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Sección </w:t>
      </w:r>
      <w:r w:rsidDel="00000000" w:rsidR="00000000" w:rsidRPr="00000000">
        <w:rPr>
          <w:b w:val="1"/>
          <w:color w:val="0092d1"/>
          <w:sz w:val="28"/>
          <w:szCs w:val="28"/>
          <w:rtl w:val="0"/>
        </w:rPr>
        <w:t xml:space="preserve">III</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Anexos de la oferta</w:t>
      </w:r>
      <w:r w:rsidDel="00000000" w:rsidR="00000000" w:rsidRPr="00000000">
        <w:rPr>
          <w:rtl w:val="0"/>
        </w:rPr>
      </w:r>
    </w:p>
    <w:p w:rsidR="00000000" w:rsidDel="00000000" w:rsidP="00000000" w:rsidRDefault="00000000" w:rsidRPr="00000000" w14:paraId="00000002">
      <w:pPr>
        <w:spacing w:after="200" w:line="276" w:lineRule="auto"/>
        <w:rPr>
          <w:b w:val="1"/>
        </w:rPr>
      </w:pPr>
      <w:r w:rsidDel="00000000" w:rsidR="00000000" w:rsidRPr="00000000">
        <w:rPr>
          <w:b w:val="1"/>
          <w:rtl w:val="0"/>
        </w:rPr>
        <w:t xml:space="preserve">Referencia eSourcing: </w:t>
      </w:r>
      <w:r w:rsidDel="00000000" w:rsidR="00000000" w:rsidRPr="00000000">
        <w:rPr>
          <w:b w:val="1"/>
          <w:rtl w:val="0"/>
        </w:rPr>
        <w:t xml:space="preserve">ITB/2021/19891</w:t>
      </w:r>
    </w:p>
    <w:p w:rsidR="00000000" w:rsidDel="00000000" w:rsidP="00000000" w:rsidRDefault="00000000" w:rsidRPr="00000000" w14:paraId="00000003">
      <w:pPr>
        <w:jc w:val="both"/>
        <w:rPr>
          <w:highlight w:val="lightGray"/>
          <w:u w:val="single"/>
        </w:rPr>
      </w:pPr>
      <w:r w:rsidDel="00000000" w:rsidR="00000000" w:rsidRPr="00000000">
        <w:rPr>
          <w:highlight w:val="cyan"/>
          <w:rtl w:val="0"/>
        </w:rPr>
        <w:t xml:space="preserve">Nota para los licitantes: Los siguientes formularios forman parte de este llamado a licitación y los licitantes deberán completarlos y presentarlos como parte de su oferta. El texto resaltado en azul son instrucciones para completar cada formulario. Complete los formularios según las instrucciones y preséntelos como parte de su oferta, subiéndolos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presente Sección contiene los siguientes formularios que deben presentarse en la oferta:</w:t>
      </w:r>
    </w:p>
    <w:p w:rsidR="00000000" w:rsidDel="00000000" w:rsidP="00000000" w:rsidRDefault="00000000" w:rsidRPr="00000000" w14:paraId="0000000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A: </w:t>
      </w:r>
      <w:r w:rsidDel="00000000" w:rsidR="00000000" w:rsidRPr="00000000">
        <w:rPr>
          <w:rtl w:val="0"/>
        </w:rPr>
        <w:t xml:space="preserve">Formulario de información sobre los integrantes de una operación conjunta.</w:t>
      </w:r>
      <w:r w:rsidDel="00000000" w:rsidR="00000000" w:rsidRPr="00000000">
        <w:rPr>
          <w:rtl w:val="0"/>
        </w:rPr>
      </w:r>
    </w:p>
    <w:p w:rsidR="00000000" w:rsidDel="00000000" w:rsidP="00000000" w:rsidRDefault="00000000" w:rsidRPr="00000000" w14:paraId="0000000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B: </w:t>
      </w:r>
      <w:r w:rsidDel="00000000" w:rsidR="00000000" w:rsidRPr="00000000">
        <w:rPr>
          <w:rtl w:val="0"/>
        </w:rPr>
        <w:t xml:space="preserve">Formulario de presentación de oferta.</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C: </w:t>
      </w:r>
      <w:r w:rsidDel="00000000" w:rsidR="00000000" w:rsidRPr="00000000">
        <w:rPr>
          <w:rtl w:val="0"/>
        </w:rPr>
        <w:t xml:space="preserve">Formulario de oferta de precios.</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D: </w:t>
      </w:r>
      <w:r w:rsidDel="00000000" w:rsidR="00000000" w:rsidRPr="00000000">
        <w:rPr>
          <w:rtl w:val="0"/>
        </w:rPr>
        <w:t xml:space="preserve">Formulario de oferta técnica</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E: </w:t>
      </w:r>
      <w:r w:rsidDel="00000000" w:rsidR="00000000" w:rsidRPr="00000000">
        <w:rPr>
          <w:rtl w:val="0"/>
        </w:rPr>
        <w:t xml:space="preserve">Formulario de declaración de desempeño</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F: </w:t>
      </w:r>
      <w:r w:rsidDel="00000000" w:rsidR="00000000" w:rsidRPr="00000000">
        <w:rPr>
          <w:rtl w:val="0"/>
        </w:rPr>
        <w:t xml:space="preserve">Formulario de confirmación de ausencia de medidas adversas</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G: </w:t>
      </w:r>
      <w:r w:rsidDel="00000000" w:rsidR="00000000" w:rsidRPr="00000000">
        <w:rPr>
          <w:rtl w:val="0"/>
        </w:rPr>
        <w:t xml:space="preserve">Formulario de garantía de sostenimiento de oferta</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20" w:right="0" w:firstLine="0"/>
        <w:jc w:val="both"/>
        <w:rPr>
          <w:highlight w:val="lightGray"/>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2F">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Anexo A: Formulario de información sobre los integrantes de una operación conjunta</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032">
      <w:pPr>
        <w:ind w:left="720"/>
        <w:rPr/>
      </w:pPr>
      <w:r w:rsidDel="00000000" w:rsidR="00000000" w:rsidRPr="00000000">
        <w:rPr>
          <w:rtl w:val="0"/>
        </w:rPr>
      </w:r>
    </w:p>
    <w:p w:rsidR="00000000" w:rsidDel="00000000" w:rsidP="00000000" w:rsidRDefault="00000000" w:rsidRPr="00000000" w14:paraId="00000033">
      <w:pPr>
        <w:spacing w:after="60" w:lineRule="auto"/>
        <w:rPr/>
      </w:pPr>
      <w:r w:rsidDel="00000000" w:rsidR="00000000" w:rsidRPr="00000000">
        <w:rPr>
          <w:rtl w:val="0"/>
        </w:rPr>
        <w:t xml:space="preserve">Núm. de referencia del llamado a licitación: </w:t>
      </w:r>
      <w:r w:rsidDel="00000000" w:rsidR="00000000" w:rsidRPr="00000000">
        <w:rPr>
          <w:highlight w:val="cyan"/>
          <w:rtl w:val="0"/>
        </w:rPr>
        <w:t xml:space="preserve">[inserte núm. de ref.]</w:t>
      </w:r>
      <w:r w:rsidDel="00000000" w:rsidR="00000000" w:rsidRPr="00000000">
        <w:rPr>
          <w:rtl w:val="0"/>
        </w:rPr>
      </w:r>
    </w:p>
    <w:p w:rsidR="00000000" w:rsidDel="00000000" w:rsidP="00000000" w:rsidRDefault="00000000" w:rsidRPr="00000000" w14:paraId="00000034">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35">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38">
      <w:pPr>
        <w:ind w:left="187"/>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60"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9">
            <w:pPr>
              <w:jc w:val="center"/>
              <w:rPr>
                <w:b w:val="1"/>
              </w:rPr>
            </w:pPr>
            <w:r w:rsidDel="00000000" w:rsidR="00000000" w:rsidRPr="00000000">
              <w:rPr>
                <w:b w:val="1"/>
                <w:rtl w:val="0"/>
              </w:rPr>
              <w:t xml:space="preserve">Información sobre la operación conjunta, el consorcio o la asociación</w:t>
            </w:r>
          </w:p>
        </w:tc>
      </w:tr>
      <w:tr>
        <w:trPr>
          <w:trHeight w:val="5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B">
            <w:pPr>
              <w:rPr>
                <w:b w:val="1"/>
              </w:rPr>
            </w:pPr>
            <w:r w:rsidDel="00000000" w:rsidR="00000000" w:rsidRPr="00000000">
              <w:rPr>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rPr/>
            </w:pPr>
            <w:r w:rsidDel="00000000" w:rsidR="00000000" w:rsidRPr="00000000">
              <w:rPr>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D">
            <w:pPr>
              <w:rPr>
                <w:b w:val="1"/>
              </w:rPr>
            </w:pPr>
            <w:r w:rsidDel="00000000" w:rsidR="00000000" w:rsidRPr="00000000">
              <w:rPr>
                <w:b w:val="1"/>
                <w:rtl w:val="0"/>
              </w:rPr>
              <w:t xml:space="preserve">Nombre e información de contacto de cada proveedor</w:t>
            </w:r>
          </w:p>
          <w:p w:rsidR="00000000" w:rsidDel="00000000" w:rsidP="00000000" w:rsidRDefault="00000000" w:rsidRPr="00000000" w14:paraId="0000003E">
            <w:pPr>
              <w:rPr>
                <w:b w:val="1"/>
              </w:rPr>
            </w:pPr>
            <w:r w:rsidDel="00000000" w:rsidR="00000000" w:rsidRPr="00000000">
              <w:rPr>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rPr/>
            </w:pPr>
            <w:r w:rsidDel="00000000" w:rsidR="00000000" w:rsidRPr="00000000">
              <w:rPr>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0">
            <w:pPr>
              <w:rPr>
                <w:b w:val="1"/>
              </w:rPr>
            </w:pPr>
            <w:r w:rsidDel="00000000" w:rsidR="00000000" w:rsidRPr="00000000">
              <w:rPr>
                <w:b w:val="1"/>
                <w:rtl w:val="0"/>
              </w:rPr>
              <w:t xml:space="preserve">Nombre del socio principal </w:t>
            </w:r>
            <w:r w:rsidDel="00000000" w:rsidR="00000000" w:rsidRPr="00000000">
              <w:rPr>
                <w:rtl w:val="0"/>
              </w:rPr>
              <w:t xml:space="preserve">(deberá tener la autoridad para tomar decisiones vinculantes en nombre de la operación conjunta, consorcio o asociación durante el proceso de licitación y mientras dure el contrato si se le adjudica)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rPr/>
            </w:pPr>
            <w:r w:rsidDel="00000000" w:rsidR="00000000" w:rsidRPr="00000000">
              <w:rPr>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2">
            <w:pPr>
              <w:rPr>
                <w:b w:val="1"/>
              </w:rPr>
            </w:pPr>
            <w:r w:rsidDel="00000000" w:rsidR="00000000" w:rsidRPr="00000000">
              <w:rPr>
                <w:b w:val="1"/>
                <w:rtl w:val="0"/>
              </w:rPr>
              <w:t xml:space="preserve">Propuesta de distribución de responsabilidad entre los integrantes </w:t>
            </w:r>
            <w:r w:rsidDel="00000000" w:rsidR="00000000" w:rsidRPr="00000000">
              <w:rPr>
                <w:rtl w:val="0"/>
              </w:rPr>
              <w:t xml:space="preserve">(en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b w:val="1"/>
        </w:rPr>
      </w:pPr>
      <w:r w:rsidDel="00000000" w:rsidR="00000000" w:rsidRPr="00000000">
        <w:rPr>
          <w:b w:val="1"/>
          <w:rtl w:val="0"/>
        </w:rPr>
        <w:t xml:space="preserve">Firmas de todos los integrantes de la operación conjunta: </w:t>
        <w:tab/>
        <w:t xml:space="preserve"> </w:t>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jc w:val="both"/>
        <w:rPr/>
      </w:pPr>
      <w:r w:rsidDel="00000000" w:rsidR="00000000" w:rsidRPr="00000000">
        <w:rPr>
          <w:rtl w:val="0"/>
        </w:rPr>
        <w:t xml:space="preserve">Fecha: _______________________</w:t>
        <w:tab/>
        <w:tab/>
        <w:tab/>
        <w:t xml:space="preserve">Fecha: ________________________</w:t>
      </w:r>
    </w:p>
    <w:p w:rsidR="00000000" w:rsidDel="00000000" w:rsidP="00000000" w:rsidRDefault="00000000" w:rsidRPr="00000000" w14:paraId="0000004E">
      <w:pPr>
        <w:jc w:val="both"/>
        <w:rPr/>
      </w:pPr>
      <w:r w:rsidDel="00000000" w:rsidR="00000000" w:rsidRPr="00000000">
        <w:rPr>
          <w:rtl w:val="0"/>
        </w:rPr>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rtl w:val="0"/>
        </w:rPr>
      </w:r>
    </w:p>
    <w:p w:rsidR="00000000" w:rsidDel="00000000" w:rsidP="00000000" w:rsidRDefault="00000000" w:rsidRPr="00000000" w14:paraId="00000051">
      <w:pPr>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52">
      <w:pPr>
        <w:jc w:val="both"/>
        <w:rPr/>
      </w:pPr>
      <w:r w:rsidDel="00000000" w:rsidR="00000000" w:rsidRPr="00000000">
        <w:rPr>
          <w:rtl w:val="0"/>
        </w:rPr>
      </w:r>
    </w:p>
    <w:p w:rsidR="00000000" w:rsidDel="00000000" w:rsidP="00000000" w:rsidRDefault="00000000" w:rsidRPr="00000000" w14:paraId="00000053">
      <w:pPr>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54">
      <w:pPr>
        <w:jc w:val="both"/>
        <w:rPr/>
      </w:pPr>
      <w:r w:rsidDel="00000000" w:rsidR="00000000" w:rsidRPr="00000000">
        <w:rPr>
          <w:rtl w:val="0"/>
        </w:rPr>
      </w:r>
    </w:p>
    <w:p w:rsidR="00000000" w:rsidDel="00000000" w:rsidP="00000000" w:rsidRDefault="00000000" w:rsidRPr="00000000" w14:paraId="00000055">
      <w:pPr>
        <w:jc w:val="both"/>
        <w:rPr>
          <w:b w:val="1"/>
          <w:smallCaps w:val="1"/>
        </w:rPr>
      </w:pPr>
      <w:r w:rsidDel="00000000" w:rsidR="00000000" w:rsidRPr="00000000">
        <w:rPr>
          <w:rtl w:val="0"/>
        </w:rPr>
        <w:t xml:space="preserve">Fecha: _______________________</w:t>
        <w:tab/>
        <w:tab/>
        <w:tab/>
        <w:t xml:space="preserve">Fecha: ________________________</w:t>
      </w:r>
      <w:r w:rsidDel="00000000" w:rsidR="00000000" w:rsidRPr="00000000">
        <w:rPr>
          <w:rtl w:val="0"/>
        </w:rPr>
      </w:r>
    </w:p>
    <w:p w:rsidR="00000000" w:rsidDel="00000000" w:rsidP="00000000" w:rsidRDefault="00000000" w:rsidRPr="00000000" w14:paraId="0000005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B</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Formulario de presentación de oferta</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exige </w:t>
      </w:r>
      <w:r w:rsidDel="00000000" w:rsidR="00000000" w:rsidRPr="00000000">
        <w:rPr>
          <w:rtl w:val="0"/>
        </w:rPr>
        <w:t xml:space="preserve">a los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licitantes que completen el presente formulario y lo presenten como parte de su oferta. El licitante debe completar este formulario de conformidad con las instrucciones indicadas a continuación. No se permitirá alteración alguna del formato establecido, ni se aceptarán sustituciones.</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B">
      <w:pPr>
        <w:jc w:val="both"/>
        <w:rPr>
          <w:b w:val="1"/>
          <w:i w:val="0"/>
        </w:rPr>
      </w:pPr>
      <w:r w:rsidDel="00000000" w:rsidR="00000000" w:rsidRPr="00000000">
        <w:rPr>
          <w:b w:val="1"/>
          <w:color w:val="000000"/>
          <w:rtl w:val="0"/>
        </w:rPr>
        <w:t xml:space="preserve">Asunto: Oferta para el suministro de </w:t>
      </w:r>
      <w:r w:rsidDel="00000000" w:rsidR="00000000" w:rsidRPr="00000000">
        <w:rPr>
          <w:b w:val="1"/>
          <w:i w:val="1"/>
          <w:color w:val="000000"/>
          <w:highlight w:val="cyan"/>
          <w:rtl w:val="0"/>
        </w:rPr>
        <w:t xml:space="preserve">[Inserte una breve descripción sobre los bienes y/o servicios]</w:t>
      </w:r>
      <w:r w:rsidDel="00000000" w:rsidR="00000000" w:rsidRPr="00000000">
        <w:rPr>
          <w:b w:val="1"/>
          <w:color w:val="000000"/>
          <w:rtl w:val="0"/>
        </w:rPr>
        <w:t xml:space="preserve"> en </w:t>
      </w:r>
      <w:r w:rsidDel="00000000" w:rsidR="00000000" w:rsidRPr="00000000">
        <w:rPr>
          <w:b w:val="1"/>
          <w:i w:val="1"/>
          <w:color w:val="000000"/>
          <w:highlight w:val="cyan"/>
          <w:rtl w:val="0"/>
        </w:rPr>
        <w:t xml:space="preserve">[nombre de país/ciudad]</w:t>
      </w:r>
      <w:r w:rsidDel="00000000" w:rsidR="00000000" w:rsidRPr="00000000">
        <w:rPr>
          <w:b w:val="1"/>
          <w:color w:val="000000"/>
          <w:rtl w:val="0"/>
        </w:rPr>
        <w:t xml:space="preserve">, Núm. del llamado a licitación: </w:t>
      </w:r>
      <w:r w:rsidDel="00000000" w:rsidR="00000000" w:rsidRPr="00000000">
        <w:rPr>
          <w:b w:val="1"/>
          <w:color w:val="000000"/>
          <w:highlight w:val="cyan"/>
          <w:rtl w:val="0"/>
        </w:rPr>
        <w:t xml:space="preserve">[inserte núm. de ref. del llamado a licitación]</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5C">
      <w:pPr>
        <w:jc w:val="both"/>
        <w:rPr>
          <w:b w:val="1"/>
          <w:i w:val="0"/>
        </w:rPr>
      </w:pPr>
      <w:r w:rsidDel="00000000" w:rsidR="00000000" w:rsidRPr="00000000">
        <w:rPr>
          <w:rtl w:val="0"/>
        </w:rPr>
      </w:r>
    </w:p>
    <w:p w:rsidR="00000000" w:rsidDel="00000000" w:rsidP="00000000" w:rsidRDefault="00000000" w:rsidRPr="00000000" w14:paraId="0000005D">
      <w:pPr>
        <w:jc w:val="both"/>
        <w:rPr>
          <w:i w:val="0"/>
        </w:rPr>
      </w:pPr>
      <w:r w:rsidDel="00000000" w:rsidR="00000000" w:rsidRPr="00000000">
        <w:rPr>
          <w:i w:val="0"/>
          <w:rtl w:val="0"/>
        </w:rPr>
        <w:t xml:space="preserve">Nosotros, los abajo firmantes, declaramos que: </w:t>
      </w:r>
    </w:p>
    <w:p w:rsidR="00000000" w:rsidDel="00000000" w:rsidP="00000000" w:rsidRDefault="00000000" w:rsidRPr="00000000" w14:paraId="0000005E">
      <w:pPr>
        <w:jc w:val="both"/>
        <w:rPr>
          <w:b w:val="1"/>
          <w:i w:val="0"/>
        </w:rPr>
      </w:pPr>
      <w:r w:rsidDel="00000000" w:rsidR="00000000" w:rsidRPr="00000000">
        <w:rPr>
          <w:rtl w:val="0"/>
        </w:rPr>
      </w:r>
    </w:p>
    <w:p w:rsidR="00000000" w:rsidDel="00000000" w:rsidP="00000000" w:rsidRDefault="00000000" w:rsidRPr="00000000" w14:paraId="0000005F">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Hemos examinado y no formulamos objeción alguna en cuanto a los documentos licitatorios, incluidas las enmiendas núm.: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número y fecha de emisión de cada enmienda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0">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de Contrato de UNOPS, y de acuerdo con los plazos de entrega estipulados en la Lista de requerimientos;</w:t>
      </w:r>
    </w:p>
    <w:p w:rsidR="00000000" w:rsidDel="00000000" w:rsidP="00000000" w:rsidRDefault="00000000" w:rsidRPr="00000000" w14:paraId="00000061">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precio total de nuestra oferta, excluyendo los descuentos indicados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infra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el apartado (d), es el siguiente: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precio total de la oferta en palabras y cifras, indicando las diferentes cantidades y divisas respectivas]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2">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6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ofrecen los siguientes descuentos, que se aplicarán según la metodología indicada a continuación:</w:t>
      </w:r>
    </w:p>
    <w:p w:rsidR="00000000" w:rsidDel="00000000" w:rsidP="00000000" w:rsidRDefault="00000000" w:rsidRPr="00000000" w14:paraId="00000063">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1797" w:right="0" w:hanging="356.9999999999999"/>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Descuentos: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 nuestra oferta es aceptada, se aplicarán los siguientes descuentos.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Proporcione detalles sobre cada descuento ofrecido y el producto específico de la Lista de requerimientos al que se aplica, incluido todo descuento aplicable por pronto pago.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4">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120" w:before="0" w:line="240" w:lineRule="auto"/>
        <w:ind w:left="1797" w:right="0" w:hanging="356.9999999999999"/>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Metodología de aplicación de los descuentos: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Los descuentos se aplicará según la metodología siguiente: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[Detalle la metodología que se empleará para aplicar los descuentos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oferta será válida por un periodo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un número de días, que no podrá ser inferior al número especificado en la Sección I: Detalles de la licitación, Período de validez de la oferta]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días,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66">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 nuestra oferta es aceptada, y si así lo exige la Sección I: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067">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tenemos conflictos de intereses en ninguna actividad que, si nuestra oferta fuera seleccionada, resultaría en un conflicto de intereses con respecto a UNOPS;</w:t>
      </w:r>
    </w:p>
    <w:p w:rsidR="00000000" w:rsidDel="00000000" w:rsidP="00000000" w:rsidRDefault="00000000" w:rsidRPr="00000000" w14:paraId="00000068">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rsidR="00000000" w:rsidDel="00000000" w:rsidP="00000000" w:rsidRDefault="00000000" w:rsidRPr="00000000" w14:paraId="00000069">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6A">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6B">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6C">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6D">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Entendemos que UNOPS no tiene obligación alguna de aceptar la oferta evaluada más baja ni ninguna otra oferta que reciba.</w:t>
      </w:r>
    </w:p>
    <w:p w:rsidR="00000000" w:rsidDel="00000000" w:rsidP="00000000" w:rsidRDefault="00000000" w:rsidRPr="00000000" w14:paraId="0000006E">
      <w:pPr>
        <w:jc w:val="both"/>
        <w:rPr>
          <w:b w:val="1"/>
          <w:i w:val="0"/>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w:t>
      </w:r>
      <w:r w:rsidDel="00000000" w:rsidR="00000000" w:rsidRPr="00000000">
        <w:rPr>
          <w:rtl w:val="0"/>
        </w:rPr>
        <w:t xml:space="preserve">confirmó</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 dispongo de la autorización necesaria por parte de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para firmar la presente oferta y establecer un acuerdo vinculante entre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 UNOPS, si la oferta es aceptada: </w:t>
      </w:r>
    </w:p>
    <w:p w:rsidR="00000000" w:rsidDel="00000000" w:rsidP="00000000" w:rsidRDefault="00000000" w:rsidRPr="00000000" w14:paraId="0000007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1">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72">
      <w:pPr>
        <w:tabs>
          <w:tab w:val="left" w:pos="720"/>
        </w:tabs>
        <w:rPr>
          <w:color w:val="000000"/>
        </w:rPr>
      </w:pPr>
      <w:r w:rsidDel="00000000" w:rsidR="00000000" w:rsidRPr="00000000">
        <w:rPr>
          <w:rtl w:val="0"/>
        </w:rPr>
      </w:r>
    </w:p>
    <w:p w:rsidR="00000000" w:rsidDel="00000000" w:rsidP="00000000" w:rsidRDefault="00000000" w:rsidRPr="00000000" w14:paraId="00000073">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74">
      <w:pPr>
        <w:rPr>
          <w:color w:val="000000"/>
        </w:rPr>
      </w:pPr>
      <w:r w:rsidDel="00000000" w:rsidR="00000000" w:rsidRPr="00000000">
        <w:rPr>
          <w:rtl w:val="0"/>
        </w:rPr>
      </w:r>
    </w:p>
    <w:p w:rsidR="00000000" w:rsidDel="00000000" w:rsidP="00000000" w:rsidRDefault="00000000" w:rsidRPr="00000000" w14:paraId="00000075">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76">
      <w:pPr>
        <w:rPr>
          <w:color w:val="000000"/>
        </w:rPr>
      </w:pPr>
      <w:r w:rsidDel="00000000" w:rsidR="00000000" w:rsidRPr="00000000">
        <w:rPr>
          <w:rtl w:val="0"/>
        </w:rPr>
      </w:r>
    </w:p>
    <w:p w:rsidR="00000000" w:rsidDel="00000000" w:rsidP="00000000" w:rsidRDefault="00000000" w:rsidRPr="00000000" w14:paraId="00000077">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78">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7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[Inserte el sello oficial del licitante]</w:t>
      </w:r>
      <w:r w:rsidDel="00000000" w:rsidR="00000000" w:rsidRPr="00000000">
        <w:br w:type="page"/>
      </w:r>
      <w:r w:rsidDel="00000000" w:rsidR="00000000" w:rsidRPr="00000000">
        <w:rPr>
          <w:rtl w:val="0"/>
        </w:rPr>
      </w:r>
    </w:p>
    <w:p w:rsidR="00000000" w:rsidDel="00000000" w:rsidP="00000000" w:rsidRDefault="00000000" w:rsidRPr="00000000" w14:paraId="0000007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C</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Formulario de oferta de precios</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núm. de ref.]</w:t>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El licitante deberá completar este formulario de conformidad con las instrucciones indicadas a continuación. </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jc w:val="both"/>
        <w:rPr/>
      </w:pPr>
      <w:r w:rsidDel="00000000" w:rsidR="00000000" w:rsidRPr="00000000">
        <w:rPr>
          <w:rtl w:val="0"/>
        </w:rPr>
        <w:t xml:space="preserve">Se permitirá a los licitantes que presenten cotizaciones de precios para uno o varios de los lotes identificados en esta licitación. Sin embargo, los licitantes deberán ofrecer el 100% de los productos especificados para cada lote y el 100% de las cantidades especificadas para cada producto de un lote. Se evaluará cada lote individualmente.</w:t>
      </w: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b w:val="1"/>
        </w:rPr>
      </w:pPr>
      <w:r w:rsidDel="00000000" w:rsidR="00000000" w:rsidRPr="00000000">
        <w:rPr>
          <w:b w:val="1"/>
          <w:rtl w:val="0"/>
        </w:rPr>
        <w:t xml:space="preserve">Precio de los bienes </w:t>
      </w:r>
    </w:p>
    <w:p w:rsidR="00000000" w:rsidDel="00000000" w:rsidP="00000000" w:rsidRDefault="00000000" w:rsidRPr="00000000" w14:paraId="00000083">
      <w:pPr>
        <w:rPr>
          <w:b w:val="1"/>
        </w:rPr>
      </w:pPr>
      <w:r w:rsidDel="00000000" w:rsidR="00000000" w:rsidRPr="00000000">
        <w:rPr>
          <w:rtl w:val="0"/>
        </w:rPr>
      </w:r>
    </w:p>
    <w:p w:rsidR="00000000" w:rsidDel="00000000" w:rsidP="00000000" w:rsidRDefault="00000000" w:rsidRPr="00000000" w14:paraId="00000084">
      <w:pPr>
        <w:rPr/>
      </w:pPr>
      <w:r w:rsidDel="00000000" w:rsidR="00000000" w:rsidRPr="00000000">
        <w:rPr>
          <w:b w:val="1"/>
          <w:rtl w:val="0"/>
        </w:rPr>
        <w:t xml:space="preserve">Lote No.1 </w:t>
      </w:r>
      <w:r w:rsidDel="00000000" w:rsidR="00000000" w:rsidRPr="00000000">
        <w:rPr>
          <w:rtl w:val="0"/>
        </w:rPr>
        <w:t xml:space="preserve">- </w:t>
      </w:r>
      <w:r w:rsidDel="00000000" w:rsidR="00000000" w:rsidRPr="00000000">
        <w:rPr>
          <w:b w:val="1"/>
          <w:rtl w:val="0"/>
        </w:rPr>
        <w:t xml:space="preserve">Accesorios para Analizador de mercurio Milestone DMA-80 </w:t>
      </w: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tbl>
      <w:tblPr>
        <w:tblStyle w:val="Table2"/>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rPr>
          <w:trHeight w:val="285" w:hRule="atLeast"/>
        </w:trPr>
        <w:tc>
          <w:tcPr>
            <w:vMerge w:val="restart"/>
            <w:shd w:fill="d9d9d9" w:val="clear"/>
            <w:vAlign w:val="center"/>
          </w:tcPr>
          <w:p w:rsidR="00000000" w:rsidDel="00000000" w:rsidP="00000000" w:rsidRDefault="00000000" w:rsidRPr="00000000" w14:paraId="0000008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08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r w:rsidDel="00000000" w:rsidR="00000000" w:rsidRPr="00000000">
              <w:rPr>
                <w:rtl w:val="0"/>
              </w:rPr>
            </w:r>
          </w:p>
        </w:tc>
        <w:tc>
          <w:tcPr>
            <w:vMerge w:val="restart"/>
            <w:shd w:fill="d9d9d9" w:val="clear"/>
            <w:vAlign w:val="center"/>
          </w:tcPr>
          <w:p w:rsidR="00000000" w:rsidDel="00000000" w:rsidP="00000000" w:rsidRDefault="00000000" w:rsidRPr="00000000" w14:paraId="0000008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08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08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08C">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D">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E">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08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09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09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09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09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Quartz Simple Boats 1500 para DMA 80 - Milestone.</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096">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98">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09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Anillo de silicón para tubo catalizador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p w:rsidR="00000000" w:rsidDel="00000000" w:rsidP="00000000" w:rsidRDefault="00000000" w:rsidRPr="00000000" w14:paraId="0000009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9D">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09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Catalizador completo en tubo de cuarzo para </w:t>
            </w:r>
            <w:r w:rsidDel="00000000" w:rsidR="00000000" w:rsidRPr="00000000">
              <w:rPr>
                <w:rFonts w:ascii="Arial" w:cs="Arial" w:eastAsia="Arial" w:hAnsi="Arial"/>
                <w:sz w:val="18"/>
                <w:szCs w:val="18"/>
                <w:rtl w:val="0"/>
              </w:rPr>
              <w:t xml:space="preserve">DMA</w:t>
            </w:r>
            <w:r w:rsidDel="00000000" w:rsidR="00000000" w:rsidRPr="00000000">
              <w:rPr>
                <w:rFonts w:ascii="Arial" w:cs="Arial" w:eastAsia="Arial" w:hAnsi="Arial"/>
                <w:sz w:val="18"/>
                <w:szCs w:val="18"/>
                <w:rtl w:val="0"/>
              </w:rPr>
              <w:t xml:space="preserve"> 80 - Milestone.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0A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A2">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0A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Amalgamador completo de dos conexiones para Analizador Directo de Mercurio para </w:t>
            </w:r>
            <w:r w:rsidDel="00000000" w:rsidR="00000000" w:rsidRPr="00000000">
              <w:rPr>
                <w:rFonts w:ascii="Arial" w:cs="Arial" w:eastAsia="Arial" w:hAnsi="Arial"/>
                <w:sz w:val="18"/>
                <w:szCs w:val="18"/>
                <w:rtl w:val="0"/>
              </w:rPr>
              <w:t xml:space="preserve">DMA</w:t>
            </w:r>
            <w:r w:rsidDel="00000000" w:rsidR="00000000" w:rsidRPr="00000000">
              <w:rPr>
                <w:rFonts w:ascii="Arial" w:cs="Arial" w:eastAsia="Arial" w:hAnsi="Arial"/>
                <w:sz w:val="18"/>
                <w:szCs w:val="18"/>
                <w:rtl w:val="0"/>
              </w:rPr>
              <w:t xml:space="preserve"> 80 - Milestone.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0A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A7">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0A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Anillo de silicona circulares para soporte de boat DMA 80 - Milestone.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p w:rsidR="00000000" w:rsidDel="00000000" w:rsidP="00000000" w:rsidRDefault="00000000" w:rsidRPr="00000000" w14:paraId="000000A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AC">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0AD">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Manguera para Oxígeno diámetro de 4/2 mm para cilindro neumático del DMA 80 - Milestone.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0B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B1">
            <w:pPr>
              <w:rPr>
                <w:rFonts w:ascii="Arial" w:cs="Arial" w:eastAsia="Arial" w:hAnsi="Arial"/>
                <w:sz w:val="18"/>
                <w:szCs w:val="18"/>
              </w:rPr>
            </w:pPr>
            <w:r w:rsidDel="00000000" w:rsidR="00000000" w:rsidRPr="00000000">
              <w:rPr>
                <w:rtl w:val="0"/>
              </w:rPr>
            </w:r>
          </w:p>
        </w:tc>
      </w:tr>
      <w:tr>
        <w:trPr>
          <w:trHeight w:val="549.0893554687499" w:hRule="atLeast"/>
        </w:trPr>
        <w:tc>
          <w:tcPr>
            <w:vAlign w:val="center"/>
          </w:tcPr>
          <w:p w:rsidR="00000000" w:rsidDel="00000000" w:rsidP="00000000" w:rsidRDefault="00000000" w:rsidRPr="00000000" w14:paraId="000000B2">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Tubo de Oxígeno, diámetro de 4/6 mm para alimentación interna de oxígeno DMA 80 - Milestone.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0B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B6">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0B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Compresor de aire (analizador de mercurio).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0B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BB">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0B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0BD">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0B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0C0">
            <w:pPr>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0C1">
            <w:pPr>
              <w:rPr/>
            </w:pPr>
            <w:r w:rsidDel="00000000" w:rsidR="00000000" w:rsidRPr="00000000">
              <w:rPr>
                <w:rtl w:val="0"/>
              </w:rPr>
            </w:r>
          </w:p>
        </w:tc>
        <w:tc>
          <w:tcPr>
            <w:gridSpan w:val="3"/>
            <w:vAlign w:val="center"/>
          </w:tcPr>
          <w:p w:rsidR="00000000" w:rsidDel="00000000" w:rsidP="00000000" w:rsidRDefault="00000000" w:rsidRPr="00000000" w14:paraId="000000C2">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0C5">
            <w:pPr>
              <w:rPr/>
            </w:pPr>
            <w:r w:rsidDel="00000000" w:rsidR="00000000" w:rsidRPr="00000000">
              <w:rPr>
                <w:rtl w:val="0"/>
              </w:rPr>
            </w:r>
          </w:p>
        </w:tc>
      </w:tr>
    </w:tbl>
    <w:p w:rsidR="00000000" w:rsidDel="00000000" w:rsidP="00000000" w:rsidRDefault="00000000" w:rsidRPr="00000000" w14:paraId="000000C6">
      <w:pPr>
        <w:rPr>
          <w:b w:val="1"/>
        </w:rPr>
      </w:pPr>
      <w:r w:rsidDel="00000000" w:rsidR="00000000" w:rsidRPr="00000000">
        <w:rPr>
          <w:rtl w:val="0"/>
        </w:rPr>
      </w:r>
    </w:p>
    <w:p w:rsidR="00000000" w:rsidDel="00000000" w:rsidP="00000000" w:rsidRDefault="00000000" w:rsidRPr="00000000" w14:paraId="000000C7">
      <w:pPr>
        <w:rPr/>
      </w:pPr>
      <w:r w:rsidDel="00000000" w:rsidR="00000000" w:rsidRPr="00000000">
        <w:rPr>
          <w:b w:val="1"/>
          <w:rtl w:val="0"/>
        </w:rPr>
        <w:t xml:space="preserve">Lote No.2 </w:t>
      </w:r>
      <w:r w:rsidDel="00000000" w:rsidR="00000000" w:rsidRPr="00000000">
        <w:rPr>
          <w:b w:val="1"/>
          <w:rtl w:val="0"/>
        </w:rPr>
        <w:t xml:space="preserve">- Micropipetas, </w:t>
      </w:r>
      <w:r w:rsidDel="00000000" w:rsidR="00000000" w:rsidRPr="00000000">
        <w:rPr>
          <w:b w:val="1"/>
          <w:rtl w:val="0"/>
        </w:rPr>
        <w:t xml:space="preserve">Macropipetas</w:t>
      </w:r>
      <w:r w:rsidDel="00000000" w:rsidR="00000000" w:rsidRPr="00000000">
        <w:rPr>
          <w:b w:val="1"/>
          <w:rtl w:val="0"/>
        </w:rPr>
        <w:t xml:space="preserve"> y Accesorios SOCOREX</w:t>
      </w: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tbl>
      <w:tblPr>
        <w:tblStyle w:val="Table3"/>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rPr>
          <w:trHeight w:val="296.982421875" w:hRule="atLeast"/>
        </w:trPr>
        <w:tc>
          <w:tcPr>
            <w:vMerge w:val="restart"/>
            <w:shd w:fill="d9d9d9" w:val="clear"/>
            <w:vAlign w:val="center"/>
          </w:tcPr>
          <w:p w:rsidR="00000000" w:rsidDel="00000000" w:rsidP="00000000" w:rsidRDefault="00000000" w:rsidRPr="00000000" w14:paraId="000000C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0C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0C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0C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0C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0CF">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0">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1">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0D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0D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0D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0D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0D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Macropipeta manual, lectura digital de 0,5 – 5 mL.</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0D9">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DB">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0D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Macropipeta manual, lectura de 1 a 10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0D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E0">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0E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Micropipeta manual, lectura digital de 20 – 200 µL.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0E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E5">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0E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Micropipeta manual, lectura digital de 0.5 a 10 µL.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0E9">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EA">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0E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Micropipeta manual, lectura digital de 100 – 1000 µL</w:t>
            </w:r>
          </w:p>
          <w:p w:rsidR="00000000" w:rsidDel="00000000" w:rsidP="00000000" w:rsidRDefault="00000000" w:rsidRPr="00000000" w14:paraId="000000ED">
            <w:pPr>
              <w:widowControl w:val="0"/>
              <w:spacing w:line="276" w:lineRule="auto"/>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0E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F0">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0F1">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Micropipeta de volumen fijo manual, de 100 µL.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0F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F5">
            <w:pPr>
              <w:rPr>
                <w:rFonts w:ascii="Arial" w:cs="Arial" w:eastAsia="Arial" w:hAnsi="Arial"/>
                <w:sz w:val="18"/>
                <w:szCs w:val="18"/>
              </w:rPr>
            </w:pPr>
            <w:r w:rsidDel="00000000" w:rsidR="00000000" w:rsidRPr="00000000">
              <w:rPr>
                <w:rtl w:val="0"/>
              </w:rPr>
            </w:r>
          </w:p>
        </w:tc>
      </w:tr>
      <w:tr>
        <w:trPr>
          <w:trHeight w:val="405" w:hRule="atLeast"/>
        </w:trPr>
        <w:tc>
          <w:tcPr>
            <w:vAlign w:val="center"/>
          </w:tcPr>
          <w:p w:rsidR="00000000" w:rsidDel="00000000" w:rsidP="00000000" w:rsidRDefault="00000000" w:rsidRPr="00000000" w14:paraId="000000F6">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Puntas de Pipetas de 20 µl, con filtro, punta biselada.</w:t>
            </w:r>
          </w:p>
          <w:p w:rsidR="00000000" w:rsidDel="00000000" w:rsidP="00000000" w:rsidRDefault="00000000" w:rsidRPr="00000000" w14:paraId="000000F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Embalaje de 10 cajas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0F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FB">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0F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 de punta de pipeta estándar de volumen fijo de 200µL.</w:t>
            </w:r>
          </w:p>
          <w:p w:rsidR="00000000" w:rsidDel="00000000" w:rsidP="00000000" w:rsidRDefault="00000000" w:rsidRPr="00000000" w14:paraId="000000F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 de 1000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10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01">
            <w:pPr>
              <w:rPr>
                <w:rFonts w:ascii="Arial" w:cs="Arial" w:eastAsia="Arial" w:hAnsi="Arial"/>
                <w:sz w:val="18"/>
                <w:szCs w:val="18"/>
              </w:rPr>
            </w:pP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10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Puntas de Pipetas de 1000 µL. Tipo Estándar.</w:t>
            </w:r>
          </w:p>
          <w:p w:rsidR="00000000" w:rsidDel="00000000" w:rsidP="00000000" w:rsidRDefault="00000000" w:rsidRPr="00000000" w14:paraId="0000010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 de 1000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10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07">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10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Puntas de pipetas graduada de 5 mL.</w:t>
            </w:r>
          </w:p>
          <w:p w:rsidR="00000000" w:rsidDel="00000000" w:rsidP="00000000" w:rsidRDefault="00000000" w:rsidRPr="00000000" w14:paraId="0000010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 de 250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10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0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10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Puntas de Pipetas de 10 ml. Tipo Estándar.</w:t>
            </w:r>
          </w:p>
          <w:p w:rsidR="00000000" w:rsidDel="00000000" w:rsidP="00000000" w:rsidRDefault="00000000" w:rsidRPr="00000000" w14:paraId="0000011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 de 100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11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13">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11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115">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11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118">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119">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11A">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NO.2</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11D">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b w:val="1"/>
        </w:rPr>
      </w:pPr>
      <w:r w:rsidDel="00000000" w:rsidR="00000000" w:rsidRPr="00000000">
        <w:rPr>
          <w:b w:val="1"/>
          <w:rtl w:val="0"/>
        </w:rPr>
        <w:t xml:space="preserve">Lote No.3</w:t>
      </w:r>
      <w:r w:rsidDel="00000000" w:rsidR="00000000" w:rsidRPr="00000000">
        <w:rPr>
          <w:b w:val="1"/>
          <w:rtl w:val="0"/>
        </w:rPr>
        <w:t xml:space="preserve"> - Accesorios Thermo Fisher Scientific Inc</w:t>
      </w:r>
      <w:r w:rsidDel="00000000" w:rsidR="00000000" w:rsidRPr="00000000">
        <w:rPr>
          <w:rtl w:val="0"/>
        </w:rPr>
      </w:r>
    </w:p>
    <w:p w:rsidR="00000000" w:rsidDel="00000000" w:rsidP="00000000" w:rsidRDefault="00000000" w:rsidRPr="00000000" w14:paraId="00000120">
      <w:pPr>
        <w:rPr>
          <w:b w:val="1"/>
        </w:rPr>
      </w:pPr>
      <w:r w:rsidDel="00000000" w:rsidR="00000000" w:rsidRPr="00000000">
        <w:rPr>
          <w:rtl w:val="0"/>
        </w:rPr>
      </w:r>
    </w:p>
    <w:tbl>
      <w:tblPr>
        <w:tblStyle w:val="Table4"/>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rPr>
          <w:trHeight w:val="281.982421875" w:hRule="atLeast"/>
        </w:trPr>
        <w:tc>
          <w:tcPr>
            <w:vMerge w:val="restart"/>
            <w:shd w:fill="d9d9d9" w:val="clear"/>
            <w:vAlign w:val="center"/>
          </w:tcPr>
          <w:p w:rsidR="00000000" w:rsidDel="00000000" w:rsidP="00000000" w:rsidRDefault="00000000" w:rsidRPr="00000000" w14:paraId="0000012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12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12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12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12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127">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8">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9">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12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12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12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12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12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Módulo de 4 cartuchos de repuesto para sistema de purificación de agua orgánico de 4 módulos E-PURE.</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each</w:t>
            </w:r>
          </w:p>
        </w:tc>
        <w:tc>
          <w:tcPr/>
          <w:p w:rsidR="00000000" w:rsidDel="00000000" w:rsidP="00000000" w:rsidRDefault="00000000" w:rsidRPr="00000000" w14:paraId="00000132">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13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 final para purificador de agua E-PURE.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each</w:t>
            </w:r>
          </w:p>
        </w:tc>
        <w:tc>
          <w:tcPr/>
          <w:p w:rsidR="00000000" w:rsidDel="00000000" w:rsidP="00000000" w:rsidRDefault="00000000" w:rsidRPr="00000000" w14:paraId="00000137">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13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Espectrofotómetro GENESYS 150 UV-Vis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Each</w:t>
            </w:r>
          </w:p>
        </w:tc>
        <w:tc>
          <w:tcPr/>
          <w:p w:rsidR="00000000" w:rsidDel="00000000" w:rsidP="00000000" w:rsidRDefault="00000000" w:rsidRPr="00000000" w14:paraId="0000013C">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13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Espectrofotómetro GENESYS 140 Vis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Each</w:t>
            </w:r>
          </w:p>
        </w:tc>
        <w:tc>
          <w:tcPr/>
          <w:p w:rsidR="00000000" w:rsidDel="00000000" w:rsidP="00000000" w:rsidRDefault="00000000" w:rsidRPr="00000000" w14:paraId="00000141">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14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143">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14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146">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147">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148">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NO.3</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14B">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b w:val="1"/>
        </w:rPr>
      </w:pPr>
      <w:r w:rsidDel="00000000" w:rsidR="00000000" w:rsidRPr="00000000">
        <w:rPr>
          <w:rtl w:val="0"/>
        </w:rPr>
      </w:r>
    </w:p>
    <w:p w:rsidR="00000000" w:rsidDel="00000000" w:rsidP="00000000" w:rsidRDefault="00000000" w:rsidRPr="00000000" w14:paraId="0000014E">
      <w:pPr>
        <w:rPr/>
      </w:pPr>
      <w:r w:rsidDel="00000000" w:rsidR="00000000" w:rsidRPr="00000000">
        <w:rPr>
          <w:b w:val="1"/>
          <w:rtl w:val="0"/>
        </w:rPr>
        <w:t xml:space="preserve">Lote No.4 - </w:t>
      </w:r>
      <w:r w:rsidDel="00000000" w:rsidR="00000000" w:rsidRPr="00000000">
        <w:rPr>
          <w:b w:val="1"/>
          <w:rtl w:val="0"/>
        </w:rPr>
        <w:t xml:space="preserve">Compuestos del Organismo Internacional de Energía Atómica (IAEA)</w:t>
      </w: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tbl>
      <w:tblPr>
        <w:tblStyle w:val="Table5"/>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rPr>
          <w:trHeight w:val="285" w:hRule="atLeast"/>
        </w:trPr>
        <w:tc>
          <w:tcPr>
            <w:vMerge w:val="restart"/>
            <w:shd w:fill="d9d9d9" w:val="clear"/>
            <w:vAlign w:val="center"/>
          </w:tcPr>
          <w:p w:rsidR="00000000" w:rsidDel="00000000" w:rsidP="00000000" w:rsidRDefault="00000000" w:rsidRPr="00000000" w14:paraId="0000015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15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15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15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15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156">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57">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58">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15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15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15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15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353.96484375" w:hRule="atLeast"/>
        </w:trPr>
        <w:tc>
          <w:tcPr>
            <w:vAlign w:val="center"/>
          </w:tcPr>
          <w:p w:rsidR="00000000" w:rsidDel="00000000" w:rsidP="00000000" w:rsidRDefault="00000000" w:rsidRPr="00000000" w14:paraId="0000015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VSMOW2 Estándar de Viena, Agua Media del Océano 2.</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60">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6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62">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16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SLAP2 Estándar de Precipitación Antártica Ligera 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6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67">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16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NBS18: matriz: calcita pura.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6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6C">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16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IAEA-N-1: sulfato de amonio.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7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71">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17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IAEA-N-2: sulfato de amonio.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7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76">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177">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IAEA-600 cafeína pura.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7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7B">
            <w:pPr>
              <w:rPr>
                <w:rFonts w:ascii="Arial" w:cs="Arial" w:eastAsia="Arial" w:hAnsi="Arial"/>
                <w:sz w:val="18"/>
                <w:szCs w:val="18"/>
              </w:rPr>
            </w:pPr>
            <w:r w:rsidDel="00000000" w:rsidR="00000000" w:rsidRPr="00000000">
              <w:rPr>
                <w:rtl w:val="0"/>
              </w:rPr>
            </w:r>
          </w:p>
        </w:tc>
      </w:tr>
      <w:tr>
        <w:trPr>
          <w:trHeight w:val="405" w:hRule="atLeast"/>
        </w:trPr>
        <w:tc>
          <w:tcPr>
            <w:vAlign w:val="center"/>
          </w:tcPr>
          <w:p w:rsidR="00000000" w:rsidDel="00000000" w:rsidP="00000000" w:rsidRDefault="00000000" w:rsidRPr="00000000" w14:paraId="0000017C">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IAEA-CO-8: calcita pura.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7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80">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18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IAEA-603: calcita pura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8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85">
            <w:pPr>
              <w:rPr>
                <w:rFonts w:ascii="Arial" w:cs="Arial" w:eastAsia="Arial" w:hAnsi="Arial"/>
                <w:sz w:val="18"/>
                <w:szCs w:val="18"/>
              </w:rPr>
            </w:pP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18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IAEA-CH-3: celulosa.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89">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8A">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18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18C">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18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18F">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190">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191">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NO.4</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194">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b w:val="1"/>
        </w:rPr>
      </w:pPr>
      <w:r w:rsidDel="00000000" w:rsidR="00000000" w:rsidRPr="00000000">
        <w:rPr>
          <w:b w:val="1"/>
          <w:rtl w:val="0"/>
        </w:rPr>
        <w:t xml:space="preserve">Lote No.5 - </w:t>
      </w:r>
      <w:r w:rsidDel="00000000" w:rsidR="00000000" w:rsidRPr="00000000">
        <w:rPr>
          <w:b w:val="1"/>
          <w:rtl w:val="0"/>
        </w:rPr>
        <w:t xml:space="preserve">Accesorios ROBU</w:t>
      </w:r>
      <w:r w:rsidDel="00000000" w:rsidR="00000000" w:rsidRPr="00000000">
        <w:rPr>
          <w:rtl w:val="0"/>
        </w:rPr>
      </w:r>
    </w:p>
    <w:p w:rsidR="00000000" w:rsidDel="00000000" w:rsidP="00000000" w:rsidRDefault="00000000" w:rsidRPr="00000000" w14:paraId="00000197">
      <w:pPr>
        <w:rPr>
          <w:b w:val="1"/>
        </w:rPr>
      </w:pPr>
      <w:r w:rsidDel="00000000" w:rsidR="00000000" w:rsidRPr="00000000">
        <w:rPr>
          <w:rtl w:val="0"/>
        </w:rPr>
      </w:r>
    </w:p>
    <w:tbl>
      <w:tblPr>
        <w:tblStyle w:val="Table6"/>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19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19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19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19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19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19E">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F">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A0">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1A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1A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1A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1A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405" w:hRule="atLeast"/>
        </w:trPr>
        <w:tc>
          <w:tcPr>
            <w:vAlign w:val="center"/>
          </w:tcPr>
          <w:p w:rsidR="00000000" w:rsidDel="00000000" w:rsidP="00000000" w:rsidRDefault="00000000" w:rsidRPr="00000000" w14:paraId="000001A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Cabezal con filtro de disco para GL 45</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Each</w:t>
            </w:r>
          </w:p>
        </w:tc>
        <w:tc>
          <w:tcPr/>
          <w:p w:rsidR="00000000" w:rsidDel="00000000" w:rsidP="00000000" w:rsidRDefault="00000000" w:rsidRPr="00000000" w14:paraId="000001A9">
            <w:pPr>
              <w:rPr>
                <w:rFonts w:ascii="Arial" w:cs="Arial" w:eastAsia="Arial" w:hAnsi="Arial"/>
                <w:sz w:val="18"/>
                <w:szCs w:val="18"/>
              </w:rPr>
            </w:pPr>
            <w:r w:rsidDel="00000000" w:rsidR="00000000" w:rsidRPr="00000000">
              <w:rPr>
                <w:rtl w:val="0"/>
              </w:rPr>
            </w:r>
          </w:p>
        </w:tc>
      </w:tr>
      <w:tr>
        <w:trPr>
          <w:trHeight w:val="375" w:hRule="atLeast"/>
        </w:trPr>
        <w:tc>
          <w:tcPr>
            <w:vAlign w:val="center"/>
          </w:tcPr>
          <w:p w:rsidR="00000000" w:rsidDel="00000000" w:rsidP="00000000" w:rsidRDefault="00000000" w:rsidRPr="00000000" w14:paraId="000001A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Botella de lavado de gases GL 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Each</w:t>
            </w:r>
          </w:p>
        </w:tc>
        <w:tc>
          <w:tcPr/>
          <w:p w:rsidR="00000000" w:rsidDel="00000000" w:rsidP="00000000" w:rsidRDefault="00000000" w:rsidRPr="00000000" w14:paraId="000001AE">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1A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1B0">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1B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1B3">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1B4">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1B5">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NO.5</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1B8">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1B9">
      <w:pPr>
        <w:rPr>
          <w:b w:val="1"/>
        </w:rPr>
      </w:pPr>
      <w:r w:rsidDel="00000000" w:rsidR="00000000" w:rsidRPr="00000000">
        <w:rPr>
          <w:rtl w:val="0"/>
        </w:rPr>
      </w:r>
    </w:p>
    <w:p w:rsidR="00000000" w:rsidDel="00000000" w:rsidP="00000000" w:rsidRDefault="00000000" w:rsidRPr="00000000" w14:paraId="000001BA">
      <w:pPr>
        <w:rPr/>
      </w:pPr>
      <w:r w:rsidDel="00000000" w:rsidR="00000000" w:rsidRPr="00000000">
        <w:rPr>
          <w:b w:val="1"/>
          <w:rtl w:val="0"/>
        </w:rPr>
        <w:t xml:space="preserve">Lote No.6 - </w:t>
      </w:r>
      <w:r w:rsidDel="00000000" w:rsidR="00000000" w:rsidRPr="00000000">
        <w:rPr>
          <w:b w:val="1"/>
          <w:rtl w:val="0"/>
        </w:rPr>
        <w:t xml:space="preserve">Compuestos USGS</w:t>
      </w:r>
      <w:r w:rsidDel="00000000" w:rsidR="00000000" w:rsidRPr="00000000">
        <w:rPr>
          <w:rtl w:val="0"/>
        </w:rPr>
      </w:r>
    </w:p>
    <w:p w:rsidR="00000000" w:rsidDel="00000000" w:rsidP="00000000" w:rsidRDefault="00000000" w:rsidRPr="00000000" w14:paraId="000001BB">
      <w:pPr>
        <w:rPr/>
      </w:pPr>
      <w:r w:rsidDel="00000000" w:rsidR="00000000" w:rsidRPr="00000000">
        <w:rPr>
          <w:rtl w:val="0"/>
        </w:rPr>
      </w:r>
    </w:p>
    <w:tbl>
      <w:tblPr>
        <w:tblStyle w:val="Table7"/>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1B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1B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1B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1B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1C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1C2">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3">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4">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1C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1C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1C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1C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1C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USGS34: matriz: nitrato de potasio</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CC">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C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CE">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1C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USGS35: matriz: nitrato de sodio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D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D3">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1D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USGS-40: matriz: L-ácido glutámico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D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D8">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1D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USGS-41a: matriz: L-ácido glutámico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D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DD">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1D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Acetanilida OAS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1E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E2">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1E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1E4">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1E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1E7">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1E8">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1E9">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NO.6</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1EC">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b w:val="1"/>
        </w:rPr>
      </w:pPr>
      <w:r w:rsidDel="00000000" w:rsidR="00000000" w:rsidRPr="00000000">
        <w:rPr>
          <w:rtl w:val="0"/>
        </w:rPr>
      </w:r>
    </w:p>
    <w:p w:rsidR="00000000" w:rsidDel="00000000" w:rsidP="00000000" w:rsidRDefault="00000000" w:rsidRPr="00000000" w14:paraId="000001EF">
      <w:pPr>
        <w:rPr/>
      </w:pPr>
      <w:r w:rsidDel="00000000" w:rsidR="00000000" w:rsidRPr="00000000">
        <w:rPr>
          <w:b w:val="1"/>
          <w:rtl w:val="0"/>
        </w:rPr>
        <w:t xml:space="preserve">Lote No.7 - </w:t>
      </w:r>
      <w:r w:rsidDel="00000000" w:rsidR="00000000" w:rsidRPr="00000000">
        <w:rPr>
          <w:b w:val="1"/>
          <w:rtl w:val="0"/>
        </w:rPr>
        <w:t xml:space="preserve">Componentes del Prof. Andrew G. Dickson UCSD </w:t>
      </w:r>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tbl>
      <w:tblPr>
        <w:tblStyle w:val="Table8"/>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1F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1F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1F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1F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1F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1F7">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F8">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F9">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1F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1F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1F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1F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443.96484375" w:hRule="atLeast"/>
        </w:trPr>
        <w:tc>
          <w:tcPr>
            <w:vAlign w:val="center"/>
          </w:tcPr>
          <w:p w:rsidR="00000000" w:rsidDel="00000000" w:rsidP="00000000" w:rsidRDefault="00000000" w:rsidRPr="00000000" w14:paraId="000001F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Botella de vidrio de 500 mL que contiene agua de mar estabilizada y certificada para la determinación de alcalinidad total y carbono inorgánico disuelto total, con valor informativo de salinidad.</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201">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0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3">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20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Tris buffer (125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20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8">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20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Solución Tituladora de alcalinidad (Ácido Titulador de alcalinidad calibrado)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20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0D">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20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20F">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21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212">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213">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214">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NO.7</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217">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18">
      <w:pPr>
        <w:rPr>
          <w:b w:val="1"/>
        </w:rPr>
      </w:pPr>
      <w:r w:rsidDel="00000000" w:rsidR="00000000" w:rsidRPr="00000000">
        <w:rPr>
          <w:rtl w:val="0"/>
        </w:rPr>
      </w:r>
    </w:p>
    <w:p w:rsidR="00000000" w:rsidDel="00000000" w:rsidP="00000000" w:rsidRDefault="00000000" w:rsidRPr="00000000" w14:paraId="00000219">
      <w:pPr>
        <w:rPr/>
      </w:pPr>
      <w:r w:rsidDel="00000000" w:rsidR="00000000" w:rsidRPr="00000000">
        <w:rPr>
          <w:b w:val="1"/>
          <w:rtl w:val="0"/>
        </w:rPr>
        <w:t xml:space="preserve">Lote No.8 - </w:t>
      </w:r>
      <w:r w:rsidDel="00000000" w:rsidR="00000000" w:rsidRPr="00000000">
        <w:rPr>
          <w:b w:val="1"/>
          <w:rtl w:val="0"/>
        </w:rPr>
        <w:t xml:space="preserve">Soluciones, accesorios y equipo METROHM</w:t>
      </w:r>
      <w:r w:rsidDel="00000000" w:rsidR="00000000" w:rsidRPr="00000000">
        <w:rPr>
          <w:rtl w:val="0"/>
        </w:rPr>
      </w:r>
    </w:p>
    <w:p w:rsidR="00000000" w:rsidDel="00000000" w:rsidP="00000000" w:rsidRDefault="00000000" w:rsidRPr="00000000" w14:paraId="0000021A">
      <w:pPr>
        <w:rPr/>
      </w:pPr>
      <w:r w:rsidDel="00000000" w:rsidR="00000000" w:rsidRPr="00000000">
        <w:rPr>
          <w:rtl w:val="0"/>
        </w:rPr>
      </w:r>
    </w:p>
    <w:tbl>
      <w:tblPr>
        <w:tblStyle w:val="Table9"/>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21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21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21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21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21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221">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22">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23">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22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22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22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22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22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Solución de electrolito de referencia c (KCl) = 3 mol / L (250ml)</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22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2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2D">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22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de conservación para todos los electrodos de vidrio pH combinados con electrolito de referencia c(KCl) = 3 mol/L (250ml)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23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32">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23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Solución tampón pH 4.00 (25 °C) en bolsas desechables, incolora. Potassium hydrogen phthalate</w:t>
            </w:r>
          </w:p>
          <w:p w:rsidR="00000000" w:rsidDel="00000000" w:rsidP="00000000" w:rsidRDefault="00000000" w:rsidRPr="00000000" w14:paraId="0000023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Cantidad: 30x30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23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38">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23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Solución tampón pH 7.00 (25 °C) en bolsas desechables, incolora.</w:t>
            </w:r>
          </w:p>
          <w:p w:rsidR="00000000" w:rsidDel="00000000" w:rsidP="00000000" w:rsidRDefault="00000000" w:rsidRPr="00000000" w14:paraId="0000023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Cantidad: 30x30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23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3E">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23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top"/>
          </w:tcPr>
          <w:p w:rsidR="00000000" w:rsidDel="00000000" w:rsidP="00000000" w:rsidRDefault="00000000" w:rsidRPr="00000000" w14:paraId="0000024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Cromatógrafo Iónico 930 Compact IC Flex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24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43">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244">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Electrodo Multimodo profesional MME, parte o pieza del equipo Polarógrafo modelo 797 VA Computrace Metrohm.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24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48">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24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24A">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24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24D">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24E">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24F">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NO.8</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252">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53">
      <w:pPr>
        <w:rPr/>
      </w:pPr>
      <w:r w:rsidDel="00000000" w:rsidR="00000000" w:rsidRPr="00000000">
        <w:rPr>
          <w:rtl w:val="0"/>
        </w:rPr>
      </w:r>
    </w:p>
    <w:p w:rsidR="00000000" w:rsidDel="00000000" w:rsidP="00000000" w:rsidRDefault="00000000" w:rsidRPr="00000000" w14:paraId="00000254">
      <w:pPr>
        <w:rPr/>
      </w:pPr>
      <w:r w:rsidDel="00000000" w:rsidR="00000000" w:rsidRPr="00000000">
        <w:rPr>
          <w:b w:val="1"/>
          <w:rtl w:val="0"/>
        </w:rPr>
        <w:t xml:space="preserve">Lote No.9 - </w:t>
      </w:r>
      <w:r w:rsidDel="00000000" w:rsidR="00000000" w:rsidRPr="00000000">
        <w:rPr>
          <w:b w:val="1"/>
          <w:rtl w:val="0"/>
        </w:rPr>
        <w:t xml:space="preserve">Accesorios Analytik Jena</w:t>
      </w:r>
      <w:r w:rsidDel="00000000" w:rsidR="00000000" w:rsidRPr="00000000">
        <w:rPr>
          <w:rtl w:val="0"/>
        </w:rPr>
      </w:r>
    </w:p>
    <w:p w:rsidR="00000000" w:rsidDel="00000000" w:rsidP="00000000" w:rsidRDefault="00000000" w:rsidRPr="00000000" w14:paraId="00000255">
      <w:pPr>
        <w:rPr/>
      </w:pPr>
      <w:r w:rsidDel="00000000" w:rsidR="00000000" w:rsidRPr="00000000">
        <w:rPr>
          <w:rtl w:val="0"/>
        </w:rPr>
      </w:r>
    </w:p>
    <w:tbl>
      <w:tblPr>
        <w:tblStyle w:val="Table10"/>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25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25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25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25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25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25C">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D">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E">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25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26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26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26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26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Lámpara de mercurio (Hg) para para Espectrómetro de Absorción Atómica marca Analytik Jena </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266">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6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68">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26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Lámpara de cátodo hueco de Potasio (K) para Espectrómetro de Absorción Atómica marca Analytik Jena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26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6D">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26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Tubos de grafito con revestimiento de plataforma tipo PIN (paquete de 10 piezas) Analitik Jena.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p w:rsidR="00000000" w:rsidDel="00000000" w:rsidP="00000000" w:rsidRDefault="00000000" w:rsidRPr="00000000" w14:paraId="0000027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72">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27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274">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27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277">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278">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279">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NO.9</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27C">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7D">
      <w:pPr>
        <w:rPr/>
      </w:pPr>
      <w:r w:rsidDel="00000000" w:rsidR="00000000" w:rsidRPr="00000000">
        <w:rPr>
          <w:rtl w:val="0"/>
        </w:rPr>
      </w:r>
    </w:p>
    <w:p w:rsidR="00000000" w:rsidDel="00000000" w:rsidP="00000000" w:rsidRDefault="00000000" w:rsidRPr="00000000" w14:paraId="0000027E">
      <w:pPr>
        <w:rPr/>
      </w:pPr>
      <w:r w:rsidDel="00000000" w:rsidR="00000000" w:rsidRPr="00000000">
        <w:rPr>
          <w:b w:val="1"/>
          <w:rtl w:val="0"/>
        </w:rPr>
        <w:t xml:space="preserve">Lote No.10 - </w:t>
      </w:r>
      <w:r w:rsidDel="00000000" w:rsidR="00000000" w:rsidRPr="00000000">
        <w:rPr>
          <w:b w:val="1"/>
          <w:rtl w:val="0"/>
        </w:rPr>
        <w:t xml:space="preserve">Balanzas SECURA</w:t>
      </w:r>
      <w:r w:rsidDel="00000000" w:rsidR="00000000" w:rsidRPr="00000000">
        <w:rPr>
          <w:rtl w:val="0"/>
        </w:rPr>
      </w:r>
    </w:p>
    <w:p w:rsidR="00000000" w:rsidDel="00000000" w:rsidP="00000000" w:rsidRDefault="00000000" w:rsidRPr="00000000" w14:paraId="0000027F">
      <w:pPr>
        <w:rPr/>
      </w:pPr>
      <w:r w:rsidDel="00000000" w:rsidR="00000000" w:rsidRPr="00000000">
        <w:rPr>
          <w:rtl w:val="0"/>
        </w:rPr>
      </w:r>
    </w:p>
    <w:tbl>
      <w:tblPr>
        <w:tblStyle w:val="Table11"/>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28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28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28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28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28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286">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87">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88">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28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28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28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28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28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Balanza Análitica semimicro SECURA SECURA225D-1S.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290">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9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92">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29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Balanza de precisión SECURA SECURA3102-1S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29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97">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29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299">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29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29C">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29D">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29E">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NO.10</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2A1">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A2">
      <w:pPr>
        <w:rPr>
          <w:b w:val="1"/>
        </w:rPr>
      </w:pPr>
      <w:r w:rsidDel="00000000" w:rsidR="00000000" w:rsidRPr="00000000">
        <w:rPr>
          <w:rtl w:val="0"/>
        </w:rPr>
      </w:r>
    </w:p>
    <w:p w:rsidR="00000000" w:rsidDel="00000000" w:rsidP="00000000" w:rsidRDefault="00000000" w:rsidRPr="00000000" w14:paraId="000002A3">
      <w:pPr>
        <w:rPr/>
      </w:pPr>
      <w:r w:rsidDel="00000000" w:rsidR="00000000" w:rsidRPr="00000000">
        <w:rPr>
          <w:b w:val="1"/>
          <w:rtl w:val="0"/>
        </w:rPr>
        <w:t xml:space="preserve">Lote No.11 - </w:t>
      </w:r>
      <w:r w:rsidDel="00000000" w:rsidR="00000000" w:rsidRPr="00000000">
        <w:rPr>
          <w:b w:val="1"/>
          <w:rtl w:val="0"/>
        </w:rPr>
        <w:t xml:space="preserve">Equipos MEMMERT</w:t>
      </w:r>
      <w:r w:rsidDel="00000000" w:rsidR="00000000" w:rsidRPr="00000000">
        <w:rPr>
          <w:rtl w:val="0"/>
        </w:rPr>
      </w:r>
    </w:p>
    <w:p w:rsidR="00000000" w:rsidDel="00000000" w:rsidP="00000000" w:rsidRDefault="00000000" w:rsidRPr="00000000" w14:paraId="000002A4">
      <w:pPr>
        <w:rPr/>
      </w:pPr>
      <w:r w:rsidDel="00000000" w:rsidR="00000000" w:rsidRPr="00000000">
        <w:rPr>
          <w:rtl w:val="0"/>
        </w:rPr>
      </w:r>
    </w:p>
    <w:tbl>
      <w:tblPr>
        <w:tblStyle w:val="Table12"/>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2A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2A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2A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2A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2A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2AB">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AC">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AD">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2A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2A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2B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2B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2B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B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MEMMERT Incubadora Modelo IN110.</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2B5">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B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B7">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2B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Esterilizador MEMMERT SF260 volumen 256 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2B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BC">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2B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Baño de agua con termostato de inmersión. Tanque acero inoxidable 12 Litros capacidad.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2C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C1">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2C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2C3">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2C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2C6">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2C7">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2C8">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NO.11</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2CB">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CC">
      <w:pPr>
        <w:rPr/>
      </w:pPr>
      <w:r w:rsidDel="00000000" w:rsidR="00000000" w:rsidRPr="00000000">
        <w:rPr>
          <w:rtl w:val="0"/>
        </w:rPr>
      </w:r>
    </w:p>
    <w:p w:rsidR="00000000" w:rsidDel="00000000" w:rsidP="00000000" w:rsidRDefault="00000000" w:rsidRPr="00000000" w14:paraId="000002CD">
      <w:pPr>
        <w:rPr>
          <w:b w:val="1"/>
        </w:rPr>
      </w:pPr>
      <w:r w:rsidDel="00000000" w:rsidR="00000000" w:rsidRPr="00000000">
        <w:rPr>
          <w:rtl w:val="0"/>
        </w:rPr>
      </w:r>
    </w:p>
    <w:p w:rsidR="00000000" w:rsidDel="00000000" w:rsidP="00000000" w:rsidRDefault="00000000" w:rsidRPr="00000000" w14:paraId="000002CE">
      <w:pPr>
        <w:rPr/>
      </w:pPr>
      <w:r w:rsidDel="00000000" w:rsidR="00000000" w:rsidRPr="00000000">
        <w:rPr>
          <w:b w:val="1"/>
          <w:rtl w:val="0"/>
        </w:rPr>
        <w:t xml:space="preserve">Lote No.12 - </w:t>
      </w:r>
      <w:r w:rsidDel="00000000" w:rsidR="00000000" w:rsidRPr="00000000">
        <w:rPr>
          <w:b w:val="1"/>
          <w:rtl w:val="0"/>
        </w:rPr>
        <w:t xml:space="preserve">Equipos OLYMPUS</w:t>
      </w:r>
      <w:r w:rsidDel="00000000" w:rsidR="00000000" w:rsidRPr="00000000">
        <w:rPr>
          <w:rtl w:val="0"/>
        </w:rPr>
      </w:r>
    </w:p>
    <w:p w:rsidR="00000000" w:rsidDel="00000000" w:rsidP="00000000" w:rsidRDefault="00000000" w:rsidRPr="00000000" w14:paraId="000002CF">
      <w:pPr>
        <w:rPr/>
      </w:pPr>
      <w:r w:rsidDel="00000000" w:rsidR="00000000" w:rsidRPr="00000000">
        <w:rPr>
          <w:rtl w:val="0"/>
        </w:rPr>
      </w:r>
    </w:p>
    <w:tbl>
      <w:tblPr>
        <w:tblStyle w:val="Table13"/>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2D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2D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2D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2D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2D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2D6">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D7">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D8">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2D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2D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2D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2D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2D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Microscopio estereoscópico trinocular SZX16 de Olympus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2E0">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E2">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2E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Microscopio estereoscópico SZX12 de Olympus.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2E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E7">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2E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MICROSCOPIO OLYMPUS INVERTIDO IXplore Standard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2E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2EC">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2E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2EE">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2E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2F1">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2F2">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2F3">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NO.12</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2F6">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F7">
      <w:pPr>
        <w:rPr/>
      </w:pPr>
      <w:r w:rsidDel="00000000" w:rsidR="00000000" w:rsidRPr="00000000">
        <w:rPr>
          <w:rtl w:val="0"/>
        </w:rPr>
      </w:r>
    </w:p>
    <w:p w:rsidR="00000000" w:rsidDel="00000000" w:rsidP="00000000" w:rsidRDefault="00000000" w:rsidRPr="00000000" w14:paraId="000002F8">
      <w:pPr>
        <w:rPr>
          <w:b w:val="1"/>
        </w:rPr>
      </w:pPr>
      <w:r w:rsidDel="00000000" w:rsidR="00000000" w:rsidRPr="00000000">
        <w:rPr>
          <w:rtl w:val="0"/>
        </w:rPr>
      </w:r>
    </w:p>
    <w:p w:rsidR="00000000" w:rsidDel="00000000" w:rsidP="00000000" w:rsidRDefault="00000000" w:rsidRPr="00000000" w14:paraId="000002F9">
      <w:pPr>
        <w:rPr/>
      </w:pPr>
      <w:r w:rsidDel="00000000" w:rsidR="00000000" w:rsidRPr="00000000">
        <w:rPr>
          <w:b w:val="1"/>
          <w:rtl w:val="0"/>
        </w:rPr>
        <w:t xml:space="preserve">Lote No.13 - </w:t>
      </w:r>
      <w:r w:rsidDel="00000000" w:rsidR="00000000" w:rsidRPr="00000000">
        <w:rPr>
          <w:b w:val="1"/>
          <w:rtl w:val="0"/>
        </w:rPr>
        <w:t xml:space="preserve">Equipos y Accesorios GEMINI</w:t>
      </w:r>
      <w:r w:rsidDel="00000000" w:rsidR="00000000" w:rsidRPr="00000000">
        <w:rPr>
          <w:rtl w:val="0"/>
        </w:rPr>
      </w:r>
    </w:p>
    <w:p w:rsidR="00000000" w:rsidDel="00000000" w:rsidP="00000000" w:rsidRDefault="00000000" w:rsidRPr="00000000" w14:paraId="000002FA">
      <w:pPr>
        <w:rPr/>
      </w:pPr>
      <w:r w:rsidDel="00000000" w:rsidR="00000000" w:rsidRPr="00000000">
        <w:rPr>
          <w:rtl w:val="0"/>
        </w:rPr>
      </w:r>
    </w:p>
    <w:tbl>
      <w:tblPr>
        <w:tblStyle w:val="Table14"/>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2F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2F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2F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2F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2F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301">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02">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03">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30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30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30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30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30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Cabina flujolaminar vertical GEMINI ISO 5.</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30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30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0D">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30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0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Soporte de suelo con ruedas para Cabina de flujo Laminar vertical PCR Serie GEMINI.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31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2">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31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 de HEPA para Cabina de flujo Laminar para Cabina de Flujo Laminar Vertical PCR Serie GEMINI ISO 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31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7">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31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Lámpara UV-C con protector de acero inoxidable para Cabina de Flujo Laminar Vertical PCR Serie GEMINI ISO 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31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C">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31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Grifo manual de gas para Cabina de Flujo Laminar Vertical PCR Serie GEMINI ISO 5.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p w:rsidR="00000000" w:rsidDel="00000000" w:rsidP="00000000" w:rsidRDefault="00000000" w:rsidRPr="00000000" w14:paraId="0000032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21">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32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323">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32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326">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327">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328">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NO.13</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32B">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32C">
      <w:pPr>
        <w:rPr>
          <w:b w:val="1"/>
        </w:rPr>
      </w:pPr>
      <w:r w:rsidDel="00000000" w:rsidR="00000000" w:rsidRPr="00000000">
        <w:rPr>
          <w:rtl w:val="0"/>
        </w:rPr>
      </w:r>
    </w:p>
    <w:p w:rsidR="00000000" w:rsidDel="00000000" w:rsidP="00000000" w:rsidRDefault="00000000" w:rsidRPr="00000000" w14:paraId="0000032D">
      <w:pPr>
        <w:rPr>
          <w:b w:val="1"/>
        </w:rPr>
      </w:pPr>
      <w:r w:rsidDel="00000000" w:rsidR="00000000" w:rsidRPr="00000000">
        <w:rPr>
          <w:rtl w:val="0"/>
        </w:rPr>
      </w:r>
    </w:p>
    <w:p w:rsidR="00000000" w:rsidDel="00000000" w:rsidP="00000000" w:rsidRDefault="00000000" w:rsidRPr="00000000" w14:paraId="0000032E">
      <w:pPr>
        <w:rPr/>
      </w:pPr>
      <w:r w:rsidDel="00000000" w:rsidR="00000000" w:rsidRPr="00000000">
        <w:rPr>
          <w:b w:val="1"/>
          <w:rtl w:val="0"/>
        </w:rPr>
        <w:t xml:space="preserve">Lote No.14 - </w:t>
      </w:r>
      <w:r w:rsidDel="00000000" w:rsidR="00000000" w:rsidRPr="00000000">
        <w:rPr>
          <w:b w:val="1"/>
          <w:rtl w:val="0"/>
        </w:rPr>
        <w:t xml:space="preserve">Accesorios Trilogy de Turner Designs</w:t>
      </w:r>
      <w:r w:rsidDel="00000000" w:rsidR="00000000" w:rsidRPr="00000000">
        <w:rPr>
          <w:rtl w:val="0"/>
        </w:rPr>
      </w:r>
    </w:p>
    <w:p w:rsidR="00000000" w:rsidDel="00000000" w:rsidP="00000000" w:rsidRDefault="00000000" w:rsidRPr="00000000" w14:paraId="0000032F">
      <w:pPr>
        <w:rPr/>
      </w:pPr>
      <w:r w:rsidDel="00000000" w:rsidR="00000000" w:rsidRPr="00000000">
        <w:rPr>
          <w:rtl w:val="0"/>
        </w:rPr>
      </w:r>
    </w:p>
    <w:tbl>
      <w:tblPr>
        <w:tblStyle w:val="Table15"/>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33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33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33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33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33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336">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37">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38">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33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33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33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33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503.96484375" w:hRule="atLeast"/>
        </w:trPr>
        <w:tc>
          <w:tcPr>
            <w:vAlign w:val="center"/>
          </w:tcPr>
          <w:p w:rsidR="00000000" w:rsidDel="00000000" w:rsidP="00000000" w:rsidRDefault="00000000" w:rsidRPr="00000000" w14:paraId="0000033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Fluorómetro del laboratorio Trilogy de Turner Designs.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3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340">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34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42">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34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Cubeta de cuarzo de 10 x 10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34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47">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34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Módulo para Clorofila (Acidificación) para Fluorómetro Trilogy</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4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34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4C">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34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34E">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34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351">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352">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353">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NO.14</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356">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357">
      <w:pPr>
        <w:rPr>
          <w:b w:val="1"/>
        </w:rPr>
      </w:pPr>
      <w:r w:rsidDel="00000000" w:rsidR="00000000" w:rsidRPr="00000000">
        <w:rPr>
          <w:rtl w:val="0"/>
        </w:rPr>
      </w:r>
    </w:p>
    <w:p w:rsidR="00000000" w:rsidDel="00000000" w:rsidP="00000000" w:rsidRDefault="00000000" w:rsidRPr="00000000" w14:paraId="00000358">
      <w:pPr>
        <w:rPr/>
      </w:pPr>
      <w:r w:rsidDel="00000000" w:rsidR="00000000" w:rsidRPr="00000000">
        <w:rPr>
          <w:b w:val="1"/>
          <w:rtl w:val="0"/>
        </w:rPr>
        <w:t xml:space="preserve">Lote No.15 - </w:t>
      </w:r>
      <w:r w:rsidDel="00000000" w:rsidR="00000000" w:rsidRPr="00000000">
        <w:rPr>
          <w:b w:val="1"/>
          <w:rtl w:val="0"/>
        </w:rPr>
        <w:t xml:space="preserve">Instrumentos de Laboratorio</w:t>
      </w:r>
      <w:r w:rsidDel="00000000" w:rsidR="00000000" w:rsidRPr="00000000">
        <w:rPr>
          <w:rtl w:val="0"/>
        </w:rPr>
      </w:r>
    </w:p>
    <w:p w:rsidR="00000000" w:rsidDel="00000000" w:rsidP="00000000" w:rsidRDefault="00000000" w:rsidRPr="00000000" w14:paraId="00000359">
      <w:pPr>
        <w:rPr/>
      </w:pPr>
      <w:r w:rsidDel="00000000" w:rsidR="00000000" w:rsidRPr="00000000">
        <w:rPr>
          <w:rtl w:val="0"/>
        </w:rPr>
      </w:r>
    </w:p>
    <w:tbl>
      <w:tblPr>
        <w:tblStyle w:val="Table16"/>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35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35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35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35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35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360">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61">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62">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36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36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36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36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36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Vaso de precipitados en PTFE de 250 mL, forma baja. </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p w:rsidR="00000000" w:rsidDel="00000000" w:rsidP="00000000" w:rsidRDefault="00000000" w:rsidRPr="00000000" w14:paraId="0000036A">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36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6C">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36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Vaso de precipitados en vidrio borosilicato de 250 mL, perfil alto.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6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p w:rsidR="00000000" w:rsidDel="00000000" w:rsidP="00000000" w:rsidRDefault="00000000" w:rsidRPr="00000000" w14:paraId="0000037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71">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37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Gradillas para tubos de ensayo, alambre/nylon.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p w:rsidR="00000000" w:rsidDel="00000000" w:rsidP="00000000" w:rsidRDefault="00000000" w:rsidRPr="00000000" w14:paraId="0000037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76">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37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Tubo de cultivo, vidrio sodocálcico, tapón de rosca PP, 16 x 160 mm, espesor de pared 1 mm. GL18. Caja de 100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37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7B">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37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Tubo de cultivo, vidrio soda-lima o similar, con roscada, de 18 x 180 mm, espesor de 1 mm, GL18. Autoclavable a 121°C. Volumen de 20 ml.</w:t>
            </w:r>
          </w:p>
          <w:p w:rsidR="00000000" w:rsidDel="00000000" w:rsidP="00000000" w:rsidRDefault="00000000" w:rsidRPr="00000000" w14:paraId="0000037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Paquete de 100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38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81">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382">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Matraz erlenmeyer con tapón de rosca, rosca GL 32, Vidrio borosilicato.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p w:rsidR="00000000" w:rsidDel="00000000" w:rsidP="00000000" w:rsidRDefault="00000000" w:rsidRPr="00000000" w14:paraId="0000038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86">
            <w:pPr>
              <w:rPr>
                <w:rFonts w:ascii="Arial" w:cs="Arial" w:eastAsia="Arial" w:hAnsi="Arial"/>
                <w:sz w:val="18"/>
                <w:szCs w:val="18"/>
              </w:rPr>
            </w:pPr>
            <w:r w:rsidDel="00000000" w:rsidR="00000000" w:rsidRPr="00000000">
              <w:rPr>
                <w:rtl w:val="0"/>
              </w:rPr>
            </w:r>
          </w:p>
        </w:tc>
      </w:tr>
      <w:tr>
        <w:trPr>
          <w:trHeight w:val="405" w:hRule="atLeast"/>
        </w:trPr>
        <w:tc>
          <w:tcPr>
            <w:vAlign w:val="center"/>
          </w:tcPr>
          <w:p w:rsidR="00000000" w:rsidDel="00000000" w:rsidP="00000000" w:rsidRDefault="00000000" w:rsidRPr="00000000" w14:paraId="00000387">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Abrazadera ds de acero inoxidable para matraz de Erlenmeyer (matraz cónico) de 1,000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38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8B">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38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Abrazaderas de acero inoxidable para matraces Erlenmeyer de 500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8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38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90">
            <w:pPr>
              <w:rPr>
                <w:rFonts w:ascii="Arial" w:cs="Arial" w:eastAsia="Arial" w:hAnsi="Arial"/>
                <w:sz w:val="18"/>
                <w:szCs w:val="18"/>
              </w:rPr>
            </w:pP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39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Montura universal para elementos básicos tipo B2 para bandeja EU.</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39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95">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9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montaje universal Varilla de sujeción, tipo U para sistemas de montaje B-2 y B-3.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399">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9A">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9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Mechero Bunsen para gas propano y butano, Con regulador de gas y de aire.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9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39E">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9F">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A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Hard cooler 48 Quart (neveras) o similar.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3A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A4">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A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Matraz aforado (volumetric flask), volumen de 50ml.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3A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A9">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A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Matraz aforado (volumetric flask), volumen de 100ml.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p w:rsidR="00000000" w:rsidDel="00000000" w:rsidP="00000000" w:rsidRDefault="00000000" w:rsidRPr="00000000" w14:paraId="000003A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AE">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A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Matraz aforado (volumetric flask), volumen de 1000ml.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p w:rsidR="00000000" w:rsidDel="00000000" w:rsidP="00000000" w:rsidRDefault="00000000" w:rsidRPr="00000000" w14:paraId="000003B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B3">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B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Matraz de Erlenmeyer, cuello estrecho, volumen de 100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p w:rsidR="00000000" w:rsidDel="00000000" w:rsidP="00000000" w:rsidRDefault="00000000" w:rsidRPr="00000000" w14:paraId="000003B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B8">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B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Matraz de Erlenmeyer, cuello estrecho, volumen de 250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p w:rsidR="00000000" w:rsidDel="00000000" w:rsidP="00000000" w:rsidRDefault="00000000" w:rsidRPr="00000000" w14:paraId="000003B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B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B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B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Matraz de Erlenmeyer, cuello estrecho, volumen de 500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p w:rsidR="00000000" w:rsidDel="00000000" w:rsidP="00000000" w:rsidRDefault="00000000" w:rsidRPr="00000000" w14:paraId="000003C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C2">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C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Vaso de precipitados, forma alta, Boro 3.3. Volumen 250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p w:rsidR="00000000" w:rsidDel="00000000" w:rsidP="00000000" w:rsidRDefault="00000000" w:rsidRPr="00000000" w14:paraId="000003C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C7">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C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Embudos con superficie interior lisa de 80 mm diámetro, Boro 3.3. Ángulo de abertura 60°, borde del embudo esmerilado y requemado. Con rama corta.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p w:rsidR="00000000" w:rsidDel="00000000" w:rsidP="00000000" w:rsidRDefault="00000000" w:rsidRPr="00000000" w14:paraId="000003C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CC">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C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Espatulas PP. Con extremos en forma de espátulas diferentes (aprox. 15 mm de ancho)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C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3D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D1">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D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Vidrios reloj de soda, 90 mm diámetro. Borde requemado.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p w:rsidR="00000000" w:rsidDel="00000000" w:rsidP="00000000" w:rsidRDefault="00000000" w:rsidRPr="00000000" w14:paraId="000003D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D6">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D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Embudos Büchner 180 mL en PP con parte superior desmontable, Diámetro (métrico) del área superior 70 mm, Longitud del tubo (métrico) 57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3D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DB">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D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Cono de sedimentación Imhoff. Volumen nominal de 1000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D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3D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E0">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E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Soporte para conos de sedimentación.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3E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E5">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E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Tapa de tubo de comparación de colores Nessler, tamaño ST 19/10.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p w:rsidR="00000000" w:rsidDel="00000000" w:rsidP="00000000" w:rsidRDefault="00000000" w:rsidRPr="00000000" w14:paraId="000003E9">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EA">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E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Tubos Nessler graduado a 50 mL. Set de 6 tubos.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E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3EE">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EF">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F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Botellas BOD, con tapa. de 300 ml, con códigos de barra, borosilicate glass.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p w:rsidR="00000000" w:rsidDel="00000000" w:rsidP="00000000" w:rsidRDefault="00000000" w:rsidRPr="00000000" w14:paraId="000003F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F4">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F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Placas petri 60 mm diámetro x 15 mm altura, Vidrio de soda, incoloro. Paquete de 10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p w:rsidR="00000000" w:rsidDel="00000000" w:rsidP="00000000" w:rsidRDefault="00000000" w:rsidRPr="00000000" w14:paraId="000003F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F9">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F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Cabinas desecadoras acrílicas transparente, con bandeja para silicagel incluida.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3F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3F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FE">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3F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Pinza de Mohr, en acero inox. AISI 304 pulido electrolítico. Largo total 70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0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03">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0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Pinza Doble para Buretas, Aleación de aluminio fundido o similar. Para dos buretas hasta 50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p w:rsidR="00000000" w:rsidDel="00000000" w:rsidP="00000000" w:rsidRDefault="00000000" w:rsidRPr="00000000" w14:paraId="0000040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08">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0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Barras agitadoras magnéticas de PTFE con anillo de pivote, forma cilíndrica</w:t>
            </w:r>
          </w:p>
          <w:p w:rsidR="00000000" w:rsidDel="00000000" w:rsidP="00000000" w:rsidRDefault="00000000" w:rsidRPr="00000000" w14:paraId="0000040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Paquete de 10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0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40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0E">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0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Tubo de digestión y destilación, volumen de 250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p w:rsidR="00000000" w:rsidDel="00000000" w:rsidP="00000000" w:rsidRDefault="00000000" w:rsidRPr="00000000" w14:paraId="0000041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13">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1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Pinzas para matraces, tubos y vasos.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p w:rsidR="00000000" w:rsidDel="00000000" w:rsidP="00000000" w:rsidRDefault="00000000" w:rsidRPr="00000000" w14:paraId="0000041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18">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1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Aro con nuez para embudo de decantación color blanco.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p w:rsidR="00000000" w:rsidDel="00000000" w:rsidP="00000000" w:rsidRDefault="00000000" w:rsidRPr="00000000" w14:paraId="0000041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1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1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1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Cestas de rejilla de mallas de alambre de acero inoxidable, apilables, para autoclave vertical Systec V55.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42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22">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2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42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Tamizadora de 200mm de diámetro, 50 mm de altura. 8 tamices (45 µm, 63 µm, 125 µm, 250 µm, 500 µm, 1 mm, 2 mm, 4 mm) y bandeja de recogida.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42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27">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42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429">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42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42C">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42D">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42E">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NO.15</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431">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432">
      <w:pPr>
        <w:rPr/>
      </w:pPr>
      <w:r w:rsidDel="00000000" w:rsidR="00000000" w:rsidRPr="00000000">
        <w:rPr>
          <w:rtl w:val="0"/>
        </w:rPr>
      </w:r>
    </w:p>
    <w:p w:rsidR="00000000" w:rsidDel="00000000" w:rsidP="00000000" w:rsidRDefault="00000000" w:rsidRPr="00000000" w14:paraId="00000433">
      <w:pPr>
        <w:rPr>
          <w:b w:val="1"/>
        </w:rPr>
      </w:pPr>
      <w:r w:rsidDel="00000000" w:rsidR="00000000" w:rsidRPr="00000000">
        <w:rPr>
          <w:rtl w:val="0"/>
        </w:rPr>
      </w:r>
    </w:p>
    <w:p w:rsidR="00000000" w:rsidDel="00000000" w:rsidP="00000000" w:rsidRDefault="00000000" w:rsidRPr="00000000" w14:paraId="00000434">
      <w:pPr>
        <w:rPr>
          <w:b w:val="1"/>
        </w:rPr>
      </w:pPr>
      <w:r w:rsidDel="00000000" w:rsidR="00000000" w:rsidRPr="00000000">
        <w:rPr>
          <w:rtl w:val="0"/>
        </w:rPr>
      </w:r>
    </w:p>
    <w:p w:rsidR="00000000" w:rsidDel="00000000" w:rsidP="00000000" w:rsidRDefault="00000000" w:rsidRPr="00000000" w14:paraId="00000435">
      <w:pPr>
        <w:rPr>
          <w:b w:val="1"/>
        </w:rPr>
      </w:pPr>
      <w:r w:rsidDel="00000000" w:rsidR="00000000" w:rsidRPr="00000000">
        <w:rPr>
          <w:rtl w:val="0"/>
        </w:rPr>
      </w:r>
    </w:p>
    <w:p w:rsidR="00000000" w:rsidDel="00000000" w:rsidP="00000000" w:rsidRDefault="00000000" w:rsidRPr="00000000" w14:paraId="00000436">
      <w:pPr>
        <w:rPr>
          <w:b w:val="1"/>
        </w:rPr>
      </w:pPr>
      <w:r w:rsidDel="00000000" w:rsidR="00000000" w:rsidRPr="00000000">
        <w:rPr>
          <w:rtl w:val="0"/>
        </w:rPr>
      </w:r>
    </w:p>
    <w:p w:rsidR="00000000" w:rsidDel="00000000" w:rsidP="00000000" w:rsidRDefault="00000000" w:rsidRPr="00000000" w14:paraId="00000437">
      <w:pPr>
        <w:rPr/>
      </w:pPr>
      <w:r w:rsidDel="00000000" w:rsidR="00000000" w:rsidRPr="00000000">
        <w:rPr>
          <w:b w:val="1"/>
          <w:rtl w:val="0"/>
        </w:rPr>
        <w:t xml:space="preserve">Lote No.16 - </w:t>
      </w:r>
      <w:r w:rsidDel="00000000" w:rsidR="00000000" w:rsidRPr="00000000">
        <w:rPr>
          <w:b w:val="1"/>
          <w:rtl w:val="0"/>
        </w:rPr>
        <w:t xml:space="preserve">Pipetas e Insumos</w:t>
      </w:r>
      <w:r w:rsidDel="00000000" w:rsidR="00000000" w:rsidRPr="00000000">
        <w:rPr>
          <w:rtl w:val="0"/>
        </w:rPr>
      </w:r>
    </w:p>
    <w:p w:rsidR="00000000" w:rsidDel="00000000" w:rsidP="00000000" w:rsidRDefault="00000000" w:rsidRPr="00000000" w14:paraId="00000438">
      <w:pPr>
        <w:rPr/>
      </w:pPr>
      <w:r w:rsidDel="00000000" w:rsidR="00000000" w:rsidRPr="00000000">
        <w:rPr>
          <w:rtl w:val="0"/>
        </w:rPr>
      </w:r>
    </w:p>
    <w:tbl>
      <w:tblPr>
        <w:tblStyle w:val="Table17"/>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43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43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43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43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43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43F">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40">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41">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44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44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44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44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44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 serológica desechable de poliestireno de 1 mL para aplicaciones estériles serológicas y de cultivo de tejidos. Paquete de 1000 unidades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449">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44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4B">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44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Pipetas serológicas desechables de poliestireno. Las graduaciones negras ascendentes y descendentes de fácil lectura. Capacidad 5 ml. </w:t>
            </w:r>
          </w:p>
          <w:p w:rsidR="00000000" w:rsidDel="00000000" w:rsidP="00000000" w:rsidRDefault="00000000" w:rsidRPr="00000000" w14:paraId="0000044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Paquete de 200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4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45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51">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45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Pipetas serológicas desechables de poliestireno para aplicaciones serológicas y de cultivo de tejidos estériles.Capacidad 10 ml. Paquete de 200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45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56">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45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8">
            <w:pPr>
              <w:widowControl w:val="0"/>
              <w:spacing w:line="276" w:lineRule="auto"/>
              <w:rPr>
                <w:rFonts w:ascii="Arial" w:cs="Arial" w:eastAsia="Arial" w:hAnsi="Arial"/>
                <w:b w:val="1"/>
                <w:sz w:val="18"/>
                <w:szCs w:val="18"/>
              </w:rPr>
            </w:pPr>
            <w:r w:rsidDel="00000000" w:rsidR="00000000" w:rsidRPr="00000000">
              <w:rPr>
                <w:rFonts w:ascii="Arial" w:cs="Arial" w:eastAsia="Arial" w:hAnsi="Arial"/>
                <w:sz w:val="18"/>
                <w:szCs w:val="18"/>
                <w:rtl w:val="0"/>
              </w:rPr>
              <w:t xml:space="preserve">Pipetas serológicas desechables de poliestireno. Capacidad </w:t>
            </w:r>
            <w:r w:rsidDel="00000000" w:rsidR="00000000" w:rsidRPr="00000000">
              <w:rPr>
                <w:rFonts w:ascii="Arial" w:cs="Arial" w:eastAsia="Arial" w:hAnsi="Arial"/>
                <w:b w:val="1"/>
                <w:sz w:val="18"/>
                <w:szCs w:val="18"/>
                <w:rtl w:val="0"/>
              </w:rPr>
              <w:t xml:space="preserve">25 mL</w:t>
            </w:r>
          </w:p>
          <w:p w:rsidR="00000000" w:rsidDel="00000000" w:rsidP="00000000" w:rsidRDefault="00000000" w:rsidRPr="00000000" w14:paraId="0000045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Paquete de 200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45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5C">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45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 serológica desechable de poliestireno de 50 mL. .Paquete de 100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46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61">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462">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Pipetas graduadas, clase AS, tipo 3, DE-M. AR-GLAS®. DIN EN ISO 835. Tipo 3 (cero en la parte superior). 1 ml de volumen.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6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66">
            <w:pPr>
              <w:rPr>
                <w:rFonts w:ascii="Arial" w:cs="Arial" w:eastAsia="Arial" w:hAnsi="Arial"/>
                <w:sz w:val="18"/>
                <w:szCs w:val="18"/>
              </w:rPr>
            </w:pPr>
            <w:r w:rsidDel="00000000" w:rsidR="00000000" w:rsidRPr="00000000">
              <w:rPr>
                <w:rtl w:val="0"/>
              </w:rPr>
            </w:r>
          </w:p>
        </w:tc>
      </w:tr>
      <w:tr>
        <w:trPr>
          <w:trHeight w:val="405" w:hRule="atLeast"/>
        </w:trPr>
        <w:tc>
          <w:tcPr>
            <w:vAlign w:val="center"/>
          </w:tcPr>
          <w:p w:rsidR="00000000" w:rsidDel="00000000" w:rsidP="00000000" w:rsidRDefault="00000000" w:rsidRPr="00000000" w14:paraId="00000467">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Pipetas graduadas, clase AS, tipo 3, DE-M. AR-GLAS®. DIN EN ISO 835. Tipo 3 (cero en la parte superior). 5 ml de volumen.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6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6B">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46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Pipetas graduadas, clase AS, tipo 3, DE-M. AR-GLAS®. DIN EN ISO 835. Tipo 3 (cero en la parte superior). 10 ml de volumen.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6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6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70">
            <w:pPr>
              <w:rPr>
                <w:rFonts w:ascii="Arial" w:cs="Arial" w:eastAsia="Arial" w:hAnsi="Arial"/>
                <w:sz w:val="18"/>
                <w:szCs w:val="18"/>
              </w:rPr>
            </w:pP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47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Pipetas graduadas, clase AS, tipo 3, DE-M. AR-GLAS®. DIN EN ISO 835. Tipo 3 (cero en la parte superior). 25 ml de volumen.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7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75">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7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 de bulbo, clase AS, Volumen de 1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79">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7A">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7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 de bulbo, clase AS, Volumen de 10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7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7E">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7F">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8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 de bulbo, clase AS, Volumen de 25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8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84">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8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Bureta, largo aproximado de 800 mm, volumen de 25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8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89">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8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Bureta, largo aproximado de 800 mm, volumen de 50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8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8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8E">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8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Soporte para pipetas. Para 94 pipetas de varios tamaños o similar. Modelo giratorio con una placa giratoria adicional para proteger las puntas de las pipetas.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9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93">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9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Soporte para Buretas.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49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98">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9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 Carousel 2 para 6 Eppendorf Research®, Eppendorf Research® plus, Eppendorf Reference®, Eppendorf Reference® 2 or Biomaster®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49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9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49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9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Bomba o llenadora de pipeta para pipetas, NR, con tres válvulas de succión, modelo universal, material de caucho, capacidad hasta 100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p w:rsidR="00000000" w:rsidDel="00000000" w:rsidP="00000000" w:rsidRDefault="00000000" w:rsidRPr="00000000" w14:paraId="000004A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A2">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4A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4A4">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4A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4A7">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4A8">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4A9">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NO.16</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4AC">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4AD">
      <w:pPr>
        <w:rPr/>
      </w:pPr>
      <w:r w:rsidDel="00000000" w:rsidR="00000000" w:rsidRPr="00000000">
        <w:rPr>
          <w:rtl w:val="0"/>
        </w:rPr>
      </w:r>
    </w:p>
    <w:p w:rsidR="00000000" w:rsidDel="00000000" w:rsidP="00000000" w:rsidRDefault="00000000" w:rsidRPr="00000000" w14:paraId="000004AE">
      <w:pPr>
        <w:rPr/>
      </w:pPr>
      <w:r w:rsidDel="00000000" w:rsidR="00000000" w:rsidRPr="00000000">
        <w:rPr>
          <w:b w:val="1"/>
          <w:rtl w:val="0"/>
        </w:rPr>
        <w:t xml:space="preserve">Lote No.17 - Filtros</w:t>
      </w:r>
      <w:r w:rsidDel="00000000" w:rsidR="00000000" w:rsidRPr="00000000">
        <w:rPr>
          <w:rtl w:val="0"/>
        </w:rPr>
      </w:r>
    </w:p>
    <w:p w:rsidR="00000000" w:rsidDel="00000000" w:rsidP="00000000" w:rsidRDefault="00000000" w:rsidRPr="00000000" w14:paraId="000004AF">
      <w:pPr>
        <w:rPr/>
      </w:pPr>
      <w:r w:rsidDel="00000000" w:rsidR="00000000" w:rsidRPr="00000000">
        <w:rPr>
          <w:rtl w:val="0"/>
        </w:rPr>
      </w:r>
    </w:p>
    <w:tbl>
      <w:tblPr>
        <w:tblStyle w:val="Table18"/>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4B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4B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4B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4B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4B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4B6">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B7">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B8">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4B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4B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4B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4B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4B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Láminas de filtro de laboratorio redondas de 125 mm de diámetro.</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B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p w:rsidR="00000000" w:rsidDel="00000000" w:rsidP="00000000" w:rsidRDefault="00000000" w:rsidRPr="00000000" w14:paraId="000004C0">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4C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C2">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4C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Filtros de Microfibras de vidrio - Sin aglomerante </w:t>
            </w:r>
          </w:p>
          <w:p w:rsidR="00000000" w:rsidDel="00000000" w:rsidP="00000000" w:rsidRDefault="00000000" w:rsidRPr="00000000" w14:paraId="000004C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diam. 47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p w:rsidR="00000000" w:rsidDel="00000000" w:rsidP="00000000" w:rsidRDefault="00000000" w:rsidRPr="00000000" w14:paraId="000004C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C8">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4C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Filtros de Microfibras de vidrio - Sin aglomerante </w:t>
            </w:r>
          </w:p>
          <w:p w:rsidR="00000000" w:rsidDel="00000000" w:rsidP="00000000" w:rsidRDefault="00000000" w:rsidRPr="00000000" w14:paraId="000004C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diam. 25 mm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C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p w:rsidR="00000000" w:rsidDel="00000000" w:rsidP="00000000" w:rsidRDefault="00000000" w:rsidRPr="00000000" w14:paraId="000004C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CE">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4C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Filtros circulares cualitativos de 125mm de diámetro.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p w:rsidR="00000000" w:rsidDel="00000000" w:rsidP="00000000" w:rsidRDefault="00000000" w:rsidRPr="00000000" w14:paraId="000004D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D3">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4D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Filtros de membranas de nitrato de celulosa. OD: 47 mm Tamaño de poro: 0,45 µm. Tipo: Llanura.Paquete de 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4D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D8">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4D9">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Filtros de membrana de nitrato de celulosa. 47mm de diámetro, poro de 0,2µm, paquete de 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4D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DD">
            <w:pPr>
              <w:rPr>
                <w:rFonts w:ascii="Arial" w:cs="Arial" w:eastAsia="Arial" w:hAnsi="Arial"/>
                <w:sz w:val="18"/>
                <w:szCs w:val="18"/>
              </w:rPr>
            </w:pPr>
            <w:r w:rsidDel="00000000" w:rsidR="00000000" w:rsidRPr="00000000">
              <w:rPr>
                <w:rtl w:val="0"/>
              </w:rPr>
            </w:r>
          </w:p>
        </w:tc>
      </w:tr>
      <w:tr>
        <w:trPr>
          <w:trHeight w:val="405" w:hRule="atLeast"/>
        </w:trPr>
        <w:tc>
          <w:tcPr>
            <w:vAlign w:val="center"/>
          </w:tcPr>
          <w:p w:rsidR="00000000" w:rsidDel="00000000" w:rsidP="00000000" w:rsidRDefault="00000000" w:rsidRPr="00000000" w14:paraId="000004DE">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D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Filtros de microfibra de vidrio Grade GF / F, sin aglutinante, circular, diámetro: 47 mm.</w:t>
            </w:r>
          </w:p>
          <w:p w:rsidR="00000000" w:rsidDel="00000000" w:rsidP="00000000" w:rsidRDefault="00000000" w:rsidRPr="00000000" w14:paraId="000004E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Paquete 100.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E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4E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4E3">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4E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4E5">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4E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4E8">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4E9">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4EA">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NO.17</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4ED">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4EE">
      <w:pPr>
        <w:rPr/>
      </w:pPr>
      <w:r w:rsidDel="00000000" w:rsidR="00000000" w:rsidRPr="00000000">
        <w:rPr>
          <w:rtl w:val="0"/>
        </w:rPr>
      </w:r>
    </w:p>
    <w:p w:rsidR="00000000" w:rsidDel="00000000" w:rsidP="00000000" w:rsidRDefault="00000000" w:rsidRPr="00000000" w14:paraId="000004EF">
      <w:pPr>
        <w:rPr/>
      </w:pPr>
      <w:r w:rsidDel="00000000" w:rsidR="00000000" w:rsidRPr="00000000">
        <w:rPr>
          <w:b w:val="1"/>
          <w:rtl w:val="0"/>
        </w:rPr>
        <w:t xml:space="preserve">Lote No.18 </w:t>
      </w:r>
      <w:r w:rsidDel="00000000" w:rsidR="00000000" w:rsidRPr="00000000">
        <w:rPr>
          <w:b w:val="1"/>
          <w:rtl w:val="0"/>
        </w:rPr>
        <w:t xml:space="preserve">- Compuestos, Mezclas y Soluciones</w:t>
      </w:r>
      <w:r w:rsidDel="00000000" w:rsidR="00000000" w:rsidRPr="00000000">
        <w:rPr>
          <w:rtl w:val="0"/>
        </w:rPr>
      </w:r>
    </w:p>
    <w:p w:rsidR="00000000" w:rsidDel="00000000" w:rsidP="00000000" w:rsidRDefault="00000000" w:rsidRPr="00000000" w14:paraId="000004F0">
      <w:pPr>
        <w:rPr/>
      </w:pPr>
      <w:r w:rsidDel="00000000" w:rsidR="00000000" w:rsidRPr="00000000">
        <w:rPr>
          <w:rtl w:val="0"/>
        </w:rPr>
      </w:r>
    </w:p>
    <w:tbl>
      <w:tblPr>
        <w:tblStyle w:val="Table19"/>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4F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4F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4F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4F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4F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4F7">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F8">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F9">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4F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4F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4F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4F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4F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4F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Cápsulas prensadas de estaño puro, de 8mm de altura por 5mm de diámetro.</w:t>
            </w:r>
          </w:p>
          <w:p w:rsidR="00000000" w:rsidDel="00000000" w:rsidP="00000000" w:rsidRDefault="00000000" w:rsidRPr="00000000" w14:paraId="0000050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Paquete de 250 unidades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02">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50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04">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50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Perclorato de magnesio granulado de 0.7 a 1.2mm. Cantidad: 50 gramos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0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09">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50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Ácido ortofosfórico, puro, aproximadamente 100% H3PO4 (500 g)</w:t>
            </w:r>
          </w:p>
          <w:p w:rsidR="00000000" w:rsidDel="00000000" w:rsidP="00000000" w:rsidRDefault="00000000" w:rsidRPr="00000000" w14:paraId="0000050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Cantidad: 500 gramos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0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0E">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0F">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51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Cadmio, solución patrón trazable a SRM de NIST Cd(NO3)2 en HNO3 0,5 mol/L, 1000 mg/L Cd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1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14">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51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Cobalto, solución patrón trazable a SRM de NIST Co(NO3)2 en HNO3 0,5 mol/L, 1000 mg/L Co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1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19">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51A">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Níquel, solución patrón trazable a SRM de NIST Ni(NO3)2 en HNO3 0,5 mol/L, 1000 mg/L Ni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1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1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1E">
            <w:pPr>
              <w:rPr>
                <w:rFonts w:ascii="Arial" w:cs="Arial" w:eastAsia="Arial" w:hAnsi="Arial"/>
                <w:sz w:val="18"/>
                <w:szCs w:val="18"/>
              </w:rPr>
            </w:pPr>
            <w:r w:rsidDel="00000000" w:rsidR="00000000" w:rsidRPr="00000000">
              <w:rPr>
                <w:rtl w:val="0"/>
              </w:rPr>
            </w:r>
          </w:p>
        </w:tc>
      </w:tr>
      <w:tr>
        <w:trPr>
          <w:trHeight w:val="405" w:hRule="atLeast"/>
        </w:trPr>
        <w:tc>
          <w:tcPr>
            <w:vAlign w:val="center"/>
          </w:tcPr>
          <w:p w:rsidR="00000000" w:rsidDel="00000000" w:rsidP="00000000" w:rsidRDefault="00000000" w:rsidRPr="00000000" w14:paraId="0000051F">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Cinc, solución patrón trazable a SRM de NIST Zn(NO3)2 en HNO3 0,5 mol/L, 1000 mg/L Zn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2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23">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52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Plomo, solución patrón trazable a SRM de NIST Pb(NO3)2 en HNO3 0,5 mol/L, 1000 mg/L Pb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2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28">
            <w:pPr>
              <w:rPr>
                <w:rFonts w:ascii="Arial" w:cs="Arial" w:eastAsia="Arial" w:hAnsi="Arial"/>
                <w:sz w:val="18"/>
                <w:szCs w:val="18"/>
              </w:rPr>
            </w:pP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52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Cobre, solución patrón trazable a SRM de NIST Cu(NO3)2 en HNO3 0,5 mol/L, 1000 mg/L Cu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2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2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2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2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Hierro, solución patrón trazable a SRM de NIST Fe(NO3)3 en HNO3 0,5 mol/L, 1000 mg/L Fe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3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32">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3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Manganeso, solución patrón trazable a SRM de NIST Mn(NO3)2 en HNO3 0,5 mol/L, 1000 mg/L Mn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3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37">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3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Cromo, solución patrón trazable a SRM de NIST Cr(NO3)2 en HNO3 0,5 mol/L, 1000 mg/L Cr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3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3C">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3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Vanadio, solución patrón trazable a SRM de NIST NH4VO3 en HNO3 0,5 mol/L, 1000 mg/L V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3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4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41">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4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Arsénico, solución patrón trazable a SRM de NIST H3AsO4 en HNO3 0,5 mol/L, 1000 mg/L As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4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46">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4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Sodio, solución patrón trazable a SRM de NIST NaNO3 en H2O 1000 mg/l Na CertiPUR®.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4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4B">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4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Potasio, solución patrón trazable a SRM de NIST ,KNO3 en HNO3 en 0,5mol/l 1000 mg/l KCertiPUR®.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4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4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50">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5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Sedimento estuarino. certificado BCR-277R. </w:t>
            </w:r>
            <w:r w:rsidDel="00000000" w:rsidR="00000000" w:rsidRPr="00000000">
              <w:rPr>
                <w:rFonts w:ascii="Arial" w:cs="Arial" w:eastAsia="Arial" w:hAnsi="Arial"/>
                <w:sz w:val="18"/>
                <w:szCs w:val="18"/>
                <w:highlight w:val="white"/>
                <w:rtl w:val="0"/>
              </w:rPr>
              <w:t xml:space="preserve">Cantidad: 40g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5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55">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5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Calcio, solución patrón trazable a SRM de NIST Ca(NO3)2 en HNO3 0,5 mol/l, 1000 mg/l Ca CertiPUR.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59">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5A">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5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Nitrato solución patrón trazable a SRM de NIST, NaNO3 en H2O. 1000 mg/l NO3.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5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5E">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5F">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6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Amonio solución patrón trazable a SRM de NIST, NH4Cl en H2O. 1000 mg/l NH4.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6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64">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6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Cloruro solución patrón trazable a SRM de NIST, NaCl en H2O. 1000 mg/l Cl.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6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69">
            <w:pPr>
              <w:rPr>
                <w:rFonts w:ascii="Arial" w:cs="Arial" w:eastAsia="Arial" w:hAnsi="Arial"/>
                <w:sz w:val="18"/>
                <w:szCs w:val="18"/>
              </w:rPr>
            </w:pPr>
            <w:r w:rsidDel="00000000" w:rsidR="00000000" w:rsidRPr="00000000">
              <w:rPr>
                <w:rtl w:val="0"/>
              </w:rPr>
            </w:r>
          </w:p>
        </w:tc>
      </w:tr>
      <w:tr>
        <w:trPr>
          <w:trHeight w:val="995.7421875" w:hRule="atLeast"/>
        </w:trPr>
        <w:tc>
          <w:tcPr>
            <w:vAlign w:val="center"/>
          </w:tcPr>
          <w:p w:rsidR="00000000" w:rsidDel="00000000" w:rsidP="00000000" w:rsidRDefault="00000000" w:rsidRPr="00000000" w14:paraId="0000056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Fosfato solución patrón trazable a SRM de NIST, KH2PO4 en H2O. 1000 mg/l PO4.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6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6E">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6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Nitrito solución patrón trazable a SRM de NIST, NaNO2 en H2O. 1000 mg/l NO2.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7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73">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7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Sulfato solución patrón trazable a SRM de NIST, Na2SO4 en H2O. 1000 mg/l SO4.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7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78">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7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Silicio solución patrón trazable a SRM de NIST, SiO2 en NaOH 0.5 mol/L. 1000 mg/l Si.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7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7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7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7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Hierro solución patrón trazable a SRM de NIST, Fe(NO3)3 en HNO3 0,5 mol/L, 1000 mg/L Fe, CertiPUR.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8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82">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8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Magnesio, solución patrón trazable a SRM de NIST Mg(NO3)2 en HNO3 0,5 mol/l, 1000 mg/l Mg CertiPUR.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8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87">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8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Patrón de DBO (análogo a EN 1899) para 10 x 1l de solución patrón 210 ± 20 mg/l Spectroquant</w:t>
            </w:r>
          </w:p>
          <w:p w:rsidR="00000000" w:rsidDel="00000000" w:rsidP="00000000" w:rsidRDefault="00000000" w:rsidRPr="00000000" w14:paraId="0000058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Set: 10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58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8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8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8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Reactivo de Neßler.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59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92">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9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Patrón de calibración de Clorofila "a" de espinacas. Ampolla de 1 mg( 1007180001): Funciona como un pigmento de antena en los fotosistemas I y II.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59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97">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9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Set de calibración de hidrocarburos aromáticos. La concentración establecida en CH2Cl2 (5x1 mL), Composición del set: caja de 5 ámpulas de 1 mL y cada ámpula trae una mezcla de 18 compuestos químicos.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59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9C">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9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9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Fenantreno duterado, concentración 10 µg/mL, en ciclohexano, frasco de 10 mL. Solución patrón para cromatografía de gases.</w:t>
            </w:r>
          </w:p>
          <w:p w:rsidR="00000000" w:rsidDel="00000000" w:rsidP="00000000" w:rsidRDefault="00000000" w:rsidRPr="00000000" w14:paraId="0000059F">
            <w:pPr>
              <w:widowControl w:val="0"/>
              <w:spacing w:line="276" w:lineRule="auto"/>
              <w:rPr>
                <w:rFonts w:ascii="Arial" w:cs="Arial" w:eastAsia="Arial" w:hAnsi="Arial"/>
                <w:sz w:val="18"/>
                <w:szCs w:val="18"/>
              </w:rPr>
            </w:pPr>
            <w:r w:rsidDel="00000000" w:rsidR="00000000" w:rsidRPr="00000000">
              <w:rPr>
                <w:rFonts w:ascii="Arial" w:cs="Arial" w:eastAsia="Arial" w:hAnsi="Arial"/>
                <w:b w:val="1"/>
                <w:sz w:val="18"/>
                <w:szCs w:val="18"/>
                <w:rtl w:val="0"/>
              </w:rPr>
              <w:t xml:space="preserve">Fórmula molecular: </w:t>
            </w:r>
            <w:r w:rsidDel="00000000" w:rsidR="00000000" w:rsidRPr="00000000">
              <w:rPr>
                <w:rFonts w:ascii="Arial" w:cs="Arial" w:eastAsia="Arial" w:hAnsi="Arial"/>
                <w:sz w:val="18"/>
                <w:szCs w:val="18"/>
                <w:rtl w:val="0"/>
              </w:rPr>
              <w:t xml:space="preserve">C14 2H10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5A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A2">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A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Material de referencia Certificado de Pesticida clorado para cromatografía gaseosa. 500 μg/mL cada uno en acetato de etilo.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A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A7">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A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Set de Material de Referencia Certificado de fenoles para cromatografía gaseosa, concentración de 2000 μg/mL cada uno en diclorometano, ámpula de 1 mL, 14 compuestos.</w:t>
            </w:r>
          </w:p>
          <w:p w:rsidR="00000000" w:rsidDel="00000000" w:rsidP="00000000" w:rsidRDefault="00000000" w:rsidRPr="00000000" w14:paraId="000005A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Composición del set: 1 ámpula de 1 mL y cada ámpula contiene una mezcla de 14 compuestos químicos.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5A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A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A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A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Solución Patrón interno instrumental de 2,2'- Difluorobifenilo para cromatografía gaseosa, concentracion 5,0 mg/mL, en acetona (1x1 mL)</w:t>
            </w:r>
          </w:p>
          <w:p w:rsidR="00000000" w:rsidDel="00000000" w:rsidP="00000000" w:rsidRDefault="00000000" w:rsidRPr="00000000" w14:paraId="000005B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Composición de set: 1 ámpula de 1 mL que contiene un solo compuesto químico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5B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B3">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B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Mezcla 3 de PCBs, concentración 10 µg/mL, Solución Patrón para cromatografía gaseosa, en ciclohexane, ampula de 1 mL, 7 compuestos. Composición de set: 1 ámpula de 1 mL que contiene cada ámpula, una mezcla de 7 compuestos químicos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5B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B8">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B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Dodecilbencenosulfonato de sodio, grado técnico, cantidad: 500 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B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B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B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B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Mezcla de gases de alta pureza para laboratorio (5%CO2 en Helio): este artículo es una mezcla de gases con fines analíticos, utilizado como gas de equilibrio con agua, para la determinación de la composición isotópica de δ18O en muestras de aguas naturales, por Espectrometría de Masas de Relaciones Isotópicas (IRMS). La mezcla requerida es de 5% de Dióxido de Carbono (CO2 grado de pureza 99.995% = 4.5) en 95% de Helio (He grado de pureza 99.9995% = 5.5). Suministrado en botellas de 50L a una presión de 200bar, con conexión tipo DIN No14, para mezclas de gases analíticos.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C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C2">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C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Solución salina tamponada con fosfato, con 0.05% TWEEN® 20, pH 7.4</w:t>
            </w:r>
          </w:p>
          <w:p w:rsidR="00000000" w:rsidDel="00000000" w:rsidP="00000000" w:rsidRDefault="00000000" w:rsidRPr="00000000" w14:paraId="000005C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caja de 10 paquetes.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p w:rsidR="00000000" w:rsidDel="00000000" w:rsidP="00000000" w:rsidRDefault="00000000" w:rsidRPr="00000000" w14:paraId="000005C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C8">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C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Solución estándar de selenio trazable a SRM de NIST SeO₂ en HNO₃ 0,5 mol / l 1000 mg. Cantidad: 100ml.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C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C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C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C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Solución patrón de Mercurio, trazable a SRM de NIST Hg(NO₃)₂ en HNO₃ 2 mol/l 1000 mg/l Hg</w:t>
            </w:r>
          </w:p>
          <w:p w:rsidR="00000000" w:rsidDel="00000000" w:rsidP="00000000" w:rsidRDefault="00000000" w:rsidRPr="00000000" w14:paraId="000005D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Solución debe contar con Certificación Certipur®</w:t>
            </w:r>
          </w:p>
          <w:p w:rsidR="00000000" w:rsidDel="00000000" w:rsidP="00000000" w:rsidRDefault="00000000" w:rsidRPr="00000000" w14:paraId="000005D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Cantidad: 100ml.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5D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D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D4">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D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Amonio molibdato tetrahidratado. GR for analysis ACS,ISO,Reag. Ph Eur.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D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D9">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D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Hidracinio Sulfato. p.a. ACS,Reag. Ph Eur. Cantidad: 500g.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D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DE">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D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Sulfato de cobre pentahidratado (p.a)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E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E3">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E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Acido orto-fosforico 85%. EMPROVE. Cantidad: 1000ml.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E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E8">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E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Sufanilamida (p.a). Cantidad: 100g.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E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E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E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Diclorohidrato de N-1-naftiletilendiamina (p.a). Cantidad: 25g.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F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F2">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F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Sulfato de magnesio heptahidratado (p.a). Cantidad: 500g.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F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F7">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F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Nitrato de potasio (p.a). Cantidad: 500g.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5F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5FC">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5F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Nitrito de sodio anhidro p.a. Cantidad: 100g.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5F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0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01">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0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EDTA (Ácido etilendiaminotetraacético).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60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06">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0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Carbonato de calcio precipitado p.a.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0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0B">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0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Cloruro de amonio. Cantidad: 500g.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0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0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10">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1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1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Amoníaco en solución 25% p.a. Cantidad: 1000ml.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1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15">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1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Calceina. Cantidad: 5g.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19">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1A">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1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Eriocromo negro T. Cantidad: 25g.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1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1E">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1F">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2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Hidrocloruro de hidroxilamina p.a.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2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24">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2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Sulfato manganoso II tetrahidratado p.a. Cantidad: 1000g.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2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29">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2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Yoduro de sodio p.a.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2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2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2E">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2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Azida sodica p.a. Cantidad: 100g.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3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33">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3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Almidon soluble p.a.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3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38">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3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Tiosulfato de sodio pentahidratado. Cantidad: 500g.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3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3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3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3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biyodato de potasio p.a. Cantidad: 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4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42">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4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fenol cristalizado p.a.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4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47">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4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nitroprusiato de sodio dihidratado. Cantidad: 25g.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4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4C">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4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Citrato trisodico p.a. Cantidad: 500g.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4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5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51">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5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Sodio Hidróxido en lentejas p.a. Cantidad: 5000g.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5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56">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65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dicloisocianurato de sodio dihidratado p.a. Cantidad: 100g.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5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5B">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5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Sulfato de aminio p.a. Cantidad: 100g.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5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65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60">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6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6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acido sulfurico 95-97% p.a ISO. Cantidad: 1000ml.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6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65">
            <w:pPr>
              <w:rPr>
                <w:rFonts w:ascii="Arial" w:cs="Arial" w:eastAsia="Arial" w:hAnsi="Arial"/>
                <w:sz w:val="18"/>
                <w:szCs w:val="18"/>
              </w:rPr>
            </w:pPr>
            <w:r w:rsidDel="00000000" w:rsidR="00000000" w:rsidRPr="00000000">
              <w:rPr>
                <w:rtl w:val="0"/>
              </w:rPr>
            </w:r>
          </w:p>
        </w:tc>
      </w:tr>
      <w:tr>
        <w:trPr>
          <w:trHeight w:val="703.828125" w:hRule="atLeast"/>
        </w:trPr>
        <w:tc>
          <w:tcPr>
            <w:vAlign w:val="center"/>
          </w:tcPr>
          <w:p w:rsidR="00000000" w:rsidDel="00000000" w:rsidP="00000000" w:rsidRDefault="00000000" w:rsidRPr="00000000" w14:paraId="0000066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L(+)-Ácido ascórbico p.a EMSURE® ACS,Reag. Ph Eur. Cantidad: 100g.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669">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6A">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6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tartrato de antimonio y potasio p.a.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6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6E">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6F">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7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heptamolibdato de amonio tetrahidratado p.a.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7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74">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7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fenolftaleina indicador. Cantidad: 25g.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7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79">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7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etanol absoluto p.a. Cantidad: 1000ml.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7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7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7E">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7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dihidrogeno fosfato de potasio p.a.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8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83">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8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D(+)-glucosa monohidrato para fines bioquímicos. Cantidad: 500g.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8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88">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8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acido L-glutamico. Cantidad: 100g.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8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8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8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8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cloruro de hirro 3 hexahidratado p.a.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9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92">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9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cloruro de calcio dihidrato p.a.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9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97">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9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Sulfato de magenesio heptahidratado p.a. Cantidad: 500g.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9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9C">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9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hidrogenofosfato de di-potasio anhidro EMPROVE. Cantidad: 1000g.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9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A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A1">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A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Cloruro de amonio p.a. Cantidad: 500g.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A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A6">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A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hidrogenofosfato de sodio heptahidratado EMPROVE. Cantidad: 1000g.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A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AB">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A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Mercurio metal tridestilado (Reag. Ph. Eur.) para polarografía, ACS. Cantidad: 250g.</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A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6A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B0">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B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Paladio Modificador de Matriz para EAA en horno de grafito. c(Pd) = 10,0 g/L Pd(NO3)2 / HNO3 ca. 15%). Cantidad: 50ml.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6B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B5">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6B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6B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Material de Referencia Certificado de agua de lago para el control de calidad y calibración de equipos de determinación de metales pesados en aguas. Agua fortificada del Lago Ontario Canadá preservado con HNO3 al 0.2%.</w:t>
            </w:r>
          </w:p>
          <w:p w:rsidR="00000000" w:rsidDel="00000000" w:rsidP="00000000" w:rsidRDefault="00000000" w:rsidRPr="00000000" w14:paraId="000006B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Código TMDA-52.4. Cantidad: 500ml.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B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BB">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6B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6BD">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6B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6C0">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6C1">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6C2">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NO.18</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6C5">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6C6">
      <w:pPr>
        <w:rPr/>
      </w:pPr>
      <w:r w:rsidDel="00000000" w:rsidR="00000000" w:rsidRPr="00000000">
        <w:rPr>
          <w:rtl w:val="0"/>
        </w:rPr>
      </w:r>
    </w:p>
    <w:p w:rsidR="00000000" w:rsidDel="00000000" w:rsidP="00000000" w:rsidRDefault="00000000" w:rsidRPr="00000000" w14:paraId="000006C7">
      <w:pPr>
        <w:rPr>
          <w:b w:val="1"/>
        </w:rPr>
      </w:pPr>
      <w:r w:rsidDel="00000000" w:rsidR="00000000" w:rsidRPr="00000000">
        <w:rPr>
          <w:b w:val="1"/>
          <w:rtl w:val="0"/>
        </w:rPr>
        <w:t xml:space="preserve">Lote No.19 - </w:t>
      </w:r>
      <w:r w:rsidDel="00000000" w:rsidR="00000000" w:rsidRPr="00000000">
        <w:rPr>
          <w:b w:val="1"/>
          <w:rtl w:val="0"/>
        </w:rPr>
        <w:t xml:space="preserve">Jeringa, jeringuilla y dispensadores</w:t>
      </w:r>
      <w:r w:rsidDel="00000000" w:rsidR="00000000" w:rsidRPr="00000000">
        <w:rPr>
          <w:rtl w:val="0"/>
        </w:rPr>
      </w:r>
    </w:p>
    <w:p w:rsidR="00000000" w:rsidDel="00000000" w:rsidP="00000000" w:rsidRDefault="00000000" w:rsidRPr="00000000" w14:paraId="000006C8">
      <w:pPr>
        <w:rPr>
          <w:b w:val="1"/>
        </w:rPr>
      </w:pPr>
      <w:r w:rsidDel="00000000" w:rsidR="00000000" w:rsidRPr="00000000">
        <w:rPr>
          <w:rtl w:val="0"/>
        </w:rPr>
      </w:r>
    </w:p>
    <w:tbl>
      <w:tblPr>
        <w:tblStyle w:val="Table20"/>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6C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6C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6C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6C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6C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6CF">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6D0">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6D1">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6D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6D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6D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6D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6D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Jeringuilla de vidrio, con luer-lock de teflón/fluorocarbón/resina, con capacidad de 5mL</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D9">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6D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DB">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6D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Jeringuilla de vidrio - punta de vidrio - 5ml</w:t>
            </w:r>
          </w:p>
          <w:p w:rsidR="00000000" w:rsidDel="00000000" w:rsidP="00000000" w:rsidRDefault="00000000" w:rsidRPr="00000000" w14:paraId="000006D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Paquete con 12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E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E1">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6E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 de jeringa de 25mm de diámetro, tamaño de poro 0.2µm. Paquete de 50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E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E6">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6E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 de jeringa, membrana / carcasa (PTFE / PE), tamaño de poro (0,2 µm), diámetro (25 mm). Paquete de 50 unidades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E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EB">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6E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Jeringuilla de vidrio con aguja removible. Largo de aguja de 2", capacidad de 1mL.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E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E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F0">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6F1">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Jeringa de vidrio, jeringas con aguja extraíble (RN), aguja de 2 "de longitud, capacidad de 10 µL.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F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F5">
            <w:pPr>
              <w:rPr>
                <w:rFonts w:ascii="Arial" w:cs="Arial" w:eastAsia="Arial" w:hAnsi="Arial"/>
                <w:sz w:val="18"/>
                <w:szCs w:val="18"/>
              </w:rPr>
            </w:pPr>
            <w:r w:rsidDel="00000000" w:rsidR="00000000" w:rsidRPr="00000000">
              <w:rPr>
                <w:rtl w:val="0"/>
              </w:rPr>
            </w:r>
          </w:p>
        </w:tc>
      </w:tr>
      <w:tr>
        <w:trPr>
          <w:trHeight w:val="405" w:hRule="atLeast"/>
        </w:trPr>
        <w:tc>
          <w:tcPr>
            <w:vAlign w:val="center"/>
          </w:tcPr>
          <w:p w:rsidR="00000000" w:rsidDel="00000000" w:rsidP="00000000" w:rsidRDefault="00000000" w:rsidRPr="00000000" w14:paraId="000006F6">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Jeringuilla de vidriocon aguja removible. Largo de aguja de 2", capacidad de 500µL.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F9">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FA">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6F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Dispensador, Analogo-ajustable, (1-10 ml) con válvula de recirculación.</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6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6FE">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6FF">
            <w:pPr>
              <w:rPr>
                <w:rFonts w:ascii="Arial" w:cs="Arial" w:eastAsia="Arial" w:hAnsi="Arial"/>
                <w:sz w:val="18"/>
                <w:szCs w:val="18"/>
              </w:rPr>
            </w:pP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70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Dispensador orgánico, análogo-ajustable, de 1 a 10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0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04">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0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Dispensador, Analogo-ajustable, (1-10 ml), Analisis de Trazas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0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0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09">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70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70B">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70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70E">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70F">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710">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NO.19</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713">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714">
      <w:pPr>
        <w:rPr/>
      </w:pPr>
      <w:r w:rsidDel="00000000" w:rsidR="00000000" w:rsidRPr="00000000">
        <w:rPr>
          <w:rtl w:val="0"/>
        </w:rPr>
      </w:r>
    </w:p>
    <w:p w:rsidR="00000000" w:rsidDel="00000000" w:rsidP="00000000" w:rsidRDefault="00000000" w:rsidRPr="00000000" w14:paraId="00000715">
      <w:pPr>
        <w:rPr/>
      </w:pPr>
      <w:r w:rsidDel="00000000" w:rsidR="00000000" w:rsidRPr="00000000">
        <w:rPr>
          <w:b w:val="1"/>
          <w:rtl w:val="0"/>
        </w:rPr>
        <w:t xml:space="preserve">Lote No.20 - </w:t>
      </w:r>
      <w:r w:rsidDel="00000000" w:rsidR="00000000" w:rsidRPr="00000000">
        <w:rPr>
          <w:b w:val="1"/>
          <w:rtl w:val="0"/>
        </w:rPr>
        <w:t xml:space="preserve">Tanques, reguladores y accesorios de gas</w:t>
      </w:r>
      <w:r w:rsidDel="00000000" w:rsidR="00000000" w:rsidRPr="00000000">
        <w:rPr>
          <w:rtl w:val="0"/>
        </w:rPr>
      </w:r>
    </w:p>
    <w:p w:rsidR="00000000" w:rsidDel="00000000" w:rsidP="00000000" w:rsidRDefault="00000000" w:rsidRPr="00000000" w14:paraId="00000716">
      <w:pPr>
        <w:rPr/>
      </w:pPr>
      <w:r w:rsidDel="00000000" w:rsidR="00000000" w:rsidRPr="00000000">
        <w:rPr>
          <w:rtl w:val="0"/>
        </w:rPr>
      </w:r>
    </w:p>
    <w:tbl>
      <w:tblPr>
        <w:tblStyle w:val="Table21"/>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71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71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71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71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71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71D">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1E">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1F">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72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72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72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72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488.96484375" w:hRule="atLeast"/>
        </w:trPr>
        <w:tc>
          <w:tcPr>
            <w:vAlign w:val="center"/>
          </w:tcPr>
          <w:p w:rsidR="00000000" w:rsidDel="00000000" w:rsidP="00000000" w:rsidRDefault="00000000" w:rsidRPr="00000000" w14:paraId="0000072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Columna de cromatografía de gases.</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27">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72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29">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72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Kit de limpieza de gas portador específico para helio (incluye placa de base, accesorios de entrada / salida y filtro específico para helio)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2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2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2E">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72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Reguladores de gas de acero inoxidable de pureza ultra-alta para He, 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3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33">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73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Tanque de Helio - 9.1 m3 - 200 bar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3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38">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73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Tanque de Oxígeno, volumen 10,6 m3. Cilindro nuevo, acero B50 equipado con una conexión de válvula de latón según ISO 5145 o similar.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3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3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3D">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73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73F">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74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742">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743">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744">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NO.20</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747">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748">
      <w:pPr>
        <w:rPr/>
      </w:pPr>
      <w:r w:rsidDel="00000000" w:rsidR="00000000" w:rsidRPr="00000000">
        <w:rPr>
          <w:rtl w:val="0"/>
        </w:rPr>
      </w:r>
    </w:p>
    <w:p w:rsidR="00000000" w:rsidDel="00000000" w:rsidP="00000000" w:rsidRDefault="00000000" w:rsidRPr="00000000" w14:paraId="00000749">
      <w:pPr>
        <w:rPr/>
      </w:pPr>
      <w:r w:rsidDel="00000000" w:rsidR="00000000" w:rsidRPr="00000000">
        <w:rPr>
          <w:b w:val="1"/>
          <w:rtl w:val="0"/>
        </w:rPr>
        <w:t xml:space="preserve">Lote No.21 - </w:t>
      </w:r>
      <w:r w:rsidDel="00000000" w:rsidR="00000000" w:rsidRPr="00000000">
        <w:rPr>
          <w:b w:val="1"/>
          <w:rtl w:val="0"/>
        </w:rPr>
        <w:t xml:space="preserve">Muestreadores, sondas y accesorios</w:t>
      </w:r>
      <w:r w:rsidDel="00000000" w:rsidR="00000000" w:rsidRPr="00000000">
        <w:rPr>
          <w:rtl w:val="0"/>
        </w:rPr>
      </w:r>
    </w:p>
    <w:p w:rsidR="00000000" w:rsidDel="00000000" w:rsidP="00000000" w:rsidRDefault="00000000" w:rsidRPr="00000000" w14:paraId="0000074A">
      <w:pPr>
        <w:rPr/>
      </w:pPr>
      <w:r w:rsidDel="00000000" w:rsidR="00000000" w:rsidRPr="00000000">
        <w:rPr>
          <w:rtl w:val="0"/>
        </w:rPr>
      </w:r>
    </w:p>
    <w:tbl>
      <w:tblPr>
        <w:tblStyle w:val="Table22"/>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74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74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74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74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74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751">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52">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53">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75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75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75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75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75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Muestreador de agua tipo Niskin de 7,5 litros de capacidad. </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75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75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5D">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75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5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Colgador o soporte central individual para muestreador de agua tipo Niskin.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76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62">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76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Mensajero de caída en acero inoxidable de 800 gramos de peso.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76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67">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76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Muestreador para recoger sedimentos del fondo para estudios biológicos, hidrológicos y ambientales. Tamaño 250 cm2 (3,14 litros).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6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6C">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76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Pequeña sonda de profundidad de mano.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6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7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71">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772">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Pértiga telescópica para muestreo de aguas</w:t>
            </w:r>
          </w:p>
          <w:p w:rsidR="00000000" w:rsidDel="00000000" w:rsidP="00000000" w:rsidRDefault="00000000" w:rsidRPr="00000000" w14:paraId="0000077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Mango telescópico, 175 - 600 cm.</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7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77">
            <w:pPr>
              <w:rPr>
                <w:rFonts w:ascii="Arial" w:cs="Arial" w:eastAsia="Arial" w:hAnsi="Arial"/>
                <w:sz w:val="18"/>
                <w:szCs w:val="18"/>
              </w:rPr>
            </w:pPr>
            <w:r w:rsidDel="00000000" w:rsidR="00000000" w:rsidRPr="00000000">
              <w:rPr>
                <w:rtl w:val="0"/>
              </w:rPr>
            </w:r>
          </w:p>
        </w:tc>
      </w:tr>
      <w:tr>
        <w:trPr>
          <w:trHeight w:val="405" w:hRule="atLeast"/>
        </w:trPr>
        <w:tc>
          <w:tcPr>
            <w:vAlign w:val="center"/>
          </w:tcPr>
          <w:p w:rsidR="00000000" w:rsidDel="00000000" w:rsidP="00000000" w:rsidRDefault="00000000" w:rsidRPr="00000000" w14:paraId="00000778">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Red de plancton manual 20cm Øx120cm L, 20 µm CP3-50.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7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7C">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77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top"/>
          </w:tcPr>
          <w:p w:rsidR="00000000" w:rsidDel="00000000" w:rsidP="00000000" w:rsidRDefault="00000000" w:rsidRPr="00000000" w14:paraId="0000077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Sondas multiparámetros CTD Ocean Seven 316 Plus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8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81">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78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783">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78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786">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787">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788">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NO.21</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78B">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78C">
      <w:pPr>
        <w:rPr/>
      </w:pPr>
      <w:r w:rsidDel="00000000" w:rsidR="00000000" w:rsidRPr="00000000">
        <w:rPr>
          <w:rtl w:val="0"/>
        </w:rPr>
      </w:r>
    </w:p>
    <w:p w:rsidR="00000000" w:rsidDel="00000000" w:rsidP="00000000" w:rsidRDefault="00000000" w:rsidRPr="00000000" w14:paraId="0000078D">
      <w:pPr>
        <w:rPr/>
      </w:pPr>
      <w:r w:rsidDel="00000000" w:rsidR="00000000" w:rsidRPr="00000000">
        <w:rPr>
          <w:b w:val="1"/>
          <w:rtl w:val="0"/>
        </w:rPr>
        <w:t xml:space="preserve">Lote No.22 - </w:t>
      </w:r>
      <w:r w:rsidDel="00000000" w:rsidR="00000000" w:rsidRPr="00000000">
        <w:rPr>
          <w:b w:val="1"/>
          <w:rtl w:val="0"/>
        </w:rPr>
        <w:t xml:space="preserve">Equipos y accesorios de Laboratorio</w:t>
      </w:r>
      <w:r w:rsidDel="00000000" w:rsidR="00000000" w:rsidRPr="00000000">
        <w:rPr>
          <w:rtl w:val="0"/>
        </w:rPr>
      </w:r>
    </w:p>
    <w:p w:rsidR="00000000" w:rsidDel="00000000" w:rsidP="00000000" w:rsidRDefault="00000000" w:rsidRPr="00000000" w14:paraId="0000078E">
      <w:pPr>
        <w:rPr/>
      </w:pPr>
      <w:r w:rsidDel="00000000" w:rsidR="00000000" w:rsidRPr="00000000">
        <w:rPr>
          <w:rtl w:val="0"/>
        </w:rPr>
      </w:r>
    </w:p>
    <w:tbl>
      <w:tblPr>
        <w:tblStyle w:val="Table23"/>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c>
          <w:tcPr>
            <w:vMerge w:val="restart"/>
            <w:shd w:fill="d9d9d9" w:val="clear"/>
            <w:vAlign w:val="center"/>
          </w:tcPr>
          <w:p w:rsidR="00000000" w:rsidDel="00000000" w:rsidP="00000000" w:rsidRDefault="00000000" w:rsidRPr="00000000" w14:paraId="0000078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79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79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79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79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795">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96">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97">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79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79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79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79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79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Placas calefactoras en vidrio cerámico.</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9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9F">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7A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A1">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7A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Registrador de datos de temperatura y humedad.</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7A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A6">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7A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limpieza con vapor ácido para PTFE, cuarzo y cristalería.</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A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AB">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7A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UNIDAD DE DIGESTIÓN MACRO "BLOC-DIGEST" 12 PLAZAS.</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A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A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B0">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7B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extracción y neutralización de gases para Bloque de digestión (incluye bomba de recirculación y unidad Scrubber).</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B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B5">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7B6">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Unidad de destilación de vapor Kjeldahl “Pro-Nitro M”</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B9">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BA">
            <w:pPr>
              <w:rPr>
                <w:rFonts w:ascii="Arial" w:cs="Arial" w:eastAsia="Arial" w:hAnsi="Arial"/>
                <w:sz w:val="18"/>
                <w:szCs w:val="18"/>
              </w:rPr>
            </w:pPr>
            <w:r w:rsidDel="00000000" w:rsidR="00000000" w:rsidRPr="00000000">
              <w:rPr>
                <w:rtl w:val="0"/>
              </w:rPr>
            </w:r>
          </w:p>
        </w:tc>
      </w:tr>
      <w:tr>
        <w:trPr>
          <w:trHeight w:val="405" w:hRule="atLeast"/>
        </w:trPr>
        <w:tc>
          <w:tcPr>
            <w:vAlign w:val="center"/>
          </w:tcPr>
          <w:p w:rsidR="00000000" w:rsidDel="00000000" w:rsidP="00000000" w:rsidRDefault="00000000" w:rsidRPr="00000000" w14:paraId="000007BB">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Termoreactor para DQO apropiado para colocar 2x12 cubetas de reacción.</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B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7BE">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BF">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7C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Placa caliente de tapa cerámica, de 12" x 12".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7C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C4">
            <w:pPr>
              <w:rPr>
                <w:rFonts w:ascii="Arial" w:cs="Arial" w:eastAsia="Arial" w:hAnsi="Arial"/>
                <w:sz w:val="18"/>
                <w:szCs w:val="18"/>
              </w:rPr>
            </w:pP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7C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6">
            <w:pPr>
              <w:widowControl w:val="0"/>
              <w:spacing w:line="276" w:lineRule="auto"/>
              <w:rPr>
                <w:rFonts w:ascii="Arial" w:cs="Arial" w:eastAsia="Arial" w:hAnsi="Arial"/>
                <w:color w:val="ff0000"/>
                <w:sz w:val="18"/>
                <w:szCs w:val="18"/>
              </w:rPr>
            </w:pPr>
            <w:r w:rsidDel="00000000" w:rsidR="00000000" w:rsidRPr="00000000">
              <w:rPr>
                <w:rFonts w:ascii="Arial" w:cs="Arial" w:eastAsia="Arial" w:hAnsi="Arial"/>
                <w:sz w:val="18"/>
                <w:szCs w:val="18"/>
                <w:rtl w:val="0"/>
              </w:rPr>
              <w:t xml:space="preserve">Agitador magnético.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7C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C9">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C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Autoclave vertical Temperatura y presión 140 ºC / 4 bar.  Capacidad 55 L.</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C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7C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CE">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C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Lámpara germicida ultravioleta para cabina de bioseguridad ESCO Class II BSC AIRTREAM</w:t>
            </w:r>
          </w:p>
          <w:p w:rsidR="00000000" w:rsidDel="00000000" w:rsidP="00000000" w:rsidRDefault="00000000" w:rsidRPr="00000000" w14:paraId="000007D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Tipo de Salida Europea 220 v</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D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D4">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D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vAlign w:val="center"/>
          </w:tcPr>
          <w:p w:rsidR="00000000" w:rsidDel="00000000" w:rsidP="00000000" w:rsidRDefault="00000000" w:rsidRPr="00000000" w14:paraId="000007D6">
            <w:pPr>
              <w:jc w:val="both"/>
              <w:rPr>
                <w:rFonts w:ascii="Arial" w:cs="Arial" w:eastAsia="Arial" w:hAnsi="Arial"/>
                <w:sz w:val="18"/>
                <w:szCs w:val="18"/>
                <w:highlight w:val="yellow"/>
              </w:rPr>
            </w:pPr>
            <w:r w:rsidDel="00000000" w:rsidR="00000000" w:rsidRPr="00000000">
              <w:rPr>
                <w:rFonts w:ascii="Arial" w:cs="Arial" w:eastAsia="Arial" w:hAnsi="Arial"/>
                <w:sz w:val="18"/>
                <w:szCs w:val="18"/>
                <w:rtl w:val="0"/>
              </w:rPr>
              <w:t xml:space="preserve">Filtro de aire de ULPA U16 REF para Cabina microbiológica ESCO Clase II BSC</w:t>
            </w:r>
            <w:r w:rsidDel="00000000" w:rsidR="00000000" w:rsidRPr="00000000">
              <w:rPr>
                <w:rtl w:val="0"/>
              </w:rPr>
            </w:r>
          </w:p>
        </w:tc>
        <w:tc>
          <w:tcPr>
            <w:vAlign w:val="center"/>
          </w:tcPr>
          <w:p w:rsidR="00000000" w:rsidDel="00000000" w:rsidP="00000000" w:rsidRDefault="00000000" w:rsidRPr="00000000" w14:paraId="000007D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7D8">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D9">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D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Centrífuga de laboratorio. LMC-3000,</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DD">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DE">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D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para Purificación del Agua.</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E2">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E3">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E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Kit de prueba de calidad de agua.</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E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E8">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E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Test Kit combinado para agricultura (Nitrógeno / Fósforo / pH / Potasio)</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7E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ED">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E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Medidor de humedad de suelos con sonda de 120 mm.</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F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7F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F2">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F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F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Deshumidificador industrial</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7F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7F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F7">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F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vAlign w:val="center"/>
          </w:tcPr>
          <w:p w:rsidR="00000000" w:rsidDel="00000000" w:rsidP="00000000" w:rsidRDefault="00000000" w:rsidRPr="00000000" w14:paraId="000007F9">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Analizador Elemental INCUBE para la determinación de C, N y S</w:t>
            </w:r>
          </w:p>
        </w:tc>
        <w:tc>
          <w:tcPr>
            <w:vAlign w:val="center"/>
          </w:tcPr>
          <w:p w:rsidR="00000000" w:rsidDel="00000000" w:rsidP="00000000" w:rsidRDefault="00000000" w:rsidRPr="00000000" w14:paraId="000007F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7F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7FC">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7F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vAlign w:val="center"/>
          </w:tcPr>
          <w:p w:rsidR="00000000" w:rsidDel="00000000" w:rsidP="00000000" w:rsidRDefault="00000000" w:rsidRPr="00000000" w14:paraId="000007FE">
            <w:pPr>
              <w:rPr>
                <w:rFonts w:ascii="Arial" w:cs="Arial" w:eastAsia="Arial" w:hAnsi="Arial"/>
                <w:sz w:val="18"/>
                <w:szCs w:val="18"/>
                <w:highlight w:val="yellow"/>
              </w:rPr>
            </w:pPr>
            <w:r w:rsidDel="00000000" w:rsidR="00000000" w:rsidRPr="00000000">
              <w:rPr>
                <w:rFonts w:ascii="Arial" w:cs="Arial" w:eastAsia="Arial" w:hAnsi="Arial"/>
                <w:sz w:val="18"/>
                <w:szCs w:val="18"/>
                <w:highlight w:val="white"/>
                <w:rtl w:val="0"/>
              </w:rPr>
              <w:t xml:space="preserve">Sistema de análisis PetroFLAG® para TPH en suelo.</w:t>
            </w:r>
            <w:r w:rsidDel="00000000" w:rsidR="00000000" w:rsidRPr="00000000">
              <w:rPr>
                <w:rtl w:val="0"/>
              </w:rPr>
            </w:r>
          </w:p>
        </w:tc>
        <w:tc>
          <w:tcPr>
            <w:vAlign w:val="center"/>
          </w:tcPr>
          <w:p w:rsidR="00000000" w:rsidDel="00000000" w:rsidP="00000000" w:rsidRDefault="00000000" w:rsidRPr="00000000" w14:paraId="000007F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80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01">
            <w:pPr>
              <w:rPr>
                <w:rFonts w:ascii="Arial" w:cs="Arial" w:eastAsia="Arial" w:hAnsi="Arial"/>
                <w:sz w:val="18"/>
                <w:szCs w:val="18"/>
              </w:rPr>
            </w:pP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80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3">
            <w:pPr>
              <w:widowControl w:val="0"/>
              <w:spacing w:line="276" w:lineRule="auto"/>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Bomba de vacío </w:t>
            </w:r>
            <w:r w:rsidDel="00000000" w:rsidR="00000000" w:rsidRPr="00000000">
              <w:rPr>
                <w:rFonts w:ascii="Arial" w:cs="Arial" w:eastAsia="Arial" w:hAnsi="Arial"/>
                <w:color w:val="ff0000"/>
                <w:sz w:val="18"/>
                <w:szCs w:val="18"/>
                <w:rtl w:val="0"/>
              </w:rPr>
              <w:t xml:space="preserve">de paletas </w:t>
            </w:r>
            <w:r w:rsidDel="00000000" w:rsidR="00000000" w:rsidRPr="00000000">
              <w:rPr>
                <w:rFonts w:ascii="Arial" w:cs="Arial" w:eastAsia="Arial" w:hAnsi="Arial"/>
                <w:sz w:val="18"/>
                <w:szCs w:val="18"/>
                <w:highlight w:val="white"/>
                <w:rtl w:val="0"/>
              </w:rPr>
              <w:t xml:space="preserve">rotativa </w:t>
            </w:r>
            <w:r w:rsidDel="00000000" w:rsidR="00000000" w:rsidRPr="00000000">
              <w:rPr>
                <w:rFonts w:ascii="Arial" w:cs="Arial" w:eastAsia="Arial" w:hAnsi="Arial"/>
                <w:color w:val="ff0000"/>
                <w:sz w:val="18"/>
                <w:szCs w:val="18"/>
                <w:rtl w:val="0"/>
              </w:rPr>
              <w:t xml:space="preserve">de transmisión directa</w:t>
            </w:r>
            <w:r w:rsidDel="00000000" w:rsidR="00000000" w:rsidRPr="00000000">
              <w:rPr>
                <w:rFonts w:ascii="Arial" w:cs="Arial" w:eastAsia="Arial" w:hAnsi="Arial"/>
                <w:sz w:val="18"/>
                <w:szCs w:val="18"/>
                <w:rtl w:val="0"/>
              </w:rPr>
              <w:t xml:space="preserve">, </w:t>
            </w:r>
            <w:r w:rsidDel="00000000" w:rsidR="00000000" w:rsidRPr="00000000">
              <w:rPr>
                <w:rtl w:val="0"/>
              </w:rPr>
            </w:r>
          </w:p>
          <w:p w:rsidR="00000000" w:rsidDel="00000000" w:rsidP="00000000" w:rsidRDefault="00000000" w:rsidRPr="00000000" w14:paraId="00000804">
            <w:pPr>
              <w:widowControl w:val="0"/>
              <w:spacing w:line="276" w:lineRule="auto"/>
              <w:rPr>
                <w:rFonts w:ascii="Arial" w:cs="Arial" w:eastAsia="Arial" w:hAnsi="Arial"/>
                <w:sz w:val="18"/>
                <w:szCs w:val="18"/>
                <w:highlight w:val="white"/>
              </w:rPr>
            </w:pPr>
            <w:r w:rsidDel="00000000" w:rsidR="00000000" w:rsidRPr="00000000">
              <w:rPr>
                <w:rFonts w:ascii="Arial" w:cs="Arial" w:eastAsia="Arial" w:hAnsi="Arial"/>
                <w:color w:val="ff0000"/>
                <w:sz w:val="18"/>
                <w:szCs w:val="18"/>
                <w:rtl w:val="0"/>
              </w:rPr>
              <w:t xml:space="preserve">dos</w:t>
            </w:r>
            <w:r w:rsidDel="00000000" w:rsidR="00000000" w:rsidRPr="00000000">
              <w:rPr>
                <w:rFonts w:ascii="Arial" w:cs="Arial" w:eastAsia="Arial" w:hAnsi="Arial"/>
                <w:sz w:val="18"/>
                <w:szCs w:val="18"/>
                <w:rtl w:val="0"/>
              </w:rPr>
              <w:t xml:space="preserve"> etapas </w:t>
            </w:r>
            <w:r w:rsidDel="00000000" w:rsidR="00000000" w:rsidRPr="00000000">
              <w:rPr>
                <w:rFonts w:ascii="Arial" w:cs="Arial" w:eastAsia="Arial" w:hAnsi="Arial"/>
                <w:strike w:val="1"/>
                <w:sz w:val="18"/>
                <w:szCs w:val="18"/>
                <w:rtl w:val="0"/>
              </w:rPr>
              <w:t xml:space="preserve">única</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trike w:val="1"/>
                <w:sz w:val="18"/>
                <w:szCs w:val="18"/>
                <w:rtl w:val="0"/>
              </w:rPr>
              <w:t xml:space="preserve">1,6</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color w:val="ff0000"/>
                <w:sz w:val="18"/>
                <w:szCs w:val="18"/>
                <w:rtl w:val="0"/>
              </w:rPr>
              <w:t xml:space="preserve">1,3 cfm</w:t>
            </w:r>
            <w:r w:rsidDel="00000000" w:rsidR="00000000" w:rsidRPr="00000000">
              <w:rPr>
                <w:rFonts w:ascii="Arial" w:cs="Arial" w:eastAsia="Arial" w:hAnsi="Arial"/>
                <w:sz w:val="18"/>
                <w:szCs w:val="18"/>
                <w:rtl w:val="0"/>
              </w:rPr>
              <w:t xml:space="preserve">, 230 VAC (50/60 Hz).</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05">
            <w:pPr>
              <w:widowControl w:val="0"/>
              <w:spacing w:line="276" w:lineRule="auto"/>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1</w:t>
            </w:r>
          </w:p>
        </w:tc>
        <w:tc>
          <w:tcPr/>
          <w:p w:rsidR="00000000" w:rsidDel="00000000" w:rsidP="00000000" w:rsidRDefault="00000000" w:rsidRPr="00000000" w14:paraId="0000080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07">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80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809">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80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80C">
            <w:pPr>
              <w:rPr>
                <w:rFonts w:ascii="Arial" w:cs="Arial" w:eastAsia="Arial" w:hAnsi="Arial"/>
                <w:sz w:val="18"/>
                <w:szCs w:val="18"/>
              </w:rPr>
            </w:pPr>
            <w:r w:rsidDel="00000000" w:rsidR="00000000" w:rsidRPr="00000000">
              <w:rPr>
                <w:rtl w:val="0"/>
              </w:rPr>
            </w:r>
          </w:p>
        </w:tc>
      </w:tr>
      <w:tr>
        <w:trPr>
          <w:trHeight w:val="428.28124999999994" w:hRule="atLeast"/>
        </w:trPr>
        <w:tc>
          <w:tcPr>
            <w:vAlign w:val="center"/>
          </w:tcPr>
          <w:p w:rsidR="00000000" w:rsidDel="00000000" w:rsidP="00000000" w:rsidRDefault="00000000" w:rsidRPr="00000000" w14:paraId="0000080D">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80E">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NO.22</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811">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812">
      <w:pPr>
        <w:rPr/>
      </w:pPr>
      <w:r w:rsidDel="00000000" w:rsidR="00000000" w:rsidRPr="00000000">
        <w:rPr>
          <w:rtl w:val="0"/>
        </w:rPr>
      </w:r>
    </w:p>
    <w:p w:rsidR="00000000" w:rsidDel="00000000" w:rsidP="00000000" w:rsidRDefault="00000000" w:rsidRPr="00000000" w14:paraId="00000813">
      <w:pPr>
        <w:rPr/>
      </w:pPr>
      <w:r w:rsidDel="00000000" w:rsidR="00000000" w:rsidRPr="00000000">
        <w:rPr>
          <w:rtl w:val="0"/>
        </w:rPr>
      </w:r>
    </w:p>
    <w:p w:rsidR="00000000" w:rsidDel="00000000" w:rsidP="00000000" w:rsidRDefault="00000000" w:rsidRPr="00000000" w14:paraId="00000814">
      <w:pPr>
        <w:rPr>
          <w:b w:val="1"/>
        </w:rPr>
      </w:pPr>
      <w:r w:rsidDel="00000000" w:rsidR="00000000" w:rsidRPr="00000000">
        <w:rPr>
          <w:b w:val="1"/>
          <w:rtl w:val="0"/>
        </w:rPr>
        <w:t xml:space="preserve">Lote No.23 </w:t>
      </w:r>
      <w:r w:rsidDel="00000000" w:rsidR="00000000" w:rsidRPr="00000000">
        <w:rPr>
          <w:rtl w:val="0"/>
        </w:rPr>
        <w:t xml:space="preserve">- </w:t>
      </w:r>
      <w:r w:rsidDel="00000000" w:rsidR="00000000" w:rsidRPr="00000000">
        <w:rPr>
          <w:b w:val="1"/>
          <w:rtl w:val="0"/>
        </w:rPr>
        <w:t xml:space="preserve">Horno, Incubadora y Germinadores </w:t>
      </w:r>
    </w:p>
    <w:p w:rsidR="00000000" w:rsidDel="00000000" w:rsidP="00000000" w:rsidRDefault="00000000" w:rsidRPr="00000000" w14:paraId="00000815">
      <w:pPr>
        <w:rPr>
          <w:b w:val="1"/>
        </w:rPr>
      </w:pPr>
      <w:r w:rsidDel="00000000" w:rsidR="00000000" w:rsidRPr="00000000">
        <w:rPr>
          <w:rtl w:val="0"/>
        </w:rPr>
      </w:r>
    </w:p>
    <w:tbl>
      <w:tblPr>
        <w:tblStyle w:val="Table24"/>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rPr>
          <w:trHeight w:val="236.982421875" w:hRule="atLeast"/>
        </w:trPr>
        <w:tc>
          <w:tcPr>
            <w:vMerge w:val="restart"/>
            <w:shd w:fill="d9d9d9" w:val="clear"/>
            <w:vAlign w:val="center"/>
          </w:tcPr>
          <w:p w:rsidR="00000000" w:rsidDel="00000000" w:rsidP="00000000" w:rsidRDefault="00000000" w:rsidRPr="00000000" w14:paraId="0000081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81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81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81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81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81C">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81D">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81E">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81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82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82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82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93.96484375" w:hRule="atLeast"/>
        </w:trPr>
        <w:tc>
          <w:tcPr>
            <w:vAlign w:val="center"/>
          </w:tcPr>
          <w:p w:rsidR="00000000" w:rsidDel="00000000" w:rsidP="00000000" w:rsidRDefault="00000000" w:rsidRPr="00000000" w14:paraId="0000082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Horno de mufla</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826">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827">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28">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82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Armario incubador microbiológico refrigerado.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82C">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2D">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82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2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Incubadora microbiológica refrigerada con fluorescencia en lámpara. 240 L de capacidad.</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831">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32">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83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Cámara de crecimiento flujo vertical con control de humedad. Capacidad Cámara:190 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836">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37">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83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Refrigerador de laboratorio, Capacidad útil: 360 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83B">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3C">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83D">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Germinador de semillas. Capacidad 170L.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3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p w:rsidR="00000000" w:rsidDel="00000000" w:rsidP="00000000" w:rsidRDefault="00000000" w:rsidRPr="00000000" w14:paraId="0000084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41">
            <w:pPr>
              <w:rPr>
                <w:rFonts w:ascii="Arial" w:cs="Arial" w:eastAsia="Arial" w:hAnsi="Arial"/>
                <w:sz w:val="18"/>
                <w:szCs w:val="18"/>
              </w:rPr>
            </w:pPr>
            <w:r w:rsidDel="00000000" w:rsidR="00000000" w:rsidRPr="00000000">
              <w:rPr>
                <w:rtl w:val="0"/>
              </w:rPr>
            </w:r>
          </w:p>
        </w:tc>
      </w:tr>
      <w:tr>
        <w:trPr>
          <w:trHeight w:val="300" w:hRule="atLeast"/>
        </w:trPr>
        <w:tc>
          <w:tcPr>
            <w:vAlign w:val="center"/>
          </w:tcPr>
          <w:p w:rsidR="00000000" w:rsidDel="00000000" w:rsidP="00000000" w:rsidRDefault="00000000" w:rsidRPr="00000000" w14:paraId="0000084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843">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84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846">
            <w:pPr>
              <w:rPr>
                <w:rFonts w:ascii="Arial" w:cs="Arial" w:eastAsia="Arial" w:hAnsi="Arial"/>
                <w:sz w:val="18"/>
                <w:szCs w:val="18"/>
              </w:rPr>
            </w:pPr>
            <w:r w:rsidDel="00000000" w:rsidR="00000000" w:rsidRPr="00000000">
              <w:rPr>
                <w:rtl w:val="0"/>
              </w:rPr>
            </w:r>
          </w:p>
        </w:tc>
      </w:tr>
      <w:tr>
        <w:trPr>
          <w:trHeight w:val="315" w:hRule="atLeast"/>
        </w:trPr>
        <w:tc>
          <w:tcPr>
            <w:vAlign w:val="center"/>
          </w:tcPr>
          <w:p w:rsidR="00000000" w:rsidDel="00000000" w:rsidP="00000000" w:rsidRDefault="00000000" w:rsidRPr="00000000" w14:paraId="00000847">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848">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NO.23</w:t>
            </w:r>
            <w:r w:rsidDel="00000000" w:rsidR="00000000" w:rsidRPr="00000000">
              <w:rPr>
                <w:rFonts w:ascii="Arial" w:cs="Arial" w:eastAsia="Arial" w:hAnsi="Arial"/>
                <w:sz w:val="18"/>
                <w:szCs w:val="18"/>
                <w:highlight w:val="white"/>
                <w:rtl w:val="0"/>
              </w:rPr>
              <w:t xml:space="preserve"> (EQUIPOS +COSTO DE ENVÍO CIP) </w:t>
            </w:r>
            <w:r w:rsidDel="00000000" w:rsidR="00000000" w:rsidRPr="00000000">
              <w:rPr>
                <w:rtl w:val="0"/>
              </w:rPr>
            </w:r>
          </w:p>
        </w:tc>
        <w:tc>
          <w:tcPr/>
          <w:p w:rsidR="00000000" w:rsidDel="00000000" w:rsidP="00000000" w:rsidRDefault="00000000" w:rsidRPr="00000000" w14:paraId="0000084B">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84C">
      <w:pPr>
        <w:rPr/>
      </w:pPr>
      <w:r w:rsidDel="00000000" w:rsidR="00000000" w:rsidRPr="00000000">
        <w:rPr>
          <w:rtl w:val="0"/>
        </w:rPr>
      </w:r>
    </w:p>
    <w:p w:rsidR="00000000" w:rsidDel="00000000" w:rsidP="00000000" w:rsidRDefault="00000000" w:rsidRPr="00000000" w14:paraId="0000084D">
      <w:pPr>
        <w:rPr>
          <w:b w:val="1"/>
        </w:rPr>
      </w:pPr>
      <w:r w:rsidDel="00000000" w:rsidR="00000000" w:rsidRPr="00000000">
        <w:rPr>
          <w:b w:val="1"/>
          <w:rtl w:val="0"/>
        </w:rPr>
        <w:t xml:space="preserve">Lote No.24 - </w:t>
      </w:r>
      <w:r w:rsidDel="00000000" w:rsidR="00000000" w:rsidRPr="00000000">
        <w:rPr>
          <w:b w:val="1"/>
          <w:rtl w:val="0"/>
        </w:rPr>
        <w:t xml:space="preserve">pHmetro, electrodos e instrumentos </w:t>
      </w:r>
    </w:p>
    <w:p w:rsidR="00000000" w:rsidDel="00000000" w:rsidP="00000000" w:rsidRDefault="00000000" w:rsidRPr="00000000" w14:paraId="0000084E">
      <w:pPr>
        <w:rPr>
          <w:b w:val="1"/>
        </w:rPr>
      </w:pPr>
      <w:r w:rsidDel="00000000" w:rsidR="00000000" w:rsidRPr="00000000">
        <w:rPr>
          <w:rtl w:val="0"/>
        </w:rPr>
      </w:r>
    </w:p>
    <w:tbl>
      <w:tblPr>
        <w:tblStyle w:val="Table25"/>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1515"/>
        <w:gridCol w:w="1650"/>
        <w:gridCol w:w="1680"/>
        <w:tblGridChange w:id="0">
          <w:tblGrid>
            <w:gridCol w:w="600"/>
            <w:gridCol w:w="4845"/>
            <w:gridCol w:w="1515"/>
            <w:gridCol w:w="1650"/>
            <w:gridCol w:w="1680"/>
          </w:tblGrid>
        </w:tblGridChange>
      </w:tblGrid>
      <w:tr>
        <w:trPr>
          <w:trHeight w:val="165" w:hRule="atLeast"/>
        </w:trPr>
        <w:tc>
          <w:tcPr>
            <w:vMerge w:val="restart"/>
            <w:shd w:fill="d9d9d9" w:val="clear"/>
            <w:vAlign w:val="center"/>
          </w:tcPr>
          <w:p w:rsidR="00000000" w:rsidDel="00000000" w:rsidP="00000000" w:rsidRDefault="00000000" w:rsidRPr="00000000" w14:paraId="0000084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vMerge w:val="restart"/>
            <w:shd w:fill="d9d9d9" w:val="clear"/>
            <w:vAlign w:val="center"/>
          </w:tcPr>
          <w:p w:rsidR="00000000" w:rsidDel="00000000" w:rsidP="00000000" w:rsidRDefault="00000000" w:rsidRPr="00000000" w14:paraId="0000085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vMerge w:val="restart"/>
            <w:shd w:fill="d9d9d9" w:val="clear"/>
            <w:vAlign w:val="center"/>
          </w:tcPr>
          <w:p w:rsidR="00000000" w:rsidDel="00000000" w:rsidP="00000000" w:rsidRDefault="00000000" w:rsidRPr="00000000" w14:paraId="0000085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85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gridSpan w:val="2"/>
            <w:shd w:fill="d9d9d9" w:val="clear"/>
            <w:vAlign w:val="center"/>
          </w:tcPr>
          <w:p w:rsidR="00000000" w:rsidDel="00000000" w:rsidP="00000000" w:rsidRDefault="00000000" w:rsidRPr="00000000" w14:paraId="0000085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Moneda: USD</w:t>
            </w:r>
          </w:p>
        </w:tc>
      </w:tr>
      <w:tr>
        <w:tc>
          <w:tcPr>
            <w:vMerge w:val="continue"/>
            <w:shd w:fill="d9d9d9" w:val="clear"/>
            <w:vAlign w:val="center"/>
          </w:tcPr>
          <w:p w:rsidR="00000000" w:rsidDel="00000000" w:rsidP="00000000" w:rsidRDefault="00000000" w:rsidRPr="00000000" w14:paraId="00000855">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856">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857">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85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EXW</w:t>
            </w:r>
          </w:p>
          <w:p w:rsidR="00000000" w:rsidDel="00000000" w:rsidP="00000000" w:rsidRDefault="00000000" w:rsidRPr="00000000" w14:paraId="0000085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(b) </w:t>
            </w:r>
          </w:p>
        </w:tc>
        <w:tc>
          <w:tcPr>
            <w:shd w:fill="d9d9d9" w:val="clear"/>
            <w:vAlign w:val="center"/>
          </w:tcPr>
          <w:p w:rsidR="00000000" w:rsidDel="00000000" w:rsidP="00000000" w:rsidRDefault="00000000" w:rsidRPr="00000000" w14:paraId="0000085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EXW</w:t>
            </w:r>
          </w:p>
          <w:p w:rsidR="00000000" w:rsidDel="00000000" w:rsidP="00000000" w:rsidRDefault="00000000" w:rsidRPr="00000000" w14:paraId="0000085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c=(a)x(b) </w:t>
            </w:r>
          </w:p>
        </w:tc>
      </w:tr>
      <w:tr>
        <w:trPr>
          <w:trHeight w:val="200" w:hRule="atLeast"/>
        </w:trPr>
        <w:tc>
          <w:tcPr>
            <w:vAlign w:val="center"/>
          </w:tcPr>
          <w:p w:rsidR="00000000" w:rsidDel="00000000" w:rsidP="00000000" w:rsidRDefault="00000000" w:rsidRPr="00000000" w14:paraId="0000085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pHmetro de sobremesa pH/ORP/Temperatura</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5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85F">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860">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61">
            <w:pPr>
              <w:rPr>
                <w:rFonts w:ascii="Arial" w:cs="Arial" w:eastAsia="Arial" w:hAnsi="Arial"/>
                <w:sz w:val="18"/>
                <w:szCs w:val="18"/>
              </w:rPr>
            </w:pPr>
            <w:r w:rsidDel="00000000" w:rsidR="00000000" w:rsidRPr="00000000">
              <w:rPr>
                <w:rtl w:val="0"/>
              </w:rPr>
            </w:r>
          </w:p>
        </w:tc>
      </w:tr>
      <w:tr>
        <w:trPr>
          <w:trHeight w:val="465" w:hRule="atLeast"/>
        </w:trPr>
        <w:tc>
          <w:tcPr>
            <w:vAlign w:val="center"/>
          </w:tcPr>
          <w:p w:rsidR="00000000" w:rsidDel="00000000" w:rsidP="00000000" w:rsidRDefault="00000000" w:rsidRPr="00000000" w14:paraId="0000086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6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Solución almacenamiento electrodos de pH (500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6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865">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66">
            <w:pPr>
              <w:rPr>
                <w:rFonts w:ascii="Arial" w:cs="Arial" w:eastAsia="Arial" w:hAnsi="Arial"/>
                <w:sz w:val="18"/>
                <w:szCs w:val="18"/>
              </w:rPr>
            </w:pP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86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6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Solución limpieza electrodos para usos generales, 500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p w:rsidR="00000000" w:rsidDel="00000000" w:rsidP="00000000" w:rsidRDefault="00000000" w:rsidRPr="00000000" w14:paraId="0000086A">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6B">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86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6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Electrodo pH cuerpo vidrio para muestras con pH extremo.</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6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86F">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70">
            <w:pPr>
              <w:rPr>
                <w:rFonts w:ascii="Arial" w:cs="Arial" w:eastAsia="Arial" w:hAnsi="Arial"/>
                <w:sz w:val="18"/>
                <w:szCs w:val="18"/>
              </w:rPr>
            </w:pPr>
            <w:r w:rsidDel="00000000" w:rsidR="00000000" w:rsidRPr="00000000">
              <w:rPr>
                <w:rtl w:val="0"/>
              </w:rPr>
            </w:r>
          </w:p>
        </w:tc>
      </w:tr>
      <w:tr>
        <w:trPr>
          <w:trHeight w:val="450" w:hRule="atLeast"/>
        </w:trPr>
        <w:tc>
          <w:tcPr>
            <w:vAlign w:val="center"/>
          </w:tcPr>
          <w:p w:rsidR="00000000" w:rsidDel="00000000" w:rsidP="00000000" w:rsidRDefault="00000000" w:rsidRPr="00000000" w14:paraId="0000087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Electrodo Combinado de pH Sentix 41-3..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874">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75">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876">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Electrodo pH cuerpo plástico, electrolito gel, usos generales, conector BNC</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p w:rsidR="00000000" w:rsidDel="00000000" w:rsidP="00000000" w:rsidRDefault="00000000" w:rsidRPr="00000000" w14:paraId="00000879">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7A">
            <w:pPr>
              <w:rPr>
                <w:rFonts w:ascii="Arial" w:cs="Arial" w:eastAsia="Arial" w:hAnsi="Arial"/>
                <w:sz w:val="18"/>
                <w:szCs w:val="18"/>
              </w:rPr>
            </w:pPr>
            <w:r w:rsidDel="00000000" w:rsidR="00000000" w:rsidRPr="00000000">
              <w:rPr>
                <w:rtl w:val="0"/>
              </w:rPr>
            </w:r>
          </w:p>
        </w:tc>
      </w:tr>
      <w:tr>
        <w:trPr>
          <w:trHeight w:val="405" w:hRule="atLeast"/>
        </w:trPr>
        <w:tc>
          <w:tcPr>
            <w:vAlign w:val="center"/>
          </w:tcPr>
          <w:p w:rsidR="00000000" w:rsidDel="00000000" w:rsidP="00000000" w:rsidRDefault="00000000" w:rsidRPr="00000000" w14:paraId="0000087B">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Conductímetro de sobremesa CE/TDS/Salinidad EDGE Dedicated. </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7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87E">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7F">
            <w:pPr>
              <w:rPr>
                <w:rFonts w:ascii="Arial" w:cs="Arial" w:eastAsia="Arial" w:hAnsi="Arial"/>
                <w:sz w:val="18"/>
                <w:szCs w:val="18"/>
              </w:rPr>
            </w:pP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88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Multiparamétrico portátil (pH/mV , ORP , CE , TDS , Resistividad , Salinidad y Temperatura).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8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p w:rsidR="00000000" w:rsidDel="00000000" w:rsidP="00000000" w:rsidRDefault="00000000" w:rsidRPr="00000000" w14:paraId="00000883">
            <w:pPr>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884">
            <w:pPr>
              <w:rPr>
                <w:rFonts w:ascii="Arial" w:cs="Arial" w:eastAsia="Arial" w:hAnsi="Arial"/>
                <w:sz w:val="18"/>
                <w:szCs w:val="18"/>
              </w:rPr>
            </w:pPr>
            <w:r w:rsidDel="00000000" w:rsidR="00000000" w:rsidRPr="00000000">
              <w:rPr>
                <w:rtl w:val="0"/>
              </w:rPr>
            </w:r>
          </w:p>
        </w:tc>
      </w:tr>
      <w:tr>
        <w:trPr>
          <w:trHeight w:val="390" w:hRule="atLeast"/>
        </w:trPr>
        <w:tc>
          <w:tcPr>
            <w:vAlign w:val="center"/>
          </w:tcPr>
          <w:p w:rsidR="00000000" w:rsidDel="00000000" w:rsidP="00000000" w:rsidRDefault="00000000" w:rsidRPr="00000000" w14:paraId="0000088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A</w:t>
            </w:r>
          </w:p>
        </w:tc>
        <w:tc>
          <w:tcPr>
            <w:vAlign w:val="center"/>
          </w:tcPr>
          <w:p w:rsidR="00000000" w:rsidDel="00000000" w:rsidP="00000000" w:rsidRDefault="00000000" w:rsidRPr="00000000" w14:paraId="00000886">
            <w:pPr>
              <w:rPr>
                <w:rFonts w:ascii="Arial" w:cs="Arial" w:eastAsia="Arial" w:hAnsi="Arial"/>
                <w:b w:val="1"/>
                <w:sz w:val="18"/>
                <w:szCs w:val="18"/>
              </w:rPr>
            </w:pPr>
            <w:r w:rsidDel="00000000" w:rsidR="00000000" w:rsidRPr="00000000">
              <w:rPr>
                <w:rFonts w:ascii="Arial" w:cs="Arial" w:eastAsia="Arial" w:hAnsi="Arial"/>
                <w:sz w:val="18"/>
                <w:szCs w:val="18"/>
                <w:highlight w:val="white"/>
                <w:rtl w:val="0"/>
              </w:rPr>
              <w:t xml:space="preserve">COSTO TOTAL DE ENVÍO </w:t>
            </w:r>
            <w:r w:rsidDel="00000000" w:rsidR="00000000" w:rsidRPr="00000000">
              <w:rPr>
                <w:rFonts w:ascii="Arial" w:cs="Arial" w:eastAsia="Arial" w:hAnsi="Arial"/>
                <w:b w:val="1"/>
                <w:sz w:val="18"/>
                <w:szCs w:val="18"/>
                <w:highlight w:val="white"/>
                <w:rtl w:val="0"/>
              </w:rPr>
              <w:t xml:space="preserve">CIP CUBA</w:t>
            </w:r>
            <w:r w:rsidDel="00000000" w:rsidR="00000000" w:rsidRPr="00000000">
              <w:rPr>
                <w:rtl w:val="0"/>
              </w:rPr>
            </w:r>
          </w:p>
        </w:tc>
        <w:tc>
          <w:tcPr>
            <w:gridSpan w:val="2"/>
            <w:vAlign w:val="center"/>
          </w:tcPr>
          <w:p w:rsidR="00000000" w:rsidDel="00000000" w:rsidP="00000000" w:rsidRDefault="00000000" w:rsidRPr="00000000" w14:paraId="0000088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GLOBAL</w:t>
            </w:r>
          </w:p>
        </w:tc>
        <w:tc>
          <w:tcPr/>
          <w:p w:rsidR="00000000" w:rsidDel="00000000" w:rsidP="00000000" w:rsidRDefault="00000000" w:rsidRPr="00000000" w14:paraId="00000889">
            <w:pPr>
              <w:rPr>
                <w:rFonts w:ascii="Arial" w:cs="Arial" w:eastAsia="Arial" w:hAnsi="Arial"/>
                <w:sz w:val="18"/>
                <w:szCs w:val="18"/>
              </w:rPr>
            </w:pPr>
            <w:r w:rsidDel="00000000" w:rsidR="00000000" w:rsidRPr="00000000">
              <w:rPr>
                <w:rtl w:val="0"/>
              </w:rPr>
            </w:r>
          </w:p>
        </w:tc>
      </w:tr>
      <w:tr>
        <w:trPr>
          <w:trHeight w:val="315" w:hRule="atLeast"/>
        </w:trPr>
        <w:tc>
          <w:tcPr>
            <w:vAlign w:val="center"/>
          </w:tcPr>
          <w:p w:rsidR="00000000" w:rsidDel="00000000" w:rsidP="00000000" w:rsidRDefault="00000000" w:rsidRPr="00000000" w14:paraId="0000088A">
            <w:pPr>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88B">
            <w:pPr>
              <w:jc w:val="right"/>
              <w:rPr>
                <w:rFonts w:ascii="Arial" w:cs="Arial" w:eastAsia="Arial" w:hAnsi="Arial"/>
                <w:sz w:val="18"/>
                <w:szCs w:val="18"/>
              </w:rPr>
            </w:pPr>
            <w:r w:rsidDel="00000000" w:rsidR="00000000" w:rsidRPr="00000000">
              <w:rPr>
                <w:rFonts w:ascii="Arial" w:cs="Arial" w:eastAsia="Arial" w:hAnsi="Arial"/>
                <w:b w:val="1"/>
                <w:sz w:val="18"/>
                <w:szCs w:val="18"/>
                <w:highlight w:val="white"/>
                <w:rtl w:val="0"/>
              </w:rPr>
              <w:t xml:space="preserve">PRECIO TOTAL - LOTE NO.1</w:t>
            </w:r>
            <w:r w:rsidDel="00000000" w:rsidR="00000000" w:rsidRPr="00000000">
              <w:rPr>
                <w:rFonts w:ascii="Arial" w:cs="Arial" w:eastAsia="Arial" w:hAnsi="Arial"/>
                <w:sz w:val="18"/>
                <w:szCs w:val="18"/>
                <w:highlight w:val="white"/>
                <w:rtl w:val="0"/>
              </w:rPr>
              <w:t xml:space="preserve"> (EQUIPOS +COSTO DE ENVÍO) </w:t>
            </w:r>
            <w:r w:rsidDel="00000000" w:rsidR="00000000" w:rsidRPr="00000000">
              <w:rPr>
                <w:rtl w:val="0"/>
              </w:rPr>
            </w:r>
          </w:p>
        </w:tc>
        <w:tc>
          <w:tcPr/>
          <w:p w:rsidR="00000000" w:rsidDel="00000000" w:rsidP="00000000" w:rsidRDefault="00000000" w:rsidRPr="00000000" w14:paraId="0000088E">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88F">
      <w:pPr>
        <w:rPr/>
      </w:pPr>
      <w:r w:rsidDel="00000000" w:rsidR="00000000" w:rsidRPr="00000000">
        <w:rPr>
          <w:rtl w:val="0"/>
        </w:rPr>
      </w:r>
    </w:p>
    <w:p w:rsidR="00000000" w:rsidDel="00000000" w:rsidP="00000000" w:rsidRDefault="00000000" w:rsidRPr="00000000" w14:paraId="00000890">
      <w:pPr>
        <w:rPr/>
      </w:pPr>
      <w:r w:rsidDel="00000000" w:rsidR="00000000" w:rsidRPr="00000000">
        <w:rPr>
          <w:rtl w:val="0"/>
        </w:rPr>
        <w:t xml:space="preserve">Se acepta un plazo de 30 días para el pago:</w:t>
      </w:r>
      <w:r w:rsidDel="00000000" w:rsidR="00000000" w:rsidRPr="00000000">
        <w:rPr>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r>
    </w:p>
    <w:p w:rsidR="00000000" w:rsidDel="00000000" w:rsidP="00000000" w:rsidRDefault="00000000" w:rsidRPr="00000000" w14:paraId="0000089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p6bhxrl8y1ik"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para firmar la presente oferta y establecer un acuerdo vinculante entre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 UNOPS, si la oferta es aceptada: </w:t>
      </w:r>
    </w:p>
    <w:p w:rsidR="00000000" w:rsidDel="00000000" w:rsidP="00000000" w:rsidRDefault="00000000" w:rsidRPr="00000000" w14:paraId="0000089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893">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894">
      <w:pPr>
        <w:tabs>
          <w:tab w:val="left" w:pos="720"/>
        </w:tabs>
        <w:rPr>
          <w:color w:val="000000"/>
        </w:rPr>
      </w:pPr>
      <w:r w:rsidDel="00000000" w:rsidR="00000000" w:rsidRPr="00000000">
        <w:rPr>
          <w:rtl w:val="0"/>
        </w:rPr>
      </w:r>
    </w:p>
    <w:p w:rsidR="00000000" w:rsidDel="00000000" w:rsidP="00000000" w:rsidRDefault="00000000" w:rsidRPr="00000000" w14:paraId="00000895">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896">
      <w:pPr>
        <w:rPr>
          <w:color w:val="000000"/>
        </w:rPr>
      </w:pPr>
      <w:r w:rsidDel="00000000" w:rsidR="00000000" w:rsidRPr="00000000">
        <w:rPr>
          <w:rtl w:val="0"/>
        </w:rPr>
      </w:r>
    </w:p>
    <w:p w:rsidR="00000000" w:rsidDel="00000000" w:rsidP="00000000" w:rsidRDefault="00000000" w:rsidRPr="00000000" w14:paraId="00000897">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898">
      <w:pPr>
        <w:tabs>
          <w:tab w:val="left" w:pos="990"/>
        </w:tabs>
        <w:rPr/>
      </w:pPr>
      <w:r w:rsidDel="00000000" w:rsidR="00000000" w:rsidRPr="00000000">
        <w:rPr>
          <w:rtl w:val="0"/>
        </w:rPr>
      </w:r>
    </w:p>
    <w:p w:rsidR="00000000" w:rsidDel="00000000" w:rsidP="00000000" w:rsidRDefault="00000000" w:rsidRPr="00000000" w14:paraId="00000899">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89A">
      <w:pPr>
        <w:tabs>
          <w:tab w:val="left" w:pos="990"/>
        </w:tabs>
        <w:rPr/>
      </w:pPr>
      <w:r w:rsidDel="00000000" w:rsidR="00000000" w:rsidRPr="00000000">
        <w:rPr>
          <w:rtl w:val="0"/>
        </w:rPr>
      </w:r>
    </w:p>
    <w:p w:rsidR="00000000" w:rsidDel="00000000" w:rsidP="00000000" w:rsidRDefault="00000000" w:rsidRPr="00000000" w14:paraId="0000089B">
      <w:pPr>
        <w:tabs>
          <w:tab w:val="left" w:pos="990"/>
        </w:tabs>
        <w:rPr/>
      </w:pPr>
      <w:r w:rsidDel="00000000" w:rsidR="00000000" w:rsidRPr="00000000">
        <w:rPr>
          <w:rtl w:val="0"/>
        </w:rPr>
      </w:r>
    </w:p>
    <w:p w:rsidR="00000000" w:rsidDel="00000000" w:rsidP="00000000" w:rsidRDefault="00000000" w:rsidRPr="00000000" w14:paraId="0000089C">
      <w:pPr>
        <w:tabs>
          <w:tab w:val="left" w:pos="990"/>
        </w:tabs>
        <w:rPr/>
      </w:pPr>
      <w:r w:rsidDel="00000000" w:rsidR="00000000" w:rsidRPr="00000000">
        <w:rPr>
          <w:rtl w:val="0"/>
        </w:rPr>
      </w:r>
    </w:p>
    <w:p w:rsidR="00000000" w:rsidDel="00000000" w:rsidP="00000000" w:rsidRDefault="00000000" w:rsidRPr="00000000" w14:paraId="0000089D">
      <w:pPr>
        <w:tabs>
          <w:tab w:val="left" w:pos="990"/>
        </w:tabs>
        <w:rPr/>
      </w:pPr>
      <w:r w:rsidDel="00000000" w:rsidR="00000000" w:rsidRPr="00000000">
        <w:rPr>
          <w:rtl w:val="0"/>
        </w:rPr>
      </w:r>
    </w:p>
    <w:p w:rsidR="00000000" w:rsidDel="00000000" w:rsidP="00000000" w:rsidRDefault="00000000" w:rsidRPr="00000000" w14:paraId="0000089E">
      <w:pPr>
        <w:tabs>
          <w:tab w:val="left" w:pos="990"/>
        </w:tabs>
        <w:rPr/>
      </w:pPr>
      <w:r w:rsidDel="00000000" w:rsidR="00000000" w:rsidRPr="00000000">
        <w:rPr>
          <w:rtl w:val="0"/>
        </w:rPr>
      </w:r>
    </w:p>
    <w:p w:rsidR="00000000" w:rsidDel="00000000" w:rsidP="00000000" w:rsidRDefault="00000000" w:rsidRPr="00000000" w14:paraId="0000089F">
      <w:pPr>
        <w:tabs>
          <w:tab w:val="left" w:pos="990"/>
        </w:tabs>
        <w:rPr/>
      </w:pPr>
      <w:r w:rsidDel="00000000" w:rsidR="00000000" w:rsidRPr="00000000">
        <w:rPr>
          <w:rtl w:val="0"/>
        </w:rPr>
      </w:r>
    </w:p>
    <w:p w:rsidR="00000000" w:rsidDel="00000000" w:rsidP="00000000" w:rsidRDefault="00000000" w:rsidRPr="00000000" w14:paraId="000008A0">
      <w:pPr>
        <w:tabs>
          <w:tab w:val="left" w:pos="990"/>
        </w:tabs>
        <w:rPr/>
      </w:pPr>
      <w:r w:rsidDel="00000000" w:rsidR="00000000" w:rsidRPr="00000000">
        <w:rPr>
          <w:rtl w:val="0"/>
        </w:rPr>
      </w:r>
    </w:p>
    <w:p w:rsidR="00000000" w:rsidDel="00000000" w:rsidP="00000000" w:rsidRDefault="00000000" w:rsidRPr="00000000" w14:paraId="000008A1">
      <w:pPr>
        <w:tabs>
          <w:tab w:val="left" w:pos="990"/>
        </w:tabs>
        <w:rPr/>
      </w:pPr>
      <w:r w:rsidDel="00000000" w:rsidR="00000000" w:rsidRPr="00000000">
        <w:rPr>
          <w:rtl w:val="0"/>
        </w:rPr>
      </w:r>
    </w:p>
    <w:p w:rsidR="00000000" w:rsidDel="00000000" w:rsidP="00000000" w:rsidRDefault="00000000" w:rsidRPr="00000000" w14:paraId="000008A2">
      <w:pPr>
        <w:tabs>
          <w:tab w:val="left" w:pos="990"/>
        </w:tabs>
        <w:rPr/>
      </w:pPr>
      <w:r w:rsidDel="00000000" w:rsidR="00000000" w:rsidRPr="00000000">
        <w:rPr>
          <w:rtl w:val="0"/>
        </w:rPr>
      </w:r>
    </w:p>
    <w:p w:rsidR="00000000" w:rsidDel="00000000" w:rsidP="00000000" w:rsidRDefault="00000000" w:rsidRPr="00000000" w14:paraId="000008A3">
      <w:pPr>
        <w:tabs>
          <w:tab w:val="left" w:pos="990"/>
        </w:tabs>
        <w:rPr/>
      </w:pPr>
      <w:r w:rsidDel="00000000" w:rsidR="00000000" w:rsidRPr="00000000">
        <w:rPr>
          <w:rtl w:val="0"/>
        </w:rPr>
      </w:r>
    </w:p>
    <w:p w:rsidR="00000000" w:rsidDel="00000000" w:rsidP="00000000" w:rsidRDefault="00000000" w:rsidRPr="00000000" w14:paraId="000008A4">
      <w:pPr>
        <w:tabs>
          <w:tab w:val="left" w:pos="990"/>
        </w:tabs>
        <w:rPr/>
      </w:pPr>
      <w:r w:rsidDel="00000000" w:rsidR="00000000" w:rsidRPr="00000000">
        <w:rPr>
          <w:rtl w:val="0"/>
        </w:rPr>
      </w:r>
    </w:p>
    <w:p w:rsidR="00000000" w:rsidDel="00000000" w:rsidP="00000000" w:rsidRDefault="00000000" w:rsidRPr="00000000" w14:paraId="000008A5">
      <w:pPr>
        <w:tabs>
          <w:tab w:val="left" w:pos="990"/>
        </w:tabs>
        <w:rPr/>
      </w:pPr>
      <w:r w:rsidDel="00000000" w:rsidR="00000000" w:rsidRPr="00000000">
        <w:rPr>
          <w:rtl w:val="0"/>
        </w:rPr>
      </w:r>
    </w:p>
    <w:p w:rsidR="00000000" w:rsidDel="00000000" w:rsidP="00000000" w:rsidRDefault="00000000" w:rsidRPr="00000000" w14:paraId="000008A6">
      <w:pPr>
        <w:tabs>
          <w:tab w:val="left" w:pos="990"/>
        </w:tabs>
        <w:rPr/>
      </w:pPr>
      <w:r w:rsidDel="00000000" w:rsidR="00000000" w:rsidRPr="00000000">
        <w:rPr>
          <w:rtl w:val="0"/>
        </w:rPr>
      </w:r>
    </w:p>
    <w:p w:rsidR="00000000" w:rsidDel="00000000" w:rsidP="00000000" w:rsidRDefault="00000000" w:rsidRPr="00000000" w14:paraId="000008A7">
      <w:pPr>
        <w:tabs>
          <w:tab w:val="left" w:pos="990"/>
        </w:tabs>
        <w:rPr/>
      </w:pPr>
      <w:r w:rsidDel="00000000" w:rsidR="00000000" w:rsidRPr="00000000">
        <w:rPr>
          <w:rtl w:val="0"/>
        </w:rPr>
      </w:r>
    </w:p>
    <w:p w:rsidR="00000000" w:rsidDel="00000000" w:rsidP="00000000" w:rsidRDefault="00000000" w:rsidRPr="00000000" w14:paraId="000008A8">
      <w:pPr>
        <w:tabs>
          <w:tab w:val="left" w:pos="990"/>
        </w:tabs>
        <w:rPr/>
      </w:pPr>
      <w:r w:rsidDel="00000000" w:rsidR="00000000" w:rsidRPr="00000000">
        <w:rPr>
          <w:rtl w:val="0"/>
        </w:rPr>
      </w:r>
    </w:p>
    <w:p w:rsidR="00000000" w:rsidDel="00000000" w:rsidP="00000000" w:rsidRDefault="00000000" w:rsidRPr="00000000" w14:paraId="000008A9">
      <w:pPr>
        <w:tabs>
          <w:tab w:val="left" w:pos="990"/>
        </w:tabs>
        <w:rPr/>
      </w:pPr>
      <w:r w:rsidDel="00000000" w:rsidR="00000000" w:rsidRPr="00000000">
        <w:rPr>
          <w:rtl w:val="0"/>
        </w:rPr>
      </w:r>
    </w:p>
    <w:p w:rsidR="00000000" w:rsidDel="00000000" w:rsidP="00000000" w:rsidRDefault="00000000" w:rsidRPr="00000000" w14:paraId="000008AA">
      <w:pPr>
        <w:tabs>
          <w:tab w:val="left" w:pos="990"/>
        </w:tabs>
        <w:rPr/>
      </w:pPr>
      <w:r w:rsidDel="00000000" w:rsidR="00000000" w:rsidRPr="00000000">
        <w:rPr>
          <w:rtl w:val="0"/>
        </w:rPr>
      </w:r>
    </w:p>
    <w:p w:rsidR="00000000" w:rsidDel="00000000" w:rsidP="00000000" w:rsidRDefault="00000000" w:rsidRPr="00000000" w14:paraId="000008AB">
      <w:pPr>
        <w:tabs>
          <w:tab w:val="left" w:pos="990"/>
        </w:tabs>
        <w:rPr/>
      </w:pPr>
      <w:r w:rsidDel="00000000" w:rsidR="00000000" w:rsidRPr="00000000">
        <w:rPr>
          <w:rtl w:val="0"/>
        </w:rPr>
      </w:r>
    </w:p>
    <w:p w:rsidR="00000000" w:rsidDel="00000000" w:rsidP="00000000" w:rsidRDefault="00000000" w:rsidRPr="00000000" w14:paraId="000008AC">
      <w:pPr>
        <w:tabs>
          <w:tab w:val="left" w:pos="990"/>
        </w:tabs>
        <w:rPr/>
      </w:pPr>
      <w:r w:rsidDel="00000000" w:rsidR="00000000" w:rsidRPr="00000000">
        <w:rPr>
          <w:rtl w:val="0"/>
        </w:rPr>
      </w:r>
    </w:p>
    <w:p w:rsidR="00000000" w:rsidDel="00000000" w:rsidP="00000000" w:rsidRDefault="00000000" w:rsidRPr="00000000" w14:paraId="000008AD">
      <w:pPr>
        <w:tabs>
          <w:tab w:val="left" w:pos="990"/>
        </w:tabs>
        <w:rPr/>
      </w:pPr>
      <w:r w:rsidDel="00000000" w:rsidR="00000000" w:rsidRPr="00000000">
        <w:rPr>
          <w:rtl w:val="0"/>
        </w:rPr>
      </w:r>
    </w:p>
    <w:p w:rsidR="00000000" w:rsidDel="00000000" w:rsidP="00000000" w:rsidRDefault="00000000" w:rsidRPr="00000000" w14:paraId="000008AE">
      <w:pPr>
        <w:tabs>
          <w:tab w:val="left" w:pos="990"/>
        </w:tabs>
        <w:rPr/>
      </w:pPr>
      <w:r w:rsidDel="00000000" w:rsidR="00000000" w:rsidRPr="00000000">
        <w:rPr>
          <w:rtl w:val="0"/>
        </w:rPr>
      </w:r>
    </w:p>
    <w:p w:rsidR="00000000" w:rsidDel="00000000" w:rsidP="00000000" w:rsidRDefault="00000000" w:rsidRPr="00000000" w14:paraId="000008AF">
      <w:pPr>
        <w:tabs>
          <w:tab w:val="left" w:pos="990"/>
        </w:tabs>
        <w:rPr/>
      </w:pPr>
      <w:r w:rsidDel="00000000" w:rsidR="00000000" w:rsidRPr="00000000">
        <w:rPr>
          <w:rtl w:val="0"/>
        </w:rPr>
      </w:r>
    </w:p>
    <w:p w:rsidR="00000000" w:rsidDel="00000000" w:rsidP="00000000" w:rsidRDefault="00000000" w:rsidRPr="00000000" w14:paraId="000008B0">
      <w:pPr>
        <w:tabs>
          <w:tab w:val="left" w:pos="990"/>
        </w:tabs>
        <w:rPr/>
      </w:pPr>
      <w:r w:rsidDel="00000000" w:rsidR="00000000" w:rsidRPr="00000000">
        <w:rPr>
          <w:rtl w:val="0"/>
        </w:rPr>
      </w:r>
    </w:p>
    <w:p w:rsidR="00000000" w:rsidDel="00000000" w:rsidP="00000000" w:rsidRDefault="00000000" w:rsidRPr="00000000" w14:paraId="000008B1">
      <w:pPr>
        <w:tabs>
          <w:tab w:val="left" w:pos="990"/>
        </w:tabs>
        <w:rPr/>
      </w:pPr>
      <w:r w:rsidDel="00000000" w:rsidR="00000000" w:rsidRPr="00000000">
        <w:rPr>
          <w:rtl w:val="0"/>
        </w:rPr>
      </w:r>
    </w:p>
    <w:p w:rsidR="00000000" w:rsidDel="00000000" w:rsidP="00000000" w:rsidRDefault="00000000" w:rsidRPr="00000000" w14:paraId="000008B2">
      <w:pPr>
        <w:tabs>
          <w:tab w:val="left" w:pos="990"/>
        </w:tabs>
        <w:rPr/>
      </w:pPr>
      <w:r w:rsidDel="00000000" w:rsidR="00000000" w:rsidRPr="00000000">
        <w:rPr>
          <w:rtl w:val="0"/>
        </w:rPr>
      </w:r>
    </w:p>
    <w:p w:rsidR="00000000" w:rsidDel="00000000" w:rsidP="00000000" w:rsidRDefault="00000000" w:rsidRPr="00000000" w14:paraId="000008B3">
      <w:pPr>
        <w:tabs>
          <w:tab w:val="left" w:pos="990"/>
        </w:tabs>
        <w:rPr/>
      </w:pPr>
      <w:r w:rsidDel="00000000" w:rsidR="00000000" w:rsidRPr="00000000">
        <w:rPr>
          <w:rtl w:val="0"/>
        </w:rPr>
      </w:r>
    </w:p>
    <w:p w:rsidR="00000000" w:rsidDel="00000000" w:rsidP="00000000" w:rsidRDefault="00000000" w:rsidRPr="00000000" w14:paraId="000008B4">
      <w:pPr>
        <w:tabs>
          <w:tab w:val="left" w:pos="990"/>
        </w:tabs>
        <w:rPr/>
      </w:pPr>
      <w:r w:rsidDel="00000000" w:rsidR="00000000" w:rsidRPr="00000000">
        <w:rPr>
          <w:rtl w:val="0"/>
        </w:rPr>
      </w:r>
    </w:p>
    <w:p w:rsidR="00000000" w:rsidDel="00000000" w:rsidP="00000000" w:rsidRDefault="00000000" w:rsidRPr="00000000" w14:paraId="000008B5">
      <w:pPr>
        <w:tabs>
          <w:tab w:val="left" w:pos="990"/>
        </w:tabs>
        <w:rPr/>
      </w:pPr>
      <w:r w:rsidDel="00000000" w:rsidR="00000000" w:rsidRPr="00000000">
        <w:rPr>
          <w:rtl w:val="0"/>
        </w:rPr>
      </w:r>
    </w:p>
    <w:p w:rsidR="00000000" w:rsidDel="00000000" w:rsidP="00000000" w:rsidRDefault="00000000" w:rsidRPr="00000000" w14:paraId="000008B6">
      <w:pPr>
        <w:tabs>
          <w:tab w:val="left" w:pos="990"/>
        </w:tabs>
        <w:rPr/>
      </w:pPr>
      <w:r w:rsidDel="00000000" w:rsidR="00000000" w:rsidRPr="00000000">
        <w:rPr>
          <w:rtl w:val="0"/>
        </w:rPr>
      </w:r>
    </w:p>
    <w:p w:rsidR="00000000" w:rsidDel="00000000" w:rsidP="00000000" w:rsidRDefault="00000000" w:rsidRPr="00000000" w14:paraId="000008B7">
      <w:pPr>
        <w:tabs>
          <w:tab w:val="left" w:pos="990"/>
        </w:tabs>
        <w:rPr/>
      </w:pPr>
      <w:r w:rsidDel="00000000" w:rsidR="00000000" w:rsidRPr="00000000">
        <w:rPr>
          <w:rtl w:val="0"/>
        </w:rPr>
      </w:r>
    </w:p>
    <w:p w:rsidR="00000000" w:rsidDel="00000000" w:rsidP="00000000" w:rsidRDefault="00000000" w:rsidRPr="00000000" w14:paraId="000008B8">
      <w:pPr>
        <w:tabs>
          <w:tab w:val="left" w:pos="990"/>
        </w:tabs>
        <w:rPr/>
      </w:pPr>
      <w:r w:rsidDel="00000000" w:rsidR="00000000" w:rsidRPr="00000000">
        <w:rPr>
          <w:rtl w:val="0"/>
        </w:rPr>
      </w:r>
    </w:p>
    <w:p w:rsidR="00000000" w:rsidDel="00000000" w:rsidP="00000000" w:rsidRDefault="00000000" w:rsidRPr="00000000" w14:paraId="000008B9">
      <w:pPr>
        <w:tabs>
          <w:tab w:val="left" w:pos="990"/>
        </w:tabs>
        <w:rPr/>
      </w:pPr>
      <w:r w:rsidDel="00000000" w:rsidR="00000000" w:rsidRPr="00000000">
        <w:rPr>
          <w:rtl w:val="0"/>
        </w:rPr>
      </w:r>
    </w:p>
    <w:p w:rsidR="00000000" w:rsidDel="00000000" w:rsidP="00000000" w:rsidRDefault="00000000" w:rsidRPr="00000000" w14:paraId="000008BA">
      <w:pPr>
        <w:tabs>
          <w:tab w:val="left" w:pos="990"/>
        </w:tabs>
        <w:rPr/>
      </w:pPr>
      <w:r w:rsidDel="00000000" w:rsidR="00000000" w:rsidRPr="00000000">
        <w:rPr>
          <w:rtl w:val="0"/>
        </w:rPr>
      </w:r>
    </w:p>
    <w:p w:rsidR="00000000" w:rsidDel="00000000" w:rsidP="00000000" w:rsidRDefault="00000000" w:rsidRPr="00000000" w14:paraId="000008BB">
      <w:pPr>
        <w:tabs>
          <w:tab w:val="left" w:pos="990"/>
        </w:tabs>
        <w:rPr/>
      </w:pPr>
      <w:r w:rsidDel="00000000" w:rsidR="00000000" w:rsidRPr="00000000">
        <w:rPr>
          <w:rtl w:val="0"/>
        </w:rPr>
      </w:r>
    </w:p>
    <w:p w:rsidR="00000000" w:rsidDel="00000000" w:rsidP="00000000" w:rsidRDefault="00000000" w:rsidRPr="00000000" w14:paraId="000008BC">
      <w:pPr>
        <w:tabs>
          <w:tab w:val="left" w:pos="990"/>
        </w:tabs>
        <w:rPr/>
      </w:pPr>
      <w:r w:rsidDel="00000000" w:rsidR="00000000" w:rsidRPr="00000000">
        <w:rPr>
          <w:rtl w:val="0"/>
        </w:rPr>
      </w:r>
    </w:p>
    <w:p w:rsidR="00000000" w:rsidDel="00000000" w:rsidP="00000000" w:rsidRDefault="00000000" w:rsidRPr="00000000" w14:paraId="000008BD">
      <w:pPr>
        <w:tabs>
          <w:tab w:val="left" w:pos="990"/>
        </w:tabs>
        <w:rPr/>
      </w:pPr>
      <w:r w:rsidDel="00000000" w:rsidR="00000000" w:rsidRPr="00000000">
        <w:rPr>
          <w:rtl w:val="0"/>
        </w:rPr>
      </w:r>
    </w:p>
    <w:p w:rsidR="00000000" w:rsidDel="00000000" w:rsidP="00000000" w:rsidRDefault="00000000" w:rsidRPr="00000000" w14:paraId="000008BE">
      <w:pPr>
        <w:tabs>
          <w:tab w:val="left" w:pos="990"/>
        </w:tabs>
        <w:rPr/>
      </w:pPr>
      <w:r w:rsidDel="00000000" w:rsidR="00000000" w:rsidRPr="00000000">
        <w:rPr>
          <w:rtl w:val="0"/>
        </w:rPr>
      </w:r>
    </w:p>
    <w:p w:rsidR="00000000" w:rsidDel="00000000" w:rsidP="00000000" w:rsidRDefault="00000000" w:rsidRPr="00000000" w14:paraId="000008BF">
      <w:pPr>
        <w:tabs>
          <w:tab w:val="left" w:pos="990"/>
        </w:tabs>
        <w:rPr/>
      </w:pPr>
      <w:r w:rsidDel="00000000" w:rsidR="00000000" w:rsidRPr="00000000">
        <w:rPr>
          <w:rtl w:val="0"/>
        </w:rPr>
      </w:r>
    </w:p>
    <w:p w:rsidR="00000000" w:rsidDel="00000000" w:rsidP="00000000" w:rsidRDefault="00000000" w:rsidRPr="00000000" w14:paraId="000008C0">
      <w:pPr>
        <w:tabs>
          <w:tab w:val="left" w:pos="990"/>
        </w:tabs>
        <w:rPr/>
      </w:pPr>
      <w:r w:rsidDel="00000000" w:rsidR="00000000" w:rsidRPr="00000000">
        <w:rPr>
          <w:rtl w:val="0"/>
        </w:rPr>
      </w:r>
    </w:p>
    <w:p w:rsidR="00000000" w:rsidDel="00000000" w:rsidP="00000000" w:rsidRDefault="00000000" w:rsidRPr="00000000" w14:paraId="000008C1">
      <w:pPr>
        <w:tabs>
          <w:tab w:val="left" w:pos="990"/>
        </w:tabs>
        <w:rPr/>
      </w:pPr>
      <w:r w:rsidDel="00000000" w:rsidR="00000000" w:rsidRPr="00000000">
        <w:rPr>
          <w:rtl w:val="0"/>
        </w:rPr>
      </w:r>
    </w:p>
    <w:p w:rsidR="00000000" w:rsidDel="00000000" w:rsidP="00000000" w:rsidRDefault="00000000" w:rsidRPr="00000000" w14:paraId="000008C2">
      <w:pPr>
        <w:tabs>
          <w:tab w:val="left" w:pos="990"/>
        </w:tabs>
        <w:rPr/>
      </w:pPr>
      <w:r w:rsidDel="00000000" w:rsidR="00000000" w:rsidRPr="00000000">
        <w:rPr>
          <w:rtl w:val="0"/>
        </w:rPr>
      </w:r>
    </w:p>
    <w:p w:rsidR="00000000" w:rsidDel="00000000" w:rsidP="00000000" w:rsidRDefault="00000000" w:rsidRPr="00000000" w14:paraId="000008C3">
      <w:pPr>
        <w:tabs>
          <w:tab w:val="left" w:pos="990"/>
        </w:tabs>
        <w:rPr/>
      </w:pPr>
      <w:r w:rsidDel="00000000" w:rsidR="00000000" w:rsidRPr="00000000">
        <w:rPr>
          <w:rtl w:val="0"/>
        </w:rPr>
      </w:r>
    </w:p>
    <w:p w:rsidR="00000000" w:rsidDel="00000000" w:rsidP="00000000" w:rsidRDefault="00000000" w:rsidRPr="00000000" w14:paraId="000008C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D</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Formulario de oferta técnica</w:t>
      </w:r>
      <w:r w:rsidDel="00000000" w:rsidR="00000000" w:rsidRPr="00000000">
        <w:rPr>
          <w:rtl w:val="0"/>
        </w:rPr>
      </w:r>
    </w:p>
    <w:p w:rsidR="00000000" w:rsidDel="00000000" w:rsidP="00000000" w:rsidRDefault="00000000" w:rsidRPr="00000000" w14:paraId="000008C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8C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núm. de ref.]</w:t>
      </w:r>
      <w:r w:rsidDel="00000000" w:rsidR="00000000" w:rsidRPr="00000000">
        <w:rPr>
          <w:rtl w:val="0"/>
        </w:rPr>
      </w:r>
    </w:p>
    <w:p w:rsidR="00000000" w:rsidDel="00000000" w:rsidP="00000000" w:rsidRDefault="00000000" w:rsidRPr="00000000" w14:paraId="000008C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8C8">
      <w:pPr>
        <w:rPr/>
      </w:pPr>
      <w:r w:rsidDel="00000000" w:rsidR="00000000" w:rsidRPr="00000000">
        <w:rPr>
          <w:rtl w:val="0"/>
        </w:rPr>
      </w:r>
    </w:p>
    <w:p w:rsidR="00000000" w:rsidDel="00000000" w:rsidP="00000000" w:rsidRDefault="00000000" w:rsidRPr="00000000" w14:paraId="000008C9">
      <w:pPr>
        <w:jc w:val="both"/>
        <w:rPr/>
      </w:pPr>
      <w:r w:rsidDel="00000000" w:rsidR="00000000" w:rsidRPr="00000000">
        <w:rPr>
          <w:rtl w:val="0"/>
        </w:rPr>
        <w:t xml:space="preserve">Se exige a los licitantes que completen las </w:t>
      </w:r>
      <w:r w:rsidDel="00000000" w:rsidR="00000000" w:rsidRPr="00000000">
        <w:rPr>
          <w:b w:val="1"/>
          <w:rtl w:val="0"/>
        </w:rPr>
        <w:t xml:space="preserve">tablas comparativas de datos</w:t>
      </w:r>
      <w:r w:rsidDel="00000000" w:rsidR="00000000" w:rsidRPr="00000000">
        <w:rPr>
          <w:rtl w:val="0"/>
        </w:rPr>
        <w:t xml:space="preserve"> incluidas en la Sección II: Lista de requerimientos para demostrar que su oferta cumple con los requerimientos de UNOPS y que inserten las tablas a continuación. NO se permite a los licitantes que aporten modificaciones a la columna “requerimientos de UNOPS” incluida en las tablas comparativas de datos. Tales modificaciones constituirían un motivo para descalificar la oferta.</w:t>
      </w:r>
    </w:p>
    <w:p w:rsidR="00000000" w:rsidDel="00000000" w:rsidP="00000000" w:rsidRDefault="00000000" w:rsidRPr="00000000" w14:paraId="000008CA">
      <w:pPr>
        <w:rPr/>
      </w:pPr>
      <w:r w:rsidDel="00000000" w:rsidR="00000000" w:rsidRPr="00000000">
        <w:rPr>
          <w:rtl w:val="0"/>
        </w:rPr>
      </w:r>
    </w:p>
    <w:p w:rsidR="00000000" w:rsidDel="00000000" w:rsidP="00000000" w:rsidRDefault="00000000" w:rsidRPr="00000000" w14:paraId="000008CB">
      <w:pPr>
        <w:rPr>
          <w:b w:val="1"/>
          <w:color w:val="000000"/>
        </w:rPr>
      </w:pPr>
      <w:r w:rsidDel="00000000" w:rsidR="00000000" w:rsidRPr="00000000">
        <w:rPr>
          <w:b w:val="1"/>
          <w:color w:val="000000"/>
          <w:rtl w:val="0"/>
        </w:rPr>
        <w:t xml:space="preserve">Especificaciones técnicas para los bienes – Tabla comparativa de datos </w:t>
      </w:r>
    </w:p>
    <w:p w:rsidR="00000000" w:rsidDel="00000000" w:rsidP="00000000" w:rsidRDefault="00000000" w:rsidRPr="00000000" w14:paraId="000008CC">
      <w:pPr>
        <w:rPr>
          <w:b w:val="1"/>
          <w:color w:val="000000"/>
        </w:rPr>
      </w:pPr>
      <w:r w:rsidDel="00000000" w:rsidR="00000000" w:rsidRPr="00000000">
        <w:rPr>
          <w:rtl w:val="0"/>
        </w:rPr>
      </w:r>
    </w:p>
    <w:p w:rsidR="00000000" w:rsidDel="00000000" w:rsidP="00000000" w:rsidRDefault="00000000" w:rsidRPr="00000000" w14:paraId="000008CD">
      <w:pPr>
        <w:rPr/>
      </w:pPr>
      <w:r w:rsidDel="00000000" w:rsidR="00000000" w:rsidRPr="00000000">
        <w:rPr>
          <w:b w:val="1"/>
          <w:rtl w:val="0"/>
        </w:rPr>
        <w:t xml:space="preserve">Lote No.1 </w:t>
      </w:r>
      <w:r w:rsidDel="00000000" w:rsidR="00000000" w:rsidRPr="00000000">
        <w:rPr>
          <w:rtl w:val="0"/>
        </w:rPr>
        <w:t xml:space="preserve">- </w:t>
      </w:r>
      <w:r w:rsidDel="00000000" w:rsidR="00000000" w:rsidRPr="00000000">
        <w:rPr>
          <w:b w:val="1"/>
          <w:rtl w:val="0"/>
        </w:rPr>
        <w:t xml:space="preserve">Accesorios para Analizador de mercurio Milestone DMA-80 </w:t>
      </w:r>
      <w:r w:rsidDel="00000000" w:rsidR="00000000" w:rsidRPr="00000000">
        <w:rPr>
          <w:rtl w:val="0"/>
        </w:rPr>
      </w:r>
    </w:p>
    <w:p w:rsidR="00000000" w:rsidDel="00000000" w:rsidP="00000000" w:rsidRDefault="00000000" w:rsidRPr="00000000" w14:paraId="000008CE">
      <w:pPr>
        <w:rPr/>
      </w:pPr>
      <w:r w:rsidDel="00000000" w:rsidR="00000000" w:rsidRPr="00000000">
        <w:rPr>
          <w:rtl w:val="0"/>
        </w:rPr>
      </w:r>
    </w:p>
    <w:tbl>
      <w:tblPr>
        <w:tblStyle w:val="Table26"/>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75"/>
        <w:gridCol w:w="570"/>
        <w:gridCol w:w="1425"/>
        <w:gridCol w:w="2820"/>
        <w:tblGridChange w:id="0">
          <w:tblGrid>
            <w:gridCol w:w="600"/>
            <w:gridCol w:w="4875"/>
            <w:gridCol w:w="570"/>
            <w:gridCol w:w="1425"/>
            <w:gridCol w:w="2820"/>
          </w:tblGrid>
        </w:tblGridChange>
      </w:tblGrid>
      <w:tr>
        <w:tc>
          <w:tcPr>
            <w:shd w:fill="d9d9d9" w:val="clear"/>
            <w:vAlign w:val="center"/>
          </w:tcPr>
          <w:p w:rsidR="00000000" w:rsidDel="00000000" w:rsidP="00000000" w:rsidRDefault="00000000" w:rsidRPr="00000000" w14:paraId="000008C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8D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8D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8D2">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8D3">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8D4">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8D5">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8D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Quartz Simple Boats 1500 para DMA 80 - Milestone </w:t>
            </w:r>
            <w:r w:rsidDel="00000000" w:rsidR="00000000" w:rsidRPr="00000000">
              <w:rPr>
                <w:rFonts w:ascii="Arial" w:cs="Arial" w:eastAsia="Arial" w:hAnsi="Arial"/>
                <w:color w:val="ff0000"/>
                <w:sz w:val="18"/>
                <w:szCs w:val="18"/>
                <w:rtl w:val="0"/>
              </w:rPr>
              <w:t xml:space="preserve">rango estándar</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color w:val="ff0000"/>
                <w:sz w:val="18"/>
                <w:szCs w:val="18"/>
                <w:rtl w:val="0"/>
              </w:rPr>
              <w:t xml:space="preserve">(No de Serie del DMA-80: S/N 09020668)</w:t>
            </w:r>
            <w:r w:rsidDel="00000000" w:rsidR="00000000" w:rsidRPr="00000000">
              <w:rPr>
                <w:rtl w:val="0"/>
              </w:rPr>
            </w:r>
          </w:p>
          <w:p w:rsidR="00000000" w:rsidDel="00000000" w:rsidP="00000000" w:rsidRDefault="00000000" w:rsidRPr="00000000" w14:paraId="000008D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Material: cuarzo</w:t>
            </w:r>
          </w:p>
          <w:p w:rsidR="00000000" w:rsidDel="00000000" w:rsidP="00000000" w:rsidRDefault="00000000" w:rsidRPr="00000000" w14:paraId="000008D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Capacidad: 1.5 mL</w:t>
            </w:r>
          </w:p>
          <w:p w:rsidR="00000000" w:rsidDel="00000000" w:rsidP="00000000" w:rsidRDefault="00000000" w:rsidRPr="00000000" w14:paraId="000008D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Set de 10 piezas.</w:t>
            </w:r>
          </w:p>
          <w:p w:rsidR="00000000" w:rsidDel="00000000" w:rsidP="00000000" w:rsidRDefault="00000000" w:rsidRPr="00000000" w14:paraId="000008D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DMA8347</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8D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8D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8D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Anillo de silicón para tubo catalizador, de 22 mm de diámetro por 3 mm de espesor. Repuesto o reposición para un equipo de medición DMA 80 - Milestone </w:t>
            </w:r>
            <w:r w:rsidDel="00000000" w:rsidR="00000000" w:rsidRPr="00000000">
              <w:rPr>
                <w:rFonts w:ascii="Arial" w:cs="Arial" w:eastAsia="Arial" w:hAnsi="Arial"/>
                <w:color w:val="ff0000"/>
                <w:sz w:val="18"/>
                <w:szCs w:val="18"/>
                <w:rtl w:val="0"/>
              </w:rPr>
              <w:t xml:space="preserve">rango estándar (No de Serie del DMA-80: S/N 09020668)</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8E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OR0004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8E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8E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8E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Catalizador completo en tubo de cuarzo para DMA 80 - Milestone </w:t>
            </w:r>
            <w:r w:rsidDel="00000000" w:rsidR="00000000" w:rsidRPr="00000000">
              <w:rPr>
                <w:rFonts w:ascii="Arial" w:cs="Arial" w:eastAsia="Arial" w:hAnsi="Arial"/>
                <w:color w:val="ff0000"/>
                <w:sz w:val="18"/>
                <w:szCs w:val="18"/>
                <w:rtl w:val="0"/>
              </w:rPr>
              <w:t xml:space="preserve">rango estándar (No de Serie del DMA-80: S/N 09020668)</w:t>
            </w:r>
            <w:r w:rsidDel="00000000" w:rsidR="00000000" w:rsidRPr="00000000">
              <w:rPr>
                <w:rFonts w:ascii="Arial" w:cs="Arial" w:eastAsia="Arial" w:hAnsi="Arial"/>
                <w:sz w:val="18"/>
                <w:szCs w:val="18"/>
                <w:rtl w:val="0"/>
              </w:rPr>
              <w:t xml:space="preserve">.</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8E7">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8E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INCLUYE</w:t>
            </w:r>
          </w:p>
          <w:p w:rsidR="00000000" w:rsidDel="00000000" w:rsidP="00000000" w:rsidRDefault="00000000" w:rsidRPr="00000000" w14:paraId="000008E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bloque final,</w:t>
            </w:r>
          </w:p>
          <w:p w:rsidR="00000000" w:rsidDel="00000000" w:rsidP="00000000" w:rsidRDefault="00000000" w:rsidRPr="00000000" w14:paraId="000008E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junta de silicona</w:t>
            </w:r>
          </w:p>
          <w:p w:rsidR="00000000" w:rsidDel="00000000" w:rsidP="00000000" w:rsidRDefault="00000000" w:rsidRPr="00000000" w14:paraId="000008E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junta tórica selladora</w:t>
            </w:r>
          </w:p>
          <w:p w:rsidR="00000000" w:rsidDel="00000000" w:rsidP="00000000" w:rsidRDefault="00000000" w:rsidRPr="00000000" w14:paraId="000008E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conector</w:t>
            </w:r>
          </w:p>
          <w:p w:rsidR="00000000" w:rsidDel="00000000" w:rsidP="00000000" w:rsidRDefault="00000000" w:rsidRPr="00000000" w14:paraId="000008ED">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8E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DMA8333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E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8F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8F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8F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Amalgamador completo de dos conexiones para Analizador Directo de Mercurio para DMA 80 - Milestone </w:t>
            </w:r>
            <w:r w:rsidDel="00000000" w:rsidR="00000000" w:rsidRPr="00000000">
              <w:rPr>
                <w:rFonts w:ascii="Arial" w:cs="Arial" w:eastAsia="Arial" w:hAnsi="Arial"/>
                <w:color w:val="ff0000"/>
                <w:sz w:val="18"/>
                <w:szCs w:val="18"/>
                <w:rtl w:val="0"/>
              </w:rPr>
              <w:t xml:space="preserve">rango estándar (No de Serie del DMA-80: S/N 09020668)</w:t>
            </w:r>
            <w:r w:rsidDel="00000000" w:rsidR="00000000" w:rsidRPr="00000000">
              <w:rPr>
                <w:rFonts w:ascii="Arial" w:cs="Arial" w:eastAsia="Arial" w:hAnsi="Arial"/>
                <w:sz w:val="18"/>
                <w:szCs w:val="18"/>
                <w:rtl w:val="0"/>
              </w:rPr>
              <w:t xml:space="preserve">.</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8F4">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8F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DMA8134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8F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8F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8F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Anillo de silicona circulares. diámetro de 22 mm, espesor de 3 mm. para soporte de boat DMA 80 - Milestone </w:t>
            </w:r>
            <w:r w:rsidDel="00000000" w:rsidR="00000000" w:rsidRPr="00000000">
              <w:rPr>
                <w:rFonts w:ascii="Arial" w:cs="Arial" w:eastAsia="Arial" w:hAnsi="Arial"/>
                <w:color w:val="ff0000"/>
                <w:sz w:val="18"/>
                <w:szCs w:val="18"/>
                <w:rtl w:val="0"/>
              </w:rPr>
              <w:t xml:space="preserve">rango estándar (No de Serie del DMA-80: S/N 09020668)</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8FB">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8F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OR-0024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8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8F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8F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900">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Manguera para Oxígeno, diámetro de 4/2 mm para cilindro neumático del DMA 80 - Milestone </w:t>
            </w:r>
            <w:r w:rsidDel="00000000" w:rsidR="00000000" w:rsidRPr="00000000">
              <w:rPr>
                <w:rFonts w:ascii="Arial" w:cs="Arial" w:eastAsia="Arial" w:hAnsi="Arial"/>
                <w:color w:val="ff0000"/>
                <w:sz w:val="18"/>
                <w:szCs w:val="18"/>
                <w:rtl w:val="0"/>
              </w:rPr>
              <w:t xml:space="preserve">rango estándar (No de Serie del DMA-80: S/N 09020668)</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902">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0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DMA8095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0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0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49.0893554687499" w:hRule="atLeast"/>
        </w:trPr>
        <w:tc>
          <w:tcPr>
            <w:vAlign w:val="center"/>
          </w:tcPr>
          <w:p w:rsidR="00000000" w:rsidDel="00000000" w:rsidP="00000000" w:rsidRDefault="00000000" w:rsidRPr="00000000" w14:paraId="00000907">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Tubo de Oxígeno, diámetro de 4/6 mm para alimentación interna de oxígeno DMA 80 - Milestone </w:t>
            </w:r>
            <w:r w:rsidDel="00000000" w:rsidR="00000000" w:rsidRPr="00000000">
              <w:rPr>
                <w:rFonts w:ascii="Arial" w:cs="Arial" w:eastAsia="Arial" w:hAnsi="Arial"/>
                <w:color w:val="ff0000"/>
                <w:sz w:val="18"/>
                <w:szCs w:val="18"/>
                <w:rtl w:val="0"/>
              </w:rPr>
              <w:t xml:space="preserve">rango estándar (No de Serie del DMA-80: S/N 09020668)</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909">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0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DMA8316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0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0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90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0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Compresor de aire </w:t>
            </w:r>
            <w:r w:rsidDel="00000000" w:rsidR="00000000" w:rsidRPr="00000000">
              <w:rPr>
                <w:rFonts w:ascii="Arial" w:cs="Arial" w:eastAsia="Arial" w:hAnsi="Arial"/>
                <w:sz w:val="18"/>
                <w:szCs w:val="18"/>
                <w:rtl w:val="0"/>
              </w:rPr>
              <w:t xml:space="preserve">(</w:t>
            </w:r>
            <w:r w:rsidDel="00000000" w:rsidR="00000000" w:rsidRPr="00000000">
              <w:rPr>
                <w:rFonts w:ascii="Arial" w:cs="Arial" w:eastAsia="Arial" w:hAnsi="Arial"/>
                <w:color w:val="ff0000"/>
                <w:sz w:val="18"/>
                <w:szCs w:val="18"/>
                <w:rtl w:val="0"/>
              </w:rPr>
              <w:t xml:space="preserve">analizador de mercurio DMA-80 rango estándar / No de Serie: S/N 09020668</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91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Voltaje: 110 V/60 Hz (AMERICANA)</w:t>
            </w:r>
          </w:p>
          <w:p w:rsidR="00000000" w:rsidDel="00000000" w:rsidP="00000000" w:rsidRDefault="00000000" w:rsidRPr="00000000" w14:paraId="0000091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Presión máxima: 100 PSI</w:t>
            </w:r>
          </w:p>
          <w:p w:rsidR="00000000" w:rsidDel="00000000" w:rsidP="00000000" w:rsidRDefault="00000000" w:rsidRPr="00000000" w14:paraId="0000091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Presión operativa: 70-100 PSI</w:t>
            </w:r>
          </w:p>
          <w:p w:rsidR="00000000" w:rsidDel="00000000" w:rsidP="00000000" w:rsidRDefault="00000000" w:rsidRPr="00000000" w14:paraId="00000913">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1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DMA-80 air compressor 110 V/60 Hz</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1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1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1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918">
      <w:pPr>
        <w:rPr>
          <w:b w:val="1"/>
        </w:rPr>
      </w:pPr>
      <w:r w:rsidDel="00000000" w:rsidR="00000000" w:rsidRPr="00000000">
        <w:rPr>
          <w:rtl w:val="0"/>
        </w:rPr>
      </w:r>
    </w:p>
    <w:p w:rsidR="00000000" w:rsidDel="00000000" w:rsidP="00000000" w:rsidRDefault="00000000" w:rsidRPr="00000000" w14:paraId="00000919">
      <w:pPr>
        <w:rPr/>
      </w:pPr>
      <w:r w:rsidDel="00000000" w:rsidR="00000000" w:rsidRPr="00000000">
        <w:rPr>
          <w:b w:val="1"/>
          <w:rtl w:val="0"/>
        </w:rPr>
        <w:t xml:space="preserve">Lote No.2 - Micropipetas, </w:t>
      </w:r>
      <w:r w:rsidDel="00000000" w:rsidR="00000000" w:rsidRPr="00000000">
        <w:rPr>
          <w:b w:val="1"/>
          <w:rtl w:val="0"/>
        </w:rPr>
        <w:t xml:space="preserve">Macropipetas</w:t>
      </w:r>
      <w:r w:rsidDel="00000000" w:rsidR="00000000" w:rsidRPr="00000000">
        <w:rPr>
          <w:b w:val="1"/>
          <w:rtl w:val="0"/>
        </w:rPr>
        <w:t xml:space="preserve"> y Accesorios SOCOREX</w:t>
      </w:r>
      <w:r w:rsidDel="00000000" w:rsidR="00000000" w:rsidRPr="00000000">
        <w:rPr>
          <w:rtl w:val="0"/>
        </w:rPr>
      </w:r>
    </w:p>
    <w:p w:rsidR="00000000" w:rsidDel="00000000" w:rsidP="00000000" w:rsidRDefault="00000000" w:rsidRPr="00000000" w14:paraId="0000091A">
      <w:pPr>
        <w:rPr/>
      </w:pPr>
      <w:r w:rsidDel="00000000" w:rsidR="00000000" w:rsidRPr="00000000">
        <w:rPr>
          <w:rtl w:val="0"/>
        </w:rPr>
      </w:r>
    </w:p>
    <w:tbl>
      <w:tblPr>
        <w:tblStyle w:val="Table27"/>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585"/>
        <w:gridCol w:w="1545"/>
        <w:gridCol w:w="2715"/>
        <w:tblGridChange w:id="0">
          <w:tblGrid>
            <w:gridCol w:w="600"/>
            <w:gridCol w:w="4845"/>
            <w:gridCol w:w="585"/>
            <w:gridCol w:w="1545"/>
            <w:gridCol w:w="2715"/>
          </w:tblGrid>
        </w:tblGridChange>
      </w:tblGrid>
      <w:tr>
        <w:tc>
          <w:tcPr>
            <w:shd w:fill="d9d9d9" w:val="clear"/>
            <w:vAlign w:val="center"/>
          </w:tcPr>
          <w:p w:rsidR="00000000" w:rsidDel="00000000" w:rsidP="00000000" w:rsidRDefault="00000000" w:rsidRPr="00000000" w14:paraId="0000091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91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91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91E">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91F">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920">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921">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92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2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Macropipeta manual, lectura digital de 0,5 – 5 mL.</w:t>
            </w:r>
          </w:p>
          <w:p w:rsidR="00000000" w:rsidDel="00000000" w:rsidP="00000000" w:rsidRDefault="00000000" w:rsidRPr="00000000" w14:paraId="0000092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Ajuste del volumen inteligente.</w:t>
            </w:r>
          </w:p>
          <w:p w:rsidR="00000000" w:rsidDel="00000000" w:rsidP="00000000" w:rsidRDefault="00000000" w:rsidRPr="00000000" w14:paraId="0000092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Filtro de protección de la boquilla intercambiable.</w:t>
            </w:r>
          </w:p>
          <w:p w:rsidR="00000000" w:rsidDel="00000000" w:rsidP="00000000" w:rsidRDefault="00000000" w:rsidRPr="00000000" w14:paraId="0000092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Eyector de puntas ajustable.</w:t>
            </w:r>
          </w:p>
          <w:p w:rsidR="00000000" w:rsidDel="00000000" w:rsidP="00000000" w:rsidRDefault="00000000" w:rsidRPr="00000000" w14:paraId="0000092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Sistema de calibración.</w:t>
            </w:r>
          </w:p>
          <w:p w:rsidR="00000000" w:rsidDel="00000000" w:rsidP="00000000" w:rsidRDefault="00000000" w:rsidRPr="00000000" w14:paraId="0000092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Resistente a los golpes, los rayos ultravioleta y al autoclave.</w:t>
            </w:r>
          </w:p>
          <w:p w:rsidR="00000000" w:rsidDel="00000000" w:rsidP="00000000" w:rsidRDefault="00000000" w:rsidRPr="00000000" w14:paraId="0000092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Certificación CE IVD 98/79 EEC o similar.</w:t>
            </w:r>
          </w:p>
          <w:p w:rsidR="00000000" w:rsidDel="00000000" w:rsidP="00000000" w:rsidRDefault="00000000" w:rsidRPr="00000000" w14:paraId="0000092A">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2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Referencia: Macropipeta Acura® manual 835, lectura digital de 0,5 – 5 mL.</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2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2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2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92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Macropipeta manual, lectura de 1 a 10 mL.</w:t>
            </w:r>
          </w:p>
          <w:p w:rsidR="00000000" w:rsidDel="00000000" w:rsidP="00000000" w:rsidRDefault="00000000" w:rsidRPr="00000000" w14:paraId="0000093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Ajuste del volumen inteligente.</w:t>
            </w:r>
          </w:p>
          <w:p w:rsidR="00000000" w:rsidDel="00000000" w:rsidP="00000000" w:rsidRDefault="00000000" w:rsidRPr="00000000" w14:paraId="0000093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Filtro de protección de la boquilla intercambiable.</w:t>
            </w:r>
          </w:p>
          <w:p w:rsidR="00000000" w:rsidDel="00000000" w:rsidP="00000000" w:rsidRDefault="00000000" w:rsidRPr="00000000" w14:paraId="0000093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Eyector de puntas ajustable.</w:t>
            </w:r>
          </w:p>
          <w:p w:rsidR="00000000" w:rsidDel="00000000" w:rsidP="00000000" w:rsidRDefault="00000000" w:rsidRPr="00000000" w14:paraId="0000093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Sistema de calibración.</w:t>
            </w:r>
          </w:p>
          <w:p w:rsidR="00000000" w:rsidDel="00000000" w:rsidP="00000000" w:rsidRDefault="00000000" w:rsidRPr="00000000" w14:paraId="0000093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Resistente a los golpes, los rayos ultravioleta y al autoclave.</w:t>
            </w:r>
          </w:p>
          <w:p w:rsidR="00000000" w:rsidDel="00000000" w:rsidP="00000000" w:rsidRDefault="00000000" w:rsidRPr="00000000" w14:paraId="0000093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Certificación CE IVD 98/79 EEC o similar.</w:t>
            </w:r>
          </w:p>
          <w:p w:rsidR="00000000" w:rsidDel="00000000" w:rsidP="00000000" w:rsidRDefault="00000000" w:rsidRPr="00000000" w14:paraId="00000937">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3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Macropipeta Acura® manual 835, lectura digital de 1 – 10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3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3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93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3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Micropipeta manual, lectura digital de 20 – 200 µL.</w:t>
            </w:r>
          </w:p>
          <w:p w:rsidR="00000000" w:rsidDel="00000000" w:rsidP="00000000" w:rsidRDefault="00000000" w:rsidRPr="00000000" w14:paraId="0000093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Ajuste del volumen inteligente.</w:t>
            </w:r>
          </w:p>
          <w:p w:rsidR="00000000" w:rsidDel="00000000" w:rsidP="00000000" w:rsidRDefault="00000000" w:rsidRPr="00000000" w14:paraId="0000093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Filtro de protección de la boquilla intercambiable.</w:t>
            </w:r>
          </w:p>
          <w:p w:rsidR="00000000" w:rsidDel="00000000" w:rsidP="00000000" w:rsidRDefault="00000000" w:rsidRPr="00000000" w14:paraId="0000094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Eyector de puntas ajustable.</w:t>
            </w:r>
          </w:p>
          <w:p w:rsidR="00000000" w:rsidDel="00000000" w:rsidP="00000000" w:rsidRDefault="00000000" w:rsidRPr="00000000" w14:paraId="0000094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Sistema de calibración.</w:t>
            </w:r>
          </w:p>
          <w:p w:rsidR="00000000" w:rsidDel="00000000" w:rsidP="00000000" w:rsidRDefault="00000000" w:rsidRPr="00000000" w14:paraId="0000094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Resistente a los golpes, los rayos ultravioleta y al autoclave.</w:t>
            </w:r>
          </w:p>
          <w:p w:rsidR="00000000" w:rsidDel="00000000" w:rsidP="00000000" w:rsidRDefault="00000000" w:rsidRPr="00000000" w14:paraId="0000094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Certificación CE IVD 98/79 EEC o similar.</w:t>
            </w:r>
          </w:p>
          <w:p w:rsidR="00000000" w:rsidDel="00000000" w:rsidP="00000000" w:rsidRDefault="00000000" w:rsidRPr="00000000" w14:paraId="00000944">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4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Micropipeta Acura® manual 826 XS, lectura digital de 20 – 200 µL.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4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4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4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94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4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Micropipeta manual, lectura digital de 0.5 a 10 µL.</w:t>
            </w:r>
          </w:p>
          <w:p w:rsidR="00000000" w:rsidDel="00000000" w:rsidP="00000000" w:rsidRDefault="00000000" w:rsidRPr="00000000" w14:paraId="0000094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Ajuste del volumen inteligente</w:t>
            </w:r>
          </w:p>
          <w:p w:rsidR="00000000" w:rsidDel="00000000" w:rsidP="00000000" w:rsidRDefault="00000000" w:rsidRPr="00000000" w14:paraId="0000094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Display digital de precisión visible</w:t>
            </w:r>
          </w:p>
          <w:p w:rsidR="00000000" w:rsidDel="00000000" w:rsidP="00000000" w:rsidRDefault="00000000" w:rsidRPr="00000000" w14:paraId="0000094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Eyector de puntas ajustable.</w:t>
            </w:r>
          </w:p>
          <w:p w:rsidR="00000000" w:rsidDel="00000000" w:rsidP="00000000" w:rsidRDefault="00000000" w:rsidRPr="00000000" w14:paraId="0000094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Sistema de calibración.</w:t>
            </w:r>
          </w:p>
          <w:p w:rsidR="00000000" w:rsidDel="00000000" w:rsidP="00000000" w:rsidRDefault="00000000" w:rsidRPr="00000000" w14:paraId="0000094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Resistente a los golpes, los rayos ultravioleta y al autoclave</w:t>
            </w:r>
          </w:p>
          <w:p w:rsidR="00000000" w:rsidDel="00000000" w:rsidP="00000000" w:rsidRDefault="00000000" w:rsidRPr="00000000" w14:paraId="0000095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Certificación CE IVD 98/79 EEC o similar.</w:t>
            </w:r>
          </w:p>
          <w:p w:rsidR="00000000" w:rsidDel="00000000" w:rsidP="00000000" w:rsidRDefault="00000000" w:rsidRPr="00000000" w14:paraId="00000951">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5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Micropipeta Acura® manual 826 XS, lectura digital de 0.5-10 µL.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5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5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95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5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Micropipeta manual, lectura digital de 100 – 1000 µL</w:t>
            </w:r>
          </w:p>
          <w:p w:rsidR="00000000" w:rsidDel="00000000" w:rsidP="00000000" w:rsidRDefault="00000000" w:rsidRPr="00000000" w14:paraId="0000095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Ajuste del volumen inteligente</w:t>
            </w:r>
          </w:p>
          <w:p w:rsidR="00000000" w:rsidDel="00000000" w:rsidP="00000000" w:rsidRDefault="00000000" w:rsidRPr="00000000" w14:paraId="0000095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Display digital de precisión visible</w:t>
            </w:r>
          </w:p>
          <w:p w:rsidR="00000000" w:rsidDel="00000000" w:rsidP="00000000" w:rsidRDefault="00000000" w:rsidRPr="00000000" w14:paraId="0000095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Eyector de puntas ajustable.</w:t>
            </w:r>
          </w:p>
          <w:p w:rsidR="00000000" w:rsidDel="00000000" w:rsidP="00000000" w:rsidRDefault="00000000" w:rsidRPr="00000000" w14:paraId="0000095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Sistema de calibración.</w:t>
            </w:r>
          </w:p>
          <w:p w:rsidR="00000000" w:rsidDel="00000000" w:rsidP="00000000" w:rsidRDefault="00000000" w:rsidRPr="00000000" w14:paraId="0000095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Resistente a los golpes, los rayos ultravioleta y al autoclave</w:t>
            </w:r>
          </w:p>
          <w:p w:rsidR="00000000" w:rsidDel="00000000" w:rsidP="00000000" w:rsidRDefault="00000000" w:rsidRPr="00000000" w14:paraId="0000095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Certificación CE IVD 98/79 EEC o similar.</w:t>
            </w:r>
          </w:p>
          <w:p w:rsidR="00000000" w:rsidDel="00000000" w:rsidP="00000000" w:rsidRDefault="00000000" w:rsidRPr="00000000" w14:paraId="0000095E">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5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Micropipeta Acura® manual 826 XS, lectura digital de 100 – 1000 µL.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6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6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6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963">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6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Micropipeta de volumen fijo manual, de 100 µL.</w:t>
            </w:r>
          </w:p>
          <w:p w:rsidR="00000000" w:rsidDel="00000000" w:rsidP="00000000" w:rsidRDefault="00000000" w:rsidRPr="00000000" w14:paraId="0000096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Diseño ergonómico y ligero.</w:t>
            </w:r>
          </w:p>
          <w:p w:rsidR="00000000" w:rsidDel="00000000" w:rsidP="00000000" w:rsidRDefault="00000000" w:rsidRPr="00000000" w14:paraId="0000096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Suave activación del émbolo.</w:t>
            </w:r>
          </w:p>
          <w:p w:rsidR="00000000" w:rsidDel="00000000" w:rsidP="00000000" w:rsidRDefault="00000000" w:rsidRPr="00000000" w14:paraId="0000096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Eyector de puntas ajustable.</w:t>
            </w:r>
          </w:p>
          <w:p w:rsidR="00000000" w:rsidDel="00000000" w:rsidP="00000000" w:rsidRDefault="00000000" w:rsidRPr="00000000" w14:paraId="0000096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Sistema de calibración.</w:t>
            </w:r>
          </w:p>
          <w:p w:rsidR="00000000" w:rsidDel="00000000" w:rsidP="00000000" w:rsidRDefault="00000000" w:rsidRPr="00000000" w14:paraId="0000096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Tapón smartie con código de color.</w:t>
            </w:r>
          </w:p>
          <w:p w:rsidR="00000000" w:rsidDel="00000000" w:rsidP="00000000" w:rsidRDefault="00000000" w:rsidRPr="00000000" w14:paraId="0000096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Certificación CE IVD 98/79 EEC o similar.</w:t>
            </w:r>
          </w:p>
          <w:p w:rsidR="00000000" w:rsidDel="00000000" w:rsidP="00000000" w:rsidRDefault="00000000" w:rsidRPr="00000000" w14:paraId="0000096B">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6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Micropipeta Acura® manual 815, volumen fijo 100 microlitros.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6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6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6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5" w:hRule="atLeast"/>
        </w:trPr>
        <w:tc>
          <w:tcPr>
            <w:vAlign w:val="center"/>
          </w:tcPr>
          <w:p w:rsidR="00000000" w:rsidDel="00000000" w:rsidP="00000000" w:rsidRDefault="00000000" w:rsidRPr="00000000" w14:paraId="00000970">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7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Puntas de Pipetas de 20 µl, con filtro, punta biselada.</w:t>
            </w:r>
          </w:p>
          <w:p w:rsidR="00000000" w:rsidDel="00000000" w:rsidP="00000000" w:rsidRDefault="00000000" w:rsidRPr="00000000" w14:paraId="0000097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El filtro de alta densidad.</w:t>
            </w:r>
          </w:p>
          <w:p w:rsidR="00000000" w:rsidDel="00000000" w:rsidP="00000000" w:rsidRDefault="00000000" w:rsidRPr="00000000" w14:paraId="0000097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Puntas de filtro sin ADN ni ARN.</w:t>
            </w:r>
          </w:p>
          <w:p w:rsidR="00000000" w:rsidDel="00000000" w:rsidP="00000000" w:rsidRDefault="00000000" w:rsidRPr="00000000" w14:paraId="0000097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Puntas de filtro esterilizadas sin pirógeno.</w:t>
            </w:r>
          </w:p>
          <w:p w:rsidR="00000000" w:rsidDel="00000000" w:rsidP="00000000" w:rsidRDefault="00000000" w:rsidRPr="00000000" w14:paraId="0000097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Dimensión 49.6 mm.</w:t>
            </w:r>
          </w:p>
          <w:p w:rsidR="00000000" w:rsidDel="00000000" w:rsidP="00000000" w:rsidRDefault="00000000" w:rsidRPr="00000000" w14:paraId="0000097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Embalaje de 10 cajas</w:t>
            </w:r>
          </w:p>
          <w:p w:rsidR="00000000" w:rsidDel="00000000" w:rsidP="00000000" w:rsidRDefault="00000000" w:rsidRPr="00000000" w14:paraId="00000977">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7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Pippetes tips SOCOREX , Qualitips® 20 µL. Tipo Estándar.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7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7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7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97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7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Filtro de punta de pipeta estándar de volumen fijo de 200µL.</w:t>
            </w:r>
          </w:p>
          <w:p w:rsidR="00000000" w:rsidDel="00000000" w:rsidP="00000000" w:rsidRDefault="00000000" w:rsidRPr="00000000" w14:paraId="0000097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Bolsa de 1000 unidades</w:t>
            </w:r>
          </w:p>
          <w:p w:rsidR="00000000" w:rsidDel="00000000" w:rsidP="00000000" w:rsidRDefault="00000000" w:rsidRPr="00000000" w14:paraId="0000097F">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8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Pippetes tips SOCOREX, Qualitips® 200 µL. Tipo Estándar.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8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8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8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98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8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Puntas de Pipetas de 1000 µL. Tipo Estándar.</w:t>
            </w:r>
          </w:p>
          <w:p w:rsidR="00000000" w:rsidDel="00000000" w:rsidP="00000000" w:rsidRDefault="00000000" w:rsidRPr="00000000" w14:paraId="0000098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El filtro de alta densidad impide la contaminación por aerosol</w:t>
            </w:r>
          </w:p>
          <w:p w:rsidR="00000000" w:rsidDel="00000000" w:rsidP="00000000" w:rsidRDefault="00000000" w:rsidRPr="00000000" w14:paraId="0000098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Puntas de filtro sin ADN ni ARN</w:t>
            </w:r>
          </w:p>
          <w:p w:rsidR="00000000" w:rsidDel="00000000" w:rsidP="00000000" w:rsidRDefault="00000000" w:rsidRPr="00000000" w14:paraId="0000098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Puntas de filtro esterilizadas sin pirógeno</w:t>
            </w:r>
          </w:p>
          <w:p w:rsidR="00000000" w:rsidDel="00000000" w:rsidP="00000000" w:rsidRDefault="00000000" w:rsidRPr="00000000" w14:paraId="0000098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Bolsa de 1000 unidades</w:t>
            </w:r>
          </w:p>
          <w:p w:rsidR="00000000" w:rsidDel="00000000" w:rsidP="00000000" w:rsidRDefault="00000000" w:rsidRPr="00000000" w14:paraId="0000098A">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8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Pippetes tips SOCOREX o similar, Qualitips® 1000 µL. Tipo Estándar.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8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8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8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98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9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Puntas de pipetas graduada de 5 mL.</w:t>
            </w:r>
          </w:p>
          <w:p w:rsidR="00000000" w:rsidDel="00000000" w:rsidP="00000000" w:rsidRDefault="00000000" w:rsidRPr="00000000" w14:paraId="0000099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Bolsa de 250 unidades</w:t>
            </w:r>
          </w:p>
          <w:p w:rsidR="00000000" w:rsidDel="00000000" w:rsidP="00000000" w:rsidRDefault="00000000" w:rsidRPr="00000000" w14:paraId="00000992">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9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Pippetes tips SOCOREX, Qualitips® 5 mL. Tipo Graduado.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9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9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9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99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9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Puntas de Pipetas de 10 ml. Tipo Estándar.</w:t>
            </w:r>
          </w:p>
          <w:p w:rsidR="00000000" w:rsidDel="00000000" w:rsidP="00000000" w:rsidRDefault="00000000" w:rsidRPr="00000000" w14:paraId="00000999">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9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El filtro de alta densidad impide la contaminación por aerosol</w:t>
            </w:r>
          </w:p>
          <w:p w:rsidR="00000000" w:rsidDel="00000000" w:rsidP="00000000" w:rsidRDefault="00000000" w:rsidRPr="00000000" w14:paraId="0000099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Puntas de filtro sin ADN ni ARN</w:t>
            </w:r>
          </w:p>
          <w:p w:rsidR="00000000" w:rsidDel="00000000" w:rsidP="00000000" w:rsidRDefault="00000000" w:rsidRPr="00000000" w14:paraId="0000099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Puntas de filtro esterilizadas sin pirógeno</w:t>
            </w:r>
          </w:p>
          <w:p w:rsidR="00000000" w:rsidDel="00000000" w:rsidP="00000000" w:rsidRDefault="00000000" w:rsidRPr="00000000" w14:paraId="0000099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Bolsa de 100 unidades</w:t>
            </w:r>
          </w:p>
          <w:p w:rsidR="00000000" w:rsidDel="00000000" w:rsidP="00000000" w:rsidRDefault="00000000" w:rsidRPr="00000000" w14:paraId="0000099E">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9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Pippetes tips SOCOREX o similar, Qualitips® 10 ml. Tipo Estándar.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A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A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9A3">
      <w:pPr>
        <w:rPr/>
      </w:pPr>
      <w:r w:rsidDel="00000000" w:rsidR="00000000" w:rsidRPr="00000000">
        <w:rPr>
          <w:rtl w:val="0"/>
        </w:rPr>
      </w:r>
    </w:p>
    <w:p w:rsidR="00000000" w:rsidDel="00000000" w:rsidP="00000000" w:rsidRDefault="00000000" w:rsidRPr="00000000" w14:paraId="000009A4">
      <w:pPr>
        <w:rPr>
          <w:b w:val="1"/>
        </w:rPr>
      </w:pPr>
      <w:r w:rsidDel="00000000" w:rsidR="00000000" w:rsidRPr="00000000">
        <w:rPr>
          <w:b w:val="1"/>
          <w:rtl w:val="0"/>
        </w:rPr>
        <w:t xml:space="preserve">Lote No.3 - Accesorios Thermo Fisher Scientific Inc</w:t>
      </w:r>
    </w:p>
    <w:p w:rsidR="00000000" w:rsidDel="00000000" w:rsidP="00000000" w:rsidRDefault="00000000" w:rsidRPr="00000000" w14:paraId="000009A5">
      <w:pPr>
        <w:rPr>
          <w:b w:val="1"/>
        </w:rPr>
      </w:pPr>
      <w:r w:rsidDel="00000000" w:rsidR="00000000" w:rsidRPr="00000000">
        <w:rPr>
          <w:rtl w:val="0"/>
        </w:rPr>
      </w:r>
    </w:p>
    <w:tbl>
      <w:tblPr>
        <w:tblStyle w:val="Table28"/>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645"/>
        <w:gridCol w:w="1560"/>
        <w:gridCol w:w="2640"/>
        <w:tblGridChange w:id="0">
          <w:tblGrid>
            <w:gridCol w:w="600"/>
            <w:gridCol w:w="4845"/>
            <w:gridCol w:w="645"/>
            <w:gridCol w:w="1560"/>
            <w:gridCol w:w="2640"/>
          </w:tblGrid>
        </w:tblGridChange>
      </w:tblGrid>
      <w:tr>
        <w:tc>
          <w:tcPr>
            <w:shd w:fill="d9d9d9" w:val="clear"/>
            <w:vAlign w:val="center"/>
          </w:tcPr>
          <w:p w:rsidR="00000000" w:rsidDel="00000000" w:rsidP="00000000" w:rsidRDefault="00000000" w:rsidRPr="00000000" w14:paraId="000009A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9A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9A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9A9">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9AA">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9AB">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9AC">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478.02978515625" w:hRule="atLeast"/>
        </w:trPr>
        <w:tc>
          <w:tcPr>
            <w:vAlign w:val="center"/>
          </w:tcPr>
          <w:p w:rsidR="00000000" w:rsidDel="00000000" w:rsidP="00000000" w:rsidRDefault="00000000" w:rsidRPr="00000000" w14:paraId="000009A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AE">
            <w:pPr>
              <w:widowControl w:val="0"/>
              <w:spacing w:line="276" w:lineRule="auto"/>
              <w:jc w:val="both"/>
              <w:rPr>
                <w:rFonts w:ascii="Arial" w:cs="Arial" w:eastAsia="Arial" w:hAnsi="Arial"/>
                <w:color w:val="ff0000"/>
                <w:sz w:val="18"/>
                <w:szCs w:val="18"/>
              </w:rPr>
            </w:pPr>
            <w:r w:rsidDel="00000000" w:rsidR="00000000" w:rsidRPr="00000000">
              <w:rPr>
                <w:rFonts w:ascii="Arial" w:cs="Arial" w:eastAsia="Arial" w:hAnsi="Arial"/>
                <w:sz w:val="18"/>
                <w:szCs w:val="18"/>
                <w:rtl w:val="0"/>
              </w:rPr>
              <w:t xml:space="preserve">Módulo de 4 cartuchos de repuesto para sistema de purificación de agua orgánico de 4 módulos E-PURE </w:t>
            </w:r>
            <w:r w:rsidDel="00000000" w:rsidR="00000000" w:rsidRPr="00000000">
              <w:rPr>
                <w:rFonts w:ascii="Arial" w:cs="Arial" w:eastAsia="Arial" w:hAnsi="Arial"/>
                <w:color w:val="ff0000"/>
                <w:sz w:val="18"/>
                <w:szCs w:val="18"/>
                <w:rtl w:val="0"/>
              </w:rPr>
              <w:t xml:space="preserve">(No. de Serie del E-PURE: S/N 329507-24).</w:t>
            </w:r>
          </w:p>
          <w:p w:rsidR="00000000" w:rsidDel="00000000" w:rsidP="00000000" w:rsidRDefault="00000000" w:rsidRPr="00000000" w14:paraId="000009AF">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B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Thermo Fisher Scientific Inc - D5023</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B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B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B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9B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B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Filtro final para purificador de agua E-PURE.</w:t>
            </w:r>
          </w:p>
          <w:p w:rsidR="00000000" w:rsidDel="00000000" w:rsidP="00000000" w:rsidRDefault="00000000" w:rsidRPr="00000000" w14:paraId="000009B6">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B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Thermo Fisher Scientific Inc - D3750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B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B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B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9B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B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Espectrofotómetro GENESYS 150 UV-Vis (P.N 840-308300):</w:t>
            </w:r>
          </w:p>
          <w:p w:rsidR="00000000" w:rsidDel="00000000" w:rsidP="00000000" w:rsidRDefault="00000000" w:rsidRPr="00000000" w14:paraId="000009B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Intervalo de longitud de onda: 190 - 1100 nm.</w:t>
            </w:r>
          </w:p>
          <w:p w:rsidR="00000000" w:rsidDel="00000000" w:rsidP="00000000" w:rsidRDefault="00000000" w:rsidRPr="00000000" w14:paraId="000009B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Resolución de datos de 0,2 nm a 5 nm.</w:t>
            </w:r>
          </w:p>
          <w:p w:rsidR="00000000" w:rsidDel="00000000" w:rsidP="00000000" w:rsidRDefault="00000000" w:rsidRPr="00000000" w14:paraId="000009B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Diseño óptico: Haz doble.</w:t>
            </w:r>
          </w:p>
          <w:p w:rsidR="00000000" w:rsidDel="00000000" w:rsidP="00000000" w:rsidRDefault="00000000" w:rsidRPr="00000000" w14:paraId="000009C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Incluye Accesorios:</w:t>
            </w:r>
          </w:p>
          <w:p w:rsidR="00000000" w:rsidDel="00000000" w:rsidP="00000000" w:rsidRDefault="00000000" w:rsidRPr="00000000" w14:paraId="000009C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Portaceldas rectangular individual de recorrido largo (P.N 840-284100),</w:t>
            </w:r>
          </w:p>
          <w:p w:rsidR="00000000" w:rsidDel="00000000" w:rsidP="00000000" w:rsidRDefault="00000000" w:rsidRPr="00000000" w14:paraId="000009C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Soporte estándar de celda única de 10 mm (P.N 840.298900),</w:t>
            </w:r>
          </w:p>
          <w:p w:rsidR="00000000" w:rsidDel="00000000" w:rsidP="00000000" w:rsidRDefault="00000000" w:rsidRPr="00000000" w14:paraId="000009C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Cambiador de celdas de 8 posiciones (P.N 840.303400),</w:t>
            </w:r>
          </w:p>
          <w:p w:rsidR="00000000" w:rsidDel="00000000" w:rsidP="00000000" w:rsidRDefault="00000000" w:rsidRPr="00000000" w14:paraId="000009C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Cambiador de celdas de 4 posiciones para celdas de recorrido largo (P.N 840.314700)</w:t>
            </w:r>
          </w:p>
          <w:p w:rsidR="00000000" w:rsidDel="00000000" w:rsidP="00000000" w:rsidRDefault="00000000" w:rsidRPr="00000000" w14:paraId="000009C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Portaceldas rectangular de recorrido largo (P.N 840.303800).</w:t>
            </w:r>
          </w:p>
          <w:p w:rsidR="00000000" w:rsidDel="00000000" w:rsidP="00000000" w:rsidRDefault="00000000" w:rsidRPr="00000000" w14:paraId="000009C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Adaptador USB Wi-Fi (P.N 840-309900).</w:t>
            </w:r>
          </w:p>
          <w:p w:rsidR="00000000" w:rsidDel="00000000" w:rsidP="00000000" w:rsidRDefault="00000000" w:rsidRPr="00000000" w14:paraId="000009C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Software VISIONlite 5.4 + Cable para GENESYS 150 (P.N 840-312300).</w:t>
            </w:r>
          </w:p>
          <w:p w:rsidR="00000000" w:rsidDel="00000000" w:rsidP="00000000" w:rsidRDefault="00000000" w:rsidRPr="00000000" w14:paraId="000009C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Especificaciones de la computadora portátil: Intel CoreTM i5 (3.20 GHz), RAM: 4GB, HD: 1TB, Windows 7 Professional o equivalente. Interfaz LAN, cable para conexión Laptop-Espectrofotómetro.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C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C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C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9C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C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Espectrofotómetro GENESYS 140 Vis (P.N 840-300300):</w:t>
            </w:r>
          </w:p>
          <w:p w:rsidR="00000000" w:rsidDel="00000000" w:rsidP="00000000" w:rsidRDefault="00000000" w:rsidRPr="00000000" w14:paraId="000009C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Intervalo de longitud de onda: 325 nm – 1100 nm</w:t>
            </w:r>
          </w:p>
          <w:p w:rsidR="00000000" w:rsidDel="00000000" w:rsidP="00000000" w:rsidRDefault="00000000" w:rsidRPr="00000000" w14:paraId="000009C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Resolución de datos de 0,2 nm a 5 nm.</w:t>
            </w:r>
          </w:p>
          <w:p w:rsidR="00000000" w:rsidDel="00000000" w:rsidP="00000000" w:rsidRDefault="00000000" w:rsidRPr="00000000" w14:paraId="000009D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Diseño óptico: Haz doble.</w:t>
            </w:r>
          </w:p>
          <w:p w:rsidR="00000000" w:rsidDel="00000000" w:rsidP="00000000" w:rsidRDefault="00000000" w:rsidRPr="00000000" w14:paraId="000009D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Incluye Accesorios:</w:t>
            </w:r>
          </w:p>
          <w:p w:rsidR="00000000" w:rsidDel="00000000" w:rsidP="00000000" w:rsidRDefault="00000000" w:rsidRPr="00000000" w14:paraId="000009D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Portaceldas rectangular individual de recorrido largo (P.N 840-284100),</w:t>
            </w:r>
          </w:p>
          <w:p w:rsidR="00000000" w:rsidDel="00000000" w:rsidP="00000000" w:rsidRDefault="00000000" w:rsidRPr="00000000" w14:paraId="000009D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Soporte estándar de celda única de 10 mm (P.N 840.298900),</w:t>
            </w:r>
          </w:p>
          <w:p w:rsidR="00000000" w:rsidDel="00000000" w:rsidP="00000000" w:rsidRDefault="00000000" w:rsidRPr="00000000" w14:paraId="000009D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Cambiador de celdas de 8 posiciones (P.N 840.303400),</w:t>
            </w:r>
          </w:p>
          <w:p w:rsidR="00000000" w:rsidDel="00000000" w:rsidP="00000000" w:rsidRDefault="00000000" w:rsidRPr="00000000" w14:paraId="000009D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Cambiador de celdas de 4 posiciones para celdas de recorrido largo (P.N 840.314700)</w:t>
            </w:r>
          </w:p>
          <w:p w:rsidR="00000000" w:rsidDel="00000000" w:rsidP="00000000" w:rsidRDefault="00000000" w:rsidRPr="00000000" w14:paraId="000009D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Portaceldas rectangular de recorrido largo (P.N 840.303800).</w:t>
            </w:r>
          </w:p>
          <w:p w:rsidR="00000000" w:rsidDel="00000000" w:rsidP="00000000" w:rsidRDefault="00000000" w:rsidRPr="00000000" w14:paraId="000009D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Adaptador USB Wi-Fi (P.N 840-309900).</w:t>
            </w:r>
          </w:p>
          <w:p w:rsidR="00000000" w:rsidDel="00000000" w:rsidP="00000000" w:rsidRDefault="00000000" w:rsidRPr="00000000" w14:paraId="000009D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Software VISIONlite 5.4 + Cable para GENESYS 150 (P.N 840-312300).</w:t>
            </w:r>
          </w:p>
          <w:p w:rsidR="00000000" w:rsidDel="00000000" w:rsidP="00000000" w:rsidRDefault="00000000" w:rsidRPr="00000000" w14:paraId="000009D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Especificaciones de la computadora portátil: Intel CoreTM i5 (3.20 GHz), RAM: 4GB, HD: 1TB, Windows 7 Professional o equivalente. Interfaz LAN, cable para conexión Laptop-Espectrofotómetro.</w:t>
            </w:r>
          </w:p>
          <w:p w:rsidR="00000000" w:rsidDel="00000000" w:rsidP="00000000" w:rsidRDefault="00000000" w:rsidRPr="00000000" w14:paraId="000009D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w:t>
            </w:r>
            <w:r w:rsidDel="00000000" w:rsidR="00000000" w:rsidRPr="00000000">
              <w:rPr>
                <w:rFonts w:ascii="Arial" w:cs="Arial" w:eastAsia="Arial" w:hAnsi="Arial"/>
                <w:b w:val="1"/>
                <w:sz w:val="18"/>
                <w:szCs w:val="18"/>
                <w:rtl w:val="0"/>
              </w:rPr>
              <w:t xml:space="preserve"> Portaceldas termostatizado Peltier de 10 mm (20-60 ° C) (P.N 840-306600) - [De este accesorio se requiere solo 1 unidad]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D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D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D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9DE">
      <w:pPr>
        <w:rPr/>
      </w:pPr>
      <w:r w:rsidDel="00000000" w:rsidR="00000000" w:rsidRPr="00000000">
        <w:rPr>
          <w:rtl w:val="0"/>
        </w:rPr>
      </w:r>
    </w:p>
    <w:p w:rsidR="00000000" w:rsidDel="00000000" w:rsidP="00000000" w:rsidRDefault="00000000" w:rsidRPr="00000000" w14:paraId="000009DF">
      <w:pPr>
        <w:rPr/>
      </w:pPr>
      <w:r w:rsidDel="00000000" w:rsidR="00000000" w:rsidRPr="00000000">
        <w:rPr>
          <w:b w:val="1"/>
          <w:rtl w:val="0"/>
        </w:rPr>
        <w:t xml:space="preserve">Lote No.4 - Compuestos del Organismo Internacional de Energía Atómica (IAEA)</w:t>
      </w:r>
      <w:r w:rsidDel="00000000" w:rsidR="00000000" w:rsidRPr="00000000">
        <w:rPr>
          <w:rtl w:val="0"/>
        </w:rPr>
      </w:r>
    </w:p>
    <w:p w:rsidR="00000000" w:rsidDel="00000000" w:rsidP="00000000" w:rsidRDefault="00000000" w:rsidRPr="00000000" w14:paraId="000009E0">
      <w:pPr>
        <w:rPr/>
      </w:pPr>
      <w:r w:rsidDel="00000000" w:rsidR="00000000" w:rsidRPr="00000000">
        <w:rPr>
          <w:rtl w:val="0"/>
        </w:rPr>
      </w:r>
    </w:p>
    <w:tbl>
      <w:tblPr>
        <w:tblStyle w:val="Table29"/>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720"/>
        <w:gridCol w:w="1500"/>
        <w:gridCol w:w="2625"/>
        <w:tblGridChange w:id="0">
          <w:tblGrid>
            <w:gridCol w:w="600"/>
            <w:gridCol w:w="4845"/>
            <w:gridCol w:w="720"/>
            <w:gridCol w:w="1500"/>
            <w:gridCol w:w="2625"/>
          </w:tblGrid>
        </w:tblGridChange>
      </w:tblGrid>
      <w:tr>
        <w:tc>
          <w:tcPr>
            <w:shd w:fill="d9d9d9" w:val="clear"/>
            <w:vAlign w:val="center"/>
          </w:tcPr>
          <w:p w:rsidR="00000000" w:rsidDel="00000000" w:rsidP="00000000" w:rsidRDefault="00000000" w:rsidRPr="00000000" w14:paraId="000009E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9E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9E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9E4">
            <w:pPr>
              <w:jc w:val="left"/>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9E5">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9E6">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9E7">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353.96484375" w:hRule="atLeast"/>
        </w:trPr>
        <w:tc>
          <w:tcPr>
            <w:vAlign w:val="center"/>
          </w:tcPr>
          <w:p w:rsidR="00000000" w:rsidDel="00000000" w:rsidP="00000000" w:rsidRDefault="00000000" w:rsidRPr="00000000" w14:paraId="000009E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E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VSMOW2 (Estándar de Viena, Agua Media del Océano 2): Material de Referencia Internacional Certificado (matriz: agua natural), que se utiliza como patrón primario para la caracterización, calibración y verificación de patrones internos de uso diario a la escala VSMOW-SLAP, en laboratorios que determinan la composición isotópica del agua. Su composición isotópica es δ18O= - 0.00‰ (±0.02) y δ2H= -0.00‰ (±0.3).</w:t>
            </w:r>
          </w:p>
          <w:p w:rsidR="00000000" w:rsidDel="00000000" w:rsidP="00000000" w:rsidRDefault="00000000" w:rsidRPr="00000000" w14:paraId="000009EA">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E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 producido por el Organismo Internacional de Energía Atómica (IAEA) en cooperación con el Instituto Internacional de Estándares y Tecnología (NIST). Se comercializa en formato de ámpulas de vidrio transparente selladas de 20mL.</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E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E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E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9E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F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SLAP2 (Estándar de Precipitación Antártica Ligera 2): Material de Referencia Internacional Certificado (matriz: agua natural), que se utiliza como patrón primario para la caracterización, calibración y verificación de patrones internos de uso diario a la escala VSMOW-SLAP, en laboratorios que determinan la composición isotópica del agua. Su composición isotópica es δ18O= - 55.5‰ (±0.02) y δ2H= -427.5‰ (±0.3).</w:t>
            </w:r>
          </w:p>
          <w:p w:rsidR="00000000" w:rsidDel="00000000" w:rsidP="00000000" w:rsidRDefault="00000000" w:rsidRPr="00000000" w14:paraId="000009F1">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F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 producido por el Organismo Internacional de Energía Atómica (IAEA) en cooperación con el Instituto Internacional de Estándares y Tecnología (NIST). Se comercializa en formato de ámpulas de vidrio transparente selladas de 20mL.</w:t>
            </w:r>
          </w:p>
          <w:p w:rsidR="00000000" w:rsidDel="00000000" w:rsidP="00000000" w:rsidRDefault="00000000" w:rsidRPr="00000000" w14:paraId="000009F3">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F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Carta de referencia internacional: RS_VSMOW2_SLAP2_rev1/2017-07-11.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F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F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F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9F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F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NBS18: Material de Referencia Internacional Certificado (matriz: calcita pura), que se utiliza como patrón primario para la caracterización, calibración y verificación de patrones internos de uso diario a la escala VPDB, en laboratorios que determinan la composición isotópica de carbonatos. Su composición isotópica es δ13C= -5.014‰ (±0.035) y δ18O= -23.2 (±0.1).</w:t>
            </w:r>
          </w:p>
          <w:p w:rsidR="00000000" w:rsidDel="00000000" w:rsidP="00000000" w:rsidRDefault="00000000" w:rsidRPr="00000000" w14:paraId="000009FA">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F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Fue producido por I. Friedman, J. R. O’Neil y G. Cebula del Servicio Geológico de Estados Unidos (USGS) a partir de una carbonatita colectada en Fen, Noruega por B. Taylor, de la Universidad de California, Davis, USA. Fue homogenizado por H. Friedrichsen en la Universidad de Tübingen, de la República Federal de Alemania. La fracción entre 88-440 μm se embotello y es comercializada como NBS 18 por el IAEA y el USGS. Se comercializa en frascos sellados vidrio que contienen 0,5g del material.</w:t>
            </w:r>
          </w:p>
          <w:p w:rsidR="00000000" w:rsidDel="00000000" w:rsidP="00000000" w:rsidRDefault="00000000" w:rsidRPr="00000000" w14:paraId="000009FC">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9F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Carta de referencia internacional: IAEA-TECDOC-825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9F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9F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0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A0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0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IAEA-N-1: es un Material de Referencia Internacional Certificado (matriz: sulfato de amonio), que se utiliza como patrón primario para la caracterización, calibración y verificación de patrones internos de uso diario a la escala AIR, en laboratorios que determinan la composición isotópica de sustancias o compuestos nitrogenados. Su valor de δ15N= +0.4 (±0.2).</w:t>
            </w:r>
          </w:p>
          <w:p w:rsidR="00000000" w:rsidDel="00000000" w:rsidP="00000000" w:rsidRDefault="00000000" w:rsidRPr="00000000" w14:paraId="00000A03">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0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 una sal de sulfato de amonio de grano relativamente grueso [(NH4)2SO4] preparada por E. Salati, CENA (Centro de Energía Nuclear en Agricultura), Brasil, en el período de 1978 a 1983. Se comercializa en frascos sellados vidrio que contienen 0,5g del material.</w:t>
            </w:r>
          </w:p>
          <w:p w:rsidR="00000000" w:rsidDel="00000000" w:rsidP="00000000" w:rsidRDefault="00000000" w:rsidRPr="00000000" w14:paraId="00000A05">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0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Carta de referencia internacional: IAEA-TECDOC-825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0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0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0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A0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0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IAEA-N-2: es un Material de Referencia Internacional Certificado (matriz: sulfato de amonio), que se utiliza como patrón primario para la caracterización, calibración y verificación de patrones internos de uso diario a la escala AIR, en laboratorios que determinan la composición isotópica de sustancias o compuestos nitrogenados. Su valor de δ15N= +20.3 (±0.2).</w:t>
            </w:r>
          </w:p>
          <w:p w:rsidR="00000000" w:rsidDel="00000000" w:rsidP="00000000" w:rsidRDefault="00000000" w:rsidRPr="00000000" w14:paraId="00000A0C">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0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 una sal de sulfato de amonio de grano relativamente grueso [(NH4)2SO4] preparada por E. Salati, CENA (Centro de Energía Nuclear en Agricultura), Brasil, en el período de 1978 a 1983. Se comercializa en frascos sellados vidrio que contienen 0,5g del material.</w:t>
            </w:r>
          </w:p>
          <w:p w:rsidR="00000000" w:rsidDel="00000000" w:rsidP="00000000" w:rsidRDefault="00000000" w:rsidRPr="00000000" w14:paraId="00000A0E">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0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Carta de referencia internacional: IAEA-TECDOC-825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1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1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1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A13">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1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IAEA-600: es un Material de Referencia Internacional Certificado (matriz: cafeína pura), que se utiliza como patrón primario para la caracterización, calibración y verificación de patrones internos de uso diario a las escalas VPDB y AIR en la determinación de δ13C y δ15N, respectivamente. Sus valores certificados son δ13C = -27.771 ‰ (±0.043) y δ15N= +1.0 ‰ (±0.2).</w:t>
            </w:r>
          </w:p>
          <w:p w:rsidR="00000000" w:rsidDel="00000000" w:rsidP="00000000" w:rsidRDefault="00000000" w:rsidRPr="00000000" w14:paraId="00000A15">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1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El IAEA-600 fue preparado por W. Brand y R. Werner, en el Instituto Max-Planck de Biogeoquímica, Jena, Alemania, a partir de cafeína pura producida comercialmente. Su valor de δ13C recomendado se determinó en una calibración internacional, y el valor de δ15N se determina en un solo laboratorio por tanto es solo un valor informativo. Se comercializa en frascos sellados vidrio que contienen 0,5g del material.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1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1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1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5" w:hRule="atLeast"/>
        </w:trPr>
        <w:tc>
          <w:tcPr>
            <w:vAlign w:val="center"/>
          </w:tcPr>
          <w:p w:rsidR="00000000" w:rsidDel="00000000" w:rsidP="00000000" w:rsidRDefault="00000000" w:rsidRPr="00000000" w14:paraId="00000A1A">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1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IAEA-CO-8: es un Material de Referencia Internacional Certificado (matriz: calcita pura), que se utiliza como patrón primario para la caracterización, calibración y verificación de patrones internos de uso diario a la escala VPDB, en laboratorios que determinan la composición isotópica de carbonatos. Su composición isotópica es δ13C= -5,764 (±0.032) (±0.035) y δ18O= -22,7 (±0.2).</w:t>
            </w:r>
          </w:p>
          <w:p w:rsidR="00000000" w:rsidDel="00000000" w:rsidP="00000000" w:rsidRDefault="00000000" w:rsidRPr="00000000" w14:paraId="00000A1C">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1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 una carbonatita natural procedente de Schelingen en Kaiserstuhl, Alemania. Producida por Geologisches Landesamt, Freiburg, Alemania, fue triturada y homogeneizada a un tamaño de grano de 0,09 a 0,5 mm y puesta a disposición del OIEA. Su valor recomendado de δ13C se determinó en una calibración internacional y el valor de δ18O recomendado es una media de los resultados de un ejercicio de comparación entre laboratorios.</w:t>
            </w:r>
          </w:p>
          <w:p w:rsidR="00000000" w:rsidDel="00000000" w:rsidP="00000000" w:rsidRDefault="00000000" w:rsidRPr="00000000" w14:paraId="00000A1E">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1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El material contiene otros granos minerales y puede que no se recomiende para el análisis de alícuotas pequeñas. Fue producido por el Organismo Internacional de Energía Atómica (IAEA) con el objetivo de sustituir el material de referencia NBS 19 que ya está agotado. Se comercializa en frascos sellados vidrio que contienen 0,5g del material.</w:t>
            </w:r>
          </w:p>
          <w:p w:rsidR="00000000" w:rsidDel="00000000" w:rsidP="00000000" w:rsidRDefault="00000000" w:rsidRPr="00000000" w14:paraId="00000A20">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2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2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2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A2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2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IAEA-603: es un Material de Referencia Internacional Certificado (matriz: calcita pura), que se utiliza como patrón primario para la caracterización, calibración y verificación de patrones internos de uso diario a la escala VPDB, en laboratorios que determinan la composición isotópica de carbonatos. Su composición isotópica es δ13C= +2.46‰ (±0.01) (±0.035) y δ18O= -2.37 (±0.04).</w:t>
            </w:r>
          </w:p>
          <w:p w:rsidR="00000000" w:rsidDel="00000000" w:rsidP="00000000" w:rsidRDefault="00000000" w:rsidRPr="00000000" w14:paraId="00000A26">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2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Fue producido por el Organismo Internacional de Energía Atómica (IAEA) con el objetivo de sustituir el material de referencia NBS 19 que ya está agotado. Se comercializa en frascos sellados vidrio que contienen 0,5g del material.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2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2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2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A2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2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IAEA-CH-3: es un Material de Referencia Internacional Certificado (matriz: celulosa), que se utiliza como patrón primario para la caracterización, calibración y verificación de patrones internos de uso diario a la escala VPDB, en la determinación de δ13Cpor combustión catalítica TC/IRMS. Su composición isotópica es δ13C= -24.724‰ (±0.041).</w:t>
            </w:r>
          </w:p>
          <w:p w:rsidR="00000000" w:rsidDel="00000000" w:rsidP="00000000" w:rsidRDefault="00000000" w:rsidRPr="00000000" w14:paraId="00000A2D">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2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Fue preparado en 1989 en el OIEA a partir de un gran lote de celulosa extraído de árboles de aproximadamente 40 años procedentes de Suecia. Fue molido y homogenizado hasta obtener un polvo fino. La calibración final del material fue realizada en 2004 por un pequeño grupo de laboratorios experimentados junto con la recalibración de la mayoría de los demás materiales de referencia de isótopos estables de carbono orgánico disponibles en el OIEA. Se comercializa en frascos sellados vidrio que contienen 0,5g del material.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2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30">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1">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2">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3">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4">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5">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6">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7">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8">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3A">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B">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C">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D">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E">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3F">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40">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4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A42">
      <w:pPr>
        <w:rPr/>
      </w:pPr>
      <w:r w:rsidDel="00000000" w:rsidR="00000000" w:rsidRPr="00000000">
        <w:rPr>
          <w:rtl w:val="0"/>
        </w:rPr>
      </w:r>
    </w:p>
    <w:p w:rsidR="00000000" w:rsidDel="00000000" w:rsidP="00000000" w:rsidRDefault="00000000" w:rsidRPr="00000000" w14:paraId="00000A43">
      <w:pPr>
        <w:rPr>
          <w:b w:val="1"/>
        </w:rPr>
      </w:pPr>
      <w:r w:rsidDel="00000000" w:rsidR="00000000" w:rsidRPr="00000000">
        <w:rPr>
          <w:b w:val="1"/>
          <w:rtl w:val="0"/>
        </w:rPr>
        <w:t xml:space="preserve">Lote No.5 - Accesorios ROBU</w:t>
      </w:r>
    </w:p>
    <w:p w:rsidR="00000000" w:rsidDel="00000000" w:rsidP="00000000" w:rsidRDefault="00000000" w:rsidRPr="00000000" w14:paraId="00000A44">
      <w:pPr>
        <w:rPr>
          <w:b w:val="1"/>
        </w:rPr>
      </w:pPr>
      <w:r w:rsidDel="00000000" w:rsidR="00000000" w:rsidRPr="00000000">
        <w:rPr>
          <w:rtl w:val="0"/>
        </w:rPr>
      </w:r>
    </w:p>
    <w:tbl>
      <w:tblPr>
        <w:tblStyle w:val="Table30"/>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720"/>
        <w:gridCol w:w="1530"/>
        <w:gridCol w:w="2595"/>
        <w:tblGridChange w:id="0">
          <w:tblGrid>
            <w:gridCol w:w="600"/>
            <w:gridCol w:w="4845"/>
            <w:gridCol w:w="720"/>
            <w:gridCol w:w="1530"/>
            <w:gridCol w:w="2595"/>
          </w:tblGrid>
        </w:tblGridChange>
      </w:tblGrid>
      <w:tr>
        <w:tc>
          <w:tcPr>
            <w:shd w:fill="d9d9d9" w:val="clear"/>
            <w:vAlign w:val="center"/>
          </w:tcPr>
          <w:p w:rsidR="00000000" w:rsidDel="00000000" w:rsidP="00000000" w:rsidRDefault="00000000" w:rsidRPr="00000000" w14:paraId="00000A4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A4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A4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A48">
            <w:pPr>
              <w:jc w:val="left"/>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A49">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A4A">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A4B">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405" w:hRule="atLeast"/>
        </w:trPr>
        <w:tc>
          <w:tcPr>
            <w:vAlign w:val="center"/>
          </w:tcPr>
          <w:p w:rsidR="00000000" w:rsidDel="00000000" w:rsidP="00000000" w:rsidRDefault="00000000" w:rsidRPr="00000000" w14:paraId="00000A4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4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Cabezal con filtro de disco para GL 45: este artículo es una parte o pieza fabricada por ROBU® GLASFILTER-GERÄTE con Nro. de Catálogo 41121. Consiste en un Cabezal con filtro de disco para GL 45 y tubos sus conectores correspondientes que se acopla a la unidad de burbujeo (botella de lavado de gases Nro de Catálogo 41110 del propio fabricante) completar el sistema de medición in situ del detector de Rn-222 SARAD, y que se utiliza para la etapa de dispersión del gas Rn-222 desde su fase disuelta en agua para luego medirlo en el detector.</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4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4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5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375" w:hRule="atLeast"/>
        </w:trPr>
        <w:tc>
          <w:tcPr>
            <w:vAlign w:val="center"/>
          </w:tcPr>
          <w:p w:rsidR="00000000" w:rsidDel="00000000" w:rsidP="00000000" w:rsidRDefault="00000000" w:rsidRPr="00000000" w14:paraId="00000A5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5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Botella de lavado de gases GL 45: este artículo es una parte o pieza fabricada por ROBU® GLASFILTER-GERÄTE con Nro. de Catálogo 41110. Consiste en la botella de lavado o dispersión de gases con rosca GL 45, tapa de rosca y arandela de silicona, que es la parte inferior del sistema de medición in situ del detector de Rn-222 SARAD, y que se utiliza para la etapa de dispersión del gas Rn-222 desde su fase disuelta en agua para luego medirlo en el detector.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5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5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A56">
      <w:pPr>
        <w:rPr/>
      </w:pPr>
      <w:r w:rsidDel="00000000" w:rsidR="00000000" w:rsidRPr="00000000">
        <w:rPr>
          <w:rtl w:val="0"/>
        </w:rPr>
      </w:r>
    </w:p>
    <w:p w:rsidR="00000000" w:rsidDel="00000000" w:rsidP="00000000" w:rsidRDefault="00000000" w:rsidRPr="00000000" w14:paraId="00000A57">
      <w:pPr>
        <w:rPr>
          <w:b w:val="1"/>
        </w:rPr>
      </w:pPr>
      <w:r w:rsidDel="00000000" w:rsidR="00000000" w:rsidRPr="00000000">
        <w:rPr>
          <w:rtl w:val="0"/>
        </w:rPr>
      </w:r>
    </w:p>
    <w:p w:rsidR="00000000" w:rsidDel="00000000" w:rsidP="00000000" w:rsidRDefault="00000000" w:rsidRPr="00000000" w14:paraId="00000A58">
      <w:pPr>
        <w:rPr/>
      </w:pPr>
      <w:r w:rsidDel="00000000" w:rsidR="00000000" w:rsidRPr="00000000">
        <w:rPr>
          <w:b w:val="1"/>
          <w:rtl w:val="0"/>
        </w:rPr>
        <w:t xml:space="preserve">Lote No.6 - Compuestos USGS</w:t>
      </w:r>
      <w:r w:rsidDel="00000000" w:rsidR="00000000" w:rsidRPr="00000000">
        <w:rPr>
          <w:rtl w:val="0"/>
        </w:rPr>
      </w:r>
    </w:p>
    <w:p w:rsidR="00000000" w:rsidDel="00000000" w:rsidP="00000000" w:rsidRDefault="00000000" w:rsidRPr="00000000" w14:paraId="00000A59">
      <w:pPr>
        <w:rPr/>
      </w:pPr>
      <w:r w:rsidDel="00000000" w:rsidR="00000000" w:rsidRPr="00000000">
        <w:rPr>
          <w:rtl w:val="0"/>
        </w:rPr>
      </w:r>
    </w:p>
    <w:tbl>
      <w:tblPr>
        <w:tblStyle w:val="Table31"/>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765"/>
        <w:gridCol w:w="1545"/>
        <w:gridCol w:w="2535"/>
        <w:tblGridChange w:id="0">
          <w:tblGrid>
            <w:gridCol w:w="600"/>
            <w:gridCol w:w="4845"/>
            <w:gridCol w:w="765"/>
            <w:gridCol w:w="1545"/>
            <w:gridCol w:w="2535"/>
          </w:tblGrid>
        </w:tblGridChange>
      </w:tblGrid>
      <w:tr>
        <w:tc>
          <w:tcPr>
            <w:shd w:fill="d9d9d9" w:val="clear"/>
            <w:vAlign w:val="center"/>
          </w:tcPr>
          <w:p w:rsidR="00000000" w:rsidDel="00000000" w:rsidP="00000000" w:rsidRDefault="00000000" w:rsidRPr="00000000" w14:paraId="00000A5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A5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A5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A5D">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A5E">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A5F">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A60">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A6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6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USGS34: es un Material de Referencia Internacional Certificado (matriz: nitrato de potasio), que se utiliza como patrón primario para la caracterización, calibración y verificación de patrones internos de uso diario a las escalas AIR y VSMOW-SLAP para δ15N y δ18O, respectivamente. Sus valores certificados son δ15N= -1.8 ‰ (±0.1) y δ18O= -27.9 ‰ (±0.3).</w:t>
            </w:r>
          </w:p>
          <w:p w:rsidR="00000000" w:rsidDel="00000000" w:rsidP="00000000" w:rsidRDefault="00000000" w:rsidRPr="00000000" w14:paraId="00000A6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Fue preparado por Böhlke, J.K., Mroczkowski, S. J., Coplen, T. B., en 2003 y se comercializa en frascos sellados vidrio que contienen 0,3g aproximadamente del material</w:t>
            </w:r>
          </w:p>
          <w:p w:rsidR="00000000" w:rsidDel="00000000" w:rsidP="00000000" w:rsidRDefault="00000000" w:rsidRPr="00000000" w14:paraId="00000A6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Carta de referencia internacional: USGS32-USGS34-USGS35 - Report of Stable Isotopic Composition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6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6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6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A6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6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USGS35: es un Material de Referencia Internacional Certificado (matriz: nitrato de sodio), que se utiliza como patrón primario para la caracterización, calibración y verificación de patrones internos de uso diario a las escalas AIR y VSMOW-SLAP para δ15N y δ18O, respectivamente. Sus valores certificados son δ15N= +2.7 ‰ (±0.1) y δ18O= +57.5 ‰ (±0.3).</w:t>
            </w:r>
          </w:p>
          <w:p w:rsidR="00000000" w:rsidDel="00000000" w:rsidP="00000000" w:rsidRDefault="00000000" w:rsidRPr="00000000" w14:paraId="00000A6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Fue preparado por Böhlke, J.K., Mroczkowski, S. J., Coplen, T. B., en 2003 y se comercializa en frascos sellados vidrio que contienen 0,3g aproximadamente del material</w:t>
            </w:r>
          </w:p>
          <w:p w:rsidR="00000000" w:rsidDel="00000000" w:rsidP="00000000" w:rsidRDefault="00000000" w:rsidRPr="00000000" w14:paraId="00000A6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Carta de referencia internacional: USGS32-USGS34-USGS35 - Report of Stable Isotopic Composition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6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6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A6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7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USGS-40: es un Material de Referencia Internacional Certificado (matriz: L-acido glutámico), que se utiliza como patrón primario para la caracterización, calibración y verificación de patrones internos de uso diario a las escalas VPDB y AIR en la determinación de δ13C y δ15N, respectivamente. Sus valores certificados son δ13C = -26.39 ‰ (±0.04) y δ15N= -4.52 ‰ (±0.06).</w:t>
            </w:r>
          </w:p>
          <w:p w:rsidR="00000000" w:rsidDel="00000000" w:rsidP="00000000" w:rsidRDefault="00000000" w:rsidRPr="00000000" w14:paraId="00000A7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Fue preparado por Haiping Qi del Laboratorio de Isótopos Estables de Reston (RSIL) del Servicio Geológico de Estados Unidos, Reston, Virginia, y se comercializa en frascos sellados de vidrio que contienen 2g del material.</w:t>
            </w:r>
          </w:p>
          <w:p w:rsidR="00000000" w:rsidDel="00000000" w:rsidP="00000000" w:rsidRDefault="00000000" w:rsidRPr="00000000" w14:paraId="00000A7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Carta de referencia internacional: USGS40 - Report of Stable Isotopic Composition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7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7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7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A7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7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USGS-41a: es un Material de Referencia Internacional Certificado enriquecido (matriz: L-acido glutámico), que se utiliza como patrón primario para la caracterización, calibración y verificación de patrones internos de uso diario a las escalas VPDB y AIR, en la determinación de δ13C y δ15N enriquecidos, respectivamente. Sus valores certificados son δ13C = +36.55 ‰ (±0.08) y δ15N= +47.55 ‰ (±0.15).</w:t>
            </w:r>
          </w:p>
          <w:p w:rsidR="00000000" w:rsidDel="00000000" w:rsidP="00000000" w:rsidRDefault="00000000" w:rsidRPr="00000000" w14:paraId="00000A7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Fue preparado por Haiping Qi del Laboratorio de Isótopos Estables de Reston (RSIL) del Servicio Geológico de Estados Unidos, Reston, Virginia, y se comercializa en frascos sellados de vidrio que contienen 0.5g del material.</w:t>
            </w:r>
          </w:p>
          <w:p w:rsidR="00000000" w:rsidDel="00000000" w:rsidP="00000000" w:rsidRDefault="00000000" w:rsidRPr="00000000" w14:paraId="00000A7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Carta de referencia internacional: USGS40 - Report of Stable Isotopic Composition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7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7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A7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7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Acetanilida OAS: es un Estándar Internacional de Analítica Orgánica, preparado para el uso rutinario como patrón de trabajo diario o como Material de Referencia Internacional Certificado para la caracterización, calibración y verificación de patrones internos, en los ensayos de contenido elemental de C, H, N, O. Sus valores certificados son C = 71.10 (±0.23); H = 6.71 (±0.07); N = 10.34 (±0.09); O = 11.81 (±0.14)</w:t>
            </w:r>
          </w:p>
          <w:p w:rsidR="00000000" w:rsidDel="00000000" w:rsidP="00000000" w:rsidRDefault="00000000" w:rsidRPr="00000000" w14:paraId="00000A7F">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Fue preparado por Elemental Microanalysis Limited, Okehampton, Devon, United Kingdom, a partir de en un lote purificado y homogéneo calibrado con Acetanilide 141d del Instituto Internacional de Estándares y Tecnología (NIST) y se comercializa en frascos sellados de vidrio que contienen 5g del material.</w:t>
            </w:r>
          </w:p>
          <w:p w:rsidR="00000000" w:rsidDel="00000000" w:rsidP="00000000" w:rsidRDefault="00000000" w:rsidRPr="00000000" w14:paraId="00000A81">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Carta de referencia internacional: Acetanilide OAS OAS. CatNo B2000, B2114 &amp; B2122 - Certificate No 293514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83">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4">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5">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6">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7">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8">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9">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A">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B">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C">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D">
            <w:pPr>
              <w:widowControl w:val="0"/>
              <w:spacing w:line="276"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E">
            <w:pPr>
              <w:widowControl w:val="0"/>
              <w:spacing w:line="276" w:lineRule="auto"/>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A8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90">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1">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2">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3">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4">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5">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6">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7">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8">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9">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A">
            <w:pPr>
              <w:spacing w:line="276" w:lineRule="auto"/>
              <w:jc w:val="left"/>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B">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9D">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E">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9F">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A0">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A1">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A2">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A3">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A4">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A5">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A6">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A7">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A8">
            <w:pPr>
              <w:spacing w:line="276" w:lineRule="auto"/>
              <w:jc w:val="left"/>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A9">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AA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AAB">
      <w:pPr>
        <w:rPr>
          <w:b w:val="1"/>
        </w:rPr>
      </w:pPr>
      <w:r w:rsidDel="00000000" w:rsidR="00000000" w:rsidRPr="00000000">
        <w:rPr>
          <w:rtl w:val="0"/>
        </w:rPr>
      </w:r>
    </w:p>
    <w:p w:rsidR="00000000" w:rsidDel="00000000" w:rsidP="00000000" w:rsidRDefault="00000000" w:rsidRPr="00000000" w14:paraId="00000AAC">
      <w:pPr>
        <w:rPr/>
      </w:pPr>
      <w:r w:rsidDel="00000000" w:rsidR="00000000" w:rsidRPr="00000000">
        <w:rPr>
          <w:b w:val="1"/>
          <w:rtl w:val="0"/>
        </w:rPr>
        <w:t xml:space="preserve">Lote No.7 - Componentes del Prof. Andrew G. Dickson UCSD </w:t>
      </w:r>
      <w:r w:rsidDel="00000000" w:rsidR="00000000" w:rsidRPr="00000000">
        <w:rPr>
          <w:rtl w:val="0"/>
        </w:rPr>
      </w:r>
    </w:p>
    <w:p w:rsidR="00000000" w:rsidDel="00000000" w:rsidP="00000000" w:rsidRDefault="00000000" w:rsidRPr="00000000" w14:paraId="00000AAD">
      <w:pPr>
        <w:rPr/>
      </w:pPr>
      <w:r w:rsidDel="00000000" w:rsidR="00000000" w:rsidRPr="00000000">
        <w:rPr>
          <w:rtl w:val="0"/>
        </w:rPr>
      </w:r>
    </w:p>
    <w:tbl>
      <w:tblPr>
        <w:tblStyle w:val="Table32"/>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765"/>
        <w:gridCol w:w="1605"/>
        <w:gridCol w:w="2475"/>
        <w:tblGridChange w:id="0">
          <w:tblGrid>
            <w:gridCol w:w="600"/>
            <w:gridCol w:w="4845"/>
            <w:gridCol w:w="765"/>
            <w:gridCol w:w="1605"/>
            <w:gridCol w:w="2475"/>
          </w:tblGrid>
        </w:tblGridChange>
      </w:tblGrid>
      <w:tr>
        <w:tc>
          <w:tcPr>
            <w:shd w:fill="d9d9d9" w:val="clear"/>
            <w:vAlign w:val="center"/>
          </w:tcPr>
          <w:p w:rsidR="00000000" w:rsidDel="00000000" w:rsidP="00000000" w:rsidRDefault="00000000" w:rsidRPr="00000000" w14:paraId="00000AA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AA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AB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AB1">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AB2">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AB3">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AB4">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443.96484375" w:hRule="atLeast"/>
        </w:trPr>
        <w:tc>
          <w:tcPr>
            <w:vAlign w:val="center"/>
          </w:tcPr>
          <w:p w:rsidR="00000000" w:rsidDel="00000000" w:rsidP="00000000" w:rsidRDefault="00000000" w:rsidRPr="00000000" w14:paraId="00000AB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B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Material de referencia para medición de CO2 en agua de mar. Botella de vidrio de 500 mL que contiene agua de mar estabilizada y certificada para la determinación de alcalinidad total y carbono inorgánico disuelto total, con valor informativo de salinidad.</w:t>
            </w:r>
          </w:p>
          <w:p w:rsidR="00000000" w:rsidDel="00000000" w:rsidP="00000000" w:rsidRDefault="00000000" w:rsidRPr="00000000" w14:paraId="00000AB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Prof. Andrew G. Dickson</w:t>
            </w:r>
          </w:p>
          <w:p w:rsidR="00000000" w:rsidDel="00000000" w:rsidP="00000000" w:rsidRDefault="00000000" w:rsidRPr="00000000" w14:paraId="00000AB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UCSD</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B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B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AB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B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Tris buffer (125 ml)</w:t>
            </w:r>
          </w:p>
          <w:p w:rsidR="00000000" w:rsidDel="00000000" w:rsidP="00000000" w:rsidRDefault="00000000" w:rsidRPr="00000000" w14:paraId="00000AB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Componente preparado, utilizando tris molecular de grado biológico y agua, filtrado esterilizado con filtro de 0,22 micras, y suministrado en botellas estériles.</w:t>
            </w:r>
          </w:p>
          <w:p w:rsidR="00000000" w:rsidDel="00000000" w:rsidP="00000000" w:rsidRDefault="00000000" w:rsidRPr="00000000" w14:paraId="00000AB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Prof. Andrew G. Dickson</w:t>
            </w:r>
          </w:p>
          <w:p w:rsidR="00000000" w:rsidDel="00000000" w:rsidP="00000000" w:rsidRDefault="00000000" w:rsidRPr="00000000" w14:paraId="00000AC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UCSD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C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C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C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AC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C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Tituladora de alcalinidad (Ácido Titulador de alcalinidad calibrado)</w:t>
            </w:r>
          </w:p>
          <w:p w:rsidR="00000000" w:rsidDel="00000000" w:rsidP="00000000" w:rsidRDefault="00000000" w:rsidRPr="00000000" w14:paraId="00000AC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Frascos de vidrio de 1000 ml con una solución de 0,1 mol/kg de HCl y 0,6 mol/kg de NaCl. La concentración de HCl está certificada y se proporciona información sobre la densidad de la solución.</w:t>
            </w:r>
          </w:p>
          <w:p w:rsidR="00000000" w:rsidDel="00000000" w:rsidP="00000000" w:rsidRDefault="00000000" w:rsidRPr="00000000" w14:paraId="00000AC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Prof. Andrew G. Dickson</w:t>
            </w:r>
          </w:p>
          <w:p w:rsidR="00000000" w:rsidDel="00000000" w:rsidP="00000000" w:rsidRDefault="00000000" w:rsidRPr="00000000" w14:paraId="00000AC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UCSD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C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C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C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ACC">
      <w:pPr>
        <w:rPr>
          <w:b w:val="1"/>
        </w:rPr>
      </w:pPr>
      <w:r w:rsidDel="00000000" w:rsidR="00000000" w:rsidRPr="00000000">
        <w:rPr>
          <w:rtl w:val="0"/>
        </w:rPr>
      </w:r>
    </w:p>
    <w:p w:rsidR="00000000" w:rsidDel="00000000" w:rsidP="00000000" w:rsidRDefault="00000000" w:rsidRPr="00000000" w14:paraId="00000ACD">
      <w:pPr>
        <w:rPr/>
      </w:pPr>
      <w:r w:rsidDel="00000000" w:rsidR="00000000" w:rsidRPr="00000000">
        <w:rPr>
          <w:b w:val="1"/>
          <w:rtl w:val="0"/>
        </w:rPr>
        <w:t xml:space="preserve">Lote No.8 - Soluciones, accesorios y equipo METROHM</w:t>
      </w:r>
      <w:r w:rsidDel="00000000" w:rsidR="00000000" w:rsidRPr="00000000">
        <w:rPr>
          <w:rtl w:val="0"/>
        </w:rPr>
      </w:r>
    </w:p>
    <w:p w:rsidR="00000000" w:rsidDel="00000000" w:rsidP="00000000" w:rsidRDefault="00000000" w:rsidRPr="00000000" w14:paraId="00000ACE">
      <w:pPr>
        <w:rPr/>
      </w:pPr>
      <w:r w:rsidDel="00000000" w:rsidR="00000000" w:rsidRPr="00000000">
        <w:rPr>
          <w:rtl w:val="0"/>
        </w:rPr>
      </w:r>
    </w:p>
    <w:tbl>
      <w:tblPr>
        <w:tblStyle w:val="Table33"/>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825"/>
        <w:gridCol w:w="1590"/>
        <w:gridCol w:w="2430"/>
        <w:tblGridChange w:id="0">
          <w:tblGrid>
            <w:gridCol w:w="600"/>
            <w:gridCol w:w="4845"/>
            <w:gridCol w:w="825"/>
            <w:gridCol w:w="1590"/>
            <w:gridCol w:w="2430"/>
          </w:tblGrid>
        </w:tblGridChange>
      </w:tblGrid>
      <w:tr>
        <w:tc>
          <w:tcPr>
            <w:shd w:fill="d9d9d9" w:val="clear"/>
            <w:vAlign w:val="center"/>
          </w:tcPr>
          <w:p w:rsidR="00000000" w:rsidDel="00000000" w:rsidP="00000000" w:rsidRDefault="00000000" w:rsidRPr="00000000" w14:paraId="00000AC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AD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AD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AD2">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AD3">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AD4">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AD5">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AD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D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de electrolito de referencia c (KCl) = 3 mol / L</w:t>
            </w:r>
          </w:p>
          <w:p w:rsidR="00000000" w:rsidDel="00000000" w:rsidP="00000000" w:rsidRDefault="00000000" w:rsidRPr="00000000" w14:paraId="00000AD8">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D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Metrohm 6.2308.020</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D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D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AD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D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de conservación para electrodos.</w:t>
            </w:r>
          </w:p>
          <w:p w:rsidR="00000000" w:rsidDel="00000000" w:rsidP="00000000" w:rsidRDefault="00000000" w:rsidRPr="00000000" w14:paraId="00000ADF">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E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de conservación para todos los electrodos de vidrio pH combinados con electrolito de referencia c(KCl) = 3 mol/L</w:t>
            </w:r>
          </w:p>
          <w:p w:rsidR="00000000" w:rsidDel="00000000" w:rsidP="00000000" w:rsidRDefault="00000000" w:rsidRPr="00000000" w14:paraId="00000AE1">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E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Metrohm 6.2323.000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E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E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E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AE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E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tampón pH 4.00 (25 °C) en bolsas desechables, incolora.</w:t>
            </w:r>
          </w:p>
          <w:p w:rsidR="00000000" w:rsidDel="00000000" w:rsidP="00000000" w:rsidRDefault="00000000" w:rsidRPr="00000000" w14:paraId="00000AE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Potassium hydrogen phthalate</w:t>
            </w:r>
          </w:p>
          <w:p w:rsidR="00000000" w:rsidDel="00000000" w:rsidP="00000000" w:rsidRDefault="00000000" w:rsidRPr="00000000" w14:paraId="00000AE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Cantidad: 30x30 ml</w:t>
            </w:r>
          </w:p>
          <w:p w:rsidR="00000000" w:rsidDel="00000000" w:rsidP="00000000" w:rsidRDefault="00000000" w:rsidRPr="00000000" w14:paraId="00000AEA">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E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Metrohm 62307200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E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E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E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AE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F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tampón pH 7.00 (25 °C) en bolsas desechables, incolora.</w:t>
            </w:r>
          </w:p>
          <w:p w:rsidR="00000000" w:rsidDel="00000000" w:rsidP="00000000" w:rsidRDefault="00000000" w:rsidRPr="00000000" w14:paraId="00000AF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Cantidad: 30x30 ml</w:t>
            </w:r>
          </w:p>
          <w:p w:rsidR="00000000" w:rsidDel="00000000" w:rsidP="00000000" w:rsidRDefault="00000000" w:rsidRPr="00000000" w14:paraId="00000AF2">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AF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Metrohm 62307210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AF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F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AF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AF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top"/>
          </w:tcPr>
          <w:p w:rsidR="00000000" w:rsidDel="00000000" w:rsidP="00000000" w:rsidRDefault="00000000" w:rsidRPr="00000000" w14:paraId="00000AF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Cromatógrafo Iónico 930 Compact IC Flex para determinación de aniones (Bromuro, Cloruro, Fluoruro, Nitrato, Nitrito, Fosfato y Sulfato) y cationes (Sodio, Amonio, Potasio, Calcio y Magnesio), que incluye:</w:t>
            </w:r>
          </w:p>
          <w:p w:rsidR="00000000" w:rsidDel="00000000" w:rsidP="00000000" w:rsidRDefault="00000000" w:rsidRPr="00000000" w14:paraId="00000AF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Compact IC Flex Oven ChS/PP/Deg, sistema de cromatografía inteligente para la detección de aniones en las gamas de μg/L – mg/L – g/L. Está formado por componentes innovadores e inteligentes (bombas, detector y columnas) que se adaptan entre sí de manera óptima. El aparato está equipado con el Módulo Supresor Metrohm «MSM II» para la supresión química, horno para columnas, bomba peristaltica y degasificador para eluente y muestra (Número para ordenar: 2.930.2360)</w:t>
            </w:r>
          </w:p>
          <w:p w:rsidR="00000000" w:rsidDel="00000000" w:rsidP="00000000" w:rsidRDefault="00000000" w:rsidRPr="00000000" w14:paraId="00000AF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 Compact IC Flex Oven/Deg, aparato inteligente Compact IC con horno para columnas, sin supresión y con un desgasificador incorporado. (Número para ordenar: 2.930.2160)</w:t>
            </w:r>
          </w:p>
          <w:p w:rsidR="00000000" w:rsidDel="00000000" w:rsidP="00000000" w:rsidRDefault="00000000" w:rsidRPr="00000000" w14:paraId="00000AF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 ProfIC Detector SM. Detector de conductividad de alto rendimiento, inteligente y compacto para los aparatos IC inteligentes. (Número para ordenar: 2.850.9010).</w:t>
            </w:r>
          </w:p>
          <w:p w:rsidR="00000000" w:rsidDel="00000000" w:rsidP="00000000" w:rsidRDefault="00000000" w:rsidRPr="00000000" w14:paraId="00000AF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 Rotor MSM-A. Rotor de supresor para todos los aparatos CI con MSM (Módulo Supresor Metrohm). (Número para ordenar: 6.283.2000).</w:t>
            </w:r>
          </w:p>
          <w:p w:rsidR="00000000" w:rsidDel="00000000" w:rsidP="00000000" w:rsidRDefault="00000000" w:rsidRPr="00000000" w14:paraId="00000AF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 Manguito adapt. p.Suppressor D22mm Vario. (Número para ordenar: 6.284.2020).</w:t>
            </w:r>
          </w:p>
          <w:p w:rsidR="00000000" w:rsidDel="00000000" w:rsidP="00000000" w:rsidRDefault="00000000" w:rsidRPr="00000000" w14:paraId="00000AF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 Casete de tubo. Cartucho para bomba peristáltica. (Número para ordenar: 6.275.5000).</w:t>
            </w:r>
          </w:p>
          <w:p w:rsidR="00000000" w:rsidDel="00000000" w:rsidP="00000000" w:rsidRDefault="00000000" w:rsidRPr="00000000" w14:paraId="00000AF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g) MagIC Net 3.2 Professional CD 1 licencia. Programa profesional de ordenador para el control de todos los sistemas inteligentes Professional IC, los aparatos Compact IC y sus periféricos. (Número para ordenar: 6.605.9322).</w:t>
            </w:r>
          </w:p>
          <w:p w:rsidR="00000000" w:rsidDel="00000000" w:rsidP="00000000" w:rsidRDefault="00000000" w:rsidRPr="00000000" w14:paraId="00000B0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 Metrosep A Supp 7 - 250/4.0 (Columna Analítica para Aniones). Columna de separación de alto rendimiento para la determinación paralela de aniones estándar, oxohalogenuros y ácido dicloroacético. (Número para ordenar: 6.100.6630).</w:t>
            </w:r>
          </w:p>
          <w:p w:rsidR="00000000" w:rsidDel="00000000" w:rsidP="00000000" w:rsidRDefault="00000000" w:rsidRPr="00000000" w14:paraId="00000B0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Metrosep A Supp 5 Guard/4.0. Protege eficazmente las columnas CI de aniones Metrosep A Supp 5 y 7 contra contaminaciones de la muestra o del eluente. (Número para ordenar: 6.100.6500).</w:t>
            </w:r>
          </w:p>
          <w:p w:rsidR="00000000" w:rsidDel="00000000" w:rsidP="00000000" w:rsidRDefault="00000000" w:rsidRPr="00000000" w14:paraId="00000B0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 Metrosep C 4 - 150/4.0 (Columna Analítica para Cationes). Columna estándar de uso universal en el análisis de cationes con una eficacia de separación elevada en poco tiempo. Columna de separación ideal para el análisis de metales alcalinos y alcalinotérreos en medios acuosos. (Número para ordenar: 6.105.0420).</w:t>
            </w:r>
          </w:p>
          <w:p w:rsidR="00000000" w:rsidDel="00000000" w:rsidP="00000000" w:rsidRDefault="00000000" w:rsidRPr="00000000" w14:paraId="00000B0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Metrosep C 4 Guard/4.0. La Metrosep C 4 Guard/4.0 está hecha a base de C 4 y se usa para proteger todas las columnas de cationes Metrosep C 4, cuyo material de base es gel de sílice. Segura retención de partículas e impurezas y, y por ello, una vida útil mucho más prolongada. (Número para ordenar: 6.105.0500).</w:t>
            </w:r>
          </w:p>
          <w:p w:rsidR="00000000" w:rsidDel="00000000" w:rsidP="00000000" w:rsidRDefault="00000000" w:rsidRPr="00000000" w14:paraId="00000B0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j) IC Autosampler plus. El 919 IC Autosampler plus satisface los requisitos de laboratorios con un número medio de muestras. Con él se pueden automatizar los diferentes instrumentos de cromatografía iónica de Metrohm. Rack para 56 muestras x 11 mL más beaker para limpieza. (Número para ordenar: 2.919.0020).</w:t>
            </w:r>
          </w:p>
          <w:p w:rsidR="00000000" w:rsidDel="00000000" w:rsidP="00000000" w:rsidRDefault="00000000" w:rsidRPr="00000000" w14:paraId="00000B0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k)IC Equipment: Inline Ultrafiltration. Permite la filtración de la muestra a través de una membrana de 0,2 um . Incluye paquete de 50 membranas. Cada membrana rinde aprox. 100 muestras. (Número para ordenar: 6.533.0110).</w:t>
            </w:r>
          </w:p>
          <w:p w:rsidR="00000000" w:rsidDel="00000000" w:rsidP="00000000" w:rsidRDefault="00000000" w:rsidRPr="00000000" w14:paraId="00000B0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Salida europea- 220 V</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0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0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0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B0A">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B0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Electrodo Multimodo profesional MME, parte o pieza del equipo Polarógrafo modelo 797 VA Computrace de la marca Metrohm. Está compuesto de varios accesorios que en su conjunto conforman el electrodo que se destina para la determinación de metales pesados. El código del número de parte es 6.1246.120. Este producto solo lo produce la Compañía METROHM. Material Plexiglas (PMMA)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0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0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0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B0F">
      <w:pPr>
        <w:rPr/>
      </w:pPr>
      <w:r w:rsidDel="00000000" w:rsidR="00000000" w:rsidRPr="00000000">
        <w:rPr>
          <w:rtl w:val="0"/>
        </w:rPr>
      </w:r>
    </w:p>
    <w:p w:rsidR="00000000" w:rsidDel="00000000" w:rsidP="00000000" w:rsidRDefault="00000000" w:rsidRPr="00000000" w14:paraId="00000B10">
      <w:pPr>
        <w:rPr/>
      </w:pPr>
      <w:r w:rsidDel="00000000" w:rsidR="00000000" w:rsidRPr="00000000">
        <w:rPr>
          <w:b w:val="1"/>
          <w:rtl w:val="0"/>
        </w:rPr>
        <w:t xml:space="preserve">Lote No.9 - Accesorios Analytik Jena</w:t>
      </w:r>
      <w:r w:rsidDel="00000000" w:rsidR="00000000" w:rsidRPr="00000000">
        <w:rPr>
          <w:rtl w:val="0"/>
        </w:rPr>
      </w:r>
    </w:p>
    <w:p w:rsidR="00000000" w:rsidDel="00000000" w:rsidP="00000000" w:rsidRDefault="00000000" w:rsidRPr="00000000" w14:paraId="00000B11">
      <w:pPr>
        <w:rPr/>
      </w:pPr>
      <w:r w:rsidDel="00000000" w:rsidR="00000000" w:rsidRPr="00000000">
        <w:rPr>
          <w:rtl w:val="0"/>
        </w:rPr>
      </w:r>
    </w:p>
    <w:tbl>
      <w:tblPr>
        <w:tblStyle w:val="Table34"/>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870"/>
        <w:gridCol w:w="1575"/>
        <w:gridCol w:w="2400"/>
        <w:tblGridChange w:id="0">
          <w:tblGrid>
            <w:gridCol w:w="600"/>
            <w:gridCol w:w="4845"/>
            <w:gridCol w:w="870"/>
            <w:gridCol w:w="1575"/>
            <w:gridCol w:w="2400"/>
          </w:tblGrid>
        </w:tblGridChange>
      </w:tblGrid>
      <w:tr>
        <w:tc>
          <w:tcPr>
            <w:shd w:fill="d9d9d9" w:val="clear"/>
            <w:vAlign w:val="center"/>
          </w:tcPr>
          <w:p w:rsidR="00000000" w:rsidDel="00000000" w:rsidP="00000000" w:rsidRDefault="00000000" w:rsidRPr="00000000" w14:paraId="00000B1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B1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B1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B15">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B16">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B17">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B18">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B1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1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Lámpara de mercurio (Hg)</w:t>
            </w:r>
          </w:p>
          <w:p w:rsidR="00000000" w:rsidDel="00000000" w:rsidP="00000000" w:rsidRDefault="00000000" w:rsidRPr="00000000" w14:paraId="00000B1B">
            <w:pPr>
              <w:widowControl w:val="0"/>
              <w:spacing w:line="276" w:lineRule="auto"/>
              <w:jc w:val="both"/>
              <w:rPr>
                <w:rFonts w:ascii="Arial" w:cs="Arial" w:eastAsia="Arial" w:hAnsi="Arial"/>
                <w:color w:val="ff0000"/>
                <w:sz w:val="18"/>
                <w:szCs w:val="18"/>
              </w:rPr>
            </w:pPr>
            <w:r w:rsidDel="00000000" w:rsidR="00000000" w:rsidRPr="00000000">
              <w:rPr>
                <w:rFonts w:ascii="Arial" w:cs="Arial" w:eastAsia="Arial" w:hAnsi="Arial"/>
                <w:sz w:val="18"/>
                <w:szCs w:val="18"/>
                <w:rtl w:val="0"/>
              </w:rPr>
              <w:t xml:space="preserve">Lámpara de cátodo hueco para espectrofotómetro de absorción atómica </w:t>
            </w:r>
            <w:r w:rsidDel="00000000" w:rsidR="00000000" w:rsidRPr="00000000">
              <w:rPr>
                <w:rFonts w:ascii="Arial" w:cs="Arial" w:eastAsia="Arial" w:hAnsi="Arial"/>
                <w:color w:val="ff0000"/>
                <w:sz w:val="18"/>
                <w:szCs w:val="18"/>
                <w:rtl w:val="0"/>
              </w:rPr>
              <w:t xml:space="preserve">Modelo: NovAA 400 P /     </w:t>
            </w:r>
          </w:p>
          <w:p w:rsidR="00000000" w:rsidDel="00000000" w:rsidP="00000000" w:rsidRDefault="00000000" w:rsidRPr="00000000" w14:paraId="00000B1C">
            <w:pPr>
              <w:widowControl w:val="0"/>
              <w:spacing w:line="276" w:lineRule="auto"/>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No. Serie: 140n4P1250</w:t>
            </w:r>
            <w:r w:rsidDel="00000000" w:rsidR="00000000" w:rsidRPr="00000000">
              <w:rPr>
                <w:rtl w:val="0"/>
              </w:rPr>
            </w:r>
          </w:p>
          <w:p w:rsidR="00000000" w:rsidDel="00000000" w:rsidP="00000000" w:rsidRDefault="00000000" w:rsidRPr="00000000" w14:paraId="00000B1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Salida europea- 220 V</w:t>
            </w:r>
          </w:p>
          <w:p w:rsidR="00000000" w:rsidDel="00000000" w:rsidP="00000000" w:rsidRDefault="00000000" w:rsidRPr="00000000" w14:paraId="00000B1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Mercury (Hg) lamp (Hollow Cathode Lamp for Atomic Absorption Spectrophotometer; Analytik Jena)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2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2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B2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2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Lámpara de cátodo hueco de Potasio (K), parte o consumible para Espectrómetro de Absorción Atómica marca Analytik Jena, </w:t>
            </w:r>
            <w:r w:rsidDel="00000000" w:rsidR="00000000" w:rsidRPr="00000000">
              <w:rPr>
                <w:rFonts w:ascii="Arial" w:cs="Arial" w:eastAsia="Arial" w:hAnsi="Arial"/>
                <w:color w:val="ff0000"/>
                <w:sz w:val="18"/>
                <w:szCs w:val="18"/>
                <w:rtl w:val="0"/>
              </w:rPr>
              <w:t xml:space="preserve">Modelo: NovAA 400 P/ No. Serie: 140n4P1250</w:t>
            </w:r>
            <w:r w:rsidDel="00000000" w:rsidR="00000000" w:rsidRPr="00000000">
              <w:rPr>
                <w:rFonts w:ascii="Arial" w:cs="Arial" w:eastAsia="Arial" w:hAnsi="Arial"/>
                <w:sz w:val="18"/>
                <w:szCs w:val="18"/>
                <w:rtl w:val="0"/>
              </w:rPr>
              <w:t xml:space="preserve">. Este producto solo es producido por la Compañia Alalytik Jena.</w:t>
            </w:r>
          </w:p>
          <w:p w:rsidR="00000000" w:rsidDel="00000000" w:rsidP="00000000" w:rsidRDefault="00000000" w:rsidRPr="00000000" w14:paraId="00000B2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Salida europea- 220 V</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2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2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B2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29">
            <w:pPr>
              <w:widowControl w:val="0"/>
              <w:spacing w:line="276" w:lineRule="auto"/>
              <w:jc w:val="both"/>
              <w:rPr>
                <w:rFonts w:ascii="Arial" w:cs="Arial" w:eastAsia="Arial" w:hAnsi="Arial"/>
                <w:color w:val="ff0000"/>
                <w:sz w:val="18"/>
                <w:szCs w:val="18"/>
              </w:rPr>
            </w:pPr>
            <w:r w:rsidDel="00000000" w:rsidR="00000000" w:rsidRPr="00000000">
              <w:rPr>
                <w:rFonts w:ascii="Arial" w:cs="Arial" w:eastAsia="Arial" w:hAnsi="Arial"/>
                <w:sz w:val="18"/>
                <w:szCs w:val="18"/>
                <w:rtl w:val="0"/>
              </w:rPr>
              <w:t xml:space="preserve">Tubos de grafito con revestimiento de plataforma tipo PIN (paquete de 10 piezas) para </w:t>
            </w:r>
            <w:r w:rsidDel="00000000" w:rsidR="00000000" w:rsidRPr="00000000">
              <w:rPr>
                <w:rFonts w:ascii="Arial" w:cs="Arial" w:eastAsia="Arial" w:hAnsi="Arial"/>
                <w:color w:val="ff0000"/>
                <w:sz w:val="18"/>
                <w:szCs w:val="18"/>
                <w:rtl w:val="0"/>
              </w:rPr>
              <w:t xml:space="preserve">Modelo: NovAA 400 P /     </w:t>
            </w:r>
          </w:p>
          <w:p w:rsidR="00000000" w:rsidDel="00000000" w:rsidP="00000000" w:rsidRDefault="00000000" w:rsidRPr="00000000" w14:paraId="00000B2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color w:val="ff0000"/>
                <w:sz w:val="18"/>
                <w:szCs w:val="18"/>
                <w:rtl w:val="0"/>
              </w:rPr>
              <w:t xml:space="preserve">No. Serie: 140n4P1250</w:t>
            </w:r>
            <w:r w:rsidDel="00000000" w:rsidR="00000000" w:rsidRPr="00000000">
              <w:rPr>
                <w:rtl w:val="0"/>
              </w:rPr>
            </w:r>
          </w:p>
          <w:p w:rsidR="00000000" w:rsidDel="00000000" w:rsidP="00000000" w:rsidRDefault="00000000" w:rsidRPr="00000000" w14:paraId="00000B2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Marca Analitik Jena con N/P: 407-A81.025.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2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2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2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B2F">
      <w:pPr>
        <w:rPr/>
      </w:pPr>
      <w:r w:rsidDel="00000000" w:rsidR="00000000" w:rsidRPr="00000000">
        <w:rPr>
          <w:rtl w:val="0"/>
        </w:rPr>
      </w:r>
    </w:p>
    <w:p w:rsidR="00000000" w:rsidDel="00000000" w:rsidP="00000000" w:rsidRDefault="00000000" w:rsidRPr="00000000" w14:paraId="00000B30">
      <w:pPr>
        <w:rPr/>
      </w:pPr>
      <w:r w:rsidDel="00000000" w:rsidR="00000000" w:rsidRPr="00000000">
        <w:rPr>
          <w:b w:val="1"/>
          <w:rtl w:val="0"/>
        </w:rPr>
        <w:t xml:space="preserve">Lote No.10 - Balanzas SECURA</w:t>
      </w:r>
      <w:r w:rsidDel="00000000" w:rsidR="00000000" w:rsidRPr="00000000">
        <w:rPr>
          <w:rtl w:val="0"/>
        </w:rPr>
      </w:r>
    </w:p>
    <w:p w:rsidR="00000000" w:rsidDel="00000000" w:rsidP="00000000" w:rsidRDefault="00000000" w:rsidRPr="00000000" w14:paraId="00000B31">
      <w:pPr>
        <w:rPr/>
      </w:pPr>
      <w:r w:rsidDel="00000000" w:rsidR="00000000" w:rsidRPr="00000000">
        <w:rPr>
          <w:rtl w:val="0"/>
        </w:rPr>
      </w:r>
    </w:p>
    <w:tbl>
      <w:tblPr>
        <w:tblStyle w:val="Table35"/>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795"/>
        <w:gridCol w:w="1530"/>
        <w:gridCol w:w="2520"/>
        <w:tblGridChange w:id="0">
          <w:tblGrid>
            <w:gridCol w:w="600"/>
            <w:gridCol w:w="4845"/>
            <w:gridCol w:w="795"/>
            <w:gridCol w:w="1530"/>
            <w:gridCol w:w="2520"/>
          </w:tblGrid>
        </w:tblGridChange>
      </w:tblGrid>
      <w:tr>
        <w:tc>
          <w:tcPr>
            <w:shd w:fill="d9d9d9" w:val="clear"/>
            <w:vAlign w:val="center"/>
          </w:tcPr>
          <w:p w:rsidR="00000000" w:rsidDel="00000000" w:rsidP="00000000" w:rsidRDefault="00000000" w:rsidRPr="00000000" w14:paraId="00000B3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B3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B3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B35">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B36">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B37">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B38">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B3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3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Balanza Análitica semimicro SECURA (N.P SECURA225D-1S). Diámetro de la bandeja de pesaje: 90 mm</w:t>
            </w:r>
          </w:p>
          <w:p w:rsidR="00000000" w:rsidDel="00000000" w:rsidP="00000000" w:rsidRDefault="00000000" w:rsidRPr="00000000" w14:paraId="00000B3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Altura de la cámara de pesaje: 218 mm</w:t>
            </w:r>
          </w:p>
          <w:p w:rsidR="00000000" w:rsidDel="00000000" w:rsidP="00000000" w:rsidRDefault="00000000" w:rsidRPr="00000000" w14:paraId="00000B3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Dimensiones (F x An x Al): 37,6 x 21,4 x 31,6cm (14,8 x 8,4 x 12,4 pulg)</w:t>
            </w:r>
          </w:p>
          <w:p w:rsidR="00000000" w:rsidDel="00000000" w:rsidP="00000000" w:rsidRDefault="00000000" w:rsidRPr="00000000" w14:paraId="00000B3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Peso neto: aprox. 7,8 kg Capacidad de pesaje: 60 g, 120 g, 220 g Legibilidad: 0,01mg, 0,01mg, 0,1mg Repetibilidad: 0,02mg, 0,04mg, 0,07mg Linealidad: 0,1mg, 0,1mg, 0,2mg Calibración isoCAL (ajuste interno automático)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3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3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4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B4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4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Balanza de precisión SECURA (N.P SECURA3102-1S). Calibración: calibración interna IsoCal; también ofrece externa Capacidad: 3.1 kg</w:t>
            </w:r>
          </w:p>
          <w:p w:rsidR="00000000" w:rsidDel="00000000" w:rsidP="00000000" w:rsidRDefault="00000000" w:rsidRPr="00000000" w14:paraId="00000B4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Legibilidad: 10 mg</w:t>
            </w:r>
          </w:p>
          <w:p w:rsidR="00000000" w:rsidDel="00000000" w:rsidP="00000000" w:rsidRDefault="00000000" w:rsidRPr="00000000" w14:paraId="00000B4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Unidades de pesaje: g, ct, mom, kg, lb, oz, ozt, tlh, tls, tlt, GN, dwt, mg, piezas/lb, tlc, Kt, tol, bat, MS, N</w:t>
            </w:r>
          </w:p>
          <w:p w:rsidR="00000000" w:rsidDel="00000000" w:rsidP="00000000" w:rsidRDefault="00000000" w:rsidRPr="00000000" w14:paraId="00000B4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Repetibilidad: 10 mg</w:t>
            </w:r>
          </w:p>
          <w:p w:rsidR="00000000" w:rsidDel="00000000" w:rsidP="00000000" w:rsidRDefault="00000000" w:rsidRPr="00000000" w14:paraId="00000B4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Linealidad: ± 20 mg</w:t>
            </w:r>
          </w:p>
          <w:p w:rsidR="00000000" w:rsidDel="00000000" w:rsidP="00000000" w:rsidRDefault="00000000" w:rsidRPr="00000000" w14:paraId="00000B4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Modelos verificados: Sí</w:t>
            </w:r>
          </w:p>
          <w:p w:rsidR="00000000" w:rsidDel="00000000" w:rsidP="00000000" w:rsidRDefault="00000000" w:rsidRPr="00000000" w14:paraId="00000B4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Selección de idioma: Inglés, francés, español</w:t>
            </w:r>
          </w:p>
          <w:p w:rsidR="00000000" w:rsidDel="00000000" w:rsidP="00000000" w:rsidRDefault="00000000" w:rsidRPr="00000000" w14:paraId="00000B4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Bloqueo antirrobo: bloqueo Kensington y capacidad para cable o cadena</w:t>
            </w:r>
          </w:p>
          <w:p w:rsidR="00000000" w:rsidDel="00000000" w:rsidP="00000000" w:rsidRDefault="00000000" w:rsidRPr="00000000" w14:paraId="00000B4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Salida: Mini-USB</w:t>
            </w:r>
          </w:p>
          <w:p w:rsidR="00000000" w:rsidDel="00000000" w:rsidP="00000000" w:rsidRDefault="00000000" w:rsidRPr="00000000" w14:paraId="00000B4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Alimentación eléctrica: 100-240 V (universal)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4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4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4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B4F">
      <w:pPr>
        <w:rPr>
          <w:b w:val="1"/>
        </w:rPr>
      </w:pPr>
      <w:r w:rsidDel="00000000" w:rsidR="00000000" w:rsidRPr="00000000">
        <w:rPr>
          <w:rtl w:val="0"/>
        </w:rPr>
      </w:r>
    </w:p>
    <w:p w:rsidR="00000000" w:rsidDel="00000000" w:rsidP="00000000" w:rsidRDefault="00000000" w:rsidRPr="00000000" w14:paraId="00000B50">
      <w:pPr>
        <w:rPr>
          <w:b w:val="1"/>
        </w:rPr>
      </w:pPr>
      <w:r w:rsidDel="00000000" w:rsidR="00000000" w:rsidRPr="00000000">
        <w:rPr>
          <w:rtl w:val="0"/>
        </w:rPr>
      </w:r>
    </w:p>
    <w:p w:rsidR="00000000" w:rsidDel="00000000" w:rsidP="00000000" w:rsidRDefault="00000000" w:rsidRPr="00000000" w14:paraId="00000B51">
      <w:pPr>
        <w:rPr>
          <w:b w:val="1"/>
        </w:rPr>
      </w:pPr>
      <w:r w:rsidDel="00000000" w:rsidR="00000000" w:rsidRPr="00000000">
        <w:rPr>
          <w:rtl w:val="0"/>
        </w:rPr>
      </w:r>
    </w:p>
    <w:p w:rsidR="00000000" w:rsidDel="00000000" w:rsidP="00000000" w:rsidRDefault="00000000" w:rsidRPr="00000000" w14:paraId="00000B52">
      <w:pPr>
        <w:rPr>
          <w:b w:val="1"/>
        </w:rPr>
      </w:pPr>
      <w:r w:rsidDel="00000000" w:rsidR="00000000" w:rsidRPr="00000000">
        <w:rPr>
          <w:rtl w:val="0"/>
        </w:rPr>
      </w:r>
    </w:p>
    <w:p w:rsidR="00000000" w:rsidDel="00000000" w:rsidP="00000000" w:rsidRDefault="00000000" w:rsidRPr="00000000" w14:paraId="00000B53">
      <w:pPr>
        <w:rPr>
          <w:b w:val="1"/>
        </w:rPr>
      </w:pPr>
      <w:r w:rsidDel="00000000" w:rsidR="00000000" w:rsidRPr="00000000">
        <w:rPr>
          <w:rtl w:val="0"/>
        </w:rPr>
      </w:r>
    </w:p>
    <w:p w:rsidR="00000000" w:rsidDel="00000000" w:rsidP="00000000" w:rsidRDefault="00000000" w:rsidRPr="00000000" w14:paraId="00000B54">
      <w:pPr>
        <w:rPr>
          <w:b w:val="1"/>
        </w:rPr>
      </w:pPr>
      <w:r w:rsidDel="00000000" w:rsidR="00000000" w:rsidRPr="00000000">
        <w:rPr>
          <w:rtl w:val="0"/>
        </w:rPr>
      </w:r>
    </w:p>
    <w:p w:rsidR="00000000" w:rsidDel="00000000" w:rsidP="00000000" w:rsidRDefault="00000000" w:rsidRPr="00000000" w14:paraId="00000B55">
      <w:pPr>
        <w:rPr>
          <w:b w:val="1"/>
        </w:rPr>
      </w:pPr>
      <w:r w:rsidDel="00000000" w:rsidR="00000000" w:rsidRPr="00000000">
        <w:rPr>
          <w:rtl w:val="0"/>
        </w:rPr>
      </w:r>
    </w:p>
    <w:p w:rsidR="00000000" w:rsidDel="00000000" w:rsidP="00000000" w:rsidRDefault="00000000" w:rsidRPr="00000000" w14:paraId="00000B56">
      <w:pPr>
        <w:rPr>
          <w:b w:val="1"/>
        </w:rPr>
      </w:pPr>
      <w:r w:rsidDel="00000000" w:rsidR="00000000" w:rsidRPr="00000000">
        <w:rPr>
          <w:rtl w:val="0"/>
        </w:rPr>
      </w:r>
    </w:p>
    <w:p w:rsidR="00000000" w:rsidDel="00000000" w:rsidP="00000000" w:rsidRDefault="00000000" w:rsidRPr="00000000" w14:paraId="00000B57">
      <w:pPr>
        <w:rPr>
          <w:b w:val="1"/>
        </w:rPr>
      </w:pPr>
      <w:r w:rsidDel="00000000" w:rsidR="00000000" w:rsidRPr="00000000">
        <w:rPr>
          <w:rtl w:val="0"/>
        </w:rPr>
      </w:r>
    </w:p>
    <w:p w:rsidR="00000000" w:rsidDel="00000000" w:rsidP="00000000" w:rsidRDefault="00000000" w:rsidRPr="00000000" w14:paraId="00000B58">
      <w:pPr>
        <w:rPr>
          <w:b w:val="1"/>
        </w:rPr>
      </w:pPr>
      <w:r w:rsidDel="00000000" w:rsidR="00000000" w:rsidRPr="00000000">
        <w:rPr>
          <w:rtl w:val="0"/>
        </w:rPr>
      </w:r>
    </w:p>
    <w:p w:rsidR="00000000" w:rsidDel="00000000" w:rsidP="00000000" w:rsidRDefault="00000000" w:rsidRPr="00000000" w14:paraId="00000B59">
      <w:pPr>
        <w:rPr/>
      </w:pPr>
      <w:r w:rsidDel="00000000" w:rsidR="00000000" w:rsidRPr="00000000">
        <w:rPr>
          <w:b w:val="1"/>
          <w:rtl w:val="0"/>
        </w:rPr>
        <w:t xml:space="preserve">Lote No.11 - Equipos MEMMERT</w:t>
      </w:r>
      <w:r w:rsidDel="00000000" w:rsidR="00000000" w:rsidRPr="00000000">
        <w:rPr>
          <w:rtl w:val="0"/>
        </w:rPr>
      </w:r>
    </w:p>
    <w:p w:rsidR="00000000" w:rsidDel="00000000" w:rsidP="00000000" w:rsidRDefault="00000000" w:rsidRPr="00000000" w14:paraId="00000B5A">
      <w:pPr>
        <w:rPr/>
      </w:pPr>
      <w:r w:rsidDel="00000000" w:rsidR="00000000" w:rsidRPr="00000000">
        <w:rPr>
          <w:rtl w:val="0"/>
        </w:rPr>
      </w:r>
    </w:p>
    <w:tbl>
      <w:tblPr>
        <w:tblStyle w:val="Table36"/>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765"/>
        <w:gridCol w:w="1605"/>
        <w:gridCol w:w="2475"/>
        <w:tblGridChange w:id="0">
          <w:tblGrid>
            <w:gridCol w:w="600"/>
            <w:gridCol w:w="4845"/>
            <w:gridCol w:w="765"/>
            <w:gridCol w:w="1605"/>
            <w:gridCol w:w="2475"/>
          </w:tblGrid>
        </w:tblGridChange>
      </w:tblGrid>
      <w:tr>
        <w:tc>
          <w:tcPr>
            <w:shd w:fill="d9d9d9" w:val="clear"/>
            <w:vAlign w:val="center"/>
          </w:tcPr>
          <w:p w:rsidR="00000000" w:rsidDel="00000000" w:rsidP="00000000" w:rsidRDefault="00000000" w:rsidRPr="00000000" w14:paraId="00000B5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B5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B5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B5E">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B5F">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B60">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B61">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B6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B6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MEMMERT Incubadora Modelo IN110. Rango temp. +20 a +80 °C, Volumen 108 litros, Medidas: An(A) x Al(B) x F(C): 560 x 480 x 400 mm. (N.P IN 110).</w:t>
            </w:r>
          </w:p>
          <w:p w:rsidR="00000000" w:rsidDel="00000000" w:rsidP="00000000" w:rsidRDefault="00000000" w:rsidRPr="00000000" w14:paraId="00000B6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Rango de temperaturas ajustables +20 a +80 °C</w:t>
            </w:r>
          </w:p>
          <w:p w:rsidR="00000000" w:rsidDel="00000000" w:rsidP="00000000" w:rsidRDefault="00000000" w:rsidRPr="00000000" w14:paraId="00000B6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Rango de temperatura de trabajo mín. 5 sobre la temperatura ambiente hasta +80 °C</w:t>
            </w:r>
          </w:p>
          <w:p w:rsidR="00000000" w:rsidDel="00000000" w:rsidP="00000000" w:rsidRDefault="00000000" w:rsidRPr="00000000" w14:paraId="00000B6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Resolución del indicador valores nominales de la temperatura y valores reales 0,1 °C</w:t>
            </w:r>
          </w:p>
          <w:p w:rsidR="00000000" w:rsidDel="00000000" w:rsidP="00000000" w:rsidRDefault="00000000" w:rsidRPr="00000000" w14:paraId="00000B6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Sonda de temperatura 1 Pt100 (clase DIN A) con sistema de medición de 4 hilos</w:t>
            </w:r>
          </w:p>
          <w:p w:rsidR="00000000" w:rsidDel="00000000" w:rsidP="00000000" w:rsidRDefault="00000000" w:rsidRPr="00000000" w14:paraId="00000B6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Técnica de regulación</w:t>
            </w:r>
          </w:p>
          <w:p w:rsidR="00000000" w:rsidDel="00000000" w:rsidP="00000000" w:rsidRDefault="00000000" w:rsidRPr="00000000" w14:paraId="00000B6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Ajuste de idioma Alemán/Inglés/Francés/Español/Polaco/Checo/Húngaro</w:t>
            </w:r>
          </w:p>
          <w:p w:rsidR="00000000" w:rsidDel="00000000" w:rsidP="00000000" w:rsidRDefault="00000000" w:rsidRPr="00000000" w14:paraId="00000B6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ControlCOCKPIT SingleDISPLAY. Controlador de microprocesador PID digital multifuncional adaptativo con pantalla de gráficos a color TFT de alta resolución</w:t>
            </w:r>
          </w:p>
          <w:p w:rsidR="00000000" w:rsidDel="00000000" w:rsidP="00000000" w:rsidRDefault="00000000" w:rsidRPr="00000000" w14:paraId="00000B6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Temporizador Reloj de cuenta atrás digital con indicación del valor nominal de tiempo, ajustable desde 1 minuto hasta 99 días</w:t>
            </w:r>
          </w:p>
          <w:p w:rsidR="00000000" w:rsidDel="00000000" w:rsidP="00000000" w:rsidRDefault="00000000" w:rsidRPr="00000000" w14:paraId="00000B6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Función SetpointWAIT El tiempo empieza a contar una vez alcanzada la temperatura nominal</w:t>
            </w:r>
          </w:p>
          <w:p w:rsidR="00000000" w:rsidDel="00000000" w:rsidP="00000000" w:rsidRDefault="00000000" w:rsidRPr="00000000" w14:paraId="00000B6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Calibración tres valores de temperatura a elegir</w:t>
            </w:r>
          </w:p>
          <w:p w:rsidR="00000000" w:rsidDel="00000000" w:rsidP="00000000" w:rsidRDefault="00000000" w:rsidRPr="00000000" w14:paraId="00000B6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Parámetros ajustables Temperatura (Celsius o Fahrenheit), posición de la trampilla de extracción de aire, tiempo de funcionamiento del programa, zona horaria, hora de verano/invierno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6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7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7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B7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7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Esterilizador MEMMERT SF260 volumen 256 L, Rango de temperaturas ajustables +20 a +250 °C, Medidas: An(A) x Al(B) x F(C): 640 x 800 x 500 mm (F menos los 39 mm del ventilad). Voltaje consumo eléctrico 230 V, 50/60 (SALIDA EUROPEA) Hz aprox. 3400 W</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7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7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7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B7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7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Baño de agua con termostato de inmersión . Tanque acero inoxidable 12 Litros capacidad.</w:t>
            </w:r>
          </w:p>
          <w:p w:rsidR="00000000" w:rsidDel="00000000" w:rsidP="00000000" w:rsidRDefault="00000000" w:rsidRPr="00000000" w14:paraId="00000B7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MEMMERT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7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7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B7D">
      <w:pPr>
        <w:rPr>
          <w:b w:val="1"/>
        </w:rPr>
      </w:pPr>
      <w:r w:rsidDel="00000000" w:rsidR="00000000" w:rsidRPr="00000000">
        <w:rPr>
          <w:rtl w:val="0"/>
        </w:rPr>
      </w:r>
    </w:p>
    <w:p w:rsidR="00000000" w:rsidDel="00000000" w:rsidP="00000000" w:rsidRDefault="00000000" w:rsidRPr="00000000" w14:paraId="00000B7E">
      <w:pPr>
        <w:rPr/>
      </w:pPr>
      <w:r w:rsidDel="00000000" w:rsidR="00000000" w:rsidRPr="00000000">
        <w:rPr>
          <w:b w:val="1"/>
          <w:rtl w:val="0"/>
        </w:rPr>
        <w:t xml:space="preserve">Lote No.12 - Equipos OLYMPUS</w:t>
      </w:r>
      <w:r w:rsidDel="00000000" w:rsidR="00000000" w:rsidRPr="00000000">
        <w:rPr>
          <w:rtl w:val="0"/>
        </w:rPr>
      </w:r>
    </w:p>
    <w:p w:rsidR="00000000" w:rsidDel="00000000" w:rsidP="00000000" w:rsidRDefault="00000000" w:rsidRPr="00000000" w14:paraId="00000B7F">
      <w:pPr>
        <w:rPr/>
      </w:pPr>
      <w:r w:rsidDel="00000000" w:rsidR="00000000" w:rsidRPr="00000000">
        <w:rPr>
          <w:rtl w:val="0"/>
        </w:rPr>
      </w:r>
    </w:p>
    <w:tbl>
      <w:tblPr>
        <w:tblStyle w:val="Table37"/>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660"/>
        <w:gridCol w:w="1830"/>
        <w:gridCol w:w="2355"/>
        <w:tblGridChange w:id="0">
          <w:tblGrid>
            <w:gridCol w:w="600"/>
            <w:gridCol w:w="4845"/>
            <w:gridCol w:w="660"/>
            <w:gridCol w:w="1830"/>
            <w:gridCol w:w="2355"/>
          </w:tblGrid>
        </w:tblGridChange>
      </w:tblGrid>
      <w:tr>
        <w:tc>
          <w:tcPr>
            <w:shd w:fill="d9d9d9" w:val="clear"/>
            <w:vAlign w:val="center"/>
          </w:tcPr>
          <w:p w:rsidR="00000000" w:rsidDel="00000000" w:rsidP="00000000" w:rsidRDefault="00000000" w:rsidRPr="00000000" w14:paraId="00000B8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B8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B8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B83">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B84">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B85">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B86">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B8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8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Microscopio estereoscópico trinocular, para investigación avanzada</w:t>
            </w:r>
          </w:p>
          <w:p w:rsidR="00000000" w:rsidDel="00000000" w:rsidP="00000000" w:rsidRDefault="00000000" w:rsidRPr="00000000" w14:paraId="00000B89">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B8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Trinocular stereoscopic microscope , for advanced research / NA. max 0.30 &amp; resolution of 900 lines/mm. Zoom de 16.4:1. Parafocals objetives (0.5x, 1.0x, 1.6x y 2x), Digital camera DP20. Dual combination Light guide (LG-DFI).</w:t>
            </w:r>
          </w:p>
          <w:p w:rsidR="00000000" w:rsidDel="00000000" w:rsidP="00000000" w:rsidRDefault="00000000" w:rsidRPr="00000000" w14:paraId="00000B8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Modelo SZX16 de Olympus</w:t>
            </w:r>
          </w:p>
          <w:p w:rsidR="00000000" w:rsidDel="00000000" w:rsidP="00000000" w:rsidRDefault="00000000" w:rsidRPr="00000000" w14:paraId="00000B8C">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B8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N.A. máx. 0,30</w:t>
            </w:r>
          </w:p>
          <w:p w:rsidR="00000000" w:rsidDel="00000000" w:rsidP="00000000" w:rsidRDefault="00000000" w:rsidRPr="00000000" w14:paraId="00000B8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Resolución de 900 líneas/mm.</w:t>
            </w:r>
          </w:p>
          <w:p w:rsidR="00000000" w:rsidDel="00000000" w:rsidP="00000000" w:rsidRDefault="00000000" w:rsidRPr="00000000" w14:paraId="00000B8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Zoom de 16.4: 1.</w:t>
            </w:r>
          </w:p>
          <w:p w:rsidR="00000000" w:rsidDel="00000000" w:rsidP="00000000" w:rsidRDefault="00000000" w:rsidRPr="00000000" w14:paraId="00000B9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Objetivos parafocales (0.5x, 1.0x, 1.6x y 2x)</w:t>
            </w:r>
          </w:p>
          <w:p w:rsidR="00000000" w:rsidDel="00000000" w:rsidP="00000000" w:rsidRDefault="00000000" w:rsidRPr="00000000" w14:paraId="00000B9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Cámara digital DP20.</w:t>
            </w:r>
          </w:p>
          <w:p w:rsidR="00000000" w:rsidDel="00000000" w:rsidP="00000000" w:rsidRDefault="00000000" w:rsidRPr="00000000" w14:paraId="00000B9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Guía de luz de combinación dual (LG-DFI)</w:t>
            </w:r>
          </w:p>
          <w:p w:rsidR="00000000" w:rsidDel="00000000" w:rsidP="00000000" w:rsidRDefault="00000000" w:rsidRPr="00000000" w14:paraId="00000B9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Tipo de Salida Europea 220 v</w:t>
            </w:r>
          </w:p>
          <w:p w:rsidR="00000000" w:rsidDel="00000000" w:rsidP="00000000" w:rsidRDefault="00000000" w:rsidRPr="00000000" w14:paraId="00000B94">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9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9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9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B9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9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Microscopio estereoscópico, resolución de 800 lineas/mm, ratio de zoom 12:9, triocular.</w:t>
            </w:r>
          </w:p>
          <w:p w:rsidR="00000000" w:rsidDel="00000000" w:rsidP="00000000" w:rsidRDefault="00000000" w:rsidRPr="00000000" w14:paraId="00000B9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Tipo de Salida Europea 220 v</w:t>
            </w:r>
          </w:p>
          <w:p w:rsidR="00000000" w:rsidDel="00000000" w:rsidP="00000000" w:rsidRDefault="00000000" w:rsidRPr="00000000" w14:paraId="00000B9B">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B9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Stereoscopic microscope, Olympus SZX12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9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9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9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BA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A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MICROSCOPIO OLYMPUS INVERTIDO IXplore Standard, Campo claro, Contraste de fase, Objetivos: CPLN10XPH, LCACHN20XPH, LCSCHN40XPH. Fluorescencia (excitación azul/verde). Portaobjetivos manual, Tubo de observación campo amplio (FN22), Binocular inclinable, Iluminación Köhler, lámparas LED, Iluminador de fluorescencia, lámpara de mercurio 100W, Torreta de cubos de fluorescencia manual, Platina mecánica con empuñadura a la izquierda IX3-SVL, Condensador universal manual.</w:t>
            </w:r>
          </w:p>
          <w:p w:rsidR="00000000" w:rsidDel="00000000" w:rsidP="00000000" w:rsidRDefault="00000000" w:rsidRPr="00000000" w14:paraId="00000BA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Código de pedido: IXplore Standard</w:t>
            </w:r>
          </w:p>
          <w:p w:rsidR="00000000" w:rsidDel="00000000" w:rsidP="00000000" w:rsidRDefault="00000000" w:rsidRPr="00000000" w14:paraId="00000BA3">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BA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Tipo de Salida Europea 220 v</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A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A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A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BA8">
      <w:pPr>
        <w:rPr>
          <w:b w:val="1"/>
        </w:rPr>
      </w:pPr>
      <w:r w:rsidDel="00000000" w:rsidR="00000000" w:rsidRPr="00000000">
        <w:rPr>
          <w:rtl w:val="0"/>
        </w:rPr>
      </w:r>
    </w:p>
    <w:p w:rsidR="00000000" w:rsidDel="00000000" w:rsidP="00000000" w:rsidRDefault="00000000" w:rsidRPr="00000000" w14:paraId="00000BA9">
      <w:pPr>
        <w:rPr/>
      </w:pPr>
      <w:r w:rsidDel="00000000" w:rsidR="00000000" w:rsidRPr="00000000">
        <w:rPr>
          <w:b w:val="1"/>
          <w:rtl w:val="0"/>
        </w:rPr>
        <w:t xml:space="preserve">Lote No.13 - Equipos y Accesorios GEMINI</w:t>
      </w:r>
      <w:r w:rsidDel="00000000" w:rsidR="00000000" w:rsidRPr="00000000">
        <w:rPr>
          <w:rtl w:val="0"/>
        </w:rPr>
      </w:r>
    </w:p>
    <w:p w:rsidR="00000000" w:rsidDel="00000000" w:rsidP="00000000" w:rsidRDefault="00000000" w:rsidRPr="00000000" w14:paraId="00000BAA">
      <w:pPr>
        <w:rPr/>
      </w:pPr>
      <w:r w:rsidDel="00000000" w:rsidR="00000000" w:rsidRPr="00000000">
        <w:rPr>
          <w:rtl w:val="0"/>
        </w:rPr>
      </w:r>
    </w:p>
    <w:tbl>
      <w:tblPr>
        <w:tblStyle w:val="Table38"/>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630"/>
        <w:gridCol w:w="1935"/>
        <w:gridCol w:w="2280"/>
        <w:tblGridChange w:id="0">
          <w:tblGrid>
            <w:gridCol w:w="600"/>
            <w:gridCol w:w="4845"/>
            <w:gridCol w:w="630"/>
            <w:gridCol w:w="1935"/>
            <w:gridCol w:w="2280"/>
          </w:tblGrid>
        </w:tblGridChange>
      </w:tblGrid>
      <w:tr>
        <w:trPr>
          <w:trHeight w:val="1398.1787109375002" w:hRule="atLeast"/>
        </w:trPr>
        <w:tc>
          <w:tcPr>
            <w:shd w:fill="d9d9d9" w:val="clear"/>
            <w:vAlign w:val="center"/>
          </w:tcPr>
          <w:p w:rsidR="00000000" w:rsidDel="00000000" w:rsidP="00000000" w:rsidRDefault="00000000" w:rsidRPr="00000000" w14:paraId="00000BA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BA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BA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BAE">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BAF">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BB0">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BB1">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BB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B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Cabina flujolaminar vertical, con apertura parcial del frontal para aspirar 5% d el aire y recircular el 95% a través de filtro HEPA.Anchoxfondoxalto (externo): 802x652,5x810mm o smilar y Anchoxfondoxalto (interno): 732 x 424 x 490mm o similar. Ancho zona de trabajo: 75 cm o similar. Según la EN 14644-1 con apertura parcial del frontal para aspirar el 5% del aire y recircular el 95% a través del filtro HEPA en la zona de trabajo con una velocidad del flujo de aire de 0.40 m/seg. +/-20%.</w:t>
            </w:r>
          </w:p>
          <w:p w:rsidR="00000000" w:rsidDel="00000000" w:rsidP="00000000" w:rsidRDefault="00000000" w:rsidRPr="00000000" w14:paraId="00000BB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Tipo de Salida Europea 220 v</w:t>
            </w:r>
          </w:p>
          <w:p w:rsidR="00000000" w:rsidDel="00000000" w:rsidP="00000000" w:rsidRDefault="00000000" w:rsidRPr="00000000" w14:paraId="00000BB5">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BB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GEMINI ISO 5.</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B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B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B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BB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B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Soporte de suelo con ruedas para Cabina de flujo Laminar vertical PCR Serie GEMINI. (Ref: ST-05248300500)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B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B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B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BB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C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Filtro de HEPA para Cabina de flujo Laminar para Cabina de Flujo Laminar Vertical PCR Serie GEMINI ISO 5.</w:t>
            </w:r>
          </w:p>
          <w:p w:rsidR="00000000" w:rsidDel="00000000" w:rsidP="00000000" w:rsidRDefault="00000000" w:rsidRPr="00000000" w14:paraId="00000BC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ST-05219000900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C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C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C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BC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C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Lámpara UV-C con protector de acero inoxidable para Cabina de Flujo Laminar Vertical PCR Serie GEMINI ISO 5. Cód. De pedido: ST-05219000400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C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C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C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BC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C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Grifo manual de gas para Cabina de Flujo Laminar Vertical PCR Serie GEMINI ISO 5. Código de pedido: ST-05219000700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C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C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C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BCF">
      <w:pPr>
        <w:rPr>
          <w:b w:val="1"/>
        </w:rPr>
      </w:pPr>
      <w:r w:rsidDel="00000000" w:rsidR="00000000" w:rsidRPr="00000000">
        <w:rPr>
          <w:rtl w:val="0"/>
        </w:rPr>
      </w:r>
    </w:p>
    <w:p w:rsidR="00000000" w:rsidDel="00000000" w:rsidP="00000000" w:rsidRDefault="00000000" w:rsidRPr="00000000" w14:paraId="00000BD0">
      <w:pPr>
        <w:rPr/>
      </w:pPr>
      <w:r w:rsidDel="00000000" w:rsidR="00000000" w:rsidRPr="00000000">
        <w:rPr>
          <w:b w:val="1"/>
          <w:rtl w:val="0"/>
        </w:rPr>
        <w:t xml:space="preserve">Lote No.14 - Accesorios Trilogy de Turner Designs</w:t>
      </w:r>
      <w:r w:rsidDel="00000000" w:rsidR="00000000" w:rsidRPr="00000000">
        <w:rPr>
          <w:rtl w:val="0"/>
        </w:rPr>
      </w:r>
    </w:p>
    <w:p w:rsidR="00000000" w:rsidDel="00000000" w:rsidP="00000000" w:rsidRDefault="00000000" w:rsidRPr="00000000" w14:paraId="00000BD1">
      <w:pPr>
        <w:rPr/>
      </w:pPr>
      <w:r w:rsidDel="00000000" w:rsidR="00000000" w:rsidRPr="00000000">
        <w:rPr>
          <w:rtl w:val="0"/>
        </w:rPr>
      </w:r>
    </w:p>
    <w:tbl>
      <w:tblPr>
        <w:tblStyle w:val="Table39"/>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645"/>
        <w:gridCol w:w="1920"/>
        <w:gridCol w:w="2280"/>
        <w:tblGridChange w:id="0">
          <w:tblGrid>
            <w:gridCol w:w="600"/>
            <w:gridCol w:w="4845"/>
            <w:gridCol w:w="645"/>
            <w:gridCol w:w="1920"/>
            <w:gridCol w:w="2280"/>
          </w:tblGrid>
        </w:tblGridChange>
      </w:tblGrid>
      <w:tr>
        <w:tc>
          <w:tcPr>
            <w:shd w:fill="d9d9d9" w:val="clear"/>
            <w:vAlign w:val="center"/>
          </w:tcPr>
          <w:p w:rsidR="00000000" w:rsidDel="00000000" w:rsidP="00000000" w:rsidRDefault="00000000" w:rsidRPr="00000000" w14:paraId="00000BD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BD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BD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BD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shd w:fill="d9d9d9" w:val="clear"/>
            <w:vAlign w:val="center"/>
          </w:tcPr>
          <w:p w:rsidR="00000000" w:rsidDel="00000000" w:rsidP="00000000" w:rsidRDefault="00000000" w:rsidRPr="00000000" w14:paraId="00000BD6">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BD7">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BD8">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503.96484375" w:hRule="atLeast"/>
        </w:trPr>
        <w:tc>
          <w:tcPr>
            <w:vAlign w:val="center"/>
          </w:tcPr>
          <w:p w:rsidR="00000000" w:rsidDel="00000000" w:rsidP="00000000" w:rsidRDefault="00000000" w:rsidRPr="00000000" w14:paraId="00000BD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D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Estándar secundario sólido ajustable (rojo) para usar con clorofila a extraída - Módulo de acidificación</w:t>
            </w:r>
          </w:p>
          <w:p w:rsidR="00000000" w:rsidDel="00000000" w:rsidP="00000000" w:rsidRDefault="00000000" w:rsidRPr="00000000" w14:paraId="00000BD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Equipo: Fluorómetro del laboratorio Trilogy de Turner Designs.</w:t>
            </w:r>
          </w:p>
          <w:p w:rsidR="00000000" w:rsidDel="00000000" w:rsidP="00000000" w:rsidRDefault="00000000" w:rsidRPr="00000000" w14:paraId="00000BDC">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BD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Almacena hasta 18 multipuntos de calibraciones definidos por el usuario.</w:t>
            </w:r>
          </w:p>
          <w:p w:rsidR="00000000" w:rsidDel="00000000" w:rsidP="00000000" w:rsidRDefault="00000000" w:rsidRPr="00000000" w14:paraId="00000BD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Mide tanto la fluorescencia bruta como la concentración directa para una muestra.</w:t>
            </w:r>
          </w:p>
          <w:p w:rsidR="00000000" w:rsidDel="00000000" w:rsidP="00000000" w:rsidRDefault="00000000" w:rsidRPr="00000000" w14:paraId="00000BD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Exporta datos fácilmente a Excel (hoja de cálculo) mientras se miden muestras.</w:t>
            </w:r>
          </w:p>
          <w:p w:rsidR="00000000" w:rsidDel="00000000" w:rsidP="00000000" w:rsidRDefault="00000000" w:rsidRPr="00000000" w14:paraId="00000BE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Dimensiones: (32.82 cm x 26.52 cm x 21.39 cm)</w:t>
            </w:r>
          </w:p>
          <w:p w:rsidR="00000000" w:rsidDel="00000000" w:rsidP="00000000" w:rsidRDefault="00000000" w:rsidRPr="00000000" w14:paraId="00000BE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Peso: 8.1 lbs (3.65 kg)</w:t>
            </w:r>
          </w:p>
          <w:p w:rsidR="00000000" w:rsidDel="00000000" w:rsidP="00000000" w:rsidRDefault="00000000" w:rsidRPr="00000000" w14:paraId="00000BE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Temperatura de operación: 60 - 105˚ F (15 - 40˚C)</w:t>
            </w:r>
          </w:p>
          <w:p w:rsidR="00000000" w:rsidDel="00000000" w:rsidP="00000000" w:rsidRDefault="00000000" w:rsidRPr="00000000" w14:paraId="00000BE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Alimentación eléctrica: 100 to 240VAC (incluye alimentador universal), Output 12 VDC 0.84A Max</w:t>
            </w:r>
          </w:p>
          <w:p w:rsidR="00000000" w:rsidDel="00000000" w:rsidP="00000000" w:rsidRDefault="00000000" w:rsidRPr="00000000" w14:paraId="00000BE4">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BE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Adjustable Solid Secundary Standard (Red) for use with Chlorophyll a Extracted - Acidification Module for Fluorometer Trilogy.</w:t>
            </w:r>
          </w:p>
          <w:p w:rsidR="00000000" w:rsidDel="00000000" w:rsidP="00000000" w:rsidRDefault="00000000" w:rsidRPr="00000000" w14:paraId="00000BE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(8000-952)</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E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E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BE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E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Cubeta de cuarzo de 10 x 10 mm</w:t>
            </w:r>
          </w:p>
          <w:p w:rsidR="00000000" w:rsidDel="00000000" w:rsidP="00000000" w:rsidRDefault="00000000" w:rsidRPr="00000000" w14:paraId="00000BE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7000-956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E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E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E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BF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F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Módulo para Clorofila (Acidificación) para Fluorómetro Trilogía. REF: Module Chlorophyll a Acidification for fluorometer Trilogy (7200-040W)</w:t>
            </w:r>
          </w:p>
          <w:p w:rsidR="00000000" w:rsidDel="00000000" w:rsidP="00000000" w:rsidRDefault="00000000" w:rsidRPr="00000000" w14:paraId="00000BF2">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BF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F4">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BF5">
            <w:pPr>
              <w:spacing w:line="276" w:lineRule="auto"/>
              <w:jc w:val="center"/>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BF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BF7">
            <w:pPr>
              <w:spacing w:line="276" w:lineRule="auto"/>
              <w:jc w:val="left"/>
              <w:rPr>
                <w:rFonts w:ascii="Arial" w:cs="Arial" w:eastAsia="Arial" w:hAnsi="Arial"/>
                <w:sz w:val="18"/>
                <w:szCs w:val="18"/>
                <w:highlight w:val="cyan"/>
              </w:rPr>
            </w:pPr>
            <w:r w:rsidDel="00000000" w:rsidR="00000000" w:rsidRPr="00000000">
              <w:rPr>
                <w:rtl w:val="0"/>
              </w:rPr>
            </w:r>
          </w:p>
          <w:p w:rsidR="00000000" w:rsidDel="00000000" w:rsidP="00000000" w:rsidRDefault="00000000" w:rsidRPr="00000000" w14:paraId="00000BF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BF9">
      <w:pPr>
        <w:rPr>
          <w:b w:val="1"/>
        </w:rPr>
      </w:pPr>
      <w:r w:rsidDel="00000000" w:rsidR="00000000" w:rsidRPr="00000000">
        <w:rPr>
          <w:rtl w:val="0"/>
        </w:rPr>
      </w:r>
    </w:p>
    <w:p w:rsidR="00000000" w:rsidDel="00000000" w:rsidP="00000000" w:rsidRDefault="00000000" w:rsidRPr="00000000" w14:paraId="00000BFA">
      <w:pPr>
        <w:rPr/>
      </w:pPr>
      <w:r w:rsidDel="00000000" w:rsidR="00000000" w:rsidRPr="00000000">
        <w:rPr>
          <w:b w:val="1"/>
          <w:rtl w:val="0"/>
        </w:rPr>
        <w:t xml:space="preserve">Lote No.15 - Instrumentos de Laboratorio</w:t>
      </w:r>
      <w:r w:rsidDel="00000000" w:rsidR="00000000" w:rsidRPr="00000000">
        <w:rPr>
          <w:rtl w:val="0"/>
        </w:rPr>
      </w:r>
    </w:p>
    <w:p w:rsidR="00000000" w:rsidDel="00000000" w:rsidP="00000000" w:rsidRDefault="00000000" w:rsidRPr="00000000" w14:paraId="00000BFB">
      <w:pPr>
        <w:rPr/>
      </w:pPr>
      <w:r w:rsidDel="00000000" w:rsidR="00000000" w:rsidRPr="00000000">
        <w:rPr>
          <w:rtl w:val="0"/>
        </w:rPr>
      </w:r>
    </w:p>
    <w:tbl>
      <w:tblPr>
        <w:tblStyle w:val="Table40"/>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85"/>
        <w:gridCol w:w="4860"/>
        <w:gridCol w:w="690"/>
        <w:gridCol w:w="1860"/>
        <w:gridCol w:w="2295"/>
        <w:tblGridChange w:id="0">
          <w:tblGrid>
            <w:gridCol w:w="585"/>
            <w:gridCol w:w="4860"/>
            <w:gridCol w:w="690"/>
            <w:gridCol w:w="1860"/>
            <w:gridCol w:w="2295"/>
          </w:tblGrid>
        </w:tblGridChange>
      </w:tblGrid>
      <w:tr>
        <w:tc>
          <w:tcPr>
            <w:shd w:fill="d9d9d9" w:val="clear"/>
            <w:vAlign w:val="center"/>
          </w:tcPr>
          <w:p w:rsidR="00000000" w:rsidDel="00000000" w:rsidP="00000000" w:rsidRDefault="00000000" w:rsidRPr="00000000" w14:paraId="00000BF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BF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BF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BFF">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C00">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C01">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C02">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C0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0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Vaso de precipitados en PTFE de 250 mL, forma baja. Excepcional resistencia química y térmica. Con borde reforzado y pico. Sin graduación. Color: blanco puro</w:t>
            </w:r>
          </w:p>
          <w:p w:rsidR="00000000" w:rsidDel="00000000" w:rsidP="00000000" w:rsidRDefault="00000000" w:rsidRPr="00000000" w14:paraId="00000C0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Temperatura de funcionamiento: -210 °C a + 240 °C. (Rango de tolerancia de +/-10°C)</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0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0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0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C0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0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Vaso de precipitados en vidrio borosilicato de 250 mL, perfil alto. Graduados, con boquilla. Fabricado según ISO 3819, DIN 12331 o similar. Diámetro 60 mm, altura 120 mm.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0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0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C0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0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Gradillas para tubos de ensayo, alambre/nylon. Orificios de 18 x 18 mm.</w:t>
            </w:r>
          </w:p>
          <w:p w:rsidR="00000000" w:rsidDel="00000000" w:rsidP="00000000" w:rsidRDefault="00000000" w:rsidRPr="00000000" w14:paraId="00000C1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Rejilla superior a 30 mm de altura.</w:t>
            </w:r>
          </w:p>
          <w:p w:rsidR="00000000" w:rsidDel="00000000" w:rsidP="00000000" w:rsidRDefault="00000000" w:rsidRPr="00000000" w14:paraId="00000C1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Resistente hasta 80°C.</w:t>
            </w:r>
          </w:p>
          <w:p w:rsidR="00000000" w:rsidDel="00000000" w:rsidP="00000000" w:rsidRDefault="00000000" w:rsidRPr="00000000" w14:paraId="00000C1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Número posiciones 4 x 12.</w:t>
            </w:r>
          </w:p>
          <w:p w:rsidR="00000000" w:rsidDel="00000000" w:rsidP="00000000" w:rsidRDefault="00000000" w:rsidRPr="00000000" w14:paraId="00000C1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Dimensiones: altura 70 mm, ancho 94 mm, longitud 248 mm.</w:t>
            </w:r>
          </w:p>
          <w:p w:rsidR="00000000" w:rsidDel="00000000" w:rsidP="00000000" w:rsidRDefault="00000000" w:rsidRPr="00000000" w14:paraId="00000C1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Alambre recubierto de nylon blanco o similar.</w:t>
            </w:r>
          </w:p>
          <w:p w:rsidR="00000000" w:rsidDel="00000000" w:rsidP="00000000" w:rsidRDefault="00000000" w:rsidRPr="00000000" w14:paraId="00000C1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Tamaño de la abertura 18 x 18 mm.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1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1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1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C1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1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Tubo de cultivo, vidrio sodocálcico, tapón de rosca PP, 16 x 160 mm, espesor de pared 1 mm. GL 18 . Autoclavable a 121°C. Volumen 20 ml.</w:t>
            </w:r>
          </w:p>
          <w:p w:rsidR="00000000" w:rsidDel="00000000" w:rsidP="00000000" w:rsidRDefault="00000000" w:rsidRPr="00000000" w14:paraId="00000C1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Caja de 100 unidades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1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1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1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C1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2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Tubo de cultivo, vidrio soda-lima o similar, con roscada, de 18 x 180 mm, espesor de 1 mm, GL18. Autoclavable a 121°C. Volumen de 20 ml.</w:t>
            </w:r>
          </w:p>
          <w:p w:rsidR="00000000" w:rsidDel="00000000" w:rsidP="00000000" w:rsidRDefault="00000000" w:rsidRPr="00000000" w14:paraId="00000C2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Paquete de 100 unidades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2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2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2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C25">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2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Matraz erlenmeyer con tapón de rosca, rosca GL 32, Vidrio borosilicato 3.3</w:t>
            </w:r>
          </w:p>
          <w:p w:rsidR="00000000" w:rsidDel="00000000" w:rsidP="00000000" w:rsidRDefault="00000000" w:rsidRPr="00000000" w14:paraId="00000C2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Transparente con tapa de rosca roja de PBT. Volumen 250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2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2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2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5" w:hRule="atLeast"/>
        </w:trPr>
        <w:tc>
          <w:tcPr>
            <w:vAlign w:val="center"/>
          </w:tcPr>
          <w:p w:rsidR="00000000" w:rsidDel="00000000" w:rsidP="00000000" w:rsidRDefault="00000000" w:rsidRPr="00000000" w14:paraId="00000C2B">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2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Abrazadera ds de acero inoxidable para matraz de Erlenmeyer (matraz cónico) de 1,000 mL, capacidad para bandeja tipo EU (8) y tipo FU (17)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2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2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2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C3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3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Abrazaderas de acero inoxidable para matraces Erlenmeyer de 500 ml, capacidad para bandeja tipo EU (12) y tipo FU (26)</w:t>
            </w:r>
          </w:p>
          <w:p w:rsidR="00000000" w:rsidDel="00000000" w:rsidP="00000000" w:rsidRDefault="00000000" w:rsidRPr="00000000" w14:paraId="00000C32">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3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3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3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C3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3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Montura universal para elementos básicos tipo B2 para bandeja EU.</w:t>
            </w:r>
          </w:p>
          <w:p w:rsidR="00000000" w:rsidDel="00000000" w:rsidP="00000000" w:rsidRDefault="00000000" w:rsidRPr="00000000" w14:paraId="00000C38">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3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3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3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3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3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Sistema de montaje universal Varilla de sujeción, tipo U para sistemas de montaje B-2 y B-3</w:t>
            </w:r>
          </w:p>
          <w:p w:rsidR="00000000" w:rsidDel="00000000" w:rsidP="00000000" w:rsidRDefault="00000000" w:rsidRPr="00000000" w14:paraId="00000C3E">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3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4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4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4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4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Mechero Bunsen para gas propano y butano, Con regulador de gas y de aire.</w:t>
            </w:r>
          </w:p>
          <w:p w:rsidR="00000000" w:rsidDel="00000000" w:rsidP="00000000" w:rsidRDefault="00000000" w:rsidRPr="00000000" w14:paraId="00000C4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Ø exterior del tubo: 11 mm. Altura total: 140 mm.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4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4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4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4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Hard cooler 48 Quart (neveras) o similar.</w:t>
            </w:r>
          </w:p>
          <w:p w:rsidR="00000000" w:rsidDel="00000000" w:rsidP="00000000" w:rsidRDefault="00000000" w:rsidRPr="00000000" w14:paraId="00000C4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Internal Dims : 19.75 x 9.50 x 11.375 or similar</w:t>
            </w:r>
          </w:p>
          <w:p w:rsidR="00000000" w:rsidDel="00000000" w:rsidP="00000000" w:rsidRDefault="00000000" w:rsidRPr="00000000" w14:paraId="00000C4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External Dims : 25.625 x 14.125 x 14.125 or similar</w:t>
            </w:r>
          </w:p>
          <w:p w:rsidR="00000000" w:rsidDel="00000000" w:rsidP="00000000" w:rsidRDefault="00000000" w:rsidRPr="00000000" w14:paraId="00000C4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Weight (lbs) : 7.6 or similar</w:t>
            </w:r>
          </w:p>
          <w:p w:rsidR="00000000" w:rsidDel="00000000" w:rsidP="00000000" w:rsidRDefault="00000000" w:rsidRPr="00000000" w14:paraId="00000C4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Ice Retention (days) : 2.7 or similar</w:t>
            </w:r>
          </w:p>
          <w:p w:rsidR="00000000" w:rsidDel="00000000" w:rsidP="00000000" w:rsidRDefault="00000000" w:rsidRPr="00000000" w14:paraId="00000C4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Can Capacity : 63 or similar</w:t>
            </w:r>
          </w:p>
          <w:p w:rsidR="00000000" w:rsidDel="00000000" w:rsidP="00000000" w:rsidRDefault="00000000" w:rsidRPr="00000000" w14:paraId="00000C4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Volume (qts) : 48.38 or similar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5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5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5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5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5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Matraz aforado (volumetric flask), volumen de 50ml.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5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5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5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5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5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Matraz aforado (volumetric flask), volumen de 100ml.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5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5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5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5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Matraz aforado (volumetric flask), volumen de 1000ml.</w:t>
            </w:r>
          </w:p>
          <w:p w:rsidR="00000000" w:rsidDel="00000000" w:rsidP="00000000" w:rsidRDefault="00000000" w:rsidRPr="00000000" w14:paraId="00000C5F">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6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6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6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6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6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Matraz de Erlenmeyer, cuello estrecho, volumen de 100 ml</w:t>
            </w:r>
          </w:p>
          <w:p w:rsidR="00000000" w:rsidDel="00000000" w:rsidP="00000000" w:rsidRDefault="00000000" w:rsidRPr="00000000" w14:paraId="00000C65">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6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6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6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6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6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Matraz de Erlenmeyer, cuello estrecho, volumen de 250 ml</w:t>
            </w:r>
          </w:p>
          <w:p w:rsidR="00000000" w:rsidDel="00000000" w:rsidP="00000000" w:rsidRDefault="00000000" w:rsidRPr="00000000" w14:paraId="00000C6B">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6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6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6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7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Matraz de Erlenmeyer, cuello estrecho, volumen de 500 ml</w:t>
            </w:r>
          </w:p>
          <w:p w:rsidR="00000000" w:rsidDel="00000000" w:rsidP="00000000" w:rsidRDefault="00000000" w:rsidRPr="00000000" w14:paraId="00000C71">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7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7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7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7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7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Vaso de precipitados, forma alta, Boro 3.3. DIN 12331 / ISO 3819. Con graduación y pico. Volumen 250 ml.</w:t>
            </w:r>
          </w:p>
          <w:p w:rsidR="00000000" w:rsidDel="00000000" w:rsidP="00000000" w:rsidRDefault="00000000" w:rsidRPr="00000000" w14:paraId="00000C77">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7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7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7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7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Embudos con superficie interior lisa de 80 mm diámetro, Boro 3.3. Ángulo de abertura 60°, borde del embudo esmerilado y requemado. Con rama corta.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7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7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7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8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8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Espatulas PP. Con extremos en forma de espátulas diferentes (aprox. 15 mm de ancho)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8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8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8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8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8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Vidrios reloj de soda, 90 mm diámetro. DIN 12 341. Borde requemado.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8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8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8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8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8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Embudos Büchner 180 mL en PP con parte superior desmontable, Diámetro (métrico) del área superior 70 mm, Longitud del tubo (métrico) 57 mm.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8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8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8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8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9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Cono de sedimentación Imhoff, para temperaturas de hasta 85°C. Volumen nominal de 1000 ml.</w:t>
            </w:r>
          </w:p>
          <w:p w:rsidR="00000000" w:rsidDel="00000000" w:rsidP="00000000" w:rsidRDefault="00000000" w:rsidRPr="00000000" w14:paraId="00000C91">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9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9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9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9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9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Soporte para conos de sedimentación, diseño compacto y facil de cargar, incluso con los conos vacios o llenos.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9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9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9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9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9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Tapa de tubo de comparación de colores Nessler, tamaño ST 19/10.</w:t>
            </w:r>
          </w:p>
          <w:p w:rsidR="00000000" w:rsidDel="00000000" w:rsidP="00000000" w:rsidRDefault="00000000" w:rsidRPr="00000000" w14:paraId="00000C9C">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9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9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9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A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A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Tubos Nessler graduado a 50 mL. Matched set of 6.</w:t>
            </w:r>
          </w:p>
          <w:p w:rsidR="00000000" w:rsidDel="00000000" w:rsidP="00000000" w:rsidRDefault="00000000" w:rsidRPr="00000000" w14:paraId="00000CA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Set de 6 tubos.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A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A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A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A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Botellas BOD, con tapa. de 300 ml, con códigos de barra, borosilicate glass, 69×165 mm (Ø×H).</w:t>
            </w:r>
          </w:p>
          <w:p w:rsidR="00000000" w:rsidDel="00000000" w:rsidP="00000000" w:rsidRDefault="00000000" w:rsidRPr="00000000" w14:paraId="00000CA8">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A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A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A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A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Placas petri 60 mm diámetro x 15 mm altura, Vidrio de soda, incoloro. Muy elevada calidad de vidrio y de acabado. Fondo y tapa planos tanto en el interior como en el exterior, exentos de burbujas y aguas. Bordes</w:t>
            </w:r>
          </w:p>
          <w:p w:rsidR="00000000" w:rsidDel="00000000" w:rsidP="00000000" w:rsidRDefault="00000000" w:rsidRPr="00000000" w14:paraId="00000CA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pulidos al fuego.</w:t>
            </w:r>
          </w:p>
          <w:p w:rsidR="00000000" w:rsidDel="00000000" w:rsidP="00000000" w:rsidRDefault="00000000" w:rsidRPr="00000000" w14:paraId="00000CA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Paquete de 10 unidades.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B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B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B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B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B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Cabinas desecadoras acrílico transparente, con bandeja para silicagel incluida: forma alta (vertical), dimensiones exteriores (Alto x Ancho x Fondo): 520 x 304 x 375 mm o similar.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B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B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B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B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B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Pinza de Mohr, en acero inox. AISI 304 pulido electrolítico. Largo total 70 mm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B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B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B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B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B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Pinza Doble para Buretas, Aleación de aluminio fundido o similar. Para dos buretas hasta 50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B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C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C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C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C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Barras agitadoras magnéticas de PTFE con anillo de pivote, forma cilíndrica</w:t>
            </w:r>
          </w:p>
          <w:p w:rsidR="00000000" w:rsidDel="00000000" w:rsidP="00000000" w:rsidRDefault="00000000" w:rsidRPr="00000000" w14:paraId="00000CC4">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CC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longitud: 25 mm, diámetro: 7 mm</w:t>
            </w:r>
          </w:p>
          <w:p w:rsidR="00000000" w:rsidDel="00000000" w:rsidP="00000000" w:rsidRDefault="00000000" w:rsidRPr="00000000" w14:paraId="00000CC6">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CC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Para recipientes con fondos ligeramente irregulares. El anillo de pivote reduce la superficie de contacto y permite que el agitador adopte la posición óptima de agitación.</w:t>
            </w:r>
          </w:p>
          <w:p w:rsidR="00000000" w:rsidDel="00000000" w:rsidP="00000000" w:rsidRDefault="00000000" w:rsidRPr="00000000" w14:paraId="00000CC8">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CC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Paquete de 10 unidades.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C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C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C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C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Tubo de diigestión y destilación, volumen de 250 ml.</w:t>
            </w:r>
          </w:p>
          <w:p w:rsidR="00000000" w:rsidDel="00000000" w:rsidP="00000000" w:rsidRDefault="00000000" w:rsidRPr="00000000" w14:paraId="00000CCF">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D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D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D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D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D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Pinzas para matraces, tubos y vasos. Acero inoxidable 18/10, antimagnético, pulido electrolíticamente. Mordazas cuadradas con revestimiento de poliamida para proteger los matraces.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D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D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D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D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D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Aro con nuez para embudo de decantación color blanco. En polipropileno. Permite sujetar embudos hasta 12 cm Ø.</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D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D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D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D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Cestas de rejilla de mallas de alambre de acero inoxidable, apilables, para autoclave vertical Systec V55. Diámet. Int. 305x282 mm, Diámt. Ext. 315x290 mm.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E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E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CE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CE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Tamizadora de 200mm de diámetro, 50 mm de altura. 8 tamices (45 µm, 63 µm, 125 µm, 250 µm, 500 µm, 1 mm, 2 mm, 4 mm) y bandeja de recogida.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E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E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E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CE7">
      <w:pPr>
        <w:rPr>
          <w:b w:val="1"/>
        </w:rPr>
      </w:pPr>
      <w:r w:rsidDel="00000000" w:rsidR="00000000" w:rsidRPr="00000000">
        <w:rPr>
          <w:rtl w:val="0"/>
        </w:rPr>
      </w:r>
    </w:p>
    <w:p w:rsidR="00000000" w:rsidDel="00000000" w:rsidP="00000000" w:rsidRDefault="00000000" w:rsidRPr="00000000" w14:paraId="00000CE8">
      <w:pPr>
        <w:rPr/>
      </w:pPr>
      <w:r w:rsidDel="00000000" w:rsidR="00000000" w:rsidRPr="00000000">
        <w:rPr>
          <w:b w:val="1"/>
          <w:rtl w:val="0"/>
        </w:rPr>
        <w:t xml:space="preserve">Lote No.16 - Pipetas e Insumos</w:t>
      </w:r>
      <w:r w:rsidDel="00000000" w:rsidR="00000000" w:rsidRPr="00000000">
        <w:rPr>
          <w:rtl w:val="0"/>
        </w:rPr>
      </w:r>
    </w:p>
    <w:p w:rsidR="00000000" w:rsidDel="00000000" w:rsidP="00000000" w:rsidRDefault="00000000" w:rsidRPr="00000000" w14:paraId="00000CE9">
      <w:pPr>
        <w:rPr/>
      </w:pPr>
      <w:r w:rsidDel="00000000" w:rsidR="00000000" w:rsidRPr="00000000">
        <w:rPr>
          <w:rtl w:val="0"/>
        </w:rPr>
      </w:r>
    </w:p>
    <w:tbl>
      <w:tblPr>
        <w:tblStyle w:val="Table41"/>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705"/>
        <w:gridCol w:w="1905"/>
        <w:gridCol w:w="2235"/>
        <w:tblGridChange w:id="0">
          <w:tblGrid>
            <w:gridCol w:w="600"/>
            <w:gridCol w:w="4845"/>
            <w:gridCol w:w="705"/>
            <w:gridCol w:w="1905"/>
            <w:gridCol w:w="2235"/>
          </w:tblGrid>
        </w:tblGridChange>
      </w:tblGrid>
      <w:tr>
        <w:tc>
          <w:tcPr>
            <w:shd w:fill="d9d9d9" w:val="clear"/>
            <w:vAlign w:val="center"/>
          </w:tcPr>
          <w:p w:rsidR="00000000" w:rsidDel="00000000" w:rsidP="00000000" w:rsidRDefault="00000000" w:rsidRPr="00000000" w14:paraId="00000CE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CE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CE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CE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w:t>
            </w:r>
          </w:p>
        </w:tc>
        <w:tc>
          <w:tcPr>
            <w:shd w:fill="d9d9d9" w:val="clear"/>
            <w:vAlign w:val="center"/>
          </w:tcPr>
          <w:p w:rsidR="00000000" w:rsidDel="00000000" w:rsidP="00000000" w:rsidRDefault="00000000" w:rsidRPr="00000000" w14:paraId="00000CEE">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CEF">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CF0">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CF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F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 serológica desechable de poliestireno de 1 mL para aplicaciones estériles serológicas y de cultivo de tejidos.</w:t>
            </w:r>
          </w:p>
          <w:p w:rsidR="00000000" w:rsidDel="00000000" w:rsidP="00000000" w:rsidRDefault="00000000" w:rsidRPr="00000000" w14:paraId="00000CF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Calibrado.</w:t>
            </w:r>
          </w:p>
          <w:p w:rsidR="00000000" w:rsidDel="00000000" w:rsidP="00000000" w:rsidRDefault="00000000" w:rsidRPr="00000000" w14:paraId="00000CF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Las graduaciones negras ascendentes y descendentes de fácil lectura simplifican la medición y dispensación de fluidos.</w:t>
            </w:r>
          </w:p>
          <w:p w:rsidR="00000000" w:rsidDel="00000000" w:rsidP="00000000" w:rsidRDefault="00000000" w:rsidRPr="00000000" w14:paraId="00000CF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Capacidad envasada individualmente 1 ml</w:t>
            </w:r>
          </w:p>
          <w:p w:rsidR="00000000" w:rsidDel="00000000" w:rsidP="00000000" w:rsidRDefault="00000000" w:rsidRPr="00000000" w14:paraId="00000CF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Paquete de 1000 unidades</w:t>
            </w:r>
          </w:p>
          <w:p w:rsidR="00000000" w:rsidDel="00000000" w:rsidP="00000000" w:rsidRDefault="00000000" w:rsidRPr="00000000" w14:paraId="00000CF7">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F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F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CF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CF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F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Pipetas serológicas desechables de poliestireno. Las graduaciones negras ascendentes y descendentes de fácil lectura. Capacidad 5 ml. envuelta individualmente.</w:t>
            </w:r>
          </w:p>
          <w:p w:rsidR="00000000" w:rsidDel="00000000" w:rsidP="00000000" w:rsidRDefault="00000000" w:rsidRPr="00000000" w14:paraId="00000CF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Paquete de 200 unidades</w:t>
            </w:r>
          </w:p>
          <w:p w:rsidR="00000000" w:rsidDel="00000000" w:rsidP="00000000" w:rsidRDefault="00000000" w:rsidRPr="00000000" w14:paraId="00000CFE">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CF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0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0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D0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0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Pipetas serológicas desechables de poliestireno para aplicaciones serológicas y de cultivo de tejidos estériles.</w:t>
            </w:r>
          </w:p>
          <w:p w:rsidR="00000000" w:rsidDel="00000000" w:rsidP="00000000" w:rsidRDefault="00000000" w:rsidRPr="00000000" w14:paraId="00000D0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Calibrado.</w:t>
            </w:r>
          </w:p>
          <w:p w:rsidR="00000000" w:rsidDel="00000000" w:rsidP="00000000" w:rsidRDefault="00000000" w:rsidRPr="00000000" w14:paraId="00000D0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Graduaciones negras ascendentes y descendentes de fácil lectura simplifican la medición y dispensación de fluidos.</w:t>
            </w:r>
          </w:p>
          <w:p w:rsidR="00000000" w:rsidDel="00000000" w:rsidP="00000000" w:rsidRDefault="00000000" w:rsidRPr="00000000" w14:paraId="00000D0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Capacidad envuelta individualmente 10 ml</w:t>
            </w:r>
          </w:p>
          <w:p w:rsidR="00000000" w:rsidDel="00000000" w:rsidP="00000000" w:rsidRDefault="00000000" w:rsidRPr="00000000" w14:paraId="00000D0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Paquete de 200 unidades</w:t>
            </w:r>
          </w:p>
          <w:p w:rsidR="00000000" w:rsidDel="00000000" w:rsidP="00000000" w:rsidRDefault="00000000" w:rsidRPr="00000000" w14:paraId="00000D08">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0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0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0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D0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0D">
            <w:pPr>
              <w:widowControl w:val="0"/>
              <w:spacing w:line="276" w:lineRule="auto"/>
              <w:jc w:val="both"/>
              <w:rPr>
                <w:rFonts w:ascii="Arial" w:cs="Arial" w:eastAsia="Arial" w:hAnsi="Arial"/>
                <w:b w:val="1"/>
                <w:sz w:val="18"/>
                <w:szCs w:val="18"/>
              </w:rPr>
            </w:pPr>
            <w:r w:rsidDel="00000000" w:rsidR="00000000" w:rsidRPr="00000000">
              <w:rPr>
                <w:rFonts w:ascii="Arial" w:cs="Arial" w:eastAsia="Arial" w:hAnsi="Arial"/>
                <w:sz w:val="18"/>
                <w:szCs w:val="18"/>
                <w:rtl w:val="0"/>
              </w:rPr>
              <w:t xml:space="preserve">Pipetas serológicas desechables de poliestireno. Las graduaciones negras ascendentes y descendentes de fácil lectura. Envuelto individualmente. Capacidad </w:t>
            </w:r>
            <w:r w:rsidDel="00000000" w:rsidR="00000000" w:rsidRPr="00000000">
              <w:rPr>
                <w:rFonts w:ascii="Arial" w:cs="Arial" w:eastAsia="Arial" w:hAnsi="Arial"/>
                <w:b w:val="1"/>
                <w:sz w:val="18"/>
                <w:szCs w:val="18"/>
                <w:rtl w:val="0"/>
              </w:rPr>
              <w:t xml:space="preserve">25 mL</w:t>
            </w:r>
          </w:p>
          <w:p w:rsidR="00000000" w:rsidDel="00000000" w:rsidP="00000000" w:rsidRDefault="00000000" w:rsidRPr="00000000" w14:paraId="00000D0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Paquete de 200 unidades.</w:t>
            </w:r>
          </w:p>
          <w:p w:rsidR="00000000" w:rsidDel="00000000" w:rsidP="00000000" w:rsidRDefault="00000000" w:rsidRPr="00000000" w14:paraId="00000D0F">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1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1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1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D1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1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 serológica desechable de poliestireno de 50 mL. Las graduaciones negras ascendentes y descendentes de fácil lectura. Envuelto individualmente.</w:t>
            </w:r>
          </w:p>
          <w:p w:rsidR="00000000" w:rsidDel="00000000" w:rsidP="00000000" w:rsidRDefault="00000000" w:rsidRPr="00000000" w14:paraId="00000D1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Paquete de 100 unidades.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1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1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1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D19">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1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Pipetas graduadas, clase AS, tipo 3, DE-M. AR-GLAS®. DIN EN ISO 835. Tipo 3 (cero en la parte superior). 1 ml de volumen.</w:t>
            </w:r>
          </w:p>
          <w:p w:rsidR="00000000" w:rsidDel="00000000" w:rsidP="00000000" w:rsidRDefault="00000000" w:rsidRPr="00000000" w14:paraId="00000D1B">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1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1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1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5" w:hRule="atLeast"/>
        </w:trPr>
        <w:tc>
          <w:tcPr>
            <w:vAlign w:val="center"/>
          </w:tcPr>
          <w:p w:rsidR="00000000" w:rsidDel="00000000" w:rsidP="00000000" w:rsidRDefault="00000000" w:rsidRPr="00000000" w14:paraId="00000D1F">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2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Pipetas graduadas, clase AS, tipo 3, DE-M. AR-GLAS®. DIN EN ISO 835. Tipo 3 (cero en la parte superior). 5 ml de volumen.</w:t>
            </w:r>
          </w:p>
          <w:p w:rsidR="00000000" w:rsidDel="00000000" w:rsidP="00000000" w:rsidRDefault="00000000" w:rsidRPr="00000000" w14:paraId="00000D21">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2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2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2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D2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2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Pipetas graduadas, clase AS, tipo 3, DE-M. AR-GLAS®. DIN EN ISO 835. Tipo 3 (cero en la parte superior). 10 ml de volumen.</w:t>
            </w:r>
          </w:p>
          <w:p w:rsidR="00000000" w:rsidDel="00000000" w:rsidP="00000000" w:rsidRDefault="00000000" w:rsidRPr="00000000" w14:paraId="00000D27">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2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2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2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D2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2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Pipetas graduadas, clase AS, tipo 3, DE-M. AR-GLAS®. DIN EN ISO 835. Tipo 3 (cero en la parte superior). 25 ml de volumen.</w:t>
            </w:r>
          </w:p>
          <w:p w:rsidR="00000000" w:rsidDel="00000000" w:rsidP="00000000" w:rsidRDefault="00000000" w:rsidRPr="00000000" w14:paraId="00000D2D">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2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2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3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3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3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 de bulbo, clase AS, Volumen de 1 ml.</w:t>
            </w:r>
          </w:p>
          <w:p w:rsidR="00000000" w:rsidDel="00000000" w:rsidP="00000000" w:rsidRDefault="00000000" w:rsidRPr="00000000" w14:paraId="00000D33">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3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3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3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3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3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 de bulbo, clase AS, Volumen de 10 ml.</w:t>
            </w:r>
          </w:p>
          <w:p w:rsidR="00000000" w:rsidDel="00000000" w:rsidP="00000000" w:rsidRDefault="00000000" w:rsidRPr="00000000" w14:paraId="00000D39">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3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3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3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3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 de bulbo, clase AS, Volumen de 25 ml.</w:t>
            </w:r>
          </w:p>
          <w:p w:rsidR="00000000" w:rsidDel="00000000" w:rsidP="00000000" w:rsidRDefault="00000000" w:rsidRPr="00000000" w14:paraId="00000D3F">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4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4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4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4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Bureta, largo aproximado de 800 mm, volumen de 25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4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4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4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4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Bureta, largo aproximado de 800 mm, volumen de 50 ml</w:t>
            </w:r>
          </w:p>
          <w:p w:rsidR="00000000" w:rsidDel="00000000" w:rsidP="00000000" w:rsidRDefault="00000000" w:rsidRPr="00000000" w14:paraId="00000D4A">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4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4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4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4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4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Soporte para pipetas. Para 94 pipetas de varios tamaños o similar. Modelo giratorio con una placa giratoria adicional para proteger las puntas de las pipetas. Para todas las pipetas graduadas y aforadas. El borde ramente elevado de la placa base retiene los restos de líquido que gotean. Ø 230 mm, altura 450 mm o similar.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5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5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5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5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5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Soporte para Buretas. Base: PP, Pies de goma para asiento fijo y para evitar el deterioro de la superficie de la mesa. Varilla de soporte: aleación de acero inoxidable. Base: 210 x 155 mm. Longitud de varilla x Ø: 550 x 12 mm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5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5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5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5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5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Pipeta Carousel 2 para 6 Eppendorf Research®, Eppendorf Research® plus, Eppendorf Reference®, Eppendorf Reference® 2 or Biomaster®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5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5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5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5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Bomba o llenadora de pipeta para pipetas, NR, con tres válvulas de succión, modelo universal, material de caucho, capacidad hasta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6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6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D62">
      <w:pPr>
        <w:rPr/>
      </w:pPr>
      <w:r w:rsidDel="00000000" w:rsidR="00000000" w:rsidRPr="00000000">
        <w:rPr>
          <w:rtl w:val="0"/>
        </w:rPr>
      </w:r>
    </w:p>
    <w:p w:rsidR="00000000" w:rsidDel="00000000" w:rsidP="00000000" w:rsidRDefault="00000000" w:rsidRPr="00000000" w14:paraId="00000D63">
      <w:pPr>
        <w:rPr>
          <w:b w:val="1"/>
        </w:rPr>
      </w:pPr>
      <w:r w:rsidDel="00000000" w:rsidR="00000000" w:rsidRPr="00000000">
        <w:rPr>
          <w:rtl w:val="0"/>
        </w:rPr>
      </w:r>
    </w:p>
    <w:p w:rsidR="00000000" w:rsidDel="00000000" w:rsidP="00000000" w:rsidRDefault="00000000" w:rsidRPr="00000000" w14:paraId="00000D64">
      <w:pPr>
        <w:rPr>
          <w:b w:val="1"/>
        </w:rPr>
      </w:pPr>
      <w:r w:rsidDel="00000000" w:rsidR="00000000" w:rsidRPr="00000000">
        <w:rPr>
          <w:rtl w:val="0"/>
        </w:rPr>
      </w:r>
    </w:p>
    <w:p w:rsidR="00000000" w:rsidDel="00000000" w:rsidP="00000000" w:rsidRDefault="00000000" w:rsidRPr="00000000" w14:paraId="00000D65">
      <w:pPr>
        <w:rPr/>
      </w:pPr>
      <w:r w:rsidDel="00000000" w:rsidR="00000000" w:rsidRPr="00000000">
        <w:rPr>
          <w:b w:val="1"/>
          <w:rtl w:val="0"/>
        </w:rPr>
        <w:t xml:space="preserve">Lote No.17 - Filtros</w:t>
      </w:r>
      <w:r w:rsidDel="00000000" w:rsidR="00000000" w:rsidRPr="00000000">
        <w:rPr>
          <w:rtl w:val="0"/>
        </w:rPr>
      </w:r>
    </w:p>
    <w:p w:rsidR="00000000" w:rsidDel="00000000" w:rsidP="00000000" w:rsidRDefault="00000000" w:rsidRPr="00000000" w14:paraId="00000D66">
      <w:pPr>
        <w:rPr/>
      </w:pPr>
      <w:r w:rsidDel="00000000" w:rsidR="00000000" w:rsidRPr="00000000">
        <w:rPr>
          <w:rtl w:val="0"/>
        </w:rPr>
      </w:r>
    </w:p>
    <w:tbl>
      <w:tblPr>
        <w:tblStyle w:val="Table42"/>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720"/>
        <w:gridCol w:w="1770"/>
        <w:gridCol w:w="2355"/>
        <w:tblGridChange w:id="0">
          <w:tblGrid>
            <w:gridCol w:w="600"/>
            <w:gridCol w:w="4845"/>
            <w:gridCol w:w="720"/>
            <w:gridCol w:w="1770"/>
            <w:gridCol w:w="2355"/>
          </w:tblGrid>
        </w:tblGridChange>
      </w:tblGrid>
      <w:tr>
        <w:tc>
          <w:tcPr>
            <w:shd w:fill="d9d9d9" w:val="clear"/>
            <w:vAlign w:val="center"/>
          </w:tcPr>
          <w:p w:rsidR="00000000" w:rsidDel="00000000" w:rsidP="00000000" w:rsidRDefault="00000000" w:rsidRPr="00000000" w14:paraId="00000D6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D6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D6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D6A">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D6B">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D6C">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D6D">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D6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6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Láminas de filtro de laboratorio redondas de 125 mm de diámetro.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7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7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D7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7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Filtros de Microfibras de vidrio - Sin aglomerante - Grado GF/C - (Ø 47 mm)</w:t>
            </w:r>
          </w:p>
          <w:p w:rsidR="00000000" w:rsidDel="00000000" w:rsidP="00000000" w:rsidRDefault="00000000" w:rsidRPr="00000000" w14:paraId="00000D7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Material: vidrio de borosilicato</w:t>
            </w:r>
          </w:p>
          <w:p w:rsidR="00000000" w:rsidDel="00000000" w:rsidP="00000000" w:rsidRDefault="00000000" w:rsidRPr="00000000" w14:paraId="00000D7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Grado GF/F: 1.2 micrometros.</w:t>
            </w:r>
          </w:p>
          <w:p w:rsidR="00000000" w:rsidDel="00000000" w:rsidP="00000000" w:rsidRDefault="00000000" w:rsidRPr="00000000" w14:paraId="00000D7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Adecuado para: Combina retención de partículas finas con buen flujo.</w:t>
            </w:r>
          </w:p>
          <w:p w:rsidR="00000000" w:rsidDel="00000000" w:rsidP="00000000" w:rsidRDefault="00000000" w:rsidRPr="00000000" w14:paraId="00000D7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Velocidad 100 segundos / 100 ml (Herzberg)</w:t>
            </w:r>
          </w:p>
          <w:p w:rsidR="00000000" w:rsidDel="00000000" w:rsidP="00000000" w:rsidRDefault="00000000" w:rsidRPr="00000000" w14:paraId="00000D7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diam. 47 mm</w:t>
            </w:r>
          </w:p>
          <w:p w:rsidR="00000000" w:rsidDel="00000000" w:rsidP="00000000" w:rsidRDefault="00000000" w:rsidRPr="00000000" w14:paraId="00000D7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espesor 0,42 mm</w:t>
            </w:r>
          </w:p>
          <w:p w:rsidR="00000000" w:rsidDel="00000000" w:rsidP="00000000" w:rsidRDefault="00000000" w:rsidRPr="00000000" w14:paraId="00000D7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tamaño de poro 1.2 μm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7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7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7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D7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8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Filtros de Microfibras de vidrio - Sin aglomerante - Grado GF/F - (Ø 25 mm)</w:t>
            </w:r>
          </w:p>
          <w:p w:rsidR="00000000" w:rsidDel="00000000" w:rsidP="00000000" w:rsidRDefault="00000000" w:rsidRPr="00000000" w14:paraId="00000D8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Material: vidrio de borosilicato</w:t>
            </w:r>
          </w:p>
          <w:p w:rsidR="00000000" w:rsidDel="00000000" w:rsidP="00000000" w:rsidRDefault="00000000" w:rsidRPr="00000000" w14:paraId="00000D8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Grado GF/F: 0.8 micrometros.</w:t>
            </w:r>
          </w:p>
          <w:p w:rsidR="00000000" w:rsidDel="00000000" w:rsidP="00000000" w:rsidRDefault="00000000" w:rsidRPr="00000000" w14:paraId="00000D8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Adecuado para: Combina retención de partículas finas con buen flujo.</w:t>
            </w:r>
          </w:p>
          <w:p w:rsidR="00000000" w:rsidDel="00000000" w:rsidP="00000000" w:rsidRDefault="00000000" w:rsidRPr="00000000" w14:paraId="00000D8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Velocidad 100 segundos / 100 ml (Herzberg)</w:t>
            </w:r>
          </w:p>
          <w:p w:rsidR="00000000" w:rsidDel="00000000" w:rsidP="00000000" w:rsidRDefault="00000000" w:rsidRPr="00000000" w14:paraId="00000D8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diam. 25 mm</w:t>
            </w:r>
          </w:p>
          <w:p w:rsidR="00000000" w:rsidDel="00000000" w:rsidP="00000000" w:rsidRDefault="00000000" w:rsidRPr="00000000" w14:paraId="00000D8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espesor 0,42 mm</w:t>
            </w:r>
          </w:p>
          <w:p w:rsidR="00000000" w:rsidDel="00000000" w:rsidP="00000000" w:rsidRDefault="00000000" w:rsidRPr="00000000" w14:paraId="00000D8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tamaño de poro 0.8 μm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8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8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8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D8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8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Filtros circulares cualitativos de 125mm de diámetro.</w:t>
            </w:r>
          </w:p>
          <w:p w:rsidR="00000000" w:rsidDel="00000000" w:rsidP="00000000" w:rsidRDefault="00000000" w:rsidRPr="00000000" w14:paraId="00000D8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Filtro de papel con retención y velocidad de flujo media.</w:t>
            </w:r>
          </w:p>
          <w:p w:rsidR="00000000" w:rsidDel="00000000" w:rsidP="00000000" w:rsidRDefault="00000000" w:rsidRPr="00000000" w14:paraId="00000D8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Velocidad de filtración acc. según DIN 53137: 22 s.</w:t>
            </w:r>
          </w:p>
          <w:p w:rsidR="00000000" w:rsidDel="00000000" w:rsidP="00000000" w:rsidRDefault="00000000" w:rsidRPr="00000000" w14:paraId="00000D8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Espesor: 0,16 mm.</w:t>
            </w:r>
          </w:p>
          <w:p w:rsidR="00000000" w:rsidDel="00000000" w:rsidP="00000000" w:rsidRDefault="00000000" w:rsidRPr="00000000" w14:paraId="00000D9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Peso: 70 g / m²</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9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9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9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D9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9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Filtros de membranas de nitrato de celulosa. OD: 47 mm Tamaño de poro: 0,45 µm. Tipo: Llanura.</w:t>
            </w:r>
          </w:p>
          <w:p w:rsidR="00000000" w:rsidDel="00000000" w:rsidP="00000000" w:rsidRDefault="00000000" w:rsidRPr="00000000" w14:paraId="00000D9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Paquete de 100.</w:t>
            </w:r>
          </w:p>
          <w:p w:rsidR="00000000" w:rsidDel="00000000" w:rsidP="00000000" w:rsidRDefault="00000000" w:rsidRPr="00000000" w14:paraId="00000D97">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9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9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9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D9B">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9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Filtros de membrana de nitrato de ceulosa. 47mm de diámetro, poro de 0,2µm, paquete de 100.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9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9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9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5" w:hRule="atLeast"/>
        </w:trPr>
        <w:tc>
          <w:tcPr>
            <w:vAlign w:val="center"/>
          </w:tcPr>
          <w:p w:rsidR="00000000" w:rsidDel="00000000" w:rsidP="00000000" w:rsidRDefault="00000000" w:rsidRPr="00000000" w14:paraId="00000DA0">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A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Filtros de microfibra de vidrio Grade GF / F, sin aglutinante, círcular, diámetro: 47 mm. Paquete de 100 unidades.</w:t>
            </w:r>
          </w:p>
          <w:p w:rsidR="00000000" w:rsidDel="00000000" w:rsidP="00000000" w:rsidRDefault="00000000" w:rsidRPr="00000000" w14:paraId="00000DA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Filtros de profundidad.</w:t>
            </w:r>
          </w:p>
          <w:p w:rsidR="00000000" w:rsidDel="00000000" w:rsidP="00000000" w:rsidRDefault="00000000" w:rsidRPr="00000000" w14:paraId="00000DA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Velocidad de flujo rápida.</w:t>
            </w:r>
          </w:p>
          <w:p w:rsidR="00000000" w:rsidDel="00000000" w:rsidP="00000000" w:rsidRDefault="00000000" w:rsidRPr="00000000" w14:paraId="00000DA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Alta capacidad de carga.</w:t>
            </w:r>
          </w:p>
          <w:p w:rsidR="00000000" w:rsidDel="00000000" w:rsidP="00000000" w:rsidRDefault="00000000" w:rsidRPr="00000000" w14:paraId="00000DA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Retención de partículas muy finas, incluso las de rango submicrónico.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A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A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DA9">
      <w:pPr>
        <w:rPr/>
      </w:pPr>
      <w:r w:rsidDel="00000000" w:rsidR="00000000" w:rsidRPr="00000000">
        <w:rPr>
          <w:rtl w:val="0"/>
        </w:rPr>
      </w:r>
    </w:p>
    <w:p w:rsidR="00000000" w:rsidDel="00000000" w:rsidP="00000000" w:rsidRDefault="00000000" w:rsidRPr="00000000" w14:paraId="00000DAA">
      <w:pPr>
        <w:rPr/>
      </w:pPr>
      <w:r w:rsidDel="00000000" w:rsidR="00000000" w:rsidRPr="00000000">
        <w:rPr>
          <w:b w:val="1"/>
          <w:rtl w:val="0"/>
        </w:rPr>
        <w:t xml:space="preserve">Lote No.18 - Compuestos, Mezclas y Soluciones</w:t>
      </w:r>
      <w:r w:rsidDel="00000000" w:rsidR="00000000" w:rsidRPr="00000000">
        <w:rPr>
          <w:rtl w:val="0"/>
        </w:rPr>
      </w:r>
    </w:p>
    <w:p w:rsidR="00000000" w:rsidDel="00000000" w:rsidP="00000000" w:rsidRDefault="00000000" w:rsidRPr="00000000" w14:paraId="00000DAB">
      <w:pPr>
        <w:rPr/>
      </w:pPr>
      <w:r w:rsidDel="00000000" w:rsidR="00000000" w:rsidRPr="00000000">
        <w:rPr>
          <w:rtl w:val="0"/>
        </w:rPr>
      </w:r>
    </w:p>
    <w:tbl>
      <w:tblPr>
        <w:tblStyle w:val="Table43"/>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735"/>
        <w:gridCol w:w="1725"/>
        <w:gridCol w:w="2385"/>
        <w:tblGridChange w:id="0">
          <w:tblGrid>
            <w:gridCol w:w="600"/>
            <w:gridCol w:w="4845"/>
            <w:gridCol w:w="735"/>
            <w:gridCol w:w="1725"/>
            <w:gridCol w:w="2385"/>
          </w:tblGrid>
        </w:tblGridChange>
      </w:tblGrid>
      <w:tr>
        <w:tc>
          <w:tcPr>
            <w:shd w:fill="d9d9d9" w:val="clear"/>
            <w:vAlign w:val="center"/>
          </w:tcPr>
          <w:p w:rsidR="00000000" w:rsidDel="00000000" w:rsidP="00000000" w:rsidRDefault="00000000" w:rsidRPr="00000000" w14:paraId="00000DA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DA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DA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tc>
        <w:tc>
          <w:tcPr>
            <w:shd w:fill="d9d9d9" w:val="clear"/>
            <w:vAlign w:val="center"/>
          </w:tcPr>
          <w:p w:rsidR="00000000" w:rsidDel="00000000" w:rsidP="00000000" w:rsidRDefault="00000000" w:rsidRPr="00000000" w14:paraId="00000DAF">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DB0">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DB1">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DB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B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Cápsulas prensadas de estaño puro, de 8mm de altura por 5mm de diámetro.</w:t>
            </w:r>
          </w:p>
          <w:p w:rsidR="00000000" w:rsidDel="00000000" w:rsidP="00000000" w:rsidRDefault="00000000" w:rsidRPr="00000000" w14:paraId="00000DB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Paquete de 250 unidades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B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B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B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DB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B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Perclorato de magnesio granulado de 0.7 a 1.2mm. Cantidad: 50 gramos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B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B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B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DB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B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Ácido ortofosfórico, puro, aproximadamente 100% H3PO4 (500 g)</w:t>
            </w:r>
          </w:p>
          <w:p w:rsidR="00000000" w:rsidDel="00000000" w:rsidP="00000000" w:rsidRDefault="00000000" w:rsidRPr="00000000" w14:paraId="00000DB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Cantidad: 500 gramos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C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C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C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DC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C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Cadmio, solución patrón trazable a SRM de NIST Cd(NO3)2 en HNO3 0,5 mol/L, 1000 mg/L Cd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C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C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C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DC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C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Cobalto, solución patrón trazable a SRM de NIST Co(NO3)2 en HNO3 0,5 mol/L, 1000 mg/L Co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C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C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DCD">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C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Níquel, solución patrón trazable a SRM de NIST Ni(NO3)2 en HNO3 0,5 mol/L, 1000 mg/L Ni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C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D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D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5" w:hRule="atLeast"/>
        </w:trPr>
        <w:tc>
          <w:tcPr>
            <w:vAlign w:val="center"/>
          </w:tcPr>
          <w:p w:rsidR="00000000" w:rsidDel="00000000" w:rsidP="00000000" w:rsidRDefault="00000000" w:rsidRPr="00000000" w14:paraId="00000DD2">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D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Zinc, solución patrón trazable a SRM de NIST Zn(NO3)2 en HNO3 0,5 mol/L, 1000 mg/L Zn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D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D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D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DD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D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Plomo, solución patrón trazable a SRM de NIST Pb(NO3)2 en HNO3 0,5 mol/L, 1000 mg/L Pb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D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D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D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DD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D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Cobre, solución patrón trazable a SRM de NIST Cu(NO3)2 en HNO3 0,5 mol/L, 1000 mg/L Cu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D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D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E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E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E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Hierro, solución patrón trazable a SRM de NIST Fe(NO3)3 en HNO3 0,5 mol/L, 1000 mg/L Fe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E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E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E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E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E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Manganeso, solución patrón trazable a SRM de NIST Mn(NO3)2 en HNO3 0,5 mol/L, 1000 mg/L Mn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E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E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E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E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E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Cromo, solución patrón trazable a SRM de NIST Cr(NO3)2 en HNO3 0,5 mol/L, 1000 mg/L Cr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E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E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E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F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F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Vanadio, solución patrón trazable a SRM de NIST NH4VO3 en HNO3 0,5 mol/L, 1000 mg/L V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F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F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F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F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F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Arsénico, solución patrón trazable a SRM de NIST H3AsO4 en HNO3 0,5 mol/L, 1000 mg/L As CertiPUR. </w:t>
            </w:r>
            <w:r w:rsidDel="00000000" w:rsidR="00000000" w:rsidRPr="00000000">
              <w:rPr>
                <w:rFonts w:ascii="Arial" w:cs="Arial" w:eastAsia="Arial" w:hAnsi="Arial"/>
                <w:sz w:val="18"/>
                <w:szCs w:val="18"/>
                <w:highlight w:val="white"/>
                <w:rtl w:val="0"/>
              </w:rPr>
              <w:t xml:space="preserve">Cantidad: 100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F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F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F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F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F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Sodio, solución patrón trazable a SRM de NIST NaNO3 en H2O 1000 mg/l Na CertiPUR®.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DF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F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DF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DF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0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Potasio, solución patrón trazable a SRM de NIST ,KNO3 en HNO3 en 0,5mol/l 1000 mg/l KCertiPUR®.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0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0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0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0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0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Sedimento estuarino. certificado BCR-277R. </w:t>
            </w:r>
            <w:r w:rsidDel="00000000" w:rsidR="00000000" w:rsidRPr="00000000">
              <w:rPr>
                <w:rFonts w:ascii="Arial" w:cs="Arial" w:eastAsia="Arial" w:hAnsi="Arial"/>
                <w:sz w:val="18"/>
                <w:szCs w:val="18"/>
                <w:highlight w:val="white"/>
                <w:rtl w:val="0"/>
              </w:rPr>
              <w:t xml:space="preserve">Cantidad: 40g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0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0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0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0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0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Calcio, solución patrón trazable a SRM de NIST Ca(NO3)2 en HNO3 0,5 mol/l, 1000 mg/l Ca CertiPUR.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0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0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0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0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Nitrato solución patrón trazable a SRM de NIST, NaNO3 en H2O. 1000 mg/l NO3.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1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1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1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1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1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Amonio solución patrón trazable a SRM de NIST, NH4Cl en H2O. 1000 mg/l NH4.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1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1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1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1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1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Cloruro solución patrón trazable a SRM de NIST, NaCl en H2O. 1000 mg/l Cl.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1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1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1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995.7421875" w:hRule="atLeast"/>
        </w:trPr>
        <w:tc>
          <w:tcPr>
            <w:vAlign w:val="center"/>
          </w:tcPr>
          <w:p w:rsidR="00000000" w:rsidDel="00000000" w:rsidP="00000000" w:rsidRDefault="00000000" w:rsidRPr="00000000" w14:paraId="00000E1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1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Fosfato solución patrón trazable a SRM de NIST, KH2PO4 en H2O. 1000 mg/l PO4.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2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2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2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2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Nitrito solución patrón trazable a SRM de NIST, NaNO2 en H2O. 1000 mg/l NO2.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2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2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2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2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2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Sulfato solución patrón trazable a SRM de NIST, Na2SO4 en H2O. 1000 mg/l SO4.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2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2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2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2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2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Silicio solución patrón trazable a SRM de NIST, SiO2 en NaOH 0.5 mol/L. 1000 mg/l Si.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2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2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3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3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3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Hierro solución patrón trazable a SRM de NIST, Fe(NO3)3 en HNO3 0,5 mol/L, 1000 mg/L Fe, CertiPUR.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3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3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3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3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3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Magnesio, solución patrón trazable a SRM de NIST Mg(NO3)2 en HNO3 0,5 mol/l, 1000 mg/l Mg CertiPUR.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3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3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3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3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3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Patrón de DBO (análogo a EN 1899) para 10 x 1l de solución patrón 210 ± 20 mg/l Spectroquant</w:t>
            </w:r>
          </w:p>
          <w:p w:rsidR="00000000" w:rsidDel="00000000" w:rsidP="00000000" w:rsidRDefault="00000000" w:rsidRPr="00000000" w14:paraId="00000E3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Set: 10 unidades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3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3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4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4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4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Reactivo de Neßler. </w:t>
            </w:r>
            <w:r w:rsidDel="00000000" w:rsidR="00000000" w:rsidRPr="00000000">
              <w:rPr>
                <w:rFonts w:ascii="Arial" w:cs="Arial" w:eastAsia="Arial" w:hAnsi="Arial"/>
                <w:sz w:val="18"/>
                <w:szCs w:val="18"/>
                <w:highlight w:val="white"/>
                <w:rtl w:val="0"/>
              </w:rPr>
              <w:t xml:space="preserve">Cantidad: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4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4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4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4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4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Patrón de calibración de Clorofila "a" de espinacas. Ampolla de 1 mg( 1007180001): Funciona como un pigmento de antena en los fotosistemas I y II. </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4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4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4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4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4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Set de calibración de hidrocarburos aromáticos. La concentración establecida en CH2Cl2 (5x1 mL), Composición del set: caja de 5 ámpulas de 1 mL y cada ámpula trae una mezcla de 18 compuestos químicos.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4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4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4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5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5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Fenantreno duterado, concentración 10 µg/mL, en ciclohexano, frasco de 10 mL. Solución patrón para cromatografía de gases.</w:t>
            </w:r>
          </w:p>
          <w:p w:rsidR="00000000" w:rsidDel="00000000" w:rsidP="00000000" w:rsidRDefault="00000000" w:rsidRPr="00000000" w14:paraId="00000E5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b w:val="1"/>
                <w:sz w:val="18"/>
                <w:szCs w:val="18"/>
                <w:rtl w:val="0"/>
              </w:rPr>
              <w:t xml:space="preserve">Fórmula molecular: </w:t>
            </w:r>
            <w:r w:rsidDel="00000000" w:rsidR="00000000" w:rsidRPr="00000000">
              <w:rPr>
                <w:rFonts w:ascii="Arial" w:cs="Arial" w:eastAsia="Arial" w:hAnsi="Arial"/>
                <w:sz w:val="18"/>
                <w:szCs w:val="18"/>
                <w:rtl w:val="0"/>
              </w:rPr>
              <w:t xml:space="preserve">C14 2H10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5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5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5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5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Material de referencia Certificado de Pesticida clorado para cromatografía gaseosa. 500 μg/mL cada uno en acetato de etilo.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5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5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5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5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5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Set de Material de Referencia Certificado de fenoles para cromatografía gaseosa, concentración de 2000 μg/mL cada uno en diclorometano, ámpula de 1 mL, 14 compuestos.</w:t>
            </w:r>
          </w:p>
          <w:p w:rsidR="00000000" w:rsidDel="00000000" w:rsidP="00000000" w:rsidRDefault="00000000" w:rsidRPr="00000000" w14:paraId="00000E5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Composición del set: 1 ámpula de 1 mL y cada ámpula contiene una mezcla de 14 compuestos químicos. Composición del set:   1 ámpula de 1 mL y cada ámpula contiene una mezcla de 14 compuestos químicos.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5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5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6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6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6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Patrón interno instrumental de 2,2'- Difluorobifenilo para cromatografía gaseosa, concentración 5,0 mg/mL, en acetona (1x1 mL)</w:t>
            </w:r>
          </w:p>
          <w:p w:rsidR="00000000" w:rsidDel="00000000" w:rsidP="00000000" w:rsidRDefault="00000000" w:rsidRPr="00000000" w14:paraId="00000E6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Composición de set: 1 ámpula de 1 mL que contiene un solo compuesto químico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6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6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6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6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6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Mezcla 3 de PCBs, concentración 10 µg/mL, Solución Patrón para cromatografía gaseosa, en ciclohexane, ampula de 1 mL, 7 compuestos. Composición de set: 1 ámpula de 1 mL que contiene cada ámpula, una mezcla de 7 compuestos químicos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6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6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6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6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Dodecilbencenosulfonato de sodio, grado tecnico, cantidad: 500 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6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6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7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7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7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Mezcla de gases de alta pureza para laboratorio (5%CO2 en Helio): este artículo es una mezcla de gases con fines analíticos, utilizado como gas de equilibrio con agua, para la determinación de la composición isotópica de δ18O en muestras de aguas naturales, por Espectrometría de Masas de Relaciones Isotópicas (IRMS). La mezcla requerida es de 5% de Dióxido de Carbono (CO2 grado de pureza 99.995% = 4.5) en 95% de Helio (He grado de pureza 99.9995% = 5.5). Suministrado en botellas de 50L a una presión de 200bar, con conexión tipo DIN No14, para mezclas de gases analíticos. </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7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7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7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7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7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salina tamponada con fosfato, con 0.05% TWEEN® 20, pH 7.4</w:t>
            </w:r>
          </w:p>
          <w:p w:rsidR="00000000" w:rsidDel="00000000" w:rsidP="00000000" w:rsidRDefault="00000000" w:rsidRPr="00000000" w14:paraId="00000E7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caja de 10 paquetes.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7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7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7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7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7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estándar de selenio trazable a SRM de NIST SeO₂ en HNO₃ 0,5 mol / l 1000 mg. Cantidad: 100ml.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7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7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8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8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8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patrón de Mercurio, trazable a SRM de NIST Hg(NO₃)₂ en HNO₃ 2 mol/l 1000 mg/l Hg</w:t>
            </w:r>
          </w:p>
          <w:p w:rsidR="00000000" w:rsidDel="00000000" w:rsidP="00000000" w:rsidRDefault="00000000" w:rsidRPr="00000000" w14:paraId="00000E8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debe contar con Certificación Certipur®</w:t>
            </w:r>
          </w:p>
          <w:p w:rsidR="00000000" w:rsidDel="00000000" w:rsidP="00000000" w:rsidRDefault="00000000" w:rsidRPr="00000000" w14:paraId="00000E8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Cantidad: 100ml.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8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8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8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8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8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Amonio molibdato tetrahidratado. GR for analysis ACS,ISO,Reag. Ph Eur.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8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8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8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8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8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Hidracinio Sulfato. p.a. ACS,Reag. Ph Eur. Cantidad: 500g.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8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9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9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9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9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Sulfato de cobre pentahidratado (p.a)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9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9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9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9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9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Acido orto-fosforico 85%. EMPROVE. Cantidad: 1000ml.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9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9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9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9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9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Sufanilamida (p.a). Cantidad: 100g.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9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9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A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A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A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Diclorohidrato de N-1-naftiletilendiamina (p.a). Cantidad: 25g.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A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A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A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A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Sulfato de magnesio heptahidratado (p.a). Cantidad: 500g.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A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A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A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A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A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Nitrato de potasio (p.a). Cantidad: 500g.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A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A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A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B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B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Nitrito de sodio anhidro p.a. Cantidad: 100g.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B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B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B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B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B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EDTA (Ácido etilendiaminotetraacético).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B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B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B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B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B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Carbonato de calcio precipitado p.a.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B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B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B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B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C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Cloruro de amonio. Cantidad: 500g.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C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C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C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C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EC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Amoníaco en solución 25% p.a. Cantidad: 1000ml.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C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C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C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C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C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Calceina. Cantidad: 5g.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C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C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C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C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C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Eriocromo negro T. Cantidad: 25g.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D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D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D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D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D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Hidrocloruro de hidroxilamina p.a.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D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D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D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D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D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Sulfato manganoso II tetrahidratado p.a. Cantidad: 1000g.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D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D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D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D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Yoduro de sodio p.a.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E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E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E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E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Azida sodica p.a. Cantidad: 100g.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E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E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E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E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E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Almidon soluble p.a.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E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E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E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E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E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Tiosulfato de sodio pentahidratado. Cantidad: 500g.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E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E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F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F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F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biyodato de potasio p.a. Cantidad: 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F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F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F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F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F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fenol cristalizado p.a.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F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F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F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EF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F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nitroprusiato de sodio dihidratado. Cantidad: 25g.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E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F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EF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0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0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Citrato trisodico p.a. Cantidad: 500g.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0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0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0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0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0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Sodio Hidróxido en lentejas p.a. Cantidad: 5000g.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0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0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0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F0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0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dicloisocianurato de sodio dihidratado p.a. Cantidad: 100g.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0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0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0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0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1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Sulfato de aminio p.a. Cantidad: 100g.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1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1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1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1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acido sulfurico 95-97% p.a ISO. Cantidad: 1000ml.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1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1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1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703.828125" w:hRule="atLeast"/>
        </w:trPr>
        <w:tc>
          <w:tcPr>
            <w:vAlign w:val="center"/>
          </w:tcPr>
          <w:p w:rsidR="00000000" w:rsidDel="00000000" w:rsidP="00000000" w:rsidRDefault="00000000" w:rsidRPr="00000000" w14:paraId="00000F1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1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L(+)-Ácido ascórbico p.a EMSURE® ACS,Reag. Ph Eur. Cantidad: 100g.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1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1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1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1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1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tartrato de antimonio y potasio p.a.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2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2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2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2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heptamolibdato de amonio tetrahidratado p.a.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2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2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2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2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fenolftaleina indicador. Cantidad: 25g.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2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2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2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2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2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etanol absoluto p.a. Cantidad: 1000ml.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2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3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3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3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3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dihidrogeno fosfato de potasio p.a.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3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3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3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3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3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D(+)-glucosa monohidrato para fines bioquímicos. Cantidad: 500g.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3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3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3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3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3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acido L-glutamico. Cantidad: 100g.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3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3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4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4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4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cloruro de hirro 3 hexahidratado p.a.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4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4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4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4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4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cloruro de calcio dihidrato p.a.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4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4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4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4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4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Sulfato de magenesio heptahidratado p.a. Cantidad: 500g.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4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4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4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5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5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hidrogenofosfato de di-potasio anhidro EMPROVE. Cantidad: 1000g.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5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5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5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5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Cloruro de amonio p.a. Cantidad: 500g.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5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5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5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5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5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hidrogenofosfato de sodio heptahidratado EMPROVE. Cantidad: 1000g.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5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5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5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5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6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Mercurio metal tridestilado (Reag. Ph. Eur.) para polarografía, ACS. Cantidad: 250g.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6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6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6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6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6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Paladio Modificador de Matriz para EAA en horno de grafito. c(Pd) = 10,0 g/L Pd(NO3)2 / HNO3 ca. 15%). Cantidad: 50ml.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6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6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6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6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F6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Material de Referencia Certificado de agua de lago para el control de calidad y calibración de equipos de determinación de metales pesados en aguas. Agua fortificada del Lago Ontario Canadá preservado con HNO3 al 0.2%.</w:t>
            </w:r>
          </w:p>
          <w:p w:rsidR="00000000" w:rsidDel="00000000" w:rsidP="00000000" w:rsidRDefault="00000000" w:rsidRPr="00000000" w14:paraId="00000F6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Código TMDA-52.4. Cantidad: 500ml.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6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6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F6F">
      <w:pPr>
        <w:rPr/>
      </w:pPr>
      <w:r w:rsidDel="00000000" w:rsidR="00000000" w:rsidRPr="00000000">
        <w:rPr>
          <w:rtl w:val="0"/>
        </w:rPr>
      </w:r>
    </w:p>
    <w:p w:rsidR="00000000" w:rsidDel="00000000" w:rsidP="00000000" w:rsidRDefault="00000000" w:rsidRPr="00000000" w14:paraId="00000F70">
      <w:pPr>
        <w:rPr>
          <w:b w:val="1"/>
        </w:rPr>
      </w:pPr>
      <w:r w:rsidDel="00000000" w:rsidR="00000000" w:rsidRPr="00000000">
        <w:rPr>
          <w:rtl w:val="0"/>
        </w:rPr>
      </w:r>
    </w:p>
    <w:p w:rsidR="00000000" w:rsidDel="00000000" w:rsidP="00000000" w:rsidRDefault="00000000" w:rsidRPr="00000000" w14:paraId="00000F71">
      <w:pPr>
        <w:rPr>
          <w:b w:val="1"/>
        </w:rPr>
      </w:pPr>
      <w:r w:rsidDel="00000000" w:rsidR="00000000" w:rsidRPr="00000000">
        <w:rPr>
          <w:rtl w:val="0"/>
        </w:rPr>
      </w:r>
    </w:p>
    <w:p w:rsidR="00000000" w:rsidDel="00000000" w:rsidP="00000000" w:rsidRDefault="00000000" w:rsidRPr="00000000" w14:paraId="00000F72">
      <w:pPr>
        <w:rPr>
          <w:b w:val="1"/>
        </w:rPr>
      </w:pPr>
      <w:r w:rsidDel="00000000" w:rsidR="00000000" w:rsidRPr="00000000">
        <w:rPr>
          <w:rtl w:val="0"/>
        </w:rPr>
      </w:r>
    </w:p>
    <w:p w:rsidR="00000000" w:rsidDel="00000000" w:rsidP="00000000" w:rsidRDefault="00000000" w:rsidRPr="00000000" w14:paraId="00000F73">
      <w:pPr>
        <w:rPr>
          <w:b w:val="1"/>
        </w:rPr>
      </w:pPr>
      <w:r w:rsidDel="00000000" w:rsidR="00000000" w:rsidRPr="00000000">
        <w:rPr>
          <w:rtl w:val="0"/>
        </w:rPr>
      </w:r>
    </w:p>
    <w:p w:rsidR="00000000" w:rsidDel="00000000" w:rsidP="00000000" w:rsidRDefault="00000000" w:rsidRPr="00000000" w14:paraId="00000F74">
      <w:pPr>
        <w:rPr>
          <w:b w:val="1"/>
        </w:rPr>
      </w:pPr>
      <w:r w:rsidDel="00000000" w:rsidR="00000000" w:rsidRPr="00000000">
        <w:rPr>
          <w:rtl w:val="0"/>
        </w:rPr>
      </w:r>
    </w:p>
    <w:p w:rsidR="00000000" w:rsidDel="00000000" w:rsidP="00000000" w:rsidRDefault="00000000" w:rsidRPr="00000000" w14:paraId="00000F75">
      <w:pPr>
        <w:rPr>
          <w:b w:val="1"/>
        </w:rPr>
      </w:pPr>
      <w:r w:rsidDel="00000000" w:rsidR="00000000" w:rsidRPr="00000000">
        <w:rPr>
          <w:b w:val="1"/>
          <w:rtl w:val="0"/>
        </w:rPr>
        <w:t xml:space="preserve">Lote No.19 - Jeringa, jeringuilla y dispensadores</w:t>
      </w:r>
    </w:p>
    <w:p w:rsidR="00000000" w:rsidDel="00000000" w:rsidP="00000000" w:rsidRDefault="00000000" w:rsidRPr="00000000" w14:paraId="00000F76">
      <w:pPr>
        <w:rPr>
          <w:b w:val="1"/>
        </w:rPr>
      </w:pPr>
      <w:r w:rsidDel="00000000" w:rsidR="00000000" w:rsidRPr="00000000">
        <w:rPr>
          <w:rtl w:val="0"/>
        </w:rPr>
      </w:r>
    </w:p>
    <w:tbl>
      <w:tblPr>
        <w:tblStyle w:val="Table44"/>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765"/>
        <w:gridCol w:w="1755"/>
        <w:gridCol w:w="2325"/>
        <w:tblGridChange w:id="0">
          <w:tblGrid>
            <w:gridCol w:w="600"/>
            <w:gridCol w:w="4845"/>
            <w:gridCol w:w="765"/>
            <w:gridCol w:w="1755"/>
            <w:gridCol w:w="2325"/>
          </w:tblGrid>
        </w:tblGridChange>
      </w:tblGrid>
      <w:tr>
        <w:tc>
          <w:tcPr>
            <w:shd w:fill="d9d9d9" w:val="clear"/>
            <w:vAlign w:val="center"/>
          </w:tcPr>
          <w:p w:rsidR="00000000" w:rsidDel="00000000" w:rsidP="00000000" w:rsidRDefault="00000000" w:rsidRPr="00000000" w14:paraId="00000F7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F7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F7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F7A">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F7B">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F7C">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F7D">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0F7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7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Jeringuilla de vidrio, con luer-lock de teflón/fluorocarbón/resina, con capacidad de 5mL</w:t>
            </w:r>
          </w:p>
          <w:p w:rsidR="00000000" w:rsidDel="00000000" w:rsidP="00000000" w:rsidRDefault="00000000" w:rsidRPr="00000000" w14:paraId="00000F80">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8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8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8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F8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8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Jeringuilla de vidrio - punta de vidrio - 5ml</w:t>
            </w:r>
          </w:p>
          <w:p w:rsidR="00000000" w:rsidDel="00000000" w:rsidP="00000000" w:rsidRDefault="00000000" w:rsidRPr="00000000" w14:paraId="00000F8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Hecho de vidrio de borosilicato.</w:t>
            </w:r>
          </w:p>
          <w:p w:rsidR="00000000" w:rsidDel="00000000" w:rsidP="00000000" w:rsidRDefault="00000000" w:rsidRPr="00000000" w14:paraId="00000F8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Las partes metálicas son de latón cromado.</w:t>
            </w:r>
          </w:p>
          <w:p w:rsidR="00000000" w:rsidDel="00000000" w:rsidP="00000000" w:rsidRDefault="00000000" w:rsidRPr="00000000" w14:paraId="00000F8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Las jeringas tienen accesorios macho.</w:t>
            </w:r>
          </w:p>
          <w:p w:rsidR="00000000" w:rsidDel="00000000" w:rsidP="00000000" w:rsidRDefault="00000000" w:rsidRPr="00000000" w14:paraId="00000F8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Paquete con 12 unidades.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8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8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8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F8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8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Filtro de jeringa de 25mm de diámetro, tamaño de poro 0.2µm</w:t>
            </w:r>
          </w:p>
          <w:p w:rsidR="00000000" w:rsidDel="00000000" w:rsidP="00000000" w:rsidRDefault="00000000" w:rsidRPr="00000000" w14:paraId="00000F8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Paquete de 50 unidades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9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9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9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F9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9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Filtro de jeringa, membrana / carcasa (PTFE / PE), tamaño de poro (0,2 µm), diámetro (25 mm).</w:t>
            </w:r>
          </w:p>
          <w:p w:rsidR="00000000" w:rsidDel="00000000" w:rsidP="00000000" w:rsidRDefault="00000000" w:rsidRPr="00000000" w14:paraId="00000F9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Paquete de 50 unidades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9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9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9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F9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9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Jeringuilla de vidriocon aguja removible. Largo de aguja de 2", capacidad de 1mL.</w:t>
            </w:r>
          </w:p>
          <w:p w:rsidR="00000000" w:rsidDel="00000000" w:rsidP="00000000" w:rsidRDefault="00000000" w:rsidRPr="00000000" w14:paraId="00000F9B">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9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9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9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F9F">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A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Jeringa de vidrio, jeringas con aguja extraíble (RN), aguja de 2 "de longitud, capacidad de 10 µL</w:t>
            </w:r>
          </w:p>
          <w:p w:rsidR="00000000" w:rsidDel="00000000" w:rsidP="00000000" w:rsidRDefault="00000000" w:rsidRPr="00000000" w14:paraId="00000FA1">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FA2">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A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A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5" w:hRule="atLeast"/>
        </w:trPr>
        <w:tc>
          <w:tcPr>
            <w:vAlign w:val="center"/>
          </w:tcPr>
          <w:p w:rsidR="00000000" w:rsidDel="00000000" w:rsidP="00000000" w:rsidRDefault="00000000" w:rsidRPr="00000000" w14:paraId="00000FA6">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A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Jeringuilla de vidriocon aguja removible. Largo de aguja de 2", capacidad de 500µL</w:t>
            </w:r>
          </w:p>
          <w:p w:rsidR="00000000" w:rsidDel="00000000" w:rsidP="00000000" w:rsidRDefault="00000000" w:rsidRPr="00000000" w14:paraId="00000FA8">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A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A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FA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A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Dispensador, Analogo-ajustable, (1-10 ml) con válvula de recirculación.</w:t>
            </w:r>
          </w:p>
          <w:p w:rsidR="00000000" w:rsidDel="00000000" w:rsidP="00000000" w:rsidRDefault="00000000" w:rsidRPr="00000000" w14:paraId="00000FA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Aplicacion: para ácidos, soluciones salinas y solventes orgánicos.</w:t>
            </w:r>
          </w:p>
          <w:p w:rsidR="00000000" w:rsidDel="00000000" w:rsidP="00000000" w:rsidRDefault="00000000" w:rsidRPr="00000000" w14:paraId="00000FA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De fácil llenado y dispensación</w:t>
            </w:r>
          </w:p>
          <w:p w:rsidR="00000000" w:rsidDel="00000000" w:rsidP="00000000" w:rsidRDefault="00000000" w:rsidRPr="00000000" w14:paraId="00000FB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Cebado simple mediante canales de flujo optimizados.</w:t>
            </w:r>
          </w:p>
          <w:p w:rsidR="00000000" w:rsidDel="00000000" w:rsidP="00000000" w:rsidRDefault="00000000" w:rsidRPr="00000000" w14:paraId="00000FB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Ajuste de volumen rápido y seguro con pista interna scalloped.</w:t>
            </w:r>
          </w:p>
          <w:p w:rsidR="00000000" w:rsidDel="00000000" w:rsidP="00000000" w:rsidRDefault="00000000" w:rsidRPr="00000000" w14:paraId="00000FB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Con válvula de recirculación.</w:t>
            </w:r>
          </w:p>
          <w:p w:rsidR="00000000" w:rsidDel="00000000" w:rsidP="00000000" w:rsidRDefault="00000000" w:rsidRPr="00000000" w14:paraId="00000FB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Ajuste Analógico en incrementos de 0.2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B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B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B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0FB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B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Dispensador orgánico, análogo-ajustable, de 1 a 10 mL.</w:t>
            </w:r>
          </w:p>
          <w:p w:rsidR="00000000" w:rsidDel="00000000" w:rsidP="00000000" w:rsidRDefault="00000000" w:rsidRPr="00000000" w14:paraId="00000FB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Aplicacion: para dispensar ácidos y disolventes orgánicos.</w:t>
            </w:r>
          </w:p>
          <w:p w:rsidR="00000000" w:rsidDel="00000000" w:rsidP="00000000" w:rsidRDefault="00000000" w:rsidRPr="00000000" w14:paraId="00000FB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De fácil llenado y dispensación</w:t>
            </w:r>
          </w:p>
          <w:p w:rsidR="00000000" w:rsidDel="00000000" w:rsidP="00000000" w:rsidRDefault="00000000" w:rsidRPr="00000000" w14:paraId="00000FB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Cebado simple mediante canales de flujo optimizados.</w:t>
            </w:r>
          </w:p>
          <w:p w:rsidR="00000000" w:rsidDel="00000000" w:rsidP="00000000" w:rsidRDefault="00000000" w:rsidRPr="00000000" w14:paraId="00000FB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Ajuste de volumen rápido y seguro con pista interna scalloped.</w:t>
            </w:r>
          </w:p>
          <w:p w:rsidR="00000000" w:rsidDel="00000000" w:rsidP="00000000" w:rsidRDefault="00000000" w:rsidRPr="00000000" w14:paraId="00000FB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Con válvula de recirculación.</w:t>
            </w:r>
          </w:p>
          <w:p w:rsidR="00000000" w:rsidDel="00000000" w:rsidP="00000000" w:rsidRDefault="00000000" w:rsidRPr="00000000" w14:paraId="00000FB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Ajuste Analógico en incrementos de 0.2 ml. Ajuste de calibración simple con una herramienta suministrada.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B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C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C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0FC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C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Dispensador, Analogo-ajustable, (1-10 ml), Analisis de Trazas</w:t>
            </w:r>
          </w:p>
          <w:p w:rsidR="00000000" w:rsidDel="00000000" w:rsidP="00000000" w:rsidRDefault="00000000" w:rsidRPr="00000000" w14:paraId="00000FC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Aplicación: especializado para dispensar ácidos, bases y H2O2 de alta pureza. También es adecuado para dispensar ácido fluorhídrico cuando se usa un resorte de válvula de platino-iridio.</w:t>
            </w:r>
          </w:p>
          <w:p w:rsidR="00000000" w:rsidDel="00000000" w:rsidP="00000000" w:rsidRDefault="00000000" w:rsidRPr="00000000" w14:paraId="00000FC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De fácil llenado y dispensación</w:t>
            </w:r>
          </w:p>
          <w:p w:rsidR="00000000" w:rsidDel="00000000" w:rsidP="00000000" w:rsidRDefault="00000000" w:rsidRPr="00000000" w14:paraId="00000FC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Cebado simple mediante canales de flujo optimizados.</w:t>
            </w:r>
          </w:p>
          <w:p w:rsidR="00000000" w:rsidDel="00000000" w:rsidP="00000000" w:rsidRDefault="00000000" w:rsidRPr="00000000" w14:paraId="00000FC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Ajuste de volumen rápido y seguro con pista interna scalloped.</w:t>
            </w:r>
          </w:p>
          <w:p w:rsidR="00000000" w:rsidDel="00000000" w:rsidP="00000000" w:rsidRDefault="00000000" w:rsidRPr="00000000" w14:paraId="00000FC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Con válvula de recirculación.</w:t>
            </w:r>
          </w:p>
          <w:p w:rsidR="00000000" w:rsidDel="00000000" w:rsidP="00000000" w:rsidRDefault="00000000" w:rsidRPr="00000000" w14:paraId="00000FC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Ajuste Analógico en incrementos de 0.2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C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C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FCD">
      <w:pPr>
        <w:rPr/>
      </w:pPr>
      <w:r w:rsidDel="00000000" w:rsidR="00000000" w:rsidRPr="00000000">
        <w:rPr>
          <w:rtl w:val="0"/>
        </w:rPr>
      </w:r>
    </w:p>
    <w:p w:rsidR="00000000" w:rsidDel="00000000" w:rsidP="00000000" w:rsidRDefault="00000000" w:rsidRPr="00000000" w14:paraId="00000FCE">
      <w:pPr>
        <w:rPr>
          <w:b w:val="1"/>
        </w:rPr>
      </w:pPr>
      <w:r w:rsidDel="00000000" w:rsidR="00000000" w:rsidRPr="00000000">
        <w:rPr>
          <w:rtl w:val="0"/>
        </w:rPr>
      </w:r>
    </w:p>
    <w:p w:rsidR="00000000" w:rsidDel="00000000" w:rsidP="00000000" w:rsidRDefault="00000000" w:rsidRPr="00000000" w14:paraId="00000FCF">
      <w:pPr>
        <w:rPr/>
      </w:pPr>
      <w:r w:rsidDel="00000000" w:rsidR="00000000" w:rsidRPr="00000000">
        <w:rPr>
          <w:b w:val="1"/>
          <w:rtl w:val="0"/>
        </w:rPr>
        <w:t xml:space="preserve">Lote No.20 - Tanques, reguladores y accesorios de gas</w:t>
      </w:r>
      <w:r w:rsidDel="00000000" w:rsidR="00000000" w:rsidRPr="00000000">
        <w:rPr>
          <w:rtl w:val="0"/>
        </w:rPr>
      </w:r>
    </w:p>
    <w:p w:rsidR="00000000" w:rsidDel="00000000" w:rsidP="00000000" w:rsidRDefault="00000000" w:rsidRPr="00000000" w14:paraId="00000FD0">
      <w:pPr>
        <w:rPr/>
      </w:pPr>
      <w:r w:rsidDel="00000000" w:rsidR="00000000" w:rsidRPr="00000000">
        <w:rPr>
          <w:rtl w:val="0"/>
        </w:rPr>
      </w:r>
    </w:p>
    <w:tbl>
      <w:tblPr>
        <w:tblStyle w:val="Table45"/>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780"/>
        <w:gridCol w:w="1725"/>
        <w:gridCol w:w="2340"/>
        <w:tblGridChange w:id="0">
          <w:tblGrid>
            <w:gridCol w:w="600"/>
            <w:gridCol w:w="4845"/>
            <w:gridCol w:w="780"/>
            <w:gridCol w:w="1725"/>
            <w:gridCol w:w="2340"/>
          </w:tblGrid>
        </w:tblGridChange>
      </w:tblGrid>
      <w:tr>
        <w:tc>
          <w:tcPr>
            <w:shd w:fill="d9d9d9" w:val="clear"/>
            <w:vAlign w:val="center"/>
          </w:tcPr>
          <w:p w:rsidR="00000000" w:rsidDel="00000000" w:rsidP="00000000" w:rsidRDefault="00000000" w:rsidRPr="00000000" w14:paraId="00000FD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0FD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0FD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FD4">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FD5">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FD6">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0FD7">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488.96484375" w:hRule="atLeast"/>
        </w:trPr>
        <w:tc>
          <w:tcPr>
            <w:vAlign w:val="center"/>
          </w:tcPr>
          <w:p w:rsidR="00000000" w:rsidDel="00000000" w:rsidP="00000000" w:rsidRDefault="00000000" w:rsidRPr="00000000" w14:paraId="00000FD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D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Columna de cromatografía de gases, de 30 metros de largo, resistencia a temperaturas desde -60 hasta +350°C. película de 0.25 µm; I.D. 0.25 mm.</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D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D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0FD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D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Kit de limpieza de gas portador específico para helio (incluye placa de base, accesorios de entrada / salida y filtro específico para helio)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E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E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0FE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E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Reguladores de gas de acero inoxidable de pureza ultra-alta para He, Ar.</w:t>
            </w:r>
          </w:p>
          <w:p w:rsidR="00000000" w:rsidDel="00000000" w:rsidP="00000000" w:rsidRDefault="00000000" w:rsidRPr="00000000" w14:paraId="00000FE4">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FE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Dual-Stage Ultra-High Purity Stainless Steel Gas Regulators (He, 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E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E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0FE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E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Tanque de Helio - 9.1 m3 - 200 bar</w:t>
            </w:r>
          </w:p>
          <w:p w:rsidR="00000000" w:rsidDel="00000000" w:rsidP="00000000" w:rsidRDefault="00000000" w:rsidRPr="00000000" w14:paraId="00000FE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Pureza: 99.9999%</w:t>
            </w:r>
          </w:p>
          <w:p w:rsidR="00000000" w:rsidDel="00000000" w:rsidP="00000000" w:rsidRDefault="00000000" w:rsidRPr="00000000" w14:paraId="00000FE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Incluir certificado de análisis</w:t>
            </w:r>
          </w:p>
          <w:p w:rsidR="00000000" w:rsidDel="00000000" w:rsidP="00000000" w:rsidRDefault="00000000" w:rsidRPr="00000000" w14:paraId="00000FE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Cilindro de Acero nuevo</w:t>
            </w:r>
          </w:p>
          <w:p w:rsidR="00000000" w:rsidDel="00000000" w:rsidP="00000000" w:rsidRDefault="00000000" w:rsidRPr="00000000" w14:paraId="00000FE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Volumen: 9.1 m3</w:t>
            </w:r>
          </w:p>
          <w:p w:rsidR="00000000" w:rsidDel="00000000" w:rsidP="00000000" w:rsidRDefault="00000000" w:rsidRPr="00000000" w14:paraId="00000FE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Presión: 200 bar</w:t>
            </w:r>
          </w:p>
          <w:p w:rsidR="00000000" w:rsidDel="00000000" w:rsidP="00000000" w:rsidRDefault="00000000" w:rsidRPr="00000000" w14:paraId="00000FF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Válvula de conexión: w 21.8 X 1/14. DIN477 N°6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F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F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F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0FF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F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Tanque de Oxígeno, volumen 10,6 m3. Cilindro nuevo, acero B50 equipado con una conexión de válvula de latón según ISO 5145 o similar.</w:t>
            </w:r>
          </w:p>
          <w:p w:rsidR="00000000" w:rsidDel="00000000" w:rsidP="00000000" w:rsidRDefault="00000000" w:rsidRPr="00000000" w14:paraId="00000FF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Pureza: 99.9999%</w:t>
            </w:r>
          </w:p>
          <w:p w:rsidR="00000000" w:rsidDel="00000000" w:rsidP="00000000" w:rsidRDefault="00000000" w:rsidRPr="00000000" w14:paraId="00000FF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Incluir certificado de análisis</w:t>
            </w:r>
          </w:p>
          <w:p w:rsidR="00000000" w:rsidDel="00000000" w:rsidP="00000000" w:rsidRDefault="00000000" w:rsidRPr="00000000" w14:paraId="00000FF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Cilindro de Acero nuevo</w:t>
            </w:r>
          </w:p>
          <w:p w:rsidR="00000000" w:rsidDel="00000000" w:rsidP="00000000" w:rsidRDefault="00000000" w:rsidRPr="00000000" w14:paraId="00000FF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Volumen: 10.6 m3</w:t>
            </w:r>
          </w:p>
          <w:p w:rsidR="00000000" w:rsidDel="00000000" w:rsidP="00000000" w:rsidRDefault="00000000" w:rsidRPr="00000000" w14:paraId="00000FF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Presión: 200 bar</w:t>
            </w:r>
          </w:p>
          <w:p w:rsidR="00000000" w:rsidDel="00000000" w:rsidP="00000000" w:rsidRDefault="00000000" w:rsidRPr="00000000" w14:paraId="00000FF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Válvula de conexión: Latón según ISO V.</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FF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F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0FF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0FFF">
      <w:pPr>
        <w:rPr/>
      </w:pPr>
      <w:r w:rsidDel="00000000" w:rsidR="00000000" w:rsidRPr="00000000">
        <w:rPr>
          <w:rtl w:val="0"/>
        </w:rPr>
      </w:r>
    </w:p>
    <w:p w:rsidR="00000000" w:rsidDel="00000000" w:rsidP="00000000" w:rsidRDefault="00000000" w:rsidRPr="00000000" w14:paraId="00001000">
      <w:pPr>
        <w:rPr/>
      </w:pPr>
      <w:r w:rsidDel="00000000" w:rsidR="00000000" w:rsidRPr="00000000">
        <w:rPr>
          <w:b w:val="1"/>
          <w:rtl w:val="0"/>
        </w:rPr>
        <w:t xml:space="preserve">Lote No.21 - Muestreadores, sondas y accesorios</w:t>
      </w:r>
      <w:r w:rsidDel="00000000" w:rsidR="00000000" w:rsidRPr="00000000">
        <w:rPr>
          <w:rtl w:val="0"/>
        </w:rPr>
      </w:r>
    </w:p>
    <w:p w:rsidR="00000000" w:rsidDel="00000000" w:rsidP="00000000" w:rsidRDefault="00000000" w:rsidRPr="00000000" w14:paraId="00001001">
      <w:pPr>
        <w:rPr/>
      </w:pPr>
      <w:r w:rsidDel="00000000" w:rsidR="00000000" w:rsidRPr="00000000">
        <w:rPr>
          <w:rtl w:val="0"/>
        </w:rPr>
      </w:r>
    </w:p>
    <w:tbl>
      <w:tblPr>
        <w:tblStyle w:val="Table46"/>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810"/>
        <w:gridCol w:w="1695"/>
        <w:gridCol w:w="2340"/>
        <w:tblGridChange w:id="0">
          <w:tblGrid>
            <w:gridCol w:w="600"/>
            <w:gridCol w:w="4845"/>
            <w:gridCol w:w="810"/>
            <w:gridCol w:w="1695"/>
            <w:gridCol w:w="2340"/>
          </w:tblGrid>
        </w:tblGridChange>
      </w:tblGrid>
      <w:tr>
        <w:tc>
          <w:tcPr>
            <w:shd w:fill="d9d9d9" w:val="clear"/>
            <w:vAlign w:val="center"/>
          </w:tcPr>
          <w:p w:rsidR="00000000" w:rsidDel="00000000" w:rsidP="00000000" w:rsidRDefault="00000000" w:rsidRPr="00000000" w14:paraId="0000100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100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100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1005">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1006">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1007">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1008">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100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0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Muestreador de agua tipo Niskin de 7,5 litros de capacidad. El muestreador de agua está hecho completamente de PVC y su interior está totalmente libre de partes metálicas. Las placas superior e inferior se mantienen juntas con una cuerda de goma resistente al agua de mar, y un mensajero de caída libre libera el mecanismo de cierre. Está destinado para el muestreo de aguas de lagos, rios, mar y océano.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0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0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100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0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Colgador o soporte central individual para muestreador de agua tipo Niskin. Fabricado en acero inoxidable, puede ser usado para todo tipo de muestreador de agua tipo Niskin.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1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1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1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101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1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Mensajero de caída en acero inoxidable de 800 gramos de peso, con mecanismo de apertura y cierre, Dimensiones: 45 x 80 mm. Agujero: Ø10 x 14 mm. Dispositivo para Muestreador de agua tipo Niskin de 1,7 a 12 litros.</w:t>
            </w:r>
          </w:p>
          <w:p w:rsidR="00000000" w:rsidDel="00000000" w:rsidP="00000000" w:rsidRDefault="00000000" w:rsidRPr="00000000" w14:paraId="00001015">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1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1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1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101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1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Muestreador para recoger sedimentos del fondo para estudios biológicos, hidrológicos y ambientales. Tamaño 250 cm2 (3,14 litros).</w:t>
            </w:r>
          </w:p>
          <w:p w:rsidR="00000000" w:rsidDel="00000000" w:rsidP="00000000" w:rsidRDefault="00000000" w:rsidRPr="00000000" w14:paraId="0000101B">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1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1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1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101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2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Pequeña sonda de profundidad de mano, de funcionamiento extremadamente sencillo, especialmente pensada para marineros. Igualmente útil para los submarinistas: da una indicación de la profundidad relativa al fondo, la distancia a una roca o a un muelle submarino. Totalmente impermeable, suena hasta 80 -95 metros y puede utilizarse a una profundidad máxima de 50-65 metros. DEBE FUNCIONAR cuando se sumerge.</w:t>
            </w:r>
          </w:p>
          <w:p w:rsidR="00000000" w:rsidDel="00000000" w:rsidP="00000000" w:rsidRDefault="00000000" w:rsidRPr="00000000" w14:paraId="0000102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Frequency : 200 kHz.</w:t>
            </w:r>
          </w:p>
          <w:p w:rsidR="00000000" w:rsidDel="00000000" w:rsidP="00000000" w:rsidRDefault="00000000" w:rsidRPr="00000000" w14:paraId="0000102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Depth range : from 1 m to 80 m (3 to 240 ft).</w:t>
            </w:r>
          </w:p>
          <w:p w:rsidR="00000000" w:rsidDel="00000000" w:rsidP="00000000" w:rsidRDefault="00000000" w:rsidRPr="00000000" w14:paraId="0000102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Display : LCD, 7 segments, LED backlighting.</w:t>
            </w:r>
          </w:p>
          <w:p w:rsidR="00000000" w:rsidDel="00000000" w:rsidP="00000000" w:rsidRDefault="00000000" w:rsidRPr="00000000" w14:paraId="0000102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Power supply : rated for 500 readings from one 9V alkaline battery (6 F 22).</w:t>
            </w:r>
          </w:p>
          <w:p w:rsidR="00000000" w:rsidDel="00000000" w:rsidP="00000000" w:rsidRDefault="00000000" w:rsidRPr="00000000" w14:paraId="0000102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Consumption : 70 mA.</w:t>
            </w:r>
          </w:p>
          <w:p w:rsidR="00000000" w:rsidDel="00000000" w:rsidP="00000000" w:rsidRDefault="00000000" w:rsidRPr="00000000" w14:paraId="0000102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Waterproof up to 50 m depth.</w:t>
            </w:r>
          </w:p>
          <w:p w:rsidR="00000000" w:rsidDel="00000000" w:rsidP="00000000" w:rsidRDefault="00000000" w:rsidRPr="00000000" w14:paraId="0000102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Dimensions : Ø 42 x Length 198 mm.</w:t>
            </w:r>
          </w:p>
          <w:p w:rsidR="00000000" w:rsidDel="00000000" w:rsidP="00000000" w:rsidRDefault="00000000" w:rsidRPr="00000000" w14:paraId="0000102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Weight : 300 g o similar.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2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2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2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102C">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2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Pértiga telescópica para muestreo de aguas</w:t>
            </w:r>
          </w:p>
          <w:p w:rsidR="00000000" w:rsidDel="00000000" w:rsidP="00000000" w:rsidRDefault="00000000" w:rsidRPr="00000000" w14:paraId="0000102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Mango telescópico, 175 - 600 cm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2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30">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31">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5" w:hRule="atLeast"/>
        </w:trPr>
        <w:tc>
          <w:tcPr>
            <w:vAlign w:val="center"/>
          </w:tcPr>
          <w:p w:rsidR="00000000" w:rsidDel="00000000" w:rsidP="00000000" w:rsidRDefault="00000000" w:rsidRPr="00000000" w14:paraId="00001032">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3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Red de plancton manual 20cm Øx120cm L, 20 µm CP3-50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3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3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3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103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top"/>
          </w:tcPr>
          <w:p w:rsidR="00000000" w:rsidDel="00000000" w:rsidP="00000000" w:rsidRDefault="00000000" w:rsidRPr="00000000" w14:paraId="0000103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Sondas multiparámetros CTD Ocean Seven 316 Plus</w:t>
            </w:r>
          </w:p>
          <w:p w:rsidR="00000000" w:rsidDel="00000000" w:rsidP="00000000" w:rsidRDefault="00000000" w:rsidRPr="00000000" w14:paraId="00001039">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03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 CTD multiparameters probes Ocean Seven 316 Plus.</w:t>
            </w:r>
          </w:p>
          <w:p w:rsidR="00000000" w:rsidDel="00000000" w:rsidP="00000000" w:rsidRDefault="00000000" w:rsidRPr="00000000" w14:paraId="0000103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Sensores de Temperatura, profundidad, O.D, Presión, Conductividad, Salinidad, pH, Redox y TDS.</w:t>
            </w:r>
          </w:p>
          <w:p w:rsidR="00000000" w:rsidDel="00000000" w:rsidP="00000000" w:rsidRDefault="00000000" w:rsidRPr="00000000" w14:paraId="0000103C">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03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TRANSDUCTOR DE PRESIÓN MUY PRECISO (0.01% FS)</w:t>
            </w:r>
          </w:p>
          <w:p w:rsidR="00000000" w:rsidDel="00000000" w:rsidP="00000000" w:rsidRDefault="00000000" w:rsidRPr="00000000" w14:paraId="0000103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SENSOR DE TEMPERATURA</w:t>
            </w:r>
          </w:p>
          <w:p w:rsidR="00000000" w:rsidDel="00000000" w:rsidP="00000000" w:rsidRDefault="00000000" w:rsidRPr="00000000" w14:paraId="0000103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CÉLULA DE CONDUCTIVIDAD</w:t>
            </w:r>
          </w:p>
          <w:p w:rsidR="00000000" w:rsidDel="00000000" w:rsidP="00000000" w:rsidRDefault="00000000" w:rsidRPr="00000000" w14:paraId="0000104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SENSOR DE OXÍGENO (funcionamiento a 7000 m)</w:t>
            </w:r>
          </w:p>
          <w:p w:rsidR="00000000" w:rsidDel="00000000" w:rsidP="00000000" w:rsidRDefault="00000000" w:rsidRPr="00000000" w14:paraId="0000104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SENSOR DE VIDRIO DE pH y ELECTRODO DE REFERENCIA DE GEL SÓLIDO (funcionamiento a 7000 m)</w:t>
            </w:r>
          </w:p>
          <w:p w:rsidR="00000000" w:rsidDel="00000000" w:rsidP="00000000" w:rsidRDefault="00000000" w:rsidRPr="00000000" w14:paraId="0000104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TRANSMISIÓN DE DATOS</w:t>
            </w:r>
          </w:p>
          <w:p w:rsidR="00000000" w:rsidDel="00000000" w:rsidP="00000000" w:rsidRDefault="00000000" w:rsidRPr="00000000" w14:paraId="0000104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MEMORIA DE DATOS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4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4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4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1047">
      <w:pPr>
        <w:rPr/>
      </w:pPr>
      <w:r w:rsidDel="00000000" w:rsidR="00000000" w:rsidRPr="00000000">
        <w:rPr>
          <w:rtl w:val="0"/>
        </w:rPr>
      </w:r>
    </w:p>
    <w:p w:rsidR="00000000" w:rsidDel="00000000" w:rsidP="00000000" w:rsidRDefault="00000000" w:rsidRPr="00000000" w14:paraId="00001048">
      <w:pPr>
        <w:rPr/>
      </w:pPr>
      <w:r w:rsidDel="00000000" w:rsidR="00000000" w:rsidRPr="00000000">
        <w:rPr>
          <w:b w:val="1"/>
          <w:rtl w:val="0"/>
        </w:rPr>
        <w:t xml:space="preserve">Lote No.22 - Equipos y accesorios de Laboratorio</w:t>
      </w:r>
      <w:r w:rsidDel="00000000" w:rsidR="00000000" w:rsidRPr="00000000">
        <w:rPr>
          <w:rtl w:val="0"/>
        </w:rPr>
      </w:r>
    </w:p>
    <w:p w:rsidR="00000000" w:rsidDel="00000000" w:rsidP="00000000" w:rsidRDefault="00000000" w:rsidRPr="00000000" w14:paraId="00001049">
      <w:pPr>
        <w:rPr/>
      </w:pPr>
      <w:r w:rsidDel="00000000" w:rsidR="00000000" w:rsidRPr="00000000">
        <w:rPr>
          <w:rtl w:val="0"/>
        </w:rPr>
      </w:r>
    </w:p>
    <w:tbl>
      <w:tblPr>
        <w:tblStyle w:val="Table47"/>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840"/>
        <w:gridCol w:w="1695"/>
        <w:gridCol w:w="2310"/>
        <w:tblGridChange w:id="0">
          <w:tblGrid>
            <w:gridCol w:w="600"/>
            <w:gridCol w:w="4845"/>
            <w:gridCol w:w="840"/>
            <w:gridCol w:w="1695"/>
            <w:gridCol w:w="2310"/>
          </w:tblGrid>
        </w:tblGridChange>
      </w:tblGrid>
      <w:tr>
        <w:tc>
          <w:tcPr>
            <w:shd w:fill="d9d9d9" w:val="clear"/>
            <w:vAlign w:val="center"/>
          </w:tcPr>
          <w:p w:rsidR="00000000" w:rsidDel="00000000" w:rsidP="00000000" w:rsidRDefault="00000000" w:rsidRPr="00000000" w14:paraId="0000104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104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104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104D">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104E">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104F">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1050">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105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5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Placas calefactoras en vidrio cerámico “Ceramic-plac”</w:t>
            </w:r>
          </w:p>
          <w:p w:rsidR="00000000" w:rsidDel="00000000" w:rsidP="00000000" w:rsidRDefault="00000000" w:rsidRPr="00000000" w14:paraId="000010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PARA TEMPERATURAS REGULABLES SOBRE PLACA HASTA 400 °C.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5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55">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56">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105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5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Registrador de datos de temperatura y humedad.</w:t>
            </w:r>
          </w:p>
          <w:p w:rsidR="00000000" w:rsidDel="00000000" w:rsidP="00000000" w:rsidRDefault="00000000" w:rsidRPr="00000000" w14:paraId="00001059">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105A">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105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registrador de datos de temperatura y humedad equipado con una función incorporada que permite la conexión y el uso a través de Internet u otra red, como una red LAN o Wireless.</w:t>
            </w:r>
          </w:p>
          <w:p w:rsidR="00000000" w:rsidDel="00000000" w:rsidP="00000000" w:rsidRDefault="00000000" w:rsidRPr="00000000" w14:paraId="0000105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 descarga de los datos registrados, el seguimiento de las lecturas actuales y el envío de correos electrónicos de advertencia se pueden realizar fácilmente a través de Internet o la red LAN o Wireless.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5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5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5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106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6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limpieza con vapor ácido para PTFE, cuarzo y cristalería</w:t>
            </w:r>
          </w:p>
          <w:p w:rsidR="00000000" w:rsidDel="00000000" w:rsidP="00000000" w:rsidRDefault="00000000" w:rsidRPr="00000000" w14:paraId="00001062">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6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6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6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106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6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UNIDAD DE DIGESTIÓN MACRO "BLOC-DIGEST" 12 PLAZAS</w:t>
            </w:r>
          </w:p>
          <w:p w:rsidR="00000000" w:rsidDel="00000000" w:rsidP="00000000" w:rsidRDefault="00000000" w:rsidRPr="00000000" w14:paraId="0000106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Equipo para la determinación del nitrógeno orgánico.</w:t>
            </w:r>
          </w:p>
          <w:p w:rsidR="00000000" w:rsidDel="00000000" w:rsidP="00000000" w:rsidRDefault="00000000" w:rsidRPr="00000000" w14:paraId="00001069">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106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Características:</w:t>
            </w:r>
          </w:p>
          <w:p w:rsidR="00000000" w:rsidDel="00000000" w:rsidP="00000000" w:rsidRDefault="00000000" w:rsidRPr="00000000" w14:paraId="0000106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Menor manipulación de las muestras.</w:t>
            </w:r>
          </w:p>
          <w:p w:rsidR="00000000" w:rsidDel="00000000" w:rsidP="00000000" w:rsidRDefault="00000000" w:rsidRPr="00000000" w14:paraId="0000106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Calentamiento uniforme.</w:t>
            </w:r>
          </w:p>
          <w:p w:rsidR="00000000" w:rsidDel="00000000" w:rsidP="00000000" w:rsidRDefault="00000000" w:rsidRPr="00000000" w14:paraId="0000106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Capacidad para almacenar 20 programas de 4 pasos de temperatura y tiempo.</w:t>
            </w:r>
          </w:p>
          <w:p w:rsidR="00000000" w:rsidDel="00000000" w:rsidP="00000000" w:rsidRDefault="00000000" w:rsidRPr="00000000" w14:paraId="000010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Salida RS-232 para registro de temperatura y programación de la digestión desde ordenador.</w:t>
            </w:r>
          </w:p>
          <w:p w:rsidR="00000000" w:rsidDel="00000000" w:rsidP="00000000" w:rsidRDefault="00000000" w:rsidRPr="00000000" w14:paraId="0000106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Sistema colector de gases que permite ser utilizado sin vitrinas especiales.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7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7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107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7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extracción y neutralización de gases para Bloque de digestión (incluye bomba de recirculación y unidad Scrubber).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76">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77">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1078">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7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Unidad de destilación de vapor Kjeldahl “Pro-Nitro M”</w:t>
            </w:r>
          </w:p>
          <w:p w:rsidR="00000000" w:rsidDel="00000000" w:rsidP="00000000" w:rsidRDefault="00000000" w:rsidRPr="00000000" w14:paraId="0000107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Proporciona un análisis sistemático simple y seguro adecuado para muestras de pequeño a mediano rendimiento.</w:t>
            </w:r>
          </w:p>
          <w:p w:rsidR="00000000" w:rsidDel="00000000" w:rsidP="00000000" w:rsidRDefault="00000000" w:rsidRPr="00000000" w14:paraId="0000107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destilación de vapor. Generador de vapor compacto con termostato de seguridad de sobretemperatura y dispositivo de sobrepresión.</w:t>
            </w:r>
          </w:p>
          <w:p w:rsidR="00000000" w:rsidDel="00000000" w:rsidP="00000000" w:rsidRDefault="00000000" w:rsidRPr="00000000" w14:paraId="0000107C">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107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ESPECIFICACIONES</w:t>
            </w:r>
          </w:p>
          <w:p w:rsidR="00000000" w:rsidDel="00000000" w:rsidP="00000000" w:rsidRDefault="00000000" w:rsidRPr="00000000" w14:paraId="0000107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Rango de medida: de 0,2 a 200 mg de nitrógeno Kjeldahl.</w:t>
            </w:r>
          </w:p>
          <w:p w:rsidR="00000000" w:rsidDel="00000000" w:rsidP="00000000" w:rsidRDefault="00000000" w:rsidRPr="00000000" w14:paraId="0000107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Recuperación de nitrógeno&gt; 99,5%</w:t>
            </w:r>
          </w:p>
          <w:p w:rsidR="00000000" w:rsidDel="00000000" w:rsidP="00000000" w:rsidRDefault="00000000" w:rsidRPr="00000000" w14:paraId="0000108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Velocidad de destilación: de 35 a 40 ml / minuto</w:t>
            </w:r>
          </w:p>
          <w:p w:rsidR="00000000" w:rsidDel="00000000" w:rsidP="00000000" w:rsidRDefault="00000000" w:rsidRPr="00000000" w14:paraId="0000108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Tiempo de destilación típico: de 7 a 10 minutos.</w:t>
            </w:r>
          </w:p>
          <w:p w:rsidR="00000000" w:rsidDel="00000000" w:rsidP="00000000" w:rsidRDefault="00000000" w:rsidRPr="00000000" w14:paraId="0000108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Tasa de consumo de agua: de 80-100 litros / Hr.</w:t>
            </w:r>
          </w:p>
          <w:p w:rsidR="00000000" w:rsidDel="00000000" w:rsidP="00000000" w:rsidRDefault="00000000" w:rsidRPr="00000000" w14:paraId="0000108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Consumo de agua del generador de vapor: 2,5 litros / hora.</w:t>
            </w:r>
          </w:p>
          <w:p w:rsidR="00000000" w:rsidDel="00000000" w:rsidP="00000000" w:rsidRDefault="00000000" w:rsidRPr="00000000" w14:paraId="0000108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Depósito de agua para generador de vapor: 6 litros</w:t>
            </w:r>
          </w:p>
          <w:p w:rsidR="00000000" w:rsidDel="00000000" w:rsidP="00000000" w:rsidRDefault="00000000" w:rsidRPr="00000000" w14:paraId="000010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Depósito de NaOH: 2 litros.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8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8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8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5" w:hRule="atLeast"/>
        </w:trPr>
        <w:tc>
          <w:tcPr>
            <w:vAlign w:val="center"/>
          </w:tcPr>
          <w:p w:rsidR="00000000" w:rsidDel="00000000" w:rsidP="00000000" w:rsidRDefault="00000000" w:rsidRPr="00000000" w14:paraId="00001089">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8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Termoreactor para DQO apropiado para colocar 2x12 cubetas de reacción.</w:t>
            </w:r>
          </w:p>
          <w:p w:rsidR="00000000" w:rsidDel="00000000" w:rsidP="00000000" w:rsidRDefault="00000000" w:rsidRPr="00000000" w14:paraId="0000108B">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108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Salida europea= 220 v</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8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8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8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109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9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Placa caliente de tapa cerámica, de 12" x 12", 115VAC, 60 Hz.</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9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9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9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1.982421875" w:hRule="atLeast"/>
        </w:trPr>
        <w:tc>
          <w:tcPr>
            <w:vAlign w:val="center"/>
          </w:tcPr>
          <w:p w:rsidR="00000000" w:rsidDel="00000000" w:rsidP="00000000" w:rsidRDefault="00000000" w:rsidRPr="00000000" w14:paraId="0000109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9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Agitador magnético, Rango velocidad 0-1500 rpm, capacidad 20 L, palto de 13,5 cm diámetro. Incluye barras magnéticas de 8 cm</w:t>
            </w:r>
          </w:p>
          <w:p w:rsidR="00000000" w:rsidDel="00000000" w:rsidP="00000000" w:rsidRDefault="00000000" w:rsidRPr="00000000" w14:paraId="00001097">
            <w:pPr>
              <w:widowControl w:val="0"/>
              <w:spacing w:line="276"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1098">
            <w:pPr>
              <w:widowControl w:val="0"/>
              <w:spacing w:line="276"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1099">
            <w:pPr>
              <w:widowControl w:val="0"/>
              <w:spacing w:line="276" w:lineRule="auto"/>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109A">
            <w:pPr>
              <w:widowControl w:val="0"/>
              <w:spacing w:line="276" w:lineRule="auto"/>
              <w:rPr>
                <w:rFonts w:ascii="Arial" w:cs="Arial" w:eastAsia="Arial" w:hAnsi="Arial"/>
                <w:color w:val="ff0000"/>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9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9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9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09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9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Autoclave vertical Temperatura y presión 140 ºC / 4 bar.  Capacidad 55 L, 220-240 V, 50/60 Hz (Salida Europea). Dimensiones útiles Ø x profundidad (mm) 344x600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A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A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0A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A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Lámpara germicida ultravioleta para cabina de bioseguridad ESCO Class II BSC AIRTREAM</w:t>
            </w:r>
          </w:p>
          <w:p w:rsidR="00000000" w:rsidDel="00000000" w:rsidP="00000000" w:rsidRDefault="00000000" w:rsidRPr="00000000" w14:paraId="000010A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Tipo de Salida Europea 220 v</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A7">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A8">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0A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A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Filtro de aire de ULPA U16 REF: ULPA U16 filter (según la IEST-RP-CC001.3): Accesorio para Cabina microbiológica ESCO Clase II BSC</w:t>
            </w:r>
          </w:p>
        </w:tc>
        <w:tc>
          <w:tcPr>
            <w:vAlign w:val="center"/>
          </w:tcPr>
          <w:p w:rsidR="00000000" w:rsidDel="00000000" w:rsidP="00000000" w:rsidRDefault="00000000" w:rsidRPr="00000000" w14:paraId="000010A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A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A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0A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A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Centrífuga de laboratorio. LMC-3000,</w:t>
            </w:r>
          </w:p>
          <w:p w:rsidR="00000000" w:rsidDel="00000000" w:rsidP="00000000" w:rsidRDefault="00000000" w:rsidRPr="00000000" w14:paraId="000010B0">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10B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Intérvalo de regulación de velocidad para tubos de centrífuga 100-3000 rpm (1700 x g).</w:t>
            </w:r>
          </w:p>
          <w:p w:rsidR="00000000" w:rsidDel="00000000" w:rsidP="00000000" w:rsidRDefault="00000000" w:rsidRPr="00000000" w14:paraId="000010B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Diámetro de la cámara 335 mm,</w:t>
            </w:r>
          </w:p>
          <w:p w:rsidR="00000000" w:rsidDel="00000000" w:rsidP="00000000" w:rsidRDefault="00000000" w:rsidRPr="00000000" w14:paraId="000010B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Dimensiones generales (An. x Prof. x Al.): 420 x 495 x 235 mm,</w:t>
            </w:r>
          </w:p>
          <w:p w:rsidR="00000000" w:rsidDel="00000000" w:rsidP="00000000" w:rsidRDefault="00000000" w:rsidRPr="00000000" w14:paraId="000010B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Tensión nominal 110 V, 50/60 Hz, Enchufe de EE. UU. de 100 V CA 50/60 Hz.</w:t>
            </w:r>
          </w:p>
          <w:p w:rsidR="00000000" w:rsidDel="00000000" w:rsidP="00000000" w:rsidRDefault="00000000" w:rsidRPr="00000000" w14:paraId="000010B5">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10B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arranque suave y deceleración del rotor;</w:t>
            </w:r>
          </w:p>
          <w:p w:rsidR="00000000" w:rsidDel="00000000" w:rsidP="00000000" w:rsidRDefault="00000000" w:rsidRPr="00000000" w14:paraId="000010B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configuración fácil de usar de los parámetros de centrifugación (velocidad y tiempo) y visualización simultánea de los valores programados y los valores reales;</w:t>
            </w:r>
          </w:p>
          <w:p w:rsidR="00000000" w:rsidDel="00000000" w:rsidP="00000000" w:rsidRDefault="00000000" w:rsidRPr="00000000" w14:paraId="000010B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funcionamiento seguro a cualquier velocidad garantizado por la cámara de protección de metal y la cubierta del dispositivo;</w:t>
            </w:r>
          </w:p>
          <w:p w:rsidR="00000000" w:rsidDel="00000000" w:rsidP="00000000" w:rsidRDefault="00000000" w:rsidRPr="00000000" w14:paraId="000010B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nivel de ruido bajo;</w:t>
            </w:r>
          </w:p>
          <w:p w:rsidR="00000000" w:rsidDel="00000000" w:rsidP="00000000" w:rsidRDefault="00000000" w:rsidRPr="00000000" w14:paraId="000010B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selección del rotor;</w:t>
            </w:r>
          </w:p>
          <w:p w:rsidR="00000000" w:rsidDel="00000000" w:rsidP="00000000" w:rsidRDefault="00000000" w:rsidRPr="00000000" w14:paraId="000010B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ajuste de la velocidad del rotor en RPM o RCF;</w:t>
            </w:r>
          </w:p>
          <w:p w:rsidR="00000000" w:rsidDel="00000000" w:rsidP="00000000" w:rsidRDefault="00000000" w:rsidRPr="00000000" w14:paraId="000010B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múltiples modos de aceleración (Slow, Normal, Fast) y deceleración (0, Slow, Normal, Fast) y posibilidad de desactivar el frenado forzado;</w:t>
            </w:r>
          </w:p>
          <w:p w:rsidR="00000000" w:rsidDel="00000000" w:rsidP="00000000" w:rsidRDefault="00000000" w:rsidRPr="00000000" w14:paraId="000010B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amplia elección de rotores accesorios.</w:t>
            </w:r>
          </w:p>
          <w:p w:rsidR="00000000" w:rsidDel="00000000" w:rsidP="00000000" w:rsidRDefault="00000000" w:rsidRPr="00000000" w14:paraId="000010BE">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10B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Tipo de Salida Europea 220 v</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C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C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C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0C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C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para Purificación del Agua.</w:t>
            </w:r>
          </w:p>
          <w:p w:rsidR="00000000" w:rsidDel="00000000" w:rsidP="00000000" w:rsidRDefault="00000000" w:rsidRPr="00000000" w14:paraId="000010C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Incluye:</w:t>
            </w:r>
          </w:p>
          <w:p w:rsidR="00000000" w:rsidDel="00000000" w:rsidP="00000000" w:rsidRDefault="00000000" w:rsidRPr="00000000" w14:paraId="000010C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1)-Cartuchos de intercambio iónico que incorporan resina desionizante de lecho mixto monosférica de grado semiconductor con un perfil de lixiviación de TOC bajo y un medio de absorción orgánico de alta actividad</w:t>
            </w:r>
          </w:p>
          <w:p w:rsidR="00000000" w:rsidDel="00000000" w:rsidP="00000000" w:rsidRDefault="00000000" w:rsidRPr="00000000" w14:paraId="000010C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2)-ultrafiltro Sub-micrón para eliminar partículas, bacterias y endotoxinas</w:t>
            </w:r>
          </w:p>
          <w:p w:rsidR="00000000" w:rsidDel="00000000" w:rsidP="00000000" w:rsidRDefault="00000000" w:rsidRPr="00000000" w14:paraId="000010C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3)-Lampara UV 185nm fotooxidante para escindir compuestos orgánicos en especies iónicas cargadas más pequeñas que pueden eliminarse mediante intercambio iónico</w:t>
            </w:r>
          </w:p>
          <w:p w:rsidR="00000000" w:rsidDel="00000000" w:rsidP="00000000" w:rsidRDefault="00000000" w:rsidRPr="00000000" w14:paraId="000010C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 Lámpara UV 254nm para reducir las bacterias en más del 99%.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C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C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0C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C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Kit de prueba de calidad de agua, responde a la necesidad de evaluar la calidad del agua, ofreciendo tests para el control de sus parámetros fundamentales, es decir, alcalinidad, cloruros, dureza, sulfitos, hierro y pH. El kit incluye todos los accesorios y reactivos necesarios para realizar más de 100 tests de cada parámetro (50 de hierro).</w:t>
            </w:r>
          </w:p>
          <w:p w:rsidR="00000000" w:rsidDel="00000000" w:rsidP="00000000" w:rsidRDefault="00000000" w:rsidRPr="00000000" w14:paraId="000010C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Los reactivos de repuesto están disponibles con referencias distintas para cada parámetro a analizar por lo que también puedes adquirirlos individualmente. Las medidas de pH se realizan con el tester electrónico de pH, que garantiza unas lecturas más precisas y repetibles que el papel tornasol. Los frascos de reactivos y los accesorios necesarios para el análisis están organizados eficazmente en un robusto maletín de transporte, práctico para las labores de campo.</w:t>
            </w:r>
          </w:p>
          <w:p w:rsidR="00000000" w:rsidDel="00000000" w:rsidP="00000000" w:rsidRDefault="00000000" w:rsidRPr="00000000" w14:paraId="000010D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Todos los reactivos de valoración están estandarizados y listos para su uso. El kit combinado HI 3817 de HANNA instruments ofrece todos los accesorios necesarios para el análisis en campo de la calidad del agua, de modo preciso y seguro.</w:t>
            </w:r>
          </w:p>
          <w:p w:rsidR="00000000" w:rsidDel="00000000" w:rsidP="00000000" w:rsidRDefault="00000000" w:rsidRPr="00000000" w14:paraId="000010D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Incluye:</w:t>
            </w:r>
          </w:p>
          <w:p w:rsidR="00000000" w:rsidDel="00000000" w:rsidP="00000000" w:rsidRDefault="00000000" w:rsidRPr="00000000" w14:paraId="000010D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-Tester de pH</w:t>
            </w:r>
          </w:p>
          <w:p w:rsidR="00000000" w:rsidDel="00000000" w:rsidP="00000000" w:rsidRDefault="00000000" w:rsidRPr="00000000" w14:paraId="000010D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Reactivo alcalinidad 110 test</w:t>
            </w:r>
          </w:p>
          <w:p w:rsidR="00000000" w:rsidDel="00000000" w:rsidP="00000000" w:rsidRDefault="00000000" w:rsidRPr="00000000" w14:paraId="000010D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Reactivo cloruro 110 test</w:t>
            </w:r>
          </w:p>
          <w:p w:rsidR="00000000" w:rsidDel="00000000" w:rsidP="00000000" w:rsidRDefault="00000000" w:rsidRPr="00000000" w14:paraId="000010D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Reactivo dureza 100 test</w:t>
            </w:r>
          </w:p>
          <w:p w:rsidR="00000000" w:rsidDel="00000000" w:rsidP="00000000" w:rsidRDefault="00000000" w:rsidRPr="00000000" w14:paraId="000010D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Reactivo hierro 50 test</w:t>
            </w:r>
          </w:p>
          <w:p w:rsidR="00000000" w:rsidDel="00000000" w:rsidP="00000000" w:rsidRDefault="00000000" w:rsidRPr="00000000" w14:paraId="000010D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Reactivo sulfito 110 test</w:t>
            </w:r>
          </w:p>
          <w:p w:rsidR="00000000" w:rsidDel="00000000" w:rsidP="00000000" w:rsidRDefault="00000000" w:rsidRPr="00000000" w14:paraId="000010D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Solución tampón pH 4.01 (25 bolsas de 20 ml)</w:t>
            </w:r>
          </w:p>
          <w:p w:rsidR="00000000" w:rsidDel="00000000" w:rsidP="00000000" w:rsidRDefault="00000000" w:rsidRPr="00000000" w14:paraId="000010D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Solución tampón pH 7.01 (25 bolsas de 20 ml)</w:t>
            </w:r>
          </w:p>
          <w:p w:rsidR="00000000" w:rsidDel="00000000" w:rsidP="00000000" w:rsidRDefault="00000000" w:rsidRPr="00000000" w14:paraId="000010D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Solución tampón pH 10.01 (25 bolsas de 20 ml)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D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D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D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0D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D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Test Kit combinado para agricultura (Nitrógeno / Fósforo / pH / Potasio)</w:t>
            </w:r>
          </w:p>
          <w:p w:rsidR="00000000" w:rsidDel="00000000" w:rsidP="00000000" w:rsidRDefault="00000000" w:rsidRPr="00000000" w14:paraId="000010E0">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10E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kit de prueba HI3895 incluye 40 paquetes de polvo (10 cada uno para N, P, K),</w:t>
            </w:r>
          </w:p>
          <w:p w:rsidR="00000000" w:rsidDel="00000000" w:rsidP="00000000" w:rsidRDefault="00000000" w:rsidRPr="00000000" w14:paraId="000010E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pipeta de plástico de 1 ml,</w:t>
            </w:r>
          </w:p>
          <w:p w:rsidR="00000000" w:rsidDel="00000000" w:rsidP="00000000" w:rsidRDefault="00000000" w:rsidRPr="00000000" w14:paraId="000010E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tubos de ensayo (4),</w:t>
            </w:r>
          </w:p>
          <w:p w:rsidR="00000000" w:rsidDel="00000000" w:rsidP="00000000" w:rsidRDefault="00000000" w:rsidRPr="00000000" w14:paraId="000010E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tarjetas de color (4)</w:t>
            </w:r>
          </w:p>
          <w:p w:rsidR="00000000" w:rsidDel="00000000" w:rsidP="00000000" w:rsidRDefault="00000000" w:rsidRPr="00000000" w14:paraId="000010E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y una tarjeta graduada.</w:t>
            </w:r>
          </w:p>
          <w:p w:rsidR="00000000" w:rsidDel="00000000" w:rsidP="00000000" w:rsidRDefault="00000000" w:rsidRPr="00000000" w14:paraId="000010E6">
            <w:pPr>
              <w:widowControl w:val="0"/>
              <w:spacing w:line="276" w:lineRule="auto"/>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E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E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0E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E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Medidor de humedad de suelos con sonda de 120 mm.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E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E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E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0E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F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Deshumificador industrial, 115V, 60 Hz.</w:t>
            </w:r>
          </w:p>
          <w:p w:rsidR="00000000" w:rsidDel="00000000" w:rsidP="00000000" w:rsidRDefault="00000000" w:rsidRPr="00000000" w14:paraId="000010F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Nivel de dBA: 48/46</w:t>
            </w:r>
          </w:p>
          <w:p w:rsidR="00000000" w:rsidDel="00000000" w:rsidP="00000000" w:rsidRDefault="00000000" w:rsidRPr="00000000" w14:paraId="000010F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Refrigerante: R410</w:t>
            </w:r>
          </w:p>
          <w:p w:rsidR="00000000" w:rsidDel="00000000" w:rsidP="00000000" w:rsidRDefault="00000000" w:rsidRPr="00000000" w14:paraId="000010F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Pintas x día: 55</w:t>
            </w:r>
          </w:p>
          <w:p w:rsidR="00000000" w:rsidDel="00000000" w:rsidP="00000000" w:rsidRDefault="00000000" w:rsidRPr="00000000" w14:paraId="000010F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Display tipo LED y Touchpad</w:t>
            </w:r>
          </w:p>
          <w:p w:rsidR="00000000" w:rsidDel="00000000" w:rsidP="00000000" w:rsidRDefault="00000000" w:rsidRPr="00000000" w14:paraId="000010F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CFM (L/H): 141.3/105.7</w:t>
            </w:r>
          </w:p>
          <w:p w:rsidR="00000000" w:rsidDel="00000000" w:rsidP="00000000" w:rsidRDefault="00000000" w:rsidRPr="00000000" w14:paraId="000010F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Color: Negro</w:t>
            </w:r>
          </w:p>
          <w:p w:rsidR="00000000" w:rsidDel="00000000" w:rsidP="00000000" w:rsidRDefault="00000000" w:rsidRPr="00000000" w14:paraId="000010F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Filtro de aire lavable</w:t>
            </w:r>
          </w:p>
          <w:p w:rsidR="00000000" w:rsidDel="00000000" w:rsidP="00000000" w:rsidRDefault="00000000" w:rsidRPr="00000000" w14:paraId="000010F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Datos eléctricos: 115 V, 4.7 amperios, ,542 Watts.</w:t>
            </w:r>
          </w:p>
          <w:p w:rsidR="00000000" w:rsidDel="00000000" w:rsidP="00000000" w:rsidRDefault="00000000" w:rsidRPr="00000000" w14:paraId="000010F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Dimensiones: 16.8" x 26.2" x 12.6"</w:t>
            </w:r>
          </w:p>
          <w:p w:rsidR="00000000" w:rsidDel="00000000" w:rsidP="00000000" w:rsidRDefault="00000000" w:rsidRPr="00000000" w14:paraId="000010F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Peso: 46.3 lbs.</w:t>
            </w:r>
          </w:p>
          <w:p w:rsidR="00000000" w:rsidDel="00000000" w:rsidP="00000000" w:rsidRDefault="00000000" w:rsidRPr="00000000" w14:paraId="000010F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Salida Americana.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0F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FD">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0FE">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0F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0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Analizador Elemental INCUBE para la determinación de C, N y S:</w:t>
            </w:r>
          </w:p>
          <w:p w:rsidR="00000000" w:rsidDel="00000000" w:rsidP="00000000" w:rsidRDefault="00000000" w:rsidRPr="00000000" w14:paraId="0000110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Rango de operación (C = 500 mg, N = 100 microgramos; S = 200 microgramos)</w:t>
            </w:r>
          </w:p>
          <w:p w:rsidR="00000000" w:rsidDel="00000000" w:rsidP="00000000" w:rsidRDefault="00000000" w:rsidRPr="00000000" w14:paraId="0000110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Límite de detección (C = 50 ng, N = 0.4 ng; S = 0.2 ng)</w:t>
            </w:r>
          </w:p>
          <w:p w:rsidR="00000000" w:rsidDel="00000000" w:rsidP="00000000" w:rsidRDefault="00000000" w:rsidRPr="00000000" w14:paraId="0000110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Rango dinámico de trabajo desde 0.1 mg de sustancia química hasta 1 g de suelo no homogéneo</w:t>
            </w:r>
          </w:p>
          <w:p w:rsidR="00000000" w:rsidDel="00000000" w:rsidP="00000000" w:rsidRDefault="00000000" w:rsidRPr="00000000" w14:paraId="0000110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Sistema automatizado de entrada de muestras</w:t>
            </w:r>
          </w:p>
          <w:p w:rsidR="00000000" w:rsidDel="00000000" w:rsidP="00000000" w:rsidRDefault="00000000" w:rsidRPr="00000000" w14:paraId="0000110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Trabajo con muestras de sedimentos marinos y suelos.</w:t>
            </w:r>
          </w:p>
          <w:p w:rsidR="00000000" w:rsidDel="00000000" w:rsidP="00000000" w:rsidRDefault="00000000" w:rsidRPr="00000000" w14:paraId="0000110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Salida europea- 220 V</w:t>
            </w:r>
          </w:p>
        </w:tc>
        <w:tc>
          <w:tcPr>
            <w:vAlign w:val="center"/>
          </w:tcPr>
          <w:p w:rsidR="00000000" w:rsidDel="00000000" w:rsidP="00000000" w:rsidRDefault="00000000" w:rsidRPr="00000000" w14:paraId="0000110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08">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09">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10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0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análisis PetroFLAG® para TPH en suelo</w:t>
            </w:r>
          </w:p>
          <w:p w:rsidR="00000000" w:rsidDel="00000000" w:rsidP="00000000" w:rsidRDefault="00000000" w:rsidRPr="00000000" w14:paraId="0000110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REF: PetroFLAG® Analyzer System for TPH in Soil</w:t>
            </w:r>
          </w:p>
          <w:p w:rsidR="00000000" w:rsidDel="00000000" w:rsidP="00000000" w:rsidRDefault="00000000" w:rsidRPr="00000000" w14:paraId="0000110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Análisis: hidrocarburos de petróleo</w:t>
            </w:r>
          </w:p>
          <w:p w:rsidR="00000000" w:rsidDel="00000000" w:rsidP="00000000" w:rsidRDefault="00000000" w:rsidRPr="00000000" w14:paraId="0000110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Matrices: Suelo</w:t>
            </w:r>
          </w:p>
          <w:p w:rsidR="00000000" w:rsidDel="00000000" w:rsidP="00000000" w:rsidRDefault="00000000" w:rsidRPr="00000000" w14:paraId="0000110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Métodos de detección: desarrollo turbidimétrico</w:t>
            </w:r>
          </w:p>
          <w:p w:rsidR="00000000" w:rsidDel="00000000" w:rsidP="00000000" w:rsidRDefault="00000000" w:rsidRPr="00000000" w14:paraId="0000111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Niveles de acción (MDL) 15-2000 ppm (depende del análisis)</w:t>
            </w:r>
          </w:p>
          <w:p w:rsidR="00000000" w:rsidDel="00000000" w:rsidP="00000000" w:rsidRDefault="00000000" w:rsidRPr="00000000" w14:paraId="0000111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Tiempo de análisis: rendimiento de 1 a 10 muestras en 15 minutos</w:t>
            </w:r>
          </w:p>
        </w:tc>
        <w:tc>
          <w:tcPr>
            <w:vAlign w:val="center"/>
          </w:tcPr>
          <w:p w:rsidR="00000000" w:rsidDel="00000000" w:rsidP="00000000" w:rsidRDefault="00000000" w:rsidRPr="00000000" w14:paraId="0000111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13">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14">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1.982421875" w:hRule="atLeast"/>
        </w:trPr>
        <w:tc>
          <w:tcPr>
            <w:vAlign w:val="center"/>
          </w:tcPr>
          <w:p w:rsidR="00000000" w:rsidDel="00000000" w:rsidP="00000000" w:rsidRDefault="00000000" w:rsidRPr="00000000" w14:paraId="0000111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1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Bomba de vacío </w:t>
            </w:r>
            <w:r w:rsidDel="00000000" w:rsidR="00000000" w:rsidRPr="00000000">
              <w:rPr>
                <w:rFonts w:ascii="Arial" w:cs="Arial" w:eastAsia="Arial" w:hAnsi="Arial"/>
                <w:color w:val="ff0000"/>
                <w:sz w:val="18"/>
                <w:szCs w:val="18"/>
                <w:rtl w:val="0"/>
              </w:rPr>
              <w:t xml:space="preserve">de paletas rotativas de transmisión directa</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color w:val="ff0000"/>
                <w:sz w:val="18"/>
                <w:szCs w:val="18"/>
                <w:rtl w:val="0"/>
              </w:rPr>
              <w:t xml:space="preserve">dos</w:t>
            </w:r>
            <w:r w:rsidDel="00000000" w:rsidR="00000000" w:rsidRPr="00000000">
              <w:rPr>
                <w:rFonts w:ascii="Arial" w:cs="Arial" w:eastAsia="Arial" w:hAnsi="Arial"/>
                <w:sz w:val="18"/>
                <w:szCs w:val="18"/>
                <w:rtl w:val="0"/>
              </w:rPr>
              <w:t xml:space="preserve"> etapas </w:t>
            </w:r>
            <w:r w:rsidDel="00000000" w:rsidR="00000000" w:rsidRPr="00000000">
              <w:rPr>
                <w:rFonts w:ascii="Arial" w:cs="Arial" w:eastAsia="Arial" w:hAnsi="Arial"/>
                <w:strike w:val="1"/>
                <w:sz w:val="18"/>
                <w:szCs w:val="18"/>
                <w:rtl w:val="0"/>
              </w:rPr>
              <w:t xml:space="preserve">única</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trike w:val="1"/>
                <w:sz w:val="18"/>
                <w:szCs w:val="18"/>
                <w:rtl w:val="0"/>
              </w:rPr>
              <w:t xml:space="preserve">1,6</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color w:val="ff0000"/>
                <w:sz w:val="18"/>
                <w:szCs w:val="18"/>
                <w:rtl w:val="0"/>
              </w:rPr>
              <w:t xml:space="preserve">1,3 cfm</w:t>
            </w:r>
            <w:r w:rsidDel="00000000" w:rsidR="00000000" w:rsidRPr="00000000">
              <w:rPr>
                <w:rFonts w:ascii="Arial" w:cs="Arial" w:eastAsia="Arial" w:hAnsi="Arial"/>
                <w:sz w:val="18"/>
                <w:szCs w:val="18"/>
                <w:rtl w:val="0"/>
              </w:rPr>
              <w:t xml:space="preserve">, 230 VAC (50/60 Hz).</w:t>
            </w:r>
          </w:p>
          <w:p w:rsidR="00000000" w:rsidDel="00000000" w:rsidP="00000000" w:rsidRDefault="00000000" w:rsidRPr="00000000" w14:paraId="00001117">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1118">
            <w:pPr>
              <w:widowControl w:val="0"/>
              <w:spacing w:line="276" w:lineRule="auto"/>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 Velocidad de bombeo rápida con funcionamiento silencioso y capacidad para manejar vapor.</w:t>
            </w:r>
          </w:p>
          <w:p w:rsidR="00000000" w:rsidDel="00000000" w:rsidP="00000000" w:rsidRDefault="00000000" w:rsidRPr="00000000" w14:paraId="00001119">
            <w:pPr>
              <w:widowControl w:val="0"/>
              <w:spacing w:line="276" w:lineRule="auto"/>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 El motor de auto refrigeración se apaga si se sobrecalienta.</w:t>
            </w:r>
          </w:p>
          <w:p w:rsidR="00000000" w:rsidDel="00000000" w:rsidP="00000000" w:rsidRDefault="00000000" w:rsidRPr="00000000" w14:paraId="0000111A">
            <w:pPr>
              <w:widowControl w:val="0"/>
              <w:spacing w:line="276" w:lineRule="auto"/>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 La cámara hermética evita la succión de aceite.</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1B">
            <w:pPr>
              <w:widowControl w:val="0"/>
              <w:spacing w:line="276" w:lineRule="auto"/>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1C">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1D">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111E">
      <w:pPr>
        <w:rPr/>
      </w:pPr>
      <w:r w:rsidDel="00000000" w:rsidR="00000000" w:rsidRPr="00000000">
        <w:rPr>
          <w:rtl w:val="0"/>
        </w:rPr>
      </w:r>
    </w:p>
    <w:p w:rsidR="00000000" w:rsidDel="00000000" w:rsidP="00000000" w:rsidRDefault="00000000" w:rsidRPr="00000000" w14:paraId="0000111F">
      <w:pPr>
        <w:rPr>
          <w:b w:val="1"/>
        </w:rPr>
      </w:pPr>
      <w:r w:rsidDel="00000000" w:rsidR="00000000" w:rsidRPr="00000000">
        <w:rPr>
          <w:b w:val="1"/>
          <w:rtl w:val="0"/>
        </w:rPr>
        <w:t xml:space="preserve">Lote No.23 </w:t>
      </w:r>
      <w:r w:rsidDel="00000000" w:rsidR="00000000" w:rsidRPr="00000000">
        <w:rPr>
          <w:rtl w:val="0"/>
        </w:rPr>
        <w:t xml:space="preserve">- </w:t>
      </w:r>
      <w:r w:rsidDel="00000000" w:rsidR="00000000" w:rsidRPr="00000000">
        <w:rPr>
          <w:b w:val="1"/>
          <w:rtl w:val="0"/>
        </w:rPr>
        <w:t xml:space="preserve">Horno, Incubadora y Germinadores </w:t>
      </w:r>
    </w:p>
    <w:p w:rsidR="00000000" w:rsidDel="00000000" w:rsidP="00000000" w:rsidRDefault="00000000" w:rsidRPr="00000000" w14:paraId="00001120">
      <w:pPr>
        <w:rPr>
          <w:b w:val="1"/>
        </w:rPr>
      </w:pPr>
      <w:r w:rsidDel="00000000" w:rsidR="00000000" w:rsidRPr="00000000">
        <w:rPr>
          <w:rtl w:val="0"/>
        </w:rPr>
      </w:r>
    </w:p>
    <w:tbl>
      <w:tblPr>
        <w:tblStyle w:val="Table48"/>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825"/>
        <w:gridCol w:w="1680"/>
        <w:gridCol w:w="2340"/>
        <w:tblGridChange w:id="0">
          <w:tblGrid>
            <w:gridCol w:w="600"/>
            <w:gridCol w:w="4845"/>
            <w:gridCol w:w="825"/>
            <w:gridCol w:w="1680"/>
            <w:gridCol w:w="2340"/>
          </w:tblGrid>
        </w:tblGridChange>
      </w:tblGrid>
      <w:tr>
        <w:tc>
          <w:tcPr>
            <w:shd w:fill="d9d9d9" w:val="clear"/>
            <w:vAlign w:val="center"/>
          </w:tcPr>
          <w:p w:rsidR="00000000" w:rsidDel="00000000" w:rsidP="00000000" w:rsidRDefault="00000000" w:rsidRPr="00000000" w14:paraId="0000112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112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112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1124">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1125">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1126">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1127">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78.96484375" w:hRule="atLeast"/>
        </w:trPr>
        <w:tc>
          <w:tcPr>
            <w:vAlign w:val="center"/>
          </w:tcPr>
          <w:p w:rsidR="00000000" w:rsidDel="00000000" w:rsidP="00000000" w:rsidRDefault="00000000" w:rsidRPr="00000000" w14:paraId="0000112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2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Horno de mufla</w:t>
            </w:r>
          </w:p>
          <w:p w:rsidR="00000000" w:rsidDel="00000000" w:rsidP="00000000" w:rsidRDefault="00000000" w:rsidRPr="00000000" w14:paraId="0000112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Dimensiones interiores: 320 x 490 x 250 mm (ancho x fondo x alto) o similar;</w:t>
            </w:r>
          </w:p>
          <w:p w:rsidR="00000000" w:rsidDel="00000000" w:rsidP="00000000" w:rsidRDefault="00000000" w:rsidRPr="00000000" w14:paraId="0000112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Dimensiones exteriores: 600 x 790 x 650 mm (WxDxH) o similar;,</w:t>
            </w:r>
          </w:p>
          <w:p w:rsidR="00000000" w:rsidDel="00000000" w:rsidP="00000000" w:rsidRDefault="00000000" w:rsidRPr="00000000" w14:paraId="0000112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Tensión de alimentación: 220 V,</w:t>
            </w:r>
          </w:p>
          <w:p w:rsidR="00000000" w:rsidDel="00000000" w:rsidP="00000000" w:rsidRDefault="00000000" w:rsidRPr="00000000" w14:paraId="0000112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Max. temperatura de funcionamiento: 1100 ° C o similar.</w:t>
            </w:r>
          </w:p>
          <w:p w:rsidR="00000000" w:rsidDel="00000000" w:rsidP="00000000" w:rsidRDefault="00000000" w:rsidRPr="00000000" w14:paraId="0000112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Puerta abatible</w:t>
            </w:r>
          </w:p>
          <w:p w:rsidR="00000000" w:rsidDel="00000000" w:rsidP="00000000" w:rsidRDefault="00000000" w:rsidRPr="00000000" w14:paraId="0000112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Volumen= 40 litros o similar;</w:t>
            </w:r>
          </w:p>
          <w:p w:rsidR="00000000" w:rsidDel="00000000" w:rsidP="00000000" w:rsidRDefault="00000000" w:rsidRPr="00000000" w14:paraId="0000113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Conexión trifásica - potencia = 6Kw</w:t>
            </w:r>
          </w:p>
          <w:p w:rsidR="00000000" w:rsidDel="00000000" w:rsidP="00000000" w:rsidRDefault="00000000" w:rsidRPr="00000000" w14:paraId="0000113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peso= 65 Kgs o similar.</w:t>
            </w:r>
          </w:p>
          <w:p w:rsidR="00000000" w:rsidDel="00000000" w:rsidP="00000000" w:rsidRDefault="00000000" w:rsidRPr="00000000" w14:paraId="00001132">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3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3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3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113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3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Armario incubador microbiológico refrigerado, control de 0 a 20°C</w:t>
            </w:r>
          </w:p>
          <w:p w:rsidR="00000000" w:rsidDel="00000000" w:rsidP="00000000" w:rsidRDefault="00000000" w:rsidRPr="00000000" w14:paraId="0000113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tipo de salida europea: 220 v</w:t>
            </w:r>
          </w:p>
          <w:p w:rsidR="00000000" w:rsidDel="00000000" w:rsidP="00000000" w:rsidRDefault="00000000" w:rsidRPr="00000000" w14:paraId="00001139">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3B">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3C">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113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3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Incubadora microbiológica refrigerada con fluorescencia en lámpara. 240 L de capacidad, rango de temperaturas de 5 a 100°C, 230 VAC 50/60 Hz.</w:t>
            </w:r>
          </w:p>
          <w:p w:rsidR="00000000" w:rsidDel="00000000" w:rsidP="00000000" w:rsidRDefault="00000000" w:rsidRPr="00000000" w14:paraId="0000113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Tipo de salida Europea 220 V</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4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4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114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4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Cámara de crecimiento flujo vertical con control de humedad.</w:t>
            </w:r>
          </w:p>
          <w:p w:rsidR="00000000" w:rsidDel="00000000" w:rsidP="00000000" w:rsidRDefault="00000000" w:rsidRPr="00000000" w14:paraId="00001145">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14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Capacidad Cámara:: 190 L - Accesorios opcionales: Regulación de la velocidad del aire entre 0.2 m s y 0.5 m s. Sistema de secado por aire hasta 15% HR a +4ºC., Generador de humedad a hasta +90% HR, Luces LED en los estantes, puerta y laterales; en el rango de longitud de onda del espectro de la luz solar: 380 – 720nm., Registrador circular de temperatura y/o humedad 7 días, alimentado mediante una batería de apoyo independiente. , Módulo de alarma GSM, Duración batería de respaldo hasta 48h, opcionalmente 72h.</w:t>
            </w:r>
          </w:p>
          <w:p w:rsidR="00000000" w:rsidDel="00000000" w:rsidP="00000000" w:rsidRDefault="00000000" w:rsidRPr="00000000" w14:paraId="00001147">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14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Tipo de salida Europea 220 V</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4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4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4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114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4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Refrigerador de laboratorio, Capacidad útil: 360 L, rango de temperatura de trabajo: 2 a 10 ⁰C, 230 VAC 50/60 Hz</w:t>
            </w:r>
          </w:p>
          <w:p w:rsidR="00000000" w:rsidDel="00000000" w:rsidP="00000000" w:rsidRDefault="00000000" w:rsidRPr="00000000" w14:paraId="0000114E">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14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Tipo de salida Europea 220 V</w:t>
            </w:r>
          </w:p>
          <w:p w:rsidR="00000000" w:rsidDel="00000000" w:rsidP="00000000" w:rsidRDefault="00000000" w:rsidRPr="00000000" w14:paraId="00001150">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5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52">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53">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1154">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5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Germinador de semillas. Capacidad 170L,</w:t>
            </w:r>
          </w:p>
          <w:p w:rsidR="00000000" w:rsidDel="00000000" w:rsidP="00000000" w:rsidRDefault="00000000" w:rsidRPr="00000000" w14:paraId="00001156">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15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Característica</w:t>
            </w:r>
          </w:p>
          <w:p w:rsidR="00000000" w:rsidDel="00000000" w:rsidP="00000000" w:rsidRDefault="00000000" w:rsidRPr="00000000" w14:paraId="0000115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Capacidad 170L</w:t>
            </w:r>
          </w:p>
          <w:p w:rsidR="00000000" w:rsidDel="00000000" w:rsidP="00000000" w:rsidRDefault="00000000" w:rsidRPr="00000000" w14:paraId="0000115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Rango de temperatura de 5 ° C a 50 ° C.</w:t>
            </w:r>
          </w:p>
          <w:p w:rsidR="00000000" w:rsidDel="00000000" w:rsidP="00000000" w:rsidRDefault="00000000" w:rsidRPr="00000000" w14:paraId="0000115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Cámara doble.</w:t>
            </w:r>
          </w:p>
          <w:p w:rsidR="00000000" w:rsidDel="00000000" w:rsidP="00000000" w:rsidRDefault="00000000" w:rsidRPr="00000000" w14:paraId="0000115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Rango de humedad relativa de 10% RH a 95% RH.</w:t>
            </w:r>
          </w:p>
          <w:p w:rsidR="00000000" w:rsidDel="00000000" w:rsidP="00000000" w:rsidRDefault="00000000" w:rsidRPr="00000000" w14:paraId="0000115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Iluminación de lámparas fluorescentes.</w:t>
            </w:r>
          </w:p>
          <w:p w:rsidR="00000000" w:rsidDel="00000000" w:rsidP="00000000" w:rsidRDefault="00000000" w:rsidRPr="00000000" w14:paraId="0000115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Fuente de alimentación 220 V / 50/60 Hz. (Salida Europea</w:t>
            </w:r>
          </w:p>
          <w:p w:rsidR="00000000" w:rsidDel="00000000" w:rsidP="00000000" w:rsidRDefault="00000000" w:rsidRPr="00000000" w14:paraId="0000115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Alarmas visual y auditiva para desviaciones de temperatura y de humedad.</w:t>
            </w:r>
          </w:p>
          <w:p w:rsidR="00000000" w:rsidDel="00000000" w:rsidP="00000000" w:rsidRDefault="00000000" w:rsidRPr="00000000" w14:paraId="0000115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Certificación: CEO / ISO.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6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6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6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1163">
      <w:pPr>
        <w:rPr>
          <w:b w:val="1"/>
        </w:rPr>
      </w:pPr>
      <w:r w:rsidDel="00000000" w:rsidR="00000000" w:rsidRPr="00000000">
        <w:rPr>
          <w:rtl w:val="0"/>
        </w:rPr>
      </w:r>
    </w:p>
    <w:p w:rsidR="00000000" w:rsidDel="00000000" w:rsidP="00000000" w:rsidRDefault="00000000" w:rsidRPr="00000000" w14:paraId="00001164">
      <w:pPr>
        <w:rPr>
          <w:b w:val="1"/>
        </w:rPr>
      </w:pPr>
      <w:r w:rsidDel="00000000" w:rsidR="00000000" w:rsidRPr="00000000">
        <w:rPr>
          <w:b w:val="1"/>
          <w:rtl w:val="0"/>
        </w:rPr>
        <w:t xml:space="preserve">Lote No.24 - pHmetro, electrodos e instrumentos </w:t>
      </w:r>
    </w:p>
    <w:p w:rsidR="00000000" w:rsidDel="00000000" w:rsidP="00000000" w:rsidRDefault="00000000" w:rsidRPr="00000000" w14:paraId="00001165">
      <w:pPr>
        <w:rPr>
          <w:b w:val="1"/>
        </w:rPr>
      </w:pPr>
      <w:r w:rsidDel="00000000" w:rsidR="00000000" w:rsidRPr="00000000">
        <w:rPr>
          <w:rtl w:val="0"/>
        </w:rPr>
      </w:r>
    </w:p>
    <w:tbl>
      <w:tblPr>
        <w:tblStyle w:val="Table49"/>
        <w:tblW w:w="10290.0" w:type="dxa"/>
        <w:jc w:val="left"/>
        <w:tblInd w:w="93.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845"/>
        <w:gridCol w:w="855"/>
        <w:gridCol w:w="1695"/>
        <w:gridCol w:w="2295"/>
        <w:tblGridChange w:id="0">
          <w:tblGrid>
            <w:gridCol w:w="600"/>
            <w:gridCol w:w="4845"/>
            <w:gridCol w:w="855"/>
            <w:gridCol w:w="1695"/>
            <w:gridCol w:w="2295"/>
          </w:tblGrid>
        </w:tblGridChange>
      </w:tblGrid>
      <w:tr>
        <w:tc>
          <w:tcPr>
            <w:shd w:fill="d9d9d9" w:val="clear"/>
            <w:vAlign w:val="center"/>
          </w:tcPr>
          <w:p w:rsidR="00000000" w:rsidDel="00000000" w:rsidP="00000000" w:rsidRDefault="00000000" w:rsidRPr="00000000" w14:paraId="0000116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w:t>
            </w:r>
          </w:p>
        </w:tc>
        <w:tc>
          <w:tcPr>
            <w:shd w:fill="d9d9d9" w:val="clear"/>
            <w:vAlign w:val="center"/>
          </w:tcPr>
          <w:p w:rsidR="00000000" w:rsidDel="00000000" w:rsidP="00000000" w:rsidRDefault="00000000" w:rsidRPr="00000000" w14:paraId="0000116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tc>
        <w:tc>
          <w:tcPr>
            <w:shd w:fill="d9d9d9" w:val="clear"/>
            <w:vAlign w:val="center"/>
          </w:tcPr>
          <w:p w:rsidR="00000000" w:rsidDel="00000000" w:rsidP="00000000" w:rsidRDefault="00000000" w:rsidRPr="00000000" w14:paraId="0000116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1169">
            <w:pPr>
              <w:jc w:val="center"/>
              <w:rPr>
                <w:rFonts w:ascii="Arial" w:cs="Arial" w:eastAsia="Arial" w:hAnsi="Arial"/>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116A">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116B">
            <w:pPr>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ofertados</w:t>
            </w:r>
          </w:p>
          <w:p w:rsidR="00000000" w:rsidDel="00000000" w:rsidP="00000000" w:rsidRDefault="00000000" w:rsidRPr="00000000" w14:paraId="0000116C">
            <w:pPr>
              <w:spacing w:line="276" w:lineRule="auto"/>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200" w:hRule="atLeast"/>
        </w:trPr>
        <w:tc>
          <w:tcPr>
            <w:vAlign w:val="center"/>
          </w:tcPr>
          <w:p w:rsidR="00000000" w:rsidDel="00000000" w:rsidP="00000000" w:rsidRDefault="00000000" w:rsidRPr="00000000" w14:paraId="0000116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6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pHmetro de sobremesa pH/ORP/Temperatura</w:t>
            </w:r>
          </w:p>
          <w:p w:rsidR="00000000" w:rsidDel="00000000" w:rsidP="00000000" w:rsidRDefault="00000000" w:rsidRPr="00000000" w14:paraId="0000116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Electrodo : usos generales, vidrio HI1131B</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71">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72">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65" w:hRule="atLeast"/>
        </w:trPr>
        <w:tc>
          <w:tcPr>
            <w:vAlign w:val="center"/>
          </w:tcPr>
          <w:p w:rsidR="00000000" w:rsidDel="00000000" w:rsidP="00000000" w:rsidRDefault="00000000" w:rsidRPr="00000000" w14:paraId="0000117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7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almacenamiento electrodos de pH (500 ml)</w:t>
            </w:r>
          </w:p>
          <w:p w:rsidR="00000000" w:rsidDel="00000000" w:rsidP="00000000" w:rsidRDefault="00000000" w:rsidRPr="00000000" w14:paraId="00001175">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17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de almacenamiento de electrodos que se utiliza para garantizar el rendimiento óptimo de los electrodos de pH y ORP.</w:t>
            </w:r>
          </w:p>
          <w:p w:rsidR="00000000" w:rsidDel="00000000" w:rsidP="00000000" w:rsidRDefault="00000000" w:rsidRPr="00000000" w14:paraId="0000117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Formulación especial para minimizar el crecimiento bacteriano en el electrodo.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79">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7A">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500.947265625" w:hRule="atLeast"/>
        </w:trPr>
        <w:tc>
          <w:tcPr>
            <w:vAlign w:val="center"/>
          </w:tcPr>
          <w:p w:rsidR="00000000" w:rsidDel="00000000" w:rsidP="00000000" w:rsidRDefault="00000000" w:rsidRPr="00000000" w14:paraId="0000117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7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Solución limpieza electrodos para usos generales, 500 ml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7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7E">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7F">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118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8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Electrodo pH cuerpo vidrio para muestras con pH extremo.</w:t>
            </w:r>
          </w:p>
          <w:p w:rsidR="00000000" w:rsidDel="00000000" w:rsidP="00000000" w:rsidRDefault="00000000" w:rsidRPr="00000000" w14:paraId="00001182">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18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Aplicaciones recomendadas: Muestras de alta conductividad, hidrocarburos, pinturas, agua de mar, disolventes, ácidos fuertes y bases, tampón tris.</w:t>
            </w:r>
          </w:p>
          <w:p w:rsidR="00000000" w:rsidDel="00000000" w:rsidP="00000000" w:rsidRDefault="00000000" w:rsidRPr="00000000" w14:paraId="00001184">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18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Electrodo de pH con punta esférica, indicado para muestras con pH extremo.</w:t>
            </w:r>
          </w:p>
          <w:p w:rsidR="00000000" w:rsidDel="00000000" w:rsidP="00000000" w:rsidRDefault="00000000" w:rsidRPr="00000000" w14:paraId="0000118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Doble unión cerámica</w:t>
            </w:r>
          </w:p>
          <w:p w:rsidR="00000000" w:rsidDel="00000000" w:rsidP="00000000" w:rsidRDefault="00000000" w:rsidRPr="00000000" w14:paraId="0000118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Cuerpo vidrio</w:t>
            </w:r>
          </w:p>
          <w:p w:rsidR="00000000" w:rsidDel="00000000" w:rsidP="00000000" w:rsidRDefault="00000000" w:rsidRPr="00000000" w14:paraId="0000118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Electrolito KCL 3.5M</w:t>
            </w:r>
          </w:p>
          <w:p w:rsidR="00000000" w:rsidDel="00000000" w:rsidP="00000000" w:rsidRDefault="00000000" w:rsidRPr="00000000" w14:paraId="0000118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Presión Máxima: 0.1 bar</w:t>
            </w:r>
          </w:p>
          <w:p w:rsidR="00000000" w:rsidDel="00000000" w:rsidP="00000000" w:rsidRDefault="00000000" w:rsidRPr="00000000" w14:paraId="0000118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Diámetro: 12 mm</w:t>
            </w:r>
          </w:p>
          <w:p w:rsidR="00000000" w:rsidDel="00000000" w:rsidP="00000000" w:rsidRDefault="00000000" w:rsidRPr="00000000" w14:paraId="0000118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Longitud del cuerpo: 120 mm</w:t>
            </w:r>
          </w:p>
          <w:p w:rsidR="00000000" w:rsidDel="00000000" w:rsidP="00000000" w:rsidRDefault="00000000" w:rsidRPr="00000000" w14:paraId="0000118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Longitud total: 175 mm</w:t>
            </w:r>
          </w:p>
          <w:p w:rsidR="00000000" w:rsidDel="00000000" w:rsidP="00000000" w:rsidRDefault="00000000" w:rsidRPr="00000000" w14:paraId="0000118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Temperatura de funcionamiento: 0 a 100 °C - HT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8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8F">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90">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50" w:hRule="atLeast"/>
        </w:trPr>
        <w:tc>
          <w:tcPr>
            <w:vAlign w:val="center"/>
          </w:tcPr>
          <w:p w:rsidR="00000000" w:rsidDel="00000000" w:rsidP="00000000" w:rsidRDefault="00000000" w:rsidRPr="00000000" w14:paraId="0000119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9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Electrodo Combinado de pH Sentix 41-3,Plastico, Electrolico gel, Sonda de temperatura integrada, Conexion Din + Clavija Banana Plug (1x4mm), Cable Fijo de 3m.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9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9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9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1196">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9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Electrodo pH cuerpo plástico, electrolito gel, usos generales, conector BNC</w:t>
            </w:r>
          </w:p>
          <w:p w:rsidR="00000000" w:rsidDel="00000000" w:rsidP="00000000" w:rsidRDefault="00000000" w:rsidRPr="00000000" w14:paraId="00001198">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19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 un electrodo de pH con punta esférica, indicado para usos generales.</w:t>
            </w:r>
          </w:p>
          <w:p w:rsidR="00000000" w:rsidDel="00000000" w:rsidP="00000000" w:rsidRDefault="00000000" w:rsidRPr="00000000" w14:paraId="0000119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Cuerpo PEI</w:t>
            </w:r>
          </w:p>
          <w:p w:rsidR="00000000" w:rsidDel="00000000" w:rsidP="00000000" w:rsidRDefault="00000000" w:rsidRPr="00000000" w14:paraId="0000119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Electrolito gel. No rellenable</w:t>
            </w:r>
          </w:p>
          <w:p w:rsidR="00000000" w:rsidDel="00000000" w:rsidP="00000000" w:rsidRDefault="00000000" w:rsidRPr="00000000" w14:paraId="0000119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Cerámica simple 15-20 μL/h</w:t>
            </w:r>
          </w:p>
          <w:p w:rsidR="00000000" w:rsidDel="00000000" w:rsidP="00000000" w:rsidRDefault="00000000" w:rsidRPr="00000000" w14:paraId="0000119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Presión Máxima: 2 bar</w:t>
            </w:r>
          </w:p>
          <w:p w:rsidR="00000000" w:rsidDel="00000000" w:rsidP="00000000" w:rsidRDefault="00000000" w:rsidRPr="00000000" w14:paraId="0000119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Diámetro: 12 mm</w:t>
            </w:r>
          </w:p>
          <w:p w:rsidR="00000000" w:rsidDel="00000000" w:rsidP="00000000" w:rsidRDefault="00000000" w:rsidRPr="00000000" w14:paraId="0000119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Longitud del cuerpo: 120 mm</w:t>
            </w:r>
          </w:p>
          <w:p w:rsidR="00000000" w:rsidDel="00000000" w:rsidP="00000000" w:rsidRDefault="00000000" w:rsidRPr="00000000" w14:paraId="000011A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Longiud total: 163.5 mm</w:t>
            </w:r>
          </w:p>
          <w:p w:rsidR="00000000" w:rsidDel="00000000" w:rsidP="00000000" w:rsidRDefault="00000000" w:rsidRPr="00000000" w14:paraId="000011A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Temperatura de funcionamiento: -5 a 70 °C - LT</w:t>
            </w:r>
          </w:p>
          <w:p w:rsidR="00000000" w:rsidDel="00000000" w:rsidP="00000000" w:rsidRDefault="00000000" w:rsidRPr="00000000" w14:paraId="000011A2">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A4">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A5">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05" w:hRule="atLeast"/>
        </w:trPr>
        <w:tc>
          <w:tcPr>
            <w:vAlign w:val="center"/>
          </w:tcPr>
          <w:p w:rsidR="00000000" w:rsidDel="00000000" w:rsidP="00000000" w:rsidRDefault="00000000" w:rsidRPr="00000000" w14:paraId="000011A6">
            <w:pPr>
              <w:jc w:val="cente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A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Conductímetro de sobremesa CE/TDS/Salinidad EDGE Dedicated. CE Rango 0.00 a 29.99 µS / cm, 30.0 a 299.9 µS / cm, 300 a 2999 µS / cm, 3.00 a 29.99 mS / cm, 30.0 a 200.0 mS / cm, hasta 500.0 mS / cm (CE absoluta), CE / TDS / Compensación de temperatura de salinidad.</w:t>
            </w:r>
          </w:p>
          <w:p w:rsidR="00000000" w:rsidDel="00000000" w:rsidP="00000000" w:rsidRDefault="00000000" w:rsidRPr="00000000" w14:paraId="000011A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Tipo de Salida Europea 220 v</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A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A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r>
        <w:trPr>
          <w:trHeight w:val="431.982421875" w:hRule="atLeast"/>
        </w:trPr>
        <w:tc>
          <w:tcPr>
            <w:vAlign w:val="center"/>
          </w:tcPr>
          <w:p w:rsidR="00000000" w:rsidDel="00000000" w:rsidP="00000000" w:rsidRDefault="00000000" w:rsidRPr="00000000" w14:paraId="000011A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 </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A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Multiparamétrico portátil (pH/mV , ORP , CE , TDS , Resistividad , Salinidad y Temperatura)</w:t>
            </w:r>
          </w:p>
          <w:p w:rsidR="00000000" w:rsidDel="00000000" w:rsidP="00000000" w:rsidRDefault="00000000" w:rsidRPr="00000000" w14:paraId="000011AE">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1A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El HI98195 es un medidor multiparamétrico de registro impermeable y portátil, que monitorea hasta 10 parámetros diferentes de calidad del</w:t>
            </w:r>
          </w:p>
          <w:p w:rsidR="00000000" w:rsidDel="00000000" w:rsidP="00000000" w:rsidRDefault="00000000" w:rsidRPr="00000000" w14:paraId="000011B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agua, incluidos 5 medidos y 5 calculados. La sonda multisensor basada en microprocesador permite la medición de parámetros clave que</w:t>
            </w:r>
          </w:p>
          <w:p w:rsidR="00000000" w:rsidDel="00000000" w:rsidP="00000000" w:rsidRDefault="00000000" w:rsidRPr="00000000" w14:paraId="000011B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incluyen pH, ORP, conductividad y temperatura.</w:t>
            </w:r>
          </w:p>
          <w:p w:rsidR="00000000" w:rsidDel="00000000" w:rsidP="00000000" w:rsidRDefault="00000000" w:rsidRPr="00000000" w14:paraId="000011B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Pantalla multiparámetros</w:t>
            </w:r>
          </w:p>
          <w:p w:rsidR="00000000" w:rsidDel="00000000" w:rsidP="00000000" w:rsidRDefault="00000000" w:rsidRPr="00000000" w14:paraId="000011B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Conexión USB</w:t>
            </w:r>
          </w:p>
          <w:p w:rsidR="00000000" w:rsidDel="00000000" w:rsidP="00000000" w:rsidRDefault="00000000" w:rsidRPr="00000000" w14:paraId="000011B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Sistema simple de configurar y fácil de usar</w:t>
            </w:r>
          </w:p>
          <w:p w:rsidR="00000000" w:rsidDel="00000000" w:rsidP="00000000" w:rsidRDefault="00000000" w:rsidRPr="00000000" w14:paraId="000011B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Maletin de transporte</w:t>
            </w:r>
          </w:p>
          <w:p w:rsidR="00000000" w:rsidDel="00000000" w:rsidP="00000000" w:rsidRDefault="00000000" w:rsidRPr="00000000" w14:paraId="000011B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Incluye: la sonda; el sensor EC, HI; kIt de Mantenimiento, Jeringa con grasas, software Hanna para PC, cable micro USB, 4 baterias AA, manual de instrucciones, guía de inicio rápido.</w:t>
            </w:r>
          </w:p>
          <w:p w:rsidR="00000000" w:rsidDel="00000000" w:rsidP="00000000" w:rsidRDefault="00000000" w:rsidRPr="00000000" w14:paraId="000011B7">
            <w:pPr>
              <w:widowControl w:val="0"/>
              <w:spacing w:line="276"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11B8">
            <w:pPr>
              <w:widowControl w:val="0"/>
              <w:spacing w:line="276" w:lineRule="auto"/>
              <w:jc w:val="both"/>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11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BA">
            <w:pPr>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70.0" w:type="dxa"/>
              <w:right w:w="70.0" w:type="dxa"/>
            </w:tcMar>
            <w:vAlign w:val="center"/>
          </w:tcPr>
          <w:p w:rsidR="00000000" w:rsidDel="00000000" w:rsidP="00000000" w:rsidRDefault="00000000" w:rsidRPr="00000000" w14:paraId="000011BB">
            <w:pPr>
              <w:spacing w:line="276" w:lineRule="auto"/>
              <w:jc w:val="center"/>
              <w:rPr>
                <w:rFonts w:ascii="Arial" w:cs="Arial" w:eastAsia="Arial" w:hAnsi="Arial"/>
                <w:sz w:val="18"/>
                <w:szCs w:val="18"/>
                <w:highlight w:val="lightGray"/>
              </w:rPr>
            </w:pPr>
            <w:r w:rsidDel="00000000" w:rsidR="00000000" w:rsidRPr="00000000">
              <w:rPr>
                <w:rFonts w:ascii="Arial" w:cs="Arial" w:eastAsia="Arial" w:hAnsi="Arial"/>
                <w:sz w:val="18"/>
                <w:szCs w:val="18"/>
                <w:highlight w:val="cyan"/>
                <w:rtl w:val="0"/>
              </w:rPr>
              <w:t xml:space="preserve">(Inserte detalles sobre los bienes ofertados, incluyendo las cantidades, especificaciones, marca y modelos ofertados).</w:t>
            </w:r>
            <w:r w:rsidDel="00000000" w:rsidR="00000000" w:rsidRPr="00000000">
              <w:rPr>
                <w:rtl w:val="0"/>
              </w:rPr>
            </w:r>
          </w:p>
        </w:tc>
      </w:tr>
    </w:tbl>
    <w:p w:rsidR="00000000" w:rsidDel="00000000" w:rsidP="00000000" w:rsidRDefault="00000000" w:rsidRPr="00000000" w14:paraId="000011BC">
      <w:pPr>
        <w:rPr>
          <w:highlight w:val="cyan"/>
        </w:rPr>
      </w:pPr>
      <w:r w:rsidDel="00000000" w:rsidR="00000000" w:rsidRPr="00000000">
        <w:rPr>
          <w:rtl w:val="0"/>
        </w:rPr>
      </w:r>
    </w:p>
    <w:p w:rsidR="00000000" w:rsidDel="00000000" w:rsidP="00000000" w:rsidRDefault="00000000" w:rsidRPr="00000000" w14:paraId="000011BD">
      <w:pPr>
        <w:ind w:right="-318"/>
        <w:jc w:val="both"/>
        <w:rPr/>
      </w:pPr>
      <w:r w:rsidDel="00000000" w:rsidR="00000000" w:rsidRPr="00000000">
        <w:rPr>
          <w:b w:val="1"/>
          <w:rtl w:val="0"/>
        </w:rPr>
        <w:t xml:space="preserve">Requerimientos de entrega – Tabla comparativa de datos </w:t>
      </w:r>
      <w:r w:rsidDel="00000000" w:rsidR="00000000" w:rsidRPr="00000000">
        <w:rPr>
          <w:rtl w:val="0"/>
        </w:rPr>
      </w:r>
    </w:p>
    <w:p w:rsidR="00000000" w:rsidDel="00000000" w:rsidP="00000000" w:rsidRDefault="00000000" w:rsidRPr="00000000" w14:paraId="000011BE">
      <w:pPr>
        <w:rPr>
          <w:b w:val="1"/>
        </w:rPr>
      </w:pPr>
      <w:r w:rsidDel="00000000" w:rsidR="00000000" w:rsidRPr="00000000">
        <w:rPr>
          <w:rtl w:val="0"/>
        </w:rPr>
      </w:r>
    </w:p>
    <w:tbl>
      <w:tblPr>
        <w:tblStyle w:val="Table50"/>
        <w:tblW w:w="10061.000000000002" w:type="dxa"/>
        <w:jc w:val="left"/>
        <w:tblInd w:w="-3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6"/>
        <w:gridCol w:w="3116"/>
        <w:gridCol w:w="2126"/>
        <w:gridCol w:w="2833"/>
        <w:tblGridChange w:id="0">
          <w:tblGrid>
            <w:gridCol w:w="1986"/>
            <w:gridCol w:w="3116"/>
            <w:gridCol w:w="2126"/>
            <w:gridCol w:w="2833"/>
          </w:tblGrid>
        </w:tblGridChange>
      </w:tblGrid>
      <w:tr>
        <w:trPr>
          <w:trHeight w:val="306"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11B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Requerimientos de UNOPS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11C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w:t>
            </w:r>
          </w:p>
          <w:p w:rsidR="00000000" w:rsidDel="00000000" w:rsidP="00000000" w:rsidRDefault="00000000" w:rsidRPr="00000000" w14:paraId="000011C2">
            <w:pPr>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11C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w:t>
            </w:r>
          </w:p>
          <w:p w:rsidR="00000000" w:rsidDel="00000000" w:rsidP="00000000" w:rsidRDefault="00000000" w:rsidRPr="00000000" w14:paraId="000011C4">
            <w:pPr>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(El licitante debe completar esta columna)</w:t>
            </w:r>
            <w:r w:rsidDel="00000000" w:rsidR="00000000" w:rsidRPr="00000000">
              <w:rPr>
                <w:rtl w:val="0"/>
              </w:rPr>
            </w:r>
          </w:p>
        </w:tc>
      </w:tr>
      <w:tr>
        <w:trPr>
          <w:trHeight w:val="103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11C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Plazo de entrega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6">
            <w:pPr>
              <w:jc w:val="both"/>
              <w:rPr>
                <w:rFonts w:ascii="Arial" w:cs="Arial" w:eastAsia="Arial" w:hAnsi="Arial"/>
                <w:sz w:val="18"/>
                <w:szCs w:val="18"/>
                <w:highlight w:val="yellow"/>
              </w:rPr>
            </w:pPr>
            <w:r w:rsidDel="00000000" w:rsidR="00000000" w:rsidRPr="00000000">
              <w:rPr>
                <w:rFonts w:ascii="Arial" w:cs="Arial" w:eastAsia="Arial" w:hAnsi="Arial"/>
                <w:sz w:val="18"/>
                <w:szCs w:val="18"/>
                <w:rtl w:val="0"/>
              </w:rPr>
              <w:t xml:space="preserve">El licitante deberá suministrar los bienes dentro de un plazo no mayor a</w:t>
            </w:r>
            <w:r w:rsidDel="00000000" w:rsidR="00000000" w:rsidRPr="00000000">
              <w:rPr>
                <w:rFonts w:ascii="Arial" w:cs="Arial" w:eastAsia="Arial" w:hAnsi="Arial"/>
                <w:b w:val="1"/>
                <w:sz w:val="18"/>
                <w:szCs w:val="18"/>
                <w:rtl w:val="0"/>
              </w:rPr>
              <w:t xml:space="preserve"> noventa (90) días calendario</w:t>
            </w:r>
            <w:r w:rsidDel="00000000" w:rsidR="00000000" w:rsidRPr="00000000">
              <w:rPr>
                <w:rFonts w:ascii="Arial" w:cs="Arial" w:eastAsia="Arial" w:hAnsi="Arial"/>
                <w:sz w:val="18"/>
                <w:szCs w:val="18"/>
                <w:rtl w:val="0"/>
              </w:rPr>
              <w:t xml:space="preserve"> después de la firma del contrato.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7">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8">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Inserte detalles</w:t>
            </w:r>
            <w:r w:rsidDel="00000000" w:rsidR="00000000" w:rsidRPr="00000000">
              <w:rPr>
                <w:rtl w:val="0"/>
              </w:rPr>
            </w:r>
          </w:p>
        </w:tc>
      </w:tr>
      <w:tr>
        <w:trPr>
          <w:trHeight w:val="306"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11C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Lugar de entrega y normas Incoterms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A">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CIP - Puerto Mariel o aeropuerto José Martí de la Habana, Cuba (Incoterm 2020).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B">
            <w:pPr>
              <w:jc w:val="center"/>
              <w:rPr>
                <w:rFonts w:ascii="Arial" w:cs="Arial" w:eastAsia="Arial" w:hAnsi="Arial"/>
                <w:sz w:val="18"/>
                <w:szCs w:val="18"/>
                <w:highlight w:val="yellow"/>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C">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Inserte detalles</w:t>
            </w:r>
            <w:r w:rsidDel="00000000" w:rsidR="00000000" w:rsidRPr="00000000">
              <w:rPr>
                <w:rtl w:val="0"/>
              </w:rPr>
            </w:r>
          </w:p>
        </w:tc>
      </w:tr>
      <w:tr>
        <w:trPr>
          <w:trHeight w:val="60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11C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el consignatario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E">
            <w:pPr>
              <w:rPr>
                <w:rFonts w:ascii="Arial" w:cs="Arial" w:eastAsia="Arial" w:hAnsi="Arial"/>
                <w:sz w:val="18"/>
                <w:szCs w:val="18"/>
              </w:rPr>
            </w:pPr>
            <w:r w:rsidDel="00000000" w:rsidR="00000000" w:rsidRPr="00000000">
              <w:rPr>
                <w:rFonts w:ascii="Arial" w:cs="Arial" w:eastAsia="Arial" w:hAnsi="Arial"/>
                <w:sz w:val="18"/>
                <w:szCs w:val="18"/>
                <w:rtl w:val="0"/>
              </w:rPr>
              <w:t xml:space="preserve">EMIDICT Calle 16, No.102 esq. 1ra La Habana Cuba.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F">
            <w:pPr>
              <w:jc w:val="center"/>
              <w:rPr>
                <w:rFonts w:ascii="Arial" w:cs="Arial" w:eastAsia="Arial" w:hAnsi="Arial"/>
                <w:sz w:val="18"/>
                <w:szCs w:val="18"/>
                <w:highlight w:val="yellow"/>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D0">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Inserte detalles</w:t>
            </w:r>
            <w:r w:rsidDel="00000000" w:rsidR="00000000" w:rsidRPr="00000000">
              <w:rPr>
                <w:rtl w:val="0"/>
              </w:rPr>
            </w:r>
          </w:p>
        </w:tc>
      </w:tr>
      <w:tr>
        <w:trPr>
          <w:trHeight w:val="851"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11D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Condiciones</w:t>
            </w:r>
          </w:p>
          <w:p w:rsidR="00000000" w:rsidDel="00000000" w:rsidP="00000000" w:rsidRDefault="00000000" w:rsidRPr="00000000" w14:paraId="000011D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Generales de</w:t>
            </w:r>
          </w:p>
          <w:p w:rsidR="00000000" w:rsidDel="00000000" w:rsidP="00000000" w:rsidRDefault="00000000" w:rsidRPr="00000000" w14:paraId="000011D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contratos</w:t>
            </w:r>
          </w:p>
          <w:p w:rsidR="00000000" w:rsidDel="00000000" w:rsidP="00000000" w:rsidRDefault="00000000" w:rsidRPr="00000000" w14:paraId="000011D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UNOPS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D5">
            <w:pPr>
              <w:rPr>
                <w:rFonts w:ascii="Arial" w:cs="Arial" w:eastAsia="Arial" w:hAnsi="Arial"/>
                <w:sz w:val="18"/>
                <w:szCs w:val="18"/>
              </w:rPr>
            </w:pPr>
            <w:r w:rsidDel="00000000" w:rsidR="00000000" w:rsidRPr="00000000">
              <w:rPr>
                <w:rFonts w:ascii="Arial" w:cs="Arial" w:eastAsia="Arial" w:hAnsi="Arial"/>
                <w:sz w:val="18"/>
                <w:szCs w:val="18"/>
                <w:rtl w:val="0"/>
              </w:rPr>
              <w:t xml:space="preserve">El licitante acepta las Condiciones</w:t>
            </w:r>
          </w:p>
          <w:p w:rsidR="00000000" w:rsidDel="00000000" w:rsidP="00000000" w:rsidRDefault="00000000" w:rsidRPr="00000000" w14:paraId="000011D6">
            <w:pPr>
              <w:rPr>
                <w:rFonts w:ascii="Arial" w:cs="Arial" w:eastAsia="Arial" w:hAnsi="Arial"/>
                <w:sz w:val="18"/>
                <w:szCs w:val="18"/>
              </w:rPr>
            </w:pPr>
            <w:r w:rsidDel="00000000" w:rsidR="00000000" w:rsidRPr="00000000">
              <w:rPr>
                <w:rFonts w:ascii="Arial" w:cs="Arial" w:eastAsia="Arial" w:hAnsi="Arial"/>
                <w:sz w:val="18"/>
                <w:szCs w:val="18"/>
                <w:rtl w:val="0"/>
              </w:rPr>
              <w:t xml:space="preserve">Generales de Contrato de UNOPS-</w:t>
            </w:r>
          </w:p>
          <w:p w:rsidR="00000000" w:rsidDel="00000000" w:rsidP="00000000" w:rsidRDefault="00000000" w:rsidRPr="00000000" w14:paraId="000011D7">
            <w:pPr>
              <w:rPr>
                <w:rFonts w:ascii="Arial" w:cs="Arial" w:eastAsia="Arial" w:hAnsi="Arial"/>
                <w:sz w:val="18"/>
                <w:szCs w:val="18"/>
              </w:rPr>
            </w:pPr>
            <w:r w:rsidDel="00000000" w:rsidR="00000000" w:rsidRPr="00000000">
              <w:rPr>
                <w:rFonts w:ascii="Arial" w:cs="Arial" w:eastAsia="Arial" w:hAnsi="Arial"/>
                <w:sz w:val="18"/>
                <w:szCs w:val="18"/>
                <w:rtl w:val="0"/>
              </w:rPr>
              <w:t xml:space="preserve">adjuntas en la Sección V.</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D8">
            <w:pPr>
              <w:jc w:val="center"/>
              <w:rPr>
                <w:rFonts w:ascii="Arial" w:cs="Arial" w:eastAsia="Arial" w:hAnsi="Arial"/>
                <w:sz w:val="18"/>
                <w:szCs w:val="18"/>
                <w:highlight w:val="yellow"/>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D9">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Inserte detalles</w:t>
            </w:r>
            <w:r w:rsidDel="00000000" w:rsidR="00000000" w:rsidRPr="00000000">
              <w:rPr>
                <w:rtl w:val="0"/>
              </w:rPr>
            </w:r>
          </w:p>
        </w:tc>
      </w:tr>
      <w:tr>
        <w:trPr>
          <w:trHeight w:val="851"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11D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Criterio de sostenibilidad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DB">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El licitante debe presentar una garantía expresada en años, que cubra daños y reparaciones, para prolongar la vida útil del producto. Este documento debe especificar lo lo siguiente: </w:t>
            </w:r>
          </w:p>
          <w:p w:rsidR="00000000" w:rsidDel="00000000" w:rsidP="00000000" w:rsidRDefault="00000000" w:rsidRPr="00000000" w14:paraId="000011DC">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El alcance de la garantía y su duración expresada en años; </w:t>
            </w:r>
          </w:p>
          <w:p w:rsidR="00000000" w:rsidDel="00000000" w:rsidP="00000000" w:rsidRDefault="00000000" w:rsidRPr="00000000" w14:paraId="000011DD">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Aquello que está cubierto en virtud de los términos y condiciones y del alcance del servicio, así como lo que no está incluido; </w:t>
            </w:r>
          </w:p>
          <w:p w:rsidR="00000000" w:rsidDel="00000000" w:rsidP="00000000" w:rsidRDefault="00000000" w:rsidRPr="00000000" w14:paraId="000011DE">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El proceso que el personal de UNOPS y del proyecto deberá seguir para acceder a la garantía o presentar una reclamación.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DF">
            <w:pPr>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Sí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E0">
            <w:pPr>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Inserte detalles </w:t>
            </w:r>
          </w:p>
        </w:tc>
      </w:tr>
      <w:tr>
        <w:trPr>
          <w:trHeight w:val="306"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11E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Derecho de UNOPS de modificar cantidades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E2">
            <w:pPr>
              <w:jc w:val="both"/>
              <w:rPr>
                <w:rFonts w:ascii="Arial" w:cs="Arial" w:eastAsia="Arial" w:hAnsi="Arial"/>
                <w:sz w:val="18"/>
                <w:szCs w:val="18"/>
                <w:highlight w:val="lightGray"/>
              </w:rPr>
            </w:pPr>
            <w:r w:rsidDel="00000000" w:rsidR="00000000" w:rsidRPr="00000000">
              <w:rPr>
                <w:rFonts w:ascii="Arial" w:cs="Arial" w:eastAsia="Arial" w:hAnsi="Arial"/>
                <w:sz w:val="18"/>
                <w:szCs w:val="18"/>
                <w:rtl w:val="0"/>
              </w:rPr>
              <w:t xml:space="preserve">En el momento de adjudicación del contrato, UNOPS se reserva el derecho de modificar la cantidad de los bienes relacionados especificados supra, siempre que la variación no supere un 20% sin ningún cambio en los precios unitarios u otros términos y condiciones del llamado a licitación.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E3">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E4">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Inserte detalles</w:t>
            </w:r>
            <w:r w:rsidDel="00000000" w:rsidR="00000000" w:rsidRPr="00000000">
              <w:rPr>
                <w:rtl w:val="0"/>
              </w:rPr>
            </w:r>
          </w:p>
        </w:tc>
      </w:tr>
    </w:tbl>
    <w:p w:rsidR="00000000" w:rsidDel="00000000" w:rsidP="00000000" w:rsidRDefault="00000000" w:rsidRPr="00000000" w14:paraId="000011E5">
      <w:pPr>
        <w:rPr/>
      </w:pPr>
      <w:r w:rsidDel="00000000" w:rsidR="00000000" w:rsidRPr="00000000">
        <w:rPr>
          <w:rtl w:val="0"/>
        </w:rPr>
      </w:r>
    </w:p>
    <w:p w:rsidR="00000000" w:rsidDel="00000000" w:rsidP="00000000" w:rsidRDefault="00000000" w:rsidRPr="00000000" w14:paraId="000011E6">
      <w:pPr>
        <w:rPr/>
      </w:pPr>
      <w:r w:rsidDel="00000000" w:rsidR="00000000" w:rsidRPr="00000000">
        <w:rPr>
          <w:rtl w:val="0"/>
        </w:rPr>
        <w:t xml:space="preserve">Los bienes y servicios relacionados (si corresponde) ofrecidos son conformes a las especificaciones y a los requerimientos especificados en la </w:t>
      </w:r>
      <w:r w:rsidDel="00000000" w:rsidR="00000000" w:rsidRPr="00000000">
        <w:rPr>
          <w:b w:val="1"/>
          <w:rtl w:val="0"/>
        </w:rPr>
        <w:t xml:space="preserve">Sección II: Lista de requerimientos</w:t>
      </w:r>
      <w:r w:rsidDel="00000000" w:rsidR="00000000" w:rsidRPr="00000000">
        <w:rPr>
          <w:rtl w:val="0"/>
        </w:rPr>
        <w:t xml:space="preserve">. </w:t>
      </w:r>
    </w:p>
    <w:p w:rsidR="00000000" w:rsidDel="00000000" w:rsidP="00000000" w:rsidRDefault="00000000" w:rsidRPr="00000000" w14:paraId="000011E7">
      <w:pPr>
        <w:ind w:right="-34"/>
        <w:jc w:val="both"/>
        <w:rPr>
          <w:color w:val="000000"/>
        </w:rPr>
      </w:pPr>
      <w:r w:rsidDel="00000000" w:rsidR="00000000" w:rsidRPr="00000000">
        <w:rPr>
          <w:rtl w:val="0"/>
        </w:rPr>
      </w:r>
    </w:p>
    <w:p w:rsidR="00000000" w:rsidDel="00000000" w:rsidP="00000000" w:rsidRDefault="00000000" w:rsidRPr="00000000" w14:paraId="000011E8">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11E9">
      <w:pPr>
        <w:ind w:right="-34"/>
        <w:rPr/>
      </w:pPr>
      <w:r w:rsidDel="00000000" w:rsidR="00000000" w:rsidRPr="00000000">
        <w:rPr>
          <w:rtl w:val="0"/>
        </w:rPr>
      </w:r>
    </w:p>
    <w:p w:rsidR="00000000" w:rsidDel="00000000" w:rsidP="00000000" w:rsidRDefault="00000000" w:rsidRPr="00000000" w14:paraId="000011EA">
      <w:pPr>
        <w:ind w:right="-34"/>
        <w:rPr/>
      </w:pPr>
      <w:r w:rsidDel="00000000" w:rsidR="00000000" w:rsidRPr="00000000">
        <w:rPr>
          <w:rtl w:val="0"/>
        </w:rPr>
        <w:t xml:space="preserve">TODA DESVIACIÓN DEBE SER INDICADA A CONTINUACIÓN:</w:t>
      </w:r>
    </w:p>
    <w:p w:rsidR="00000000" w:rsidDel="00000000" w:rsidP="00000000" w:rsidRDefault="00000000" w:rsidRPr="00000000" w14:paraId="000011EB">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11EC">
      <w:pPr>
        <w:rPr>
          <w:highlight w:val="lightGray"/>
        </w:rPr>
      </w:pPr>
      <w:r w:rsidDel="00000000" w:rsidR="00000000" w:rsidRPr="00000000">
        <w:rPr>
          <w:rtl w:val="0"/>
        </w:rPr>
      </w:r>
    </w:p>
    <w:p w:rsidR="00000000" w:rsidDel="00000000" w:rsidP="00000000" w:rsidRDefault="00000000" w:rsidRPr="00000000" w14:paraId="000011ED">
      <w:pPr>
        <w:tabs>
          <w:tab w:val="center" w:pos="4320"/>
          <w:tab w:val="right" w:pos="8640"/>
        </w:tabs>
        <w:rPr>
          <w:b w:val="1"/>
        </w:rPr>
      </w:pPr>
      <w:r w:rsidDel="00000000" w:rsidR="00000000" w:rsidRPr="00000000">
        <w:rPr>
          <w:rtl w:val="0"/>
        </w:rPr>
      </w:r>
    </w:p>
    <w:p w:rsidR="00000000" w:rsidDel="00000000" w:rsidP="00000000" w:rsidRDefault="00000000" w:rsidRPr="00000000" w14:paraId="000011EE">
      <w:pPr>
        <w:tabs>
          <w:tab w:val="center" w:pos="4320"/>
          <w:tab w:val="right" w:pos="8640"/>
        </w:tabs>
        <w:rPr>
          <w:b w:val="1"/>
        </w:rPr>
      </w:pPr>
      <w:r w:rsidDel="00000000" w:rsidR="00000000" w:rsidRPr="00000000">
        <w:rPr>
          <w:rtl w:val="0"/>
        </w:rPr>
      </w:r>
    </w:p>
    <w:p w:rsidR="00000000" w:rsidDel="00000000" w:rsidP="00000000" w:rsidRDefault="00000000" w:rsidRPr="00000000" w14:paraId="000011EF">
      <w:pPr>
        <w:tabs>
          <w:tab w:val="center" w:pos="4320"/>
          <w:tab w:val="right" w:pos="8640"/>
        </w:tabs>
        <w:rPr>
          <w:b w:val="1"/>
        </w:rPr>
      </w:pPr>
      <w:r w:rsidDel="00000000" w:rsidR="00000000" w:rsidRPr="00000000">
        <w:rPr>
          <w:b w:val="1"/>
          <w:rtl w:val="0"/>
        </w:rPr>
        <w:t xml:space="preserve">Lista de subcontratistas o proveedores</w:t>
      </w:r>
    </w:p>
    <w:p w:rsidR="00000000" w:rsidDel="00000000" w:rsidP="00000000" w:rsidRDefault="00000000" w:rsidRPr="00000000" w14:paraId="000011F0">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11F1">
      <w:pPr>
        <w:tabs>
          <w:tab w:val="center" w:pos="4320"/>
          <w:tab w:val="right" w:pos="8640"/>
        </w:tabs>
        <w:jc w:val="both"/>
        <w:rPr>
          <w:b w:val="1"/>
          <w:color w:val="528cc9"/>
        </w:rPr>
      </w:pPr>
      <w:r w:rsidDel="00000000" w:rsidR="00000000" w:rsidRPr="00000000">
        <w:rPr>
          <w:rtl w:val="0"/>
        </w:rPr>
        <w:t xml:space="preserve">El licitante debe proporcionar los nombres de todos los subcontratistas/proveedores que suministrarán bienes/servicios en virtud de este contrato, así como el tipo de trabajo que se está subcontratando, si corresponde.</w:t>
      </w:r>
      <w:r w:rsidDel="00000000" w:rsidR="00000000" w:rsidRPr="00000000">
        <w:rPr>
          <w:rtl w:val="0"/>
        </w:rPr>
      </w:r>
    </w:p>
    <w:p w:rsidR="00000000" w:rsidDel="00000000" w:rsidP="00000000" w:rsidRDefault="00000000" w:rsidRPr="00000000" w14:paraId="000011F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11F3">
      <w:pPr>
        <w:numPr>
          <w:ilvl w:val="0"/>
          <w:numId w:val="1"/>
        </w:numPr>
        <w:tabs>
          <w:tab w:val="center" w:pos="4320"/>
          <w:tab w:val="right" w:pos="8640"/>
        </w:tabs>
        <w:ind w:left="720" w:hanging="360"/>
        <w:rPr>
          <w:u w:val="single"/>
        </w:rPr>
      </w:pPr>
      <w:r w:rsidDel="00000000" w:rsidR="00000000" w:rsidRPr="00000000">
        <w:rPr>
          <w:highlight w:val="cyan"/>
          <w:u w:val="single"/>
          <w:rtl w:val="0"/>
        </w:rPr>
        <w:t xml:space="preserve">[Nombre legal completo y dirección de los subcontratistas]</w:t>
      </w:r>
      <w:r w:rsidDel="00000000" w:rsidR="00000000" w:rsidRPr="00000000">
        <w:rPr>
          <w:u w:val="single"/>
          <w:rtl w:val="0"/>
        </w:rPr>
        <w:t xml:space="preserve">__</w:t>
      </w:r>
    </w:p>
    <w:p w:rsidR="00000000" w:rsidDel="00000000" w:rsidP="00000000" w:rsidRDefault="00000000" w:rsidRPr="00000000" w14:paraId="000011F4">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11F5">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11F6">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11F7">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11F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11F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para firmar la presente oferta y establecer un acuerdo vinculante entre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 UNOPS, si la oferta es aceptada: </w:t>
      </w:r>
    </w:p>
    <w:p w:rsidR="00000000" w:rsidDel="00000000" w:rsidP="00000000" w:rsidRDefault="00000000" w:rsidRPr="00000000" w14:paraId="000011FA">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11FB">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11FC">
      <w:pPr>
        <w:tabs>
          <w:tab w:val="left" w:pos="720"/>
        </w:tabs>
        <w:rPr>
          <w:color w:val="000000"/>
        </w:rPr>
      </w:pPr>
      <w:r w:rsidDel="00000000" w:rsidR="00000000" w:rsidRPr="00000000">
        <w:rPr>
          <w:rtl w:val="0"/>
        </w:rPr>
      </w:r>
    </w:p>
    <w:p w:rsidR="00000000" w:rsidDel="00000000" w:rsidP="00000000" w:rsidRDefault="00000000" w:rsidRPr="00000000" w14:paraId="000011FD">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11FE">
      <w:pPr>
        <w:rPr>
          <w:color w:val="000000"/>
        </w:rPr>
      </w:pPr>
      <w:r w:rsidDel="00000000" w:rsidR="00000000" w:rsidRPr="00000000">
        <w:rPr>
          <w:rtl w:val="0"/>
        </w:rPr>
      </w:r>
    </w:p>
    <w:p w:rsidR="00000000" w:rsidDel="00000000" w:rsidP="00000000" w:rsidRDefault="00000000" w:rsidRPr="00000000" w14:paraId="000011FF">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1200">
      <w:pPr>
        <w:rPr>
          <w:color w:val="000000"/>
        </w:rPr>
      </w:pPr>
      <w:r w:rsidDel="00000000" w:rsidR="00000000" w:rsidRPr="00000000">
        <w:rPr>
          <w:rtl w:val="0"/>
        </w:rPr>
      </w:r>
    </w:p>
    <w:p w:rsidR="00000000" w:rsidDel="00000000" w:rsidP="00000000" w:rsidRDefault="00000000" w:rsidRPr="00000000" w14:paraId="00001201">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1202">
      <w:pPr>
        <w:tabs>
          <w:tab w:val="left" w:pos="990"/>
        </w:tabs>
        <w:rPr/>
      </w:pPr>
      <w:r w:rsidDel="00000000" w:rsidR="00000000" w:rsidRPr="00000000">
        <w:rPr>
          <w:rtl w:val="0"/>
        </w:rPr>
      </w:r>
    </w:p>
    <w:p w:rsidR="00000000" w:rsidDel="00000000" w:rsidP="00000000" w:rsidRDefault="00000000" w:rsidRPr="00000000" w14:paraId="00001203">
      <w:pPr>
        <w:tabs>
          <w:tab w:val="left" w:pos="990"/>
        </w:tabs>
        <w:rPr/>
      </w:pPr>
      <w:r w:rsidDel="00000000" w:rsidR="00000000" w:rsidRPr="00000000">
        <w:rPr>
          <w:rtl w:val="0"/>
        </w:rPr>
      </w:r>
    </w:p>
    <w:p w:rsidR="00000000" w:rsidDel="00000000" w:rsidP="00000000" w:rsidRDefault="00000000" w:rsidRPr="00000000" w14:paraId="00001204">
      <w:pPr>
        <w:tabs>
          <w:tab w:val="left" w:pos="990"/>
        </w:tabs>
        <w:rPr/>
      </w:pPr>
      <w:r w:rsidDel="00000000" w:rsidR="00000000" w:rsidRPr="00000000">
        <w:rPr>
          <w:rtl w:val="0"/>
        </w:rPr>
      </w:r>
    </w:p>
    <w:p w:rsidR="00000000" w:rsidDel="00000000" w:rsidP="00000000" w:rsidRDefault="00000000" w:rsidRPr="00000000" w14:paraId="00001205">
      <w:pPr>
        <w:tabs>
          <w:tab w:val="left" w:pos="990"/>
        </w:tabs>
        <w:rPr/>
      </w:pPr>
      <w:r w:rsidDel="00000000" w:rsidR="00000000" w:rsidRPr="00000000">
        <w:rPr>
          <w:rtl w:val="0"/>
        </w:rPr>
      </w:r>
    </w:p>
    <w:p w:rsidR="00000000" w:rsidDel="00000000" w:rsidP="00000000" w:rsidRDefault="00000000" w:rsidRPr="00000000" w14:paraId="00001206">
      <w:pPr>
        <w:tabs>
          <w:tab w:val="left" w:pos="990"/>
        </w:tabs>
        <w:rPr/>
      </w:pPr>
      <w:r w:rsidDel="00000000" w:rsidR="00000000" w:rsidRPr="00000000">
        <w:rPr>
          <w:rtl w:val="0"/>
        </w:rPr>
      </w:r>
    </w:p>
    <w:p w:rsidR="00000000" w:rsidDel="00000000" w:rsidP="00000000" w:rsidRDefault="00000000" w:rsidRPr="00000000" w14:paraId="00001207">
      <w:pPr>
        <w:tabs>
          <w:tab w:val="left" w:pos="990"/>
        </w:tabs>
        <w:rPr/>
      </w:pPr>
      <w:r w:rsidDel="00000000" w:rsidR="00000000" w:rsidRPr="00000000">
        <w:rPr>
          <w:rtl w:val="0"/>
        </w:rPr>
      </w:r>
    </w:p>
    <w:p w:rsidR="00000000" w:rsidDel="00000000" w:rsidP="00000000" w:rsidRDefault="00000000" w:rsidRPr="00000000" w14:paraId="00001208">
      <w:pPr>
        <w:tabs>
          <w:tab w:val="left" w:pos="990"/>
        </w:tabs>
        <w:rPr/>
      </w:pPr>
      <w:r w:rsidDel="00000000" w:rsidR="00000000" w:rsidRPr="00000000">
        <w:rPr>
          <w:rtl w:val="0"/>
        </w:rPr>
      </w:r>
    </w:p>
    <w:p w:rsidR="00000000" w:rsidDel="00000000" w:rsidP="00000000" w:rsidRDefault="00000000" w:rsidRPr="00000000" w14:paraId="00001209">
      <w:pPr>
        <w:tabs>
          <w:tab w:val="left" w:pos="990"/>
        </w:tabs>
        <w:rPr/>
      </w:pPr>
      <w:r w:rsidDel="00000000" w:rsidR="00000000" w:rsidRPr="00000000">
        <w:rPr>
          <w:rtl w:val="0"/>
        </w:rPr>
      </w:r>
    </w:p>
    <w:p w:rsidR="00000000" w:rsidDel="00000000" w:rsidP="00000000" w:rsidRDefault="00000000" w:rsidRPr="00000000" w14:paraId="0000120A">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Anexo E: Formulario de declaración de desempeño</w:t>
      </w:r>
    </w:p>
    <w:p w:rsidR="00000000" w:rsidDel="00000000" w:rsidP="00000000" w:rsidRDefault="00000000" w:rsidRPr="00000000" w14:paraId="0000120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20C">
      <w:pPr>
        <w:spacing w:after="60" w:lineRule="auto"/>
        <w:rPr/>
      </w:pPr>
      <w:r w:rsidDel="00000000" w:rsidR="00000000" w:rsidRPr="00000000">
        <w:rPr>
          <w:rtl w:val="0"/>
        </w:rPr>
        <w:t xml:space="preserve">Núm. de referencia del llamado a licitación: </w:t>
      </w:r>
      <w:r w:rsidDel="00000000" w:rsidR="00000000" w:rsidRPr="00000000">
        <w:rPr>
          <w:highlight w:val="cyan"/>
          <w:rtl w:val="0"/>
        </w:rPr>
        <w:t xml:space="preserve">[inserte núm. de ref.]</w:t>
      </w:r>
      <w:r w:rsidDel="00000000" w:rsidR="00000000" w:rsidRPr="00000000">
        <w:rPr>
          <w:rtl w:val="0"/>
        </w:rPr>
      </w:r>
    </w:p>
    <w:p w:rsidR="00000000" w:rsidDel="00000000" w:rsidP="00000000" w:rsidRDefault="00000000" w:rsidRPr="00000000" w14:paraId="0000120D">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120E">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120F">
      <w:pPr>
        <w:jc w:val="center"/>
        <w:rPr/>
      </w:pPr>
      <w:r w:rsidDel="00000000" w:rsidR="00000000" w:rsidRPr="00000000">
        <w:rPr>
          <w:rtl w:val="0"/>
        </w:rPr>
      </w:r>
    </w:p>
    <w:p w:rsidR="00000000" w:rsidDel="00000000" w:rsidP="00000000" w:rsidRDefault="00000000" w:rsidRPr="00000000" w14:paraId="00001210">
      <w:pPr>
        <w:jc w:val="center"/>
        <w:rPr/>
      </w:pPr>
      <w:r w:rsidDel="00000000" w:rsidR="00000000" w:rsidRPr="00000000">
        <w:rPr>
          <w:rtl w:val="0"/>
        </w:rPr>
      </w:r>
    </w:p>
    <w:tbl>
      <w:tblPr>
        <w:tblStyle w:val="Table51"/>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6"/>
        <w:gridCol w:w="1067"/>
        <w:gridCol w:w="1463"/>
        <w:gridCol w:w="1067"/>
        <w:gridCol w:w="1189"/>
        <w:gridCol w:w="863"/>
        <w:gridCol w:w="1494"/>
        <w:gridCol w:w="1410"/>
        <w:tblGridChange w:id="0">
          <w:tblGrid>
            <w:gridCol w:w="1416"/>
            <w:gridCol w:w="1067"/>
            <w:gridCol w:w="1463"/>
            <w:gridCol w:w="1067"/>
            <w:gridCol w:w="1189"/>
            <w:gridCol w:w="863"/>
            <w:gridCol w:w="1494"/>
            <w:gridCol w:w="1410"/>
          </w:tblGrid>
        </w:tblGridChange>
      </w:tblGrid>
      <w:tr>
        <w:tc>
          <w:tcPr>
            <w:vMerge w:val="restart"/>
            <w:shd w:fill="d9d9d9" w:val="clear"/>
            <w:vAlign w:val="center"/>
          </w:tcPr>
          <w:p w:rsidR="00000000" w:rsidDel="00000000" w:rsidP="00000000" w:rsidRDefault="00000000" w:rsidRPr="00000000" w14:paraId="00001211">
            <w:pPr>
              <w:jc w:val="center"/>
              <w:rPr>
                <w:b w:val="1"/>
              </w:rPr>
            </w:pPr>
            <w:r w:rsidDel="00000000" w:rsidR="00000000" w:rsidRPr="00000000">
              <w:rPr>
                <w:b w:val="1"/>
                <w:rtl w:val="0"/>
              </w:rPr>
              <w:t xml:space="preserve">Pedido realizado por (dirección completa del adquirente)</w:t>
            </w:r>
          </w:p>
        </w:tc>
        <w:tc>
          <w:tcPr>
            <w:vMerge w:val="restart"/>
            <w:shd w:fill="d9d9d9" w:val="clear"/>
            <w:vAlign w:val="center"/>
          </w:tcPr>
          <w:p w:rsidR="00000000" w:rsidDel="00000000" w:rsidP="00000000" w:rsidRDefault="00000000" w:rsidRPr="00000000" w14:paraId="00001212">
            <w:pPr>
              <w:jc w:val="center"/>
              <w:rPr>
                <w:b w:val="1"/>
              </w:rPr>
            </w:pPr>
            <w:r w:rsidDel="00000000" w:rsidR="00000000" w:rsidRPr="00000000">
              <w:rPr>
                <w:b w:val="1"/>
                <w:rtl w:val="0"/>
              </w:rPr>
              <w:t xml:space="preserve">Núm. y fecha del pedido</w:t>
            </w:r>
          </w:p>
        </w:tc>
        <w:tc>
          <w:tcPr>
            <w:vMerge w:val="restart"/>
            <w:shd w:fill="d9d9d9" w:val="clear"/>
            <w:vAlign w:val="center"/>
          </w:tcPr>
          <w:p w:rsidR="00000000" w:rsidDel="00000000" w:rsidP="00000000" w:rsidRDefault="00000000" w:rsidRPr="00000000" w14:paraId="00001213">
            <w:pPr>
              <w:jc w:val="center"/>
              <w:rPr>
                <w:b w:val="1"/>
              </w:rPr>
            </w:pPr>
            <w:r w:rsidDel="00000000" w:rsidR="00000000" w:rsidRPr="00000000">
              <w:rPr>
                <w:b w:val="1"/>
                <w:rtl w:val="0"/>
              </w:rPr>
              <w:t xml:space="preserve">Descripción y cantidad de bienes pedidos</w:t>
            </w:r>
          </w:p>
        </w:tc>
        <w:tc>
          <w:tcPr>
            <w:vMerge w:val="restart"/>
            <w:shd w:fill="d9d9d9" w:val="clear"/>
            <w:vAlign w:val="center"/>
          </w:tcPr>
          <w:p w:rsidR="00000000" w:rsidDel="00000000" w:rsidP="00000000" w:rsidRDefault="00000000" w:rsidRPr="00000000" w14:paraId="00001214">
            <w:pPr>
              <w:jc w:val="center"/>
              <w:rPr>
                <w:b w:val="1"/>
              </w:rPr>
            </w:pPr>
            <w:r w:rsidDel="00000000" w:rsidR="00000000" w:rsidRPr="00000000">
              <w:rPr>
                <w:b w:val="1"/>
                <w:rtl w:val="0"/>
              </w:rPr>
              <w:t xml:space="preserve">Valor del pedido</w:t>
            </w:r>
          </w:p>
        </w:tc>
        <w:tc>
          <w:tcPr>
            <w:gridSpan w:val="2"/>
            <w:shd w:fill="d9d9d9" w:val="clear"/>
            <w:vAlign w:val="center"/>
          </w:tcPr>
          <w:p w:rsidR="00000000" w:rsidDel="00000000" w:rsidP="00000000" w:rsidRDefault="00000000" w:rsidRPr="00000000" w14:paraId="00001215">
            <w:pPr>
              <w:jc w:val="center"/>
              <w:rPr>
                <w:b w:val="1"/>
              </w:rPr>
            </w:pPr>
            <w:r w:rsidDel="00000000" w:rsidR="00000000" w:rsidRPr="00000000">
              <w:rPr>
                <w:b w:val="1"/>
                <w:rtl w:val="0"/>
              </w:rPr>
              <w:t xml:space="preserve">Fecha de finalización de la entrega</w:t>
            </w:r>
          </w:p>
        </w:tc>
        <w:tc>
          <w:tcPr>
            <w:vMerge w:val="restart"/>
            <w:shd w:fill="d9d9d9" w:val="clear"/>
            <w:vAlign w:val="center"/>
          </w:tcPr>
          <w:p w:rsidR="00000000" w:rsidDel="00000000" w:rsidP="00000000" w:rsidRDefault="00000000" w:rsidRPr="00000000" w14:paraId="00001217">
            <w:pPr>
              <w:jc w:val="center"/>
              <w:rPr>
                <w:b w:val="1"/>
              </w:rPr>
            </w:pPr>
            <w:r w:rsidDel="00000000" w:rsidR="00000000" w:rsidRPr="00000000">
              <w:rPr>
                <w:b w:val="1"/>
                <w:rtl w:val="0"/>
              </w:rPr>
              <w:t xml:space="preserve">Comentarios sobre motivos de entregas tardías, si corresponde</w:t>
            </w:r>
          </w:p>
        </w:tc>
        <w:tc>
          <w:tcPr>
            <w:vMerge w:val="restart"/>
            <w:shd w:fill="d9d9d9" w:val="clear"/>
            <w:vAlign w:val="center"/>
          </w:tcPr>
          <w:p w:rsidR="00000000" w:rsidDel="00000000" w:rsidP="00000000" w:rsidRDefault="00000000" w:rsidRPr="00000000" w14:paraId="00001218">
            <w:pPr>
              <w:jc w:val="center"/>
              <w:rPr>
                <w:b w:val="1"/>
              </w:rPr>
            </w:pPr>
            <w:r w:rsidDel="00000000" w:rsidR="00000000" w:rsidRPr="00000000">
              <w:rPr>
                <w:b w:val="1"/>
                <w:rtl w:val="0"/>
              </w:rPr>
              <w:t xml:space="preserve">Nivel de satisfacción en cuanto al suministro de bienes</w:t>
            </w:r>
          </w:p>
        </w:tc>
      </w:tr>
      <w:tr>
        <w:tc>
          <w:tcPr>
            <w:vMerge w:val="continue"/>
            <w:shd w:fill="d9d9d9" w:val="clear"/>
            <w:vAlign w:val="center"/>
          </w:tcPr>
          <w:p w:rsidR="00000000" w:rsidDel="00000000" w:rsidP="00000000" w:rsidRDefault="00000000" w:rsidRPr="00000000" w14:paraId="00001219">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21A">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21B">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21C">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121D">
            <w:pPr>
              <w:jc w:val="center"/>
              <w:rPr>
                <w:b w:val="1"/>
              </w:rPr>
            </w:pPr>
            <w:r w:rsidDel="00000000" w:rsidR="00000000" w:rsidRPr="00000000">
              <w:rPr>
                <w:b w:val="1"/>
                <w:rtl w:val="0"/>
              </w:rPr>
              <w:t xml:space="preserve">Según el contrato</w:t>
            </w:r>
          </w:p>
        </w:tc>
        <w:tc>
          <w:tcPr>
            <w:shd w:fill="d9d9d9" w:val="clear"/>
            <w:vAlign w:val="center"/>
          </w:tcPr>
          <w:p w:rsidR="00000000" w:rsidDel="00000000" w:rsidP="00000000" w:rsidRDefault="00000000" w:rsidRPr="00000000" w14:paraId="0000121E">
            <w:pPr>
              <w:jc w:val="center"/>
              <w:rPr>
                <w:b w:val="1"/>
              </w:rPr>
            </w:pPr>
            <w:r w:rsidDel="00000000" w:rsidR="00000000" w:rsidRPr="00000000">
              <w:rPr>
                <w:b w:val="1"/>
                <w:rtl w:val="0"/>
              </w:rPr>
              <w:t xml:space="preserve">Real</w:t>
            </w:r>
          </w:p>
        </w:tc>
        <w:tc>
          <w:tcPr>
            <w:vMerge w:val="continue"/>
            <w:shd w:fill="d9d9d9" w:val="clear"/>
            <w:vAlign w:val="center"/>
          </w:tcPr>
          <w:p w:rsidR="00000000" w:rsidDel="00000000" w:rsidP="00000000" w:rsidRDefault="00000000" w:rsidRPr="00000000" w14:paraId="0000121F">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220">
            <w:pPr>
              <w:widowControl w:val="0"/>
              <w:spacing w:line="276" w:lineRule="auto"/>
              <w:rPr>
                <w:b w:val="1"/>
              </w:rPr>
            </w:pPr>
            <w:r w:rsidDel="00000000" w:rsidR="00000000" w:rsidRPr="00000000">
              <w:rPr>
                <w:rtl w:val="0"/>
              </w:rPr>
            </w:r>
          </w:p>
        </w:tc>
      </w:tr>
      <w:tr>
        <w:tc>
          <w:tcPr/>
          <w:p w:rsidR="00000000" w:rsidDel="00000000" w:rsidP="00000000" w:rsidRDefault="00000000" w:rsidRPr="00000000" w14:paraId="00001221">
            <w:pPr>
              <w:rPr/>
            </w:pPr>
            <w:r w:rsidDel="00000000" w:rsidR="00000000" w:rsidRPr="00000000">
              <w:rPr>
                <w:rtl w:val="0"/>
              </w:rPr>
            </w:r>
          </w:p>
        </w:tc>
        <w:tc>
          <w:tcPr/>
          <w:p w:rsidR="00000000" w:rsidDel="00000000" w:rsidP="00000000" w:rsidRDefault="00000000" w:rsidRPr="00000000" w14:paraId="00001222">
            <w:pPr>
              <w:rPr/>
            </w:pPr>
            <w:r w:rsidDel="00000000" w:rsidR="00000000" w:rsidRPr="00000000">
              <w:rPr>
                <w:rtl w:val="0"/>
              </w:rPr>
            </w:r>
          </w:p>
        </w:tc>
        <w:tc>
          <w:tcPr/>
          <w:p w:rsidR="00000000" w:rsidDel="00000000" w:rsidP="00000000" w:rsidRDefault="00000000" w:rsidRPr="00000000" w14:paraId="00001223">
            <w:pPr>
              <w:rPr/>
            </w:pPr>
            <w:r w:rsidDel="00000000" w:rsidR="00000000" w:rsidRPr="00000000">
              <w:rPr>
                <w:rtl w:val="0"/>
              </w:rPr>
            </w:r>
          </w:p>
        </w:tc>
        <w:tc>
          <w:tcPr/>
          <w:p w:rsidR="00000000" w:rsidDel="00000000" w:rsidP="00000000" w:rsidRDefault="00000000" w:rsidRPr="00000000" w14:paraId="00001224">
            <w:pPr>
              <w:rPr/>
            </w:pPr>
            <w:r w:rsidDel="00000000" w:rsidR="00000000" w:rsidRPr="00000000">
              <w:rPr>
                <w:rtl w:val="0"/>
              </w:rPr>
            </w:r>
          </w:p>
        </w:tc>
        <w:tc>
          <w:tcPr/>
          <w:p w:rsidR="00000000" w:rsidDel="00000000" w:rsidP="00000000" w:rsidRDefault="00000000" w:rsidRPr="00000000" w14:paraId="00001225">
            <w:pPr>
              <w:rPr/>
            </w:pPr>
            <w:r w:rsidDel="00000000" w:rsidR="00000000" w:rsidRPr="00000000">
              <w:rPr>
                <w:rtl w:val="0"/>
              </w:rPr>
            </w:r>
          </w:p>
        </w:tc>
        <w:tc>
          <w:tcPr/>
          <w:p w:rsidR="00000000" w:rsidDel="00000000" w:rsidP="00000000" w:rsidRDefault="00000000" w:rsidRPr="00000000" w14:paraId="00001226">
            <w:pPr>
              <w:rPr/>
            </w:pPr>
            <w:r w:rsidDel="00000000" w:rsidR="00000000" w:rsidRPr="00000000">
              <w:rPr>
                <w:rtl w:val="0"/>
              </w:rPr>
            </w:r>
          </w:p>
        </w:tc>
        <w:tc>
          <w:tcPr/>
          <w:p w:rsidR="00000000" w:rsidDel="00000000" w:rsidP="00000000" w:rsidRDefault="00000000" w:rsidRPr="00000000" w14:paraId="00001227">
            <w:pPr>
              <w:rPr/>
            </w:pPr>
            <w:r w:rsidDel="00000000" w:rsidR="00000000" w:rsidRPr="00000000">
              <w:rPr>
                <w:rtl w:val="0"/>
              </w:rPr>
            </w:r>
          </w:p>
        </w:tc>
        <w:tc>
          <w:tcPr/>
          <w:p w:rsidR="00000000" w:rsidDel="00000000" w:rsidP="00000000" w:rsidRDefault="00000000" w:rsidRPr="00000000" w14:paraId="00001228">
            <w:pPr>
              <w:rPr/>
            </w:pPr>
            <w:r w:rsidDel="00000000" w:rsidR="00000000" w:rsidRPr="00000000">
              <w:rPr>
                <w:rtl w:val="0"/>
              </w:rPr>
            </w:r>
          </w:p>
        </w:tc>
      </w:tr>
      <w:tr>
        <w:tc>
          <w:tcPr/>
          <w:p w:rsidR="00000000" w:rsidDel="00000000" w:rsidP="00000000" w:rsidRDefault="00000000" w:rsidRPr="00000000" w14:paraId="00001229">
            <w:pPr>
              <w:rPr/>
            </w:pPr>
            <w:r w:rsidDel="00000000" w:rsidR="00000000" w:rsidRPr="00000000">
              <w:rPr>
                <w:rtl w:val="0"/>
              </w:rPr>
            </w:r>
          </w:p>
        </w:tc>
        <w:tc>
          <w:tcPr/>
          <w:p w:rsidR="00000000" w:rsidDel="00000000" w:rsidP="00000000" w:rsidRDefault="00000000" w:rsidRPr="00000000" w14:paraId="0000122A">
            <w:pPr>
              <w:rPr/>
            </w:pPr>
            <w:r w:rsidDel="00000000" w:rsidR="00000000" w:rsidRPr="00000000">
              <w:rPr>
                <w:rtl w:val="0"/>
              </w:rPr>
            </w:r>
          </w:p>
        </w:tc>
        <w:tc>
          <w:tcPr/>
          <w:p w:rsidR="00000000" w:rsidDel="00000000" w:rsidP="00000000" w:rsidRDefault="00000000" w:rsidRPr="00000000" w14:paraId="0000122B">
            <w:pPr>
              <w:rPr/>
            </w:pPr>
            <w:r w:rsidDel="00000000" w:rsidR="00000000" w:rsidRPr="00000000">
              <w:rPr>
                <w:rtl w:val="0"/>
              </w:rPr>
            </w:r>
          </w:p>
        </w:tc>
        <w:tc>
          <w:tcPr/>
          <w:p w:rsidR="00000000" w:rsidDel="00000000" w:rsidP="00000000" w:rsidRDefault="00000000" w:rsidRPr="00000000" w14:paraId="0000122C">
            <w:pPr>
              <w:rPr/>
            </w:pPr>
            <w:r w:rsidDel="00000000" w:rsidR="00000000" w:rsidRPr="00000000">
              <w:rPr>
                <w:rtl w:val="0"/>
              </w:rPr>
            </w:r>
          </w:p>
        </w:tc>
        <w:tc>
          <w:tcPr/>
          <w:p w:rsidR="00000000" w:rsidDel="00000000" w:rsidP="00000000" w:rsidRDefault="00000000" w:rsidRPr="00000000" w14:paraId="0000122D">
            <w:pPr>
              <w:rPr/>
            </w:pPr>
            <w:r w:rsidDel="00000000" w:rsidR="00000000" w:rsidRPr="00000000">
              <w:rPr>
                <w:rtl w:val="0"/>
              </w:rPr>
            </w:r>
          </w:p>
        </w:tc>
        <w:tc>
          <w:tcPr/>
          <w:p w:rsidR="00000000" w:rsidDel="00000000" w:rsidP="00000000" w:rsidRDefault="00000000" w:rsidRPr="00000000" w14:paraId="0000122E">
            <w:pPr>
              <w:rPr/>
            </w:pPr>
            <w:r w:rsidDel="00000000" w:rsidR="00000000" w:rsidRPr="00000000">
              <w:rPr>
                <w:rtl w:val="0"/>
              </w:rPr>
            </w:r>
          </w:p>
        </w:tc>
        <w:tc>
          <w:tcPr/>
          <w:p w:rsidR="00000000" w:rsidDel="00000000" w:rsidP="00000000" w:rsidRDefault="00000000" w:rsidRPr="00000000" w14:paraId="0000122F">
            <w:pPr>
              <w:rPr/>
            </w:pPr>
            <w:r w:rsidDel="00000000" w:rsidR="00000000" w:rsidRPr="00000000">
              <w:rPr>
                <w:rtl w:val="0"/>
              </w:rPr>
            </w:r>
          </w:p>
        </w:tc>
        <w:tc>
          <w:tcPr/>
          <w:p w:rsidR="00000000" w:rsidDel="00000000" w:rsidP="00000000" w:rsidRDefault="00000000" w:rsidRPr="00000000" w14:paraId="00001230">
            <w:pPr>
              <w:rPr/>
            </w:pPr>
            <w:r w:rsidDel="00000000" w:rsidR="00000000" w:rsidRPr="00000000">
              <w:rPr>
                <w:rtl w:val="0"/>
              </w:rPr>
            </w:r>
          </w:p>
        </w:tc>
      </w:tr>
      <w:tr>
        <w:tc>
          <w:tcPr/>
          <w:p w:rsidR="00000000" w:rsidDel="00000000" w:rsidP="00000000" w:rsidRDefault="00000000" w:rsidRPr="00000000" w14:paraId="00001231">
            <w:pPr>
              <w:rPr/>
            </w:pPr>
            <w:r w:rsidDel="00000000" w:rsidR="00000000" w:rsidRPr="00000000">
              <w:rPr>
                <w:rtl w:val="0"/>
              </w:rPr>
            </w:r>
          </w:p>
        </w:tc>
        <w:tc>
          <w:tcPr/>
          <w:p w:rsidR="00000000" w:rsidDel="00000000" w:rsidP="00000000" w:rsidRDefault="00000000" w:rsidRPr="00000000" w14:paraId="00001232">
            <w:pPr>
              <w:rPr/>
            </w:pPr>
            <w:r w:rsidDel="00000000" w:rsidR="00000000" w:rsidRPr="00000000">
              <w:rPr>
                <w:rtl w:val="0"/>
              </w:rPr>
            </w:r>
          </w:p>
        </w:tc>
        <w:tc>
          <w:tcPr/>
          <w:p w:rsidR="00000000" w:rsidDel="00000000" w:rsidP="00000000" w:rsidRDefault="00000000" w:rsidRPr="00000000" w14:paraId="00001233">
            <w:pPr>
              <w:rPr/>
            </w:pPr>
            <w:r w:rsidDel="00000000" w:rsidR="00000000" w:rsidRPr="00000000">
              <w:rPr>
                <w:rtl w:val="0"/>
              </w:rPr>
            </w:r>
          </w:p>
        </w:tc>
        <w:tc>
          <w:tcPr/>
          <w:p w:rsidR="00000000" w:rsidDel="00000000" w:rsidP="00000000" w:rsidRDefault="00000000" w:rsidRPr="00000000" w14:paraId="00001234">
            <w:pPr>
              <w:rPr/>
            </w:pPr>
            <w:r w:rsidDel="00000000" w:rsidR="00000000" w:rsidRPr="00000000">
              <w:rPr>
                <w:rtl w:val="0"/>
              </w:rPr>
            </w:r>
          </w:p>
        </w:tc>
        <w:tc>
          <w:tcPr/>
          <w:p w:rsidR="00000000" w:rsidDel="00000000" w:rsidP="00000000" w:rsidRDefault="00000000" w:rsidRPr="00000000" w14:paraId="00001235">
            <w:pPr>
              <w:rPr/>
            </w:pPr>
            <w:r w:rsidDel="00000000" w:rsidR="00000000" w:rsidRPr="00000000">
              <w:rPr>
                <w:rtl w:val="0"/>
              </w:rPr>
            </w:r>
          </w:p>
        </w:tc>
        <w:tc>
          <w:tcPr/>
          <w:p w:rsidR="00000000" w:rsidDel="00000000" w:rsidP="00000000" w:rsidRDefault="00000000" w:rsidRPr="00000000" w14:paraId="00001236">
            <w:pPr>
              <w:rPr/>
            </w:pPr>
            <w:r w:rsidDel="00000000" w:rsidR="00000000" w:rsidRPr="00000000">
              <w:rPr>
                <w:rtl w:val="0"/>
              </w:rPr>
            </w:r>
          </w:p>
        </w:tc>
        <w:tc>
          <w:tcPr/>
          <w:p w:rsidR="00000000" w:rsidDel="00000000" w:rsidP="00000000" w:rsidRDefault="00000000" w:rsidRPr="00000000" w14:paraId="00001237">
            <w:pPr>
              <w:rPr/>
            </w:pPr>
            <w:r w:rsidDel="00000000" w:rsidR="00000000" w:rsidRPr="00000000">
              <w:rPr>
                <w:rtl w:val="0"/>
              </w:rPr>
            </w:r>
          </w:p>
        </w:tc>
        <w:tc>
          <w:tcPr/>
          <w:p w:rsidR="00000000" w:rsidDel="00000000" w:rsidP="00000000" w:rsidRDefault="00000000" w:rsidRPr="00000000" w14:paraId="00001238">
            <w:pPr>
              <w:rPr/>
            </w:pPr>
            <w:r w:rsidDel="00000000" w:rsidR="00000000" w:rsidRPr="00000000">
              <w:rPr>
                <w:rtl w:val="0"/>
              </w:rPr>
            </w:r>
          </w:p>
        </w:tc>
      </w:tr>
      <w:tr>
        <w:tc>
          <w:tcPr/>
          <w:p w:rsidR="00000000" w:rsidDel="00000000" w:rsidP="00000000" w:rsidRDefault="00000000" w:rsidRPr="00000000" w14:paraId="00001239">
            <w:pPr>
              <w:rPr/>
            </w:pPr>
            <w:r w:rsidDel="00000000" w:rsidR="00000000" w:rsidRPr="00000000">
              <w:rPr>
                <w:rtl w:val="0"/>
              </w:rPr>
            </w:r>
          </w:p>
        </w:tc>
        <w:tc>
          <w:tcPr/>
          <w:p w:rsidR="00000000" w:rsidDel="00000000" w:rsidP="00000000" w:rsidRDefault="00000000" w:rsidRPr="00000000" w14:paraId="0000123A">
            <w:pPr>
              <w:rPr/>
            </w:pPr>
            <w:r w:rsidDel="00000000" w:rsidR="00000000" w:rsidRPr="00000000">
              <w:rPr>
                <w:rtl w:val="0"/>
              </w:rPr>
            </w:r>
          </w:p>
        </w:tc>
        <w:tc>
          <w:tcPr/>
          <w:p w:rsidR="00000000" w:rsidDel="00000000" w:rsidP="00000000" w:rsidRDefault="00000000" w:rsidRPr="00000000" w14:paraId="0000123B">
            <w:pPr>
              <w:rPr/>
            </w:pPr>
            <w:r w:rsidDel="00000000" w:rsidR="00000000" w:rsidRPr="00000000">
              <w:rPr>
                <w:rtl w:val="0"/>
              </w:rPr>
            </w:r>
          </w:p>
        </w:tc>
        <w:tc>
          <w:tcPr/>
          <w:p w:rsidR="00000000" w:rsidDel="00000000" w:rsidP="00000000" w:rsidRDefault="00000000" w:rsidRPr="00000000" w14:paraId="0000123C">
            <w:pPr>
              <w:rPr/>
            </w:pPr>
            <w:r w:rsidDel="00000000" w:rsidR="00000000" w:rsidRPr="00000000">
              <w:rPr>
                <w:rtl w:val="0"/>
              </w:rPr>
            </w:r>
          </w:p>
        </w:tc>
        <w:tc>
          <w:tcPr/>
          <w:p w:rsidR="00000000" w:rsidDel="00000000" w:rsidP="00000000" w:rsidRDefault="00000000" w:rsidRPr="00000000" w14:paraId="0000123D">
            <w:pPr>
              <w:rPr/>
            </w:pPr>
            <w:r w:rsidDel="00000000" w:rsidR="00000000" w:rsidRPr="00000000">
              <w:rPr>
                <w:rtl w:val="0"/>
              </w:rPr>
            </w:r>
          </w:p>
        </w:tc>
        <w:tc>
          <w:tcPr/>
          <w:p w:rsidR="00000000" w:rsidDel="00000000" w:rsidP="00000000" w:rsidRDefault="00000000" w:rsidRPr="00000000" w14:paraId="0000123E">
            <w:pPr>
              <w:rPr/>
            </w:pPr>
            <w:r w:rsidDel="00000000" w:rsidR="00000000" w:rsidRPr="00000000">
              <w:rPr>
                <w:rtl w:val="0"/>
              </w:rPr>
            </w:r>
          </w:p>
        </w:tc>
        <w:tc>
          <w:tcPr/>
          <w:p w:rsidR="00000000" w:rsidDel="00000000" w:rsidP="00000000" w:rsidRDefault="00000000" w:rsidRPr="00000000" w14:paraId="0000123F">
            <w:pPr>
              <w:rPr/>
            </w:pPr>
            <w:r w:rsidDel="00000000" w:rsidR="00000000" w:rsidRPr="00000000">
              <w:rPr>
                <w:rtl w:val="0"/>
              </w:rPr>
            </w:r>
          </w:p>
        </w:tc>
        <w:tc>
          <w:tcPr/>
          <w:p w:rsidR="00000000" w:rsidDel="00000000" w:rsidP="00000000" w:rsidRDefault="00000000" w:rsidRPr="00000000" w14:paraId="00001240">
            <w:pPr>
              <w:rPr/>
            </w:pPr>
            <w:r w:rsidDel="00000000" w:rsidR="00000000" w:rsidRPr="00000000">
              <w:rPr>
                <w:rtl w:val="0"/>
              </w:rPr>
            </w:r>
          </w:p>
        </w:tc>
      </w:tr>
      <w:tr>
        <w:tc>
          <w:tcPr/>
          <w:p w:rsidR="00000000" w:rsidDel="00000000" w:rsidP="00000000" w:rsidRDefault="00000000" w:rsidRPr="00000000" w14:paraId="00001241">
            <w:pPr>
              <w:rPr/>
            </w:pPr>
            <w:r w:rsidDel="00000000" w:rsidR="00000000" w:rsidRPr="00000000">
              <w:rPr>
                <w:rtl w:val="0"/>
              </w:rPr>
            </w:r>
          </w:p>
        </w:tc>
        <w:tc>
          <w:tcPr/>
          <w:p w:rsidR="00000000" w:rsidDel="00000000" w:rsidP="00000000" w:rsidRDefault="00000000" w:rsidRPr="00000000" w14:paraId="00001242">
            <w:pPr>
              <w:rPr/>
            </w:pPr>
            <w:r w:rsidDel="00000000" w:rsidR="00000000" w:rsidRPr="00000000">
              <w:rPr>
                <w:rtl w:val="0"/>
              </w:rPr>
            </w:r>
          </w:p>
        </w:tc>
        <w:tc>
          <w:tcPr/>
          <w:p w:rsidR="00000000" w:rsidDel="00000000" w:rsidP="00000000" w:rsidRDefault="00000000" w:rsidRPr="00000000" w14:paraId="00001243">
            <w:pPr>
              <w:rPr/>
            </w:pPr>
            <w:r w:rsidDel="00000000" w:rsidR="00000000" w:rsidRPr="00000000">
              <w:rPr>
                <w:rtl w:val="0"/>
              </w:rPr>
            </w:r>
          </w:p>
        </w:tc>
        <w:tc>
          <w:tcPr/>
          <w:p w:rsidR="00000000" w:rsidDel="00000000" w:rsidP="00000000" w:rsidRDefault="00000000" w:rsidRPr="00000000" w14:paraId="00001244">
            <w:pPr>
              <w:rPr/>
            </w:pPr>
            <w:r w:rsidDel="00000000" w:rsidR="00000000" w:rsidRPr="00000000">
              <w:rPr>
                <w:rtl w:val="0"/>
              </w:rPr>
            </w:r>
          </w:p>
        </w:tc>
        <w:tc>
          <w:tcPr/>
          <w:p w:rsidR="00000000" w:rsidDel="00000000" w:rsidP="00000000" w:rsidRDefault="00000000" w:rsidRPr="00000000" w14:paraId="00001245">
            <w:pPr>
              <w:rPr/>
            </w:pPr>
            <w:r w:rsidDel="00000000" w:rsidR="00000000" w:rsidRPr="00000000">
              <w:rPr>
                <w:rtl w:val="0"/>
              </w:rPr>
            </w:r>
          </w:p>
        </w:tc>
        <w:tc>
          <w:tcPr/>
          <w:p w:rsidR="00000000" w:rsidDel="00000000" w:rsidP="00000000" w:rsidRDefault="00000000" w:rsidRPr="00000000" w14:paraId="00001246">
            <w:pPr>
              <w:rPr/>
            </w:pPr>
            <w:r w:rsidDel="00000000" w:rsidR="00000000" w:rsidRPr="00000000">
              <w:rPr>
                <w:rtl w:val="0"/>
              </w:rPr>
            </w:r>
          </w:p>
        </w:tc>
        <w:tc>
          <w:tcPr/>
          <w:p w:rsidR="00000000" w:rsidDel="00000000" w:rsidP="00000000" w:rsidRDefault="00000000" w:rsidRPr="00000000" w14:paraId="00001247">
            <w:pPr>
              <w:rPr/>
            </w:pPr>
            <w:r w:rsidDel="00000000" w:rsidR="00000000" w:rsidRPr="00000000">
              <w:rPr>
                <w:rtl w:val="0"/>
              </w:rPr>
            </w:r>
          </w:p>
        </w:tc>
        <w:tc>
          <w:tcPr/>
          <w:p w:rsidR="00000000" w:rsidDel="00000000" w:rsidP="00000000" w:rsidRDefault="00000000" w:rsidRPr="00000000" w14:paraId="00001248">
            <w:pPr>
              <w:rPr/>
            </w:pPr>
            <w:r w:rsidDel="00000000" w:rsidR="00000000" w:rsidRPr="00000000">
              <w:rPr>
                <w:rtl w:val="0"/>
              </w:rPr>
            </w:r>
          </w:p>
        </w:tc>
      </w:tr>
    </w:tbl>
    <w:p w:rsidR="00000000" w:rsidDel="00000000" w:rsidP="00000000" w:rsidRDefault="00000000" w:rsidRPr="00000000" w14:paraId="00001249">
      <w:pPr>
        <w:jc w:val="both"/>
        <w:rPr/>
      </w:pPr>
      <w:r w:rsidDel="00000000" w:rsidR="00000000" w:rsidRPr="00000000">
        <w:rPr>
          <w:rtl w:val="0"/>
        </w:rPr>
      </w:r>
    </w:p>
    <w:p w:rsidR="00000000" w:rsidDel="00000000" w:rsidP="00000000" w:rsidRDefault="00000000" w:rsidRPr="00000000" w14:paraId="0000124A">
      <w:pPr>
        <w:jc w:val="both"/>
        <w:rPr>
          <w:b w:val="1"/>
        </w:rPr>
      </w:pPr>
      <w:r w:rsidDel="00000000" w:rsidR="00000000" w:rsidRPr="00000000">
        <w:rPr>
          <w:b w:val="1"/>
          <w:rtl w:val="0"/>
        </w:rPr>
        <w:t xml:space="preserve">El licitante debe demostrar experiencia en ventas de bienes iguales, similares o de mejores características técnicas a los equipos que conforman cada lote, por un monto facturado igual o mayor al monto de su oferta para dichos lotes.  Esta experiencia debe corresponder a la venta dentro de los últimos cinco (5) años, computados desde la fecha de recepción de ofertas.  La experiencia debe estar sustentada por un mínimo de dos (2) hasta un máximo de cinco (5) contratos. La información de la experiencia del Licitante deberá estar sustentada con facturas, copias de facturas u órdenes de compra o contratos y además constancia o documento que acredite la conformidad del suministro del bien, emitido por el propietario.  (Relacionar en el Anexo E: Formulario de declaración de desempeño).</w:t>
      </w:r>
      <w:r w:rsidDel="00000000" w:rsidR="00000000" w:rsidRPr="00000000">
        <w:rPr>
          <w:rtl w:val="0"/>
        </w:rPr>
      </w:r>
    </w:p>
    <w:p w:rsidR="00000000" w:rsidDel="00000000" w:rsidP="00000000" w:rsidRDefault="00000000" w:rsidRPr="00000000" w14:paraId="0000124B">
      <w:pPr>
        <w:jc w:val="left"/>
        <w:rPr/>
      </w:pPr>
      <w:r w:rsidDel="00000000" w:rsidR="00000000" w:rsidRPr="00000000">
        <w:rPr>
          <w:rtl w:val="0"/>
        </w:rPr>
      </w:r>
    </w:p>
    <w:p w:rsidR="00000000" w:rsidDel="00000000" w:rsidP="00000000" w:rsidRDefault="00000000" w:rsidRPr="00000000" w14:paraId="0000124C">
      <w:pPr>
        <w:jc w:val="left"/>
        <w:rPr/>
      </w:pPr>
      <w:r w:rsidDel="00000000" w:rsidR="00000000" w:rsidRPr="00000000">
        <w:rPr>
          <w:rtl w:val="0"/>
        </w:rPr>
      </w:r>
    </w:p>
    <w:p w:rsidR="00000000" w:rsidDel="00000000" w:rsidP="00000000" w:rsidRDefault="00000000" w:rsidRPr="00000000" w14:paraId="0000124D">
      <w:pPr>
        <w:tabs>
          <w:tab w:val="left" w:pos="990"/>
          <w:tab w:val="left" w:pos="5040"/>
          <w:tab w:val="left" w:pos="5850"/>
        </w:tabs>
        <w:rPr/>
      </w:pPr>
      <w:r w:rsidDel="00000000" w:rsidR="00000000" w:rsidRPr="00000000">
        <w:rPr>
          <w:rtl w:val="0"/>
        </w:rPr>
      </w:r>
    </w:p>
    <w:p w:rsidR="00000000" w:rsidDel="00000000" w:rsidP="00000000" w:rsidRDefault="00000000" w:rsidRPr="00000000" w14:paraId="0000124E">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124F">
      <w:pPr>
        <w:tabs>
          <w:tab w:val="left" w:pos="720"/>
        </w:tabs>
        <w:rPr/>
      </w:pPr>
      <w:r w:rsidDel="00000000" w:rsidR="00000000" w:rsidRPr="00000000">
        <w:rPr>
          <w:rtl w:val="0"/>
        </w:rPr>
      </w:r>
    </w:p>
    <w:p w:rsidR="00000000" w:rsidDel="00000000" w:rsidP="00000000" w:rsidRDefault="00000000" w:rsidRPr="00000000" w14:paraId="00001250">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1251">
      <w:pPr>
        <w:rPr/>
      </w:pPr>
      <w:r w:rsidDel="00000000" w:rsidR="00000000" w:rsidRPr="00000000">
        <w:rPr>
          <w:rtl w:val="0"/>
        </w:rPr>
      </w:r>
    </w:p>
    <w:p w:rsidR="00000000" w:rsidDel="00000000" w:rsidP="00000000" w:rsidRDefault="00000000" w:rsidRPr="00000000" w14:paraId="00001252">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1253">
      <w:pPr>
        <w:rPr/>
      </w:pPr>
      <w:r w:rsidDel="00000000" w:rsidR="00000000" w:rsidRPr="00000000">
        <w:rPr>
          <w:rtl w:val="0"/>
        </w:rPr>
      </w:r>
    </w:p>
    <w:p w:rsidR="00000000" w:rsidDel="00000000" w:rsidP="00000000" w:rsidRDefault="00000000" w:rsidRPr="00000000" w14:paraId="00001254">
      <w:pPr>
        <w:tabs>
          <w:tab w:val="left"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1255">
      <w:pPr>
        <w:rPr>
          <w:sz w:val="22"/>
          <w:szCs w:val="22"/>
        </w:rPr>
      </w:pPr>
      <w:r w:rsidDel="00000000" w:rsidR="00000000" w:rsidRPr="00000000">
        <w:rPr>
          <w:rtl w:val="0"/>
        </w:rPr>
      </w:r>
    </w:p>
    <w:p w:rsidR="00000000" w:rsidDel="00000000" w:rsidP="00000000" w:rsidRDefault="00000000" w:rsidRPr="00000000" w14:paraId="00001256">
      <w:pPr>
        <w:rPr>
          <w:sz w:val="22"/>
          <w:szCs w:val="22"/>
        </w:rPr>
      </w:pPr>
      <w:r w:rsidDel="00000000" w:rsidR="00000000" w:rsidRPr="00000000">
        <w:rPr>
          <w:rtl w:val="0"/>
        </w:rPr>
      </w:r>
    </w:p>
    <w:p w:rsidR="00000000" w:rsidDel="00000000" w:rsidP="00000000" w:rsidRDefault="00000000" w:rsidRPr="00000000" w14:paraId="00001257">
      <w:pPr>
        <w:rPr>
          <w:sz w:val="22"/>
          <w:szCs w:val="22"/>
        </w:rPr>
      </w:pPr>
      <w:r w:rsidDel="00000000" w:rsidR="00000000" w:rsidRPr="00000000">
        <w:rPr>
          <w:rtl w:val="0"/>
        </w:rPr>
      </w:r>
    </w:p>
    <w:p w:rsidR="00000000" w:rsidDel="00000000" w:rsidP="00000000" w:rsidRDefault="00000000" w:rsidRPr="00000000" w14:paraId="00001258">
      <w:pPr>
        <w:rPr>
          <w:sz w:val="22"/>
          <w:szCs w:val="22"/>
        </w:rPr>
      </w:pPr>
      <w:r w:rsidDel="00000000" w:rsidR="00000000" w:rsidRPr="00000000">
        <w:rPr>
          <w:rtl w:val="0"/>
        </w:rPr>
      </w:r>
    </w:p>
    <w:p w:rsidR="00000000" w:rsidDel="00000000" w:rsidP="00000000" w:rsidRDefault="00000000" w:rsidRPr="00000000" w14:paraId="00001259">
      <w:pPr>
        <w:rPr>
          <w:sz w:val="22"/>
          <w:szCs w:val="22"/>
        </w:rPr>
      </w:pPr>
      <w:r w:rsidDel="00000000" w:rsidR="00000000" w:rsidRPr="00000000">
        <w:rPr>
          <w:rtl w:val="0"/>
        </w:rPr>
      </w:r>
    </w:p>
    <w:p w:rsidR="00000000" w:rsidDel="00000000" w:rsidP="00000000" w:rsidRDefault="00000000" w:rsidRPr="00000000" w14:paraId="0000125A">
      <w:pPr>
        <w:rPr>
          <w:sz w:val="22"/>
          <w:szCs w:val="22"/>
        </w:rPr>
      </w:pPr>
      <w:r w:rsidDel="00000000" w:rsidR="00000000" w:rsidRPr="00000000">
        <w:rPr>
          <w:rtl w:val="0"/>
        </w:rPr>
      </w:r>
    </w:p>
    <w:p w:rsidR="00000000" w:rsidDel="00000000" w:rsidP="00000000" w:rsidRDefault="00000000" w:rsidRPr="00000000" w14:paraId="0000125B">
      <w:pPr>
        <w:rPr>
          <w:sz w:val="22"/>
          <w:szCs w:val="22"/>
        </w:rPr>
      </w:pPr>
      <w:r w:rsidDel="00000000" w:rsidR="00000000" w:rsidRPr="00000000">
        <w:rPr>
          <w:rtl w:val="0"/>
        </w:rPr>
      </w:r>
    </w:p>
    <w:p w:rsidR="00000000" w:rsidDel="00000000" w:rsidP="00000000" w:rsidRDefault="00000000" w:rsidRPr="00000000" w14:paraId="0000125C">
      <w:pPr>
        <w:rPr>
          <w:sz w:val="22"/>
          <w:szCs w:val="22"/>
        </w:rPr>
      </w:pPr>
      <w:r w:rsidDel="00000000" w:rsidR="00000000" w:rsidRPr="00000000">
        <w:rPr>
          <w:rtl w:val="0"/>
        </w:rPr>
      </w:r>
    </w:p>
    <w:p w:rsidR="00000000" w:rsidDel="00000000" w:rsidP="00000000" w:rsidRDefault="00000000" w:rsidRPr="00000000" w14:paraId="0000125D">
      <w:pPr>
        <w:rPr>
          <w:sz w:val="22"/>
          <w:szCs w:val="22"/>
        </w:rPr>
      </w:pPr>
      <w:r w:rsidDel="00000000" w:rsidR="00000000" w:rsidRPr="00000000">
        <w:rPr>
          <w:rtl w:val="0"/>
        </w:rPr>
      </w:r>
    </w:p>
    <w:p w:rsidR="00000000" w:rsidDel="00000000" w:rsidP="00000000" w:rsidRDefault="00000000" w:rsidRPr="00000000" w14:paraId="0000125E">
      <w:pPr>
        <w:rPr>
          <w:sz w:val="22"/>
          <w:szCs w:val="22"/>
        </w:rPr>
      </w:pPr>
      <w:r w:rsidDel="00000000" w:rsidR="00000000" w:rsidRPr="00000000">
        <w:rPr>
          <w:rtl w:val="0"/>
        </w:rPr>
      </w:r>
    </w:p>
    <w:p w:rsidR="00000000" w:rsidDel="00000000" w:rsidP="00000000" w:rsidRDefault="00000000" w:rsidRPr="00000000" w14:paraId="0000125F">
      <w:pPr>
        <w:rPr>
          <w:sz w:val="22"/>
          <w:szCs w:val="22"/>
        </w:rPr>
      </w:pPr>
      <w:r w:rsidDel="00000000" w:rsidR="00000000" w:rsidRPr="00000000">
        <w:rPr>
          <w:rtl w:val="0"/>
        </w:rPr>
      </w:r>
    </w:p>
    <w:p w:rsidR="00000000" w:rsidDel="00000000" w:rsidP="00000000" w:rsidRDefault="00000000" w:rsidRPr="00000000" w14:paraId="00001260">
      <w:pPr>
        <w:rPr>
          <w:sz w:val="22"/>
          <w:szCs w:val="22"/>
        </w:rPr>
      </w:pPr>
      <w:r w:rsidDel="00000000" w:rsidR="00000000" w:rsidRPr="00000000">
        <w:rPr>
          <w:rtl w:val="0"/>
        </w:rPr>
      </w:r>
    </w:p>
    <w:p w:rsidR="00000000" w:rsidDel="00000000" w:rsidP="00000000" w:rsidRDefault="00000000" w:rsidRPr="00000000" w14:paraId="00001261">
      <w:pPr>
        <w:rPr>
          <w:sz w:val="22"/>
          <w:szCs w:val="22"/>
        </w:rPr>
      </w:pPr>
      <w:r w:rsidDel="00000000" w:rsidR="00000000" w:rsidRPr="00000000">
        <w:rPr>
          <w:rtl w:val="0"/>
        </w:rPr>
      </w:r>
    </w:p>
    <w:p w:rsidR="00000000" w:rsidDel="00000000" w:rsidP="00000000" w:rsidRDefault="00000000" w:rsidRPr="00000000" w14:paraId="00001262">
      <w:pPr>
        <w:rPr>
          <w:sz w:val="22"/>
          <w:szCs w:val="22"/>
        </w:rPr>
      </w:pPr>
      <w:r w:rsidDel="00000000" w:rsidR="00000000" w:rsidRPr="00000000">
        <w:rPr>
          <w:rtl w:val="0"/>
        </w:rPr>
      </w:r>
    </w:p>
    <w:p w:rsidR="00000000" w:rsidDel="00000000" w:rsidP="00000000" w:rsidRDefault="00000000" w:rsidRPr="00000000" w14:paraId="00001263">
      <w:pPr>
        <w:rPr>
          <w:sz w:val="22"/>
          <w:szCs w:val="22"/>
        </w:rPr>
      </w:pPr>
      <w:r w:rsidDel="00000000" w:rsidR="00000000" w:rsidRPr="00000000">
        <w:rPr>
          <w:rtl w:val="0"/>
        </w:rPr>
      </w:r>
    </w:p>
    <w:p w:rsidR="00000000" w:rsidDel="00000000" w:rsidP="00000000" w:rsidRDefault="00000000" w:rsidRPr="00000000" w14:paraId="00001264">
      <w:pPr>
        <w:rPr>
          <w:sz w:val="22"/>
          <w:szCs w:val="22"/>
        </w:rPr>
      </w:pPr>
      <w:r w:rsidDel="00000000" w:rsidR="00000000" w:rsidRPr="00000000">
        <w:rPr>
          <w:rtl w:val="0"/>
        </w:rPr>
      </w:r>
    </w:p>
    <w:p w:rsidR="00000000" w:rsidDel="00000000" w:rsidP="00000000" w:rsidRDefault="00000000" w:rsidRPr="00000000" w14:paraId="00001265">
      <w:pPr>
        <w:rPr>
          <w:sz w:val="22"/>
          <w:szCs w:val="22"/>
        </w:rPr>
      </w:pPr>
      <w:r w:rsidDel="00000000" w:rsidR="00000000" w:rsidRPr="00000000">
        <w:rPr>
          <w:rtl w:val="0"/>
        </w:rPr>
      </w:r>
    </w:p>
    <w:p w:rsidR="00000000" w:rsidDel="00000000" w:rsidP="00000000" w:rsidRDefault="00000000" w:rsidRPr="00000000" w14:paraId="00001266">
      <w:pPr>
        <w:rPr>
          <w:sz w:val="22"/>
          <w:szCs w:val="22"/>
        </w:rPr>
      </w:pPr>
      <w:r w:rsidDel="00000000" w:rsidR="00000000" w:rsidRPr="00000000">
        <w:rPr>
          <w:rtl w:val="0"/>
        </w:rPr>
      </w:r>
    </w:p>
    <w:p w:rsidR="00000000" w:rsidDel="00000000" w:rsidP="00000000" w:rsidRDefault="00000000" w:rsidRPr="00000000" w14:paraId="00001267">
      <w:pPr>
        <w:rPr/>
      </w:pPr>
      <w:r w:rsidDel="00000000" w:rsidR="00000000" w:rsidRPr="00000000">
        <w:rPr>
          <w:rtl w:val="0"/>
        </w:rPr>
      </w:r>
    </w:p>
    <w:p w:rsidR="00000000" w:rsidDel="00000000" w:rsidP="00000000" w:rsidRDefault="00000000" w:rsidRPr="00000000" w14:paraId="00001268">
      <w:pPr>
        <w:keepNext w:val="1"/>
        <w:keepLines w:val="1"/>
        <w:spacing w:after="120" w:before="360" w:lineRule="auto"/>
        <w:rPr/>
      </w:pPr>
      <w:r w:rsidDel="00000000" w:rsidR="00000000" w:rsidRPr="00000000">
        <w:rPr>
          <w:b w:val="1"/>
          <w:color w:val="0092d1"/>
          <w:sz w:val="28"/>
          <w:szCs w:val="28"/>
          <w:rtl w:val="0"/>
        </w:rPr>
        <w:t xml:space="preserve">Anexo F: Formulario de confirmación de ausencia de medidas adversas</w:t>
      </w:r>
      <w:r w:rsidDel="00000000" w:rsidR="00000000" w:rsidRPr="00000000">
        <w:rPr>
          <w:rtl w:val="0"/>
        </w:rPr>
      </w:r>
    </w:p>
    <w:p w:rsidR="00000000" w:rsidDel="00000000" w:rsidP="00000000" w:rsidRDefault="00000000" w:rsidRPr="00000000" w14:paraId="00001269">
      <w:pPr>
        <w:spacing w:after="60" w:lineRule="auto"/>
        <w:rPr/>
      </w:pPr>
      <w:r w:rsidDel="00000000" w:rsidR="00000000" w:rsidRPr="00000000">
        <w:rPr>
          <w:rtl w:val="0"/>
        </w:rPr>
        <w:t xml:space="preserve">Núm. de referencia del llamado a licitación: </w:t>
      </w:r>
      <w:r w:rsidDel="00000000" w:rsidR="00000000" w:rsidRPr="00000000">
        <w:rPr>
          <w:highlight w:val="cyan"/>
          <w:rtl w:val="0"/>
        </w:rPr>
        <w:t xml:space="preserve">[inserte núm. de ref.]</w:t>
      </w:r>
      <w:r w:rsidDel="00000000" w:rsidR="00000000" w:rsidRPr="00000000">
        <w:rPr>
          <w:rtl w:val="0"/>
        </w:rPr>
      </w:r>
    </w:p>
    <w:p w:rsidR="00000000" w:rsidDel="00000000" w:rsidP="00000000" w:rsidRDefault="00000000" w:rsidRPr="00000000" w14:paraId="0000126A">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126B">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126C">
      <w:pPr>
        <w:rPr>
          <w:sz w:val="22"/>
          <w:szCs w:val="22"/>
        </w:rPr>
      </w:pPr>
      <w:r w:rsidDel="00000000" w:rsidR="00000000" w:rsidRPr="00000000">
        <w:rPr>
          <w:rtl w:val="0"/>
        </w:rPr>
      </w:r>
    </w:p>
    <w:p w:rsidR="00000000" w:rsidDel="00000000" w:rsidP="00000000" w:rsidRDefault="00000000" w:rsidRPr="00000000" w14:paraId="0000126D">
      <w:pPr>
        <w:rPr/>
      </w:pPr>
      <w:r w:rsidDel="00000000" w:rsidR="00000000" w:rsidRPr="00000000">
        <w:rPr>
          <w:rtl w:val="0"/>
        </w:rPr>
        <w:t xml:space="preserve">Por la presente se certifica que: </w:t>
      </w:r>
      <w:r w:rsidDel="00000000" w:rsidR="00000000" w:rsidRPr="00000000">
        <w:rPr>
          <w:highlight w:val="cyan"/>
          <w:rtl w:val="0"/>
        </w:rPr>
        <w:t xml:space="preserve">[suprima la opción inadecuada]</w:t>
      </w:r>
      <w:r w:rsidDel="00000000" w:rsidR="00000000" w:rsidRPr="00000000">
        <w:rPr>
          <w:rtl w:val="0"/>
        </w:rPr>
      </w:r>
    </w:p>
    <w:p w:rsidR="00000000" w:rsidDel="00000000" w:rsidP="00000000" w:rsidRDefault="00000000" w:rsidRPr="00000000" w14:paraId="0000126E">
      <w:pPr>
        <w:rPr/>
      </w:pPr>
      <w:r w:rsidDel="00000000" w:rsidR="00000000" w:rsidRPr="00000000">
        <w:rPr>
          <w:rtl w:val="0"/>
        </w:rPr>
      </w:r>
    </w:p>
    <w:p w:rsidR="00000000" w:rsidDel="00000000" w:rsidP="00000000" w:rsidRDefault="00000000" w:rsidRPr="00000000" w14:paraId="0000126F">
      <w:pPr>
        <w:numPr>
          <w:ilvl w:val="1"/>
          <w:numId w:val="7"/>
        </w:numPr>
        <w:ind w:left="1440" w:hanging="360"/>
        <w:jc w:val="both"/>
      </w:pPr>
      <w:r w:rsidDel="00000000" w:rsidR="00000000" w:rsidRPr="00000000">
        <w:rPr>
          <w:rtl w:val="0"/>
        </w:rPr>
        <w:t xml:space="preserve">Ni el licitante </w:t>
      </w:r>
      <w:r w:rsidDel="00000000" w:rsidR="00000000" w:rsidRPr="00000000">
        <w:rPr>
          <w:highlight w:val="cyan"/>
          <w:rtl w:val="0"/>
        </w:rPr>
        <w:t xml:space="preserve">[inserte el nombre del licitante]</w:t>
      </w:r>
      <w:r w:rsidDel="00000000" w:rsidR="00000000" w:rsidRPr="00000000">
        <w:rPr>
          <w:rtl w:val="0"/>
        </w:rPr>
        <w:t xml:space="preserve"> ni los fabricantes </w:t>
      </w:r>
      <w:r w:rsidDel="00000000" w:rsidR="00000000" w:rsidRPr="00000000">
        <w:rPr>
          <w:highlight w:val="cyan"/>
          <w:rtl w:val="0"/>
        </w:rPr>
        <w:t xml:space="preserve">[inserte el nombre de los fabricantes]</w:t>
      </w:r>
      <w:r w:rsidDel="00000000" w:rsidR="00000000" w:rsidRPr="00000000">
        <w:rPr>
          <w:rtl w:val="0"/>
        </w:rPr>
        <w:t xml:space="preserve">, cuyos productos ofrece el licitante en respuesta a este llamado a licitación, han sido objetos de medida adversa alguna en los últimos 5 (cinco) años.</w:t>
      </w:r>
    </w:p>
    <w:p w:rsidR="00000000" w:rsidDel="00000000" w:rsidP="00000000" w:rsidRDefault="00000000" w:rsidRPr="00000000" w14:paraId="00001270">
      <w:pPr>
        <w:ind w:left="1440" w:firstLine="0"/>
        <w:rPr/>
      </w:pPr>
      <w:r w:rsidDel="00000000" w:rsidR="00000000" w:rsidRPr="00000000">
        <w:rPr>
          <w:rtl w:val="0"/>
        </w:rPr>
      </w:r>
    </w:p>
    <w:p w:rsidR="00000000" w:rsidDel="00000000" w:rsidP="00000000" w:rsidRDefault="00000000" w:rsidRPr="00000000" w14:paraId="00001271">
      <w:pPr>
        <w:numPr>
          <w:ilvl w:val="1"/>
          <w:numId w:val="7"/>
        </w:numPr>
        <w:ind w:left="1440" w:hanging="360"/>
        <w:jc w:val="both"/>
      </w:pPr>
      <w:r w:rsidDel="00000000" w:rsidR="00000000" w:rsidRPr="00000000">
        <w:rPr>
          <w:rtl w:val="0"/>
        </w:rPr>
        <w:t xml:space="preserve">El licitante </w:t>
      </w:r>
      <w:r w:rsidDel="00000000" w:rsidR="00000000" w:rsidRPr="00000000">
        <w:rPr>
          <w:highlight w:val="cyan"/>
          <w:rtl w:val="0"/>
        </w:rPr>
        <w:t xml:space="preserve">[inserte el nombre del licitante]</w:t>
      </w:r>
      <w:r w:rsidDel="00000000" w:rsidR="00000000" w:rsidRPr="00000000">
        <w:rPr>
          <w:rtl w:val="0"/>
        </w:rPr>
        <w:t xml:space="preserve"> y/o los fabricantes </w:t>
      </w:r>
      <w:r w:rsidDel="00000000" w:rsidR="00000000" w:rsidRPr="00000000">
        <w:rPr>
          <w:highlight w:val="cyan"/>
          <w:rtl w:val="0"/>
        </w:rPr>
        <w:t xml:space="preserve">[inserte el nombre de los fabricantes],</w:t>
      </w:r>
      <w:r w:rsidDel="00000000" w:rsidR="00000000" w:rsidRPr="00000000">
        <w:rPr>
          <w:rtl w:val="0"/>
        </w:rPr>
        <w:t xml:space="preserve"> cuyos productos ofrece el licitante en respuesta a este llamado a licitación, han sido el objeto de medidas adversas en los últimos 5 (cinco) años, como resultado de las prácticas descritas a continuación. Las medidas adversas emprendidas en su contra incluían:</w:t>
      </w:r>
    </w:p>
    <w:p w:rsidR="00000000" w:rsidDel="00000000" w:rsidP="00000000" w:rsidRDefault="00000000" w:rsidRPr="00000000" w14:paraId="00001272">
      <w:pPr>
        <w:spacing w:line="276" w:lineRule="auto"/>
        <w:ind w:left="1440" w:hanging="72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1273">
      <w:pPr>
        <w:spacing w:line="280" w:lineRule="auto"/>
        <w:ind w:left="1440" w:hanging="720"/>
        <w:rPr/>
      </w:pPr>
      <w:r w:rsidDel="00000000" w:rsidR="00000000" w:rsidRPr="00000000">
        <w:rPr>
          <w:highlight w:val="cyan"/>
          <w:rtl w:val="0"/>
        </w:rPr>
        <w:t xml:space="preserve">[Indique la fecha y los motivos por los que se emprendieron medidas adversas, así como el resultado de éstas, esto es, suspensión o anulación de la licencia de fabricación por parte de las autoridades reguladoras, productos retirados, inclusión en una lista negra, prohibición de participar en licitaciones, etc.</w:t>
      </w:r>
      <w:r w:rsidDel="00000000" w:rsidR="00000000" w:rsidRPr="00000000">
        <w:rPr>
          <w:rtl w:val="0"/>
        </w:rPr>
        <w:t xml:space="preserve">] </w:t>
      </w:r>
    </w:p>
    <w:p w:rsidR="00000000" w:rsidDel="00000000" w:rsidP="00000000" w:rsidRDefault="00000000" w:rsidRPr="00000000" w14:paraId="00001274">
      <w:pPr>
        <w:rPr>
          <w:sz w:val="22"/>
          <w:szCs w:val="22"/>
        </w:rPr>
      </w:pPr>
      <w:r w:rsidDel="00000000" w:rsidR="00000000" w:rsidRPr="00000000">
        <w:rPr>
          <w:rtl w:val="0"/>
        </w:rPr>
      </w:r>
    </w:p>
    <w:p w:rsidR="00000000" w:rsidDel="00000000" w:rsidP="00000000" w:rsidRDefault="00000000" w:rsidRPr="00000000" w14:paraId="00001275">
      <w:pPr>
        <w:rPr>
          <w:sz w:val="22"/>
          <w:szCs w:val="22"/>
          <w:highlight w:val="green"/>
        </w:rPr>
      </w:pPr>
      <w:r w:rsidDel="00000000" w:rsidR="00000000" w:rsidRPr="00000000">
        <w:rPr>
          <w:rtl w:val="0"/>
        </w:rPr>
      </w:r>
    </w:p>
    <w:p w:rsidR="00000000" w:rsidDel="00000000" w:rsidP="00000000" w:rsidRDefault="00000000" w:rsidRPr="00000000" w14:paraId="00001276">
      <w:pPr>
        <w:tabs>
          <w:tab w:val="left" w:pos="990"/>
          <w:tab w:val="left" w:pos="5040"/>
          <w:tab w:val="left" w:pos="5850"/>
        </w:tabs>
        <w:rPr/>
      </w:pPr>
      <w:r w:rsidDel="00000000" w:rsidR="00000000" w:rsidRPr="00000000">
        <w:rPr>
          <w:rtl w:val="0"/>
        </w:rPr>
      </w:r>
    </w:p>
    <w:p w:rsidR="00000000" w:rsidDel="00000000" w:rsidP="00000000" w:rsidRDefault="00000000" w:rsidRPr="00000000" w14:paraId="00001277">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1278">
      <w:pPr>
        <w:tabs>
          <w:tab w:val="left" w:pos="720"/>
        </w:tabs>
        <w:rPr/>
      </w:pPr>
      <w:r w:rsidDel="00000000" w:rsidR="00000000" w:rsidRPr="00000000">
        <w:rPr>
          <w:rtl w:val="0"/>
        </w:rPr>
      </w:r>
    </w:p>
    <w:p w:rsidR="00000000" w:rsidDel="00000000" w:rsidP="00000000" w:rsidRDefault="00000000" w:rsidRPr="00000000" w14:paraId="00001279">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127A">
      <w:pPr>
        <w:rPr/>
      </w:pPr>
      <w:r w:rsidDel="00000000" w:rsidR="00000000" w:rsidRPr="00000000">
        <w:rPr>
          <w:rtl w:val="0"/>
        </w:rPr>
      </w:r>
    </w:p>
    <w:p w:rsidR="00000000" w:rsidDel="00000000" w:rsidP="00000000" w:rsidRDefault="00000000" w:rsidRPr="00000000" w14:paraId="0000127B">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127C">
      <w:pPr>
        <w:rPr/>
      </w:pPr>
      <w:r w:rsidDel="00000000" w:rsidR="00000000" w:rsidRPr="00000000">
        <w:rPr>
          <w:rtl w:val="0"/>
        </w:rPr>
      </w:r>
    </w:p>
    <w:p w:rsidR="00000000" w:rsidDel="00000000" w:rsidP="00000000" w:rsidRDefault="00000000" w:rsidRPr="00000000" w14:paraId="0000127D">
      <w:pPr>
        <w:tabs>
          <w:tab w:val="left"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127E">
      <w:pPr>
        <w:tabs>
          <w:tab w:val="left" w:pos="990"/>
        </w:tabs>
        <w:rPr/>
      </w:pPr>
      <w:r w:rsidDel="00000000" w:rsidR="00000000" w:rsidRPr="00000000">
        <w:rPr>
          <w:rtl w:val="0"/>
        </w:rPr>
      </w:r>
    </w:p>
    <w:p w:rsidR="00000000" w:rsidDel="00000000" w:rsidP="00000000" w:rsidRDefault="00000000" w:rsidRPr="00000000" w14:paraId="0000127F">
      <w:pPr>
        <w:tabs>
          <w:tab w:val="left" w:pos="990"/>
        </w:tabs>
        <w:rPr/>
      </w:pPr>
      <w:r w:rsidDel="00000000" w:rsidR="00000000" w:rsidRPr="00000000">
        <w:rPr>
          <w:rtl w:val="0"/>
        </w:rPr>
      </w:r>
    </w:p>
    <w:p w:rsidR="00000000" w:rsidDel="00000000" w:rsidP="00000000" w:rsidRDefault="00000000" w:rsidRPr="00000000" w14:paraId="00001280">
      <w:pPr>
        <w:tabs>
          <w:tab w:val="left" w:pos="990"/>
        </w:tabs>
        <w:rPr/>
      </w:pPr>
      <w:r w:rsidDel="00000000" w:rsidR="00000000" w:rsidRPr="00000000">
        <w:rPr>
          <w:rtl w:val="0"/>
        </w:rPr>
      </w:r>
    </w:p>
    <w:p w:rsidR="00000000" w:rsidDel="00000000" w:rsidP="00000000" w:rsidRDefault="00000000" w:rsidRPr="00000000" w14:paraId="00001281">
      <w:pPr>
        <w:tabs>
          <w:tab w:val="left" w:pos="990"/>
        </w:tabs>
        <w:rPr/>
      </w:pPr>
      <w:r w:rsidDel="00000000" w:rsidR="00000000" w:rsidRPr="00000000">
        <w:rPr>
          <w:rtl w:val="0"/>
        </w:rPr>
      </w:r>
    </w:p>
    <w:p w:rsidR="00000000" w:rsidDel="00000000" w:rsidP="00000000" w:rsidRDefault="00000000" w:rsidRPr="00000000" w14:paraId="00001282">
      <w:pPr>
        <w:tabs>
          <w:tab w:val="left" w:pos="990"/>
        </w:tabs>
        <w:rPr/>
      </w:pPr>
      <w:r w:rsidDel="00000000" w:rsidR="00000000" w:rsidRPr="00000000">
        <w:rPr>
          <w:rtl w:val="0"/>
        </w:rPr>
      </w:r>
    </w:p>
    <w:p w:rsidR="00000000" w:rsidDel="00000000" w:rsidP="00000000" w:rsidRDefault="00000000" w:rsidRPr="00000000" w14:paraId="00001283">
      <w:pPr>
        <w:tabs>
          <w:tab w:val="left" w:pos="990"/>
        </w:tabs>
        <w:rPr/>
      </w:pPr>
      <w:r w:rsidDel="00000000" w:rsidR="00000000" w:rsidRPr="00000000">
        <w:rPr>
          <w:rtl w:val="0"/>
        </w:rPr>
      </w:r>
    </w:p>
    <w:p w:rsidR="00000000" w:rsidDel="00000000" w:rsidP="00000000" w:rsidRDefault="00000000" w:rsidRPr="00000000" w14:paraId="00001284">
      <w:pPr>
        <w:tabs>
          <w:tab w:val="left" w:pos="990"/>
        </w:tabs>
        <w:rPr/>
      </w:pPr>
      <w:r w:rsidDel="00000000" w:rsidR="00000000" w:rsidRPr="00000000">
        <w:rPr>
          <w:rtl w:val="0"/>
        </w:rPr>
      </w:r>
    </w:p>
    <w:p w:rsidR="00000000" w:rsidDel="00000000" w:rsidP="00000000" w:rsidRDefault="00000000" w:rsidRPr="00000000" w14:paraId="00001285">
      <w:pPr>
        <w:tabs>
          <w:tab w:val="left" w:pos="990"/>
        </w:tabs>
        <w:rPr/>
      </w:pPr>
      <w:r w:rsidDel="00000000" w:rsidR="00000000" w:rsidRPr="00000000">
        <w:rPr>
          <w:rtl w:val="0"/>
        </w:rPr>
      </w:r>
    </w:p>
    <w:p w:rsidR="00000000" w:rsidDel="00000000" w:rsidP="00000000" w:rsidRDefault="00000000" w:rsidRPr="00000000" w14:paraId="00001286">
      <w:pPr>
        <w:tabs>
          <w:tab w:val="left" w:pos="990"/>
        </w:tabs>
        <w:rPr/>
      </w:pPr>
      <w:r w:rsidDel="00000000" w:rsidR="00000000" w:rsidRPr="00000000">
        <w:rPr>
          <w:rtl w:val="0"/>
        </w:rPr>
      </w:r>
    </w:p>
    <w:p w:rsidR="00000000" w:rsidDel="00000000" w:rsidP="00000000" w:rsidRDefault="00000000" w:rsidRPr="00000000" w14:paraId="00001287">
      <w:pPr>
        <w:tabs>
          <w:tab w:val="left" w:pos="990"/>
        </w:tabs>
        <w:rPr/>
      </w:pPr>
      <w:r w:rsidDel="00000000" w:rsidR="00000000" w:rsidRPr="00000000">
        <w:rPr>
          <w:rtl w:val="0"/>
        </w:rPr>
      </w:r>
    </w:p>
    <w:p w:rsidR="00000000" w:rsidDel="00000000" w:rsidP="00000000" w:rsidRDefault="00000000" w:rsidRPr="00000000" w14:paraId="00001288">
      <w:pPr>
        <w:tabs>
          <w:tab w:val="left" w:pos="990"/>
        </w:tabs>
        <w:rPr/>
      </w:pPr>
      <w:r w:rsidDel="00000000" w:rsidR="00000000" w:rsidRPr="00000000">
        <w:rPr>
          <w:rtl w:val="0"/>
        </w:rPr>
      </w:r>
    </w:p>
    <w:p w:rsidR="00000000" w:rsidDel="00000000" w:rsidP="00000000" w:rsidRDefault="00000000" w:rsidRPr="00000000" w14:paraId="00001289">
      <w:pPr>
        <w:tabs>
          <w:tab w:val="left" w:pos="990"/>
        </w:tabs>
        <w:rPr/>
      </w:pPr>
      <w:r w:rsidDel="00000000" w:rsidR="00000000" w:rsidRPr="00000000">
        <w:rPr>
          <w:rtl w:val="0"/>
        </w:rPr>
      </w:r>
    </w:p>
    <w:p w:rsidR="00000000" w:rsidDel="00000000" w:rsidP="00000000" w:rsidRDefault="00000000" w:rsidRPr="00000000" w14:paraId="0000128A">
      <w:pPr>
        <w:tabs>
          <w:tab w:val="left" w:pos="990"/>
        </w:tabs>
        <w:rPr/>
      </w:pPr>
      <w:r w:rsidDel="00000000" w:rsidR="00000000" w:rsidRPr="00000000">
        <w:rPr>
          <w:rtl w:val="0"/>
        </w:rPr>
      </w:r>
    </w:p>
    <w:p w:rsidR="00000000" w:rsidDel="00000000" w:rsidP="00000000" w:rsidRDefault="00000000" w:rsidRPr="00000000" w14:paraId="0000128B">
      <w:pPr>
        <w:tabs>
          <w:tab w:val="left" w:pos="990"/>
        </w:tabs>
        <w:rPr/>
      </w:pPr>
      <w:r w:rsidDel="00000000" w:rsidR="00000000" w:rsidRPr="00000000">
        <w:rPr>
          <w:rtl w:val="0"/>
        </w:rPr>
      </w:r>
    </w:p>
    <w:p w:rsidR="00000000" w:rsidDel="00000000" w:rsidP="00000000" w:rsidRDefault="00000000" w:rsidRPr="00000000" w14:paraId="0000128C">
      <w:pPr>
        <w:tabs>
          <w:tab w:val="left" w:pos="990"/>
        </w:tabs>
        <w:rPr/>
      </w:pPr>
      <w:r w:rsidDel="00000000" w:rsidR="00000000" w:rsidRPr="00000000">
        <w:rPr>
          <w:rtl w:val="0"/>
        </w:rPr>
      </w:r>
    </w:p>
    <w:p w:rsidR="00000000" w:rsidDel="00000000" w:rsidP="00000000" w:rsidRDefault="00000000" w:rsidRPr="00000000" w14:paraId="0000128D">
      <w:pPr>
        <w:tabs>
          <w:tab w:val="left" w:pos="990"/>
        </w:tabs>
        <w:rPr/>
      </w:pPr>
      <w:r w:rsidDel="00000000" w:rsidR="00000000" w:rsidRPr="00000000">
        <w:rPr>
          <w:rtl w:val="0"/>
        </w:rPr>
      </w:r>
    </w:p>
    <w:p w:rsidR="00000000" w:rsidDel="00000000" w:rsidP="00000000" w:rsidRDefault="00000000" w:rsidRPr="00000000" w14:paraId="0000128E">
      <w:pPr>
        <w:tabs>
          <w:tab w:val="left" w:pos="990"/>
        </w:tabs>
        <w:rPr/>
      </w:pPr>
      <w:r w:rsidDel="00000000" w:rsidR="00000000" w:rsidRPr="00000000">
        <w:rPr>
          <w:rtl w:val="0"/>
        </w:rPr>
      </w:r>
    </w:p>
    <w:p w:rsidR="00000000" w:rsidDel="00000000" w:rsidP="00000000" w:rsidRDefault="00000000" w:rsidRPr="00000000" w14:paraId="0000128F">
      <w:pPr>
        <w:tabs>
          <w:tab w:val="left" w:pos="990"/>
        </w:tabs>
        <w:rPr/>
      </w:pPr>
      <w:r w:rsidDel="00000000" w:rsidR="00000000" w:rsidRPr="00000000">
        <w:rPr>
          <w:rtl w:val="0"/>
        </w:rPr>
      </w:r>
    </w:p>
    <w:p w:rsidR="00000000" w:rsidDel="00000000" w:rsidP="00000000" w:rsidRDefault="00000000" w:rsidRPr="00000000" w14:paraId="00001290">
      <w:pPr>
        <w:tabs>
          <w:tab w:val="left" w:pos="990"/>
        </w:tabs>
        <w:rPr/>
      </w:pPr>
      <w:r w:rsidDel="00000000" w:rsidR="00000000" w:rsidRPr="00000000">
        <w:rPr>
          <w:rtl w:val="0"/>
        </w:rPr>
      </w:r>
    </w:p>
    <w:p w:rsidR="00000000" w:rsidDel="00000000" w:rsidP="00000000" w:rsidRDefault="00000000" w:rsidRPr="00000000" w14:paraId="00001291">
      <w:pPr>
        <w:tabs>
          <w:tab w:val="left" w:pos="990"/>
        </w:tabs>
        <w:rPr/>
      </w:pPr>
      <w:r w:rsidDel="00000000" w:rsidR="00000000" w:rsidRPr="00000000">
        <w:rPr>
          <w:rtl w:val="0"/>
        </w:rPr>
      </w:r>
    </w:p>
    <w:p w:rsidR="00000000" w:rsidDel="00000000" w:rsidP="00000000" w:rsidRDefault="00000000" w:rsidRPr="00000000" w14:paraId="00001292">
      <w:pPr>
        <w:tabs>
          <w:tab w:val="left" w:pos="990"/>
        </w:tabs>
        <w:rPr/>
      </w:pPr>
      <w:r w:rsidDel="00000000" w:rsidR="00000000" w:rsidRPr="00000000">
        <w:rPr>
          <w:rtl w:val="0"/>
        </w:rPr>
      </w:r>
    </w:p>
    <w:p w:rsidR="00000000" w:rsidDel="00000000" w:rsidP="00000000" w:rsidRDefault="00000000" w:rsidRPr="00000000" w14:paraId="00001293">
      <w:pPr>
        <w:tabs>
          <w:tab w:val="left" w:pos="990"/>
        </w:tabs>
        <w:rPr/>
      </w:pPr>
      <w:r w:rsidDel="00000000" w:rsidR="00000000" w:rsidRPr="00000000">
        <w:rPr>
          <w:rtl w:val="0"/>
        </w:rPr>
      </w:r>
    </w:p>
    <w:p w:rsidR="00000000" w:rsidDel="00000000" w:rsidP="00000000" w:rsidRDefault="00000000" w:rsidRPr="00000000" w14:paraId="00001294">
      <w:pPr>
        <w:tabs>
          <w:tab w:val="left" w:pos="990"/>
        </w:tabs>
        <w:rPr/>
      </w:pPr>
      <w:r w:rsidDel="00000000" w:rsidR="00000000" w:rsidRPr="00000000">
        <w:rPr>
          <w:rtl w:val="0"/>
        </w:rPr>
      </w:r>
    </w:p>
    <w:p w:rsidR="00000000" w:rsidDel="00000000" w:rsidP="00000000" w:rsidRDefault="00000000" w:rsidRPr="00000000" w14:paraId="00001295">
      <w:pPr>
        <w:keepNext w:val="1"/>
        <w:keepLines w:val="1"/>
        <w:spacing w:after="120" w:before="360" w:lineRule="auto"/>
        <w:rPr>
          <w:b w:val="1"/>
        </w:rPr>
      </w:pPr>
      <w:r w:rsidDel="00000000" w:rsidR="00000000" w:rsidRPr="00000000">
        <w:rPr>
          <w:b w:val="1"/>
          <w:color w:val="0092d1"/>
          <w:sz w:val="28"/>
          <w:szCs w:val="28"/>
          <w:rtl w:val="0"/>
        </w:rPr>
        <w:t xml:space="preserve">Anexo G: Formulario de garantía de sostenimiento de oferta </w:t>
      </w:r>
      <w:r w:rsidDel="00000000" w:rsidR="00000000" w:rsidRPr="00000000">
        <w:rPr>
          <w:b w:val="1"/>
          <w:rtl w:val="0"/>
        </w:rPr>
        <w:t xml:space="preserve">(DECLARACIÓN DE GARANTÍA - MANIFIESTO)</w:t>
      </w:r>
    </w:p>
    <w:p w:rsidR="00000000" w:rsidDel="00000000" w:rsidP="00000000" w:rsidRDefault="00000000" w:rsidRPr="00000000" w14:paraId="00001296">
      <w:pPr>
        <w:spacing w:after="200" w:before="200" w:lineRule="auto"/>
        <w:jc w:val="both"/>
        <w:rPr/>
      </w:pPr>
      <w:r w:rsidDel="00000000" w:rsidR="00000000" w:rsidRPr="00000000">
        <w:rPr>
          <w:highlight w:val="cyan"/>
          <w:rtl w:val="0"/>
        </w:rPr>
        <w:t xml:space="preserve">Nota para los licitantes: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1297">
      <w:pPr>
        <w:spacing w:line="276" w:lineRule="auto"/>
        <w:rPr/>
      </w:pPr>
      <w:r w:rsidDel="00000000" w:rsidR="00000000" w:rsidRPr="00000000">
        <w:rPr>
          <w:rtl w:val="0"/>
        </w:rPr>
        <w:t xml:space="preserve">Fecha: </w:t>
      </w:r>
      <w:r w:rsidDel="00000000" w:rsidR="00000000" w:rsidRPr="00000000">
        <w:rPr>
          <w:highlight w:val="cyan"/>
          <w:rtl w:val="0"/>
        </w:rPr>
        <w:t xml:space="preserve">[Insertar fecha]</w:t>
      </w:r>
      <w:r w:rsidDel="00000000" w:rsidR="00000000" w:rsidRPr="00000000">
        <w:rPr>
          <w:rtl w:val="0"/>
        </w:rPr>
      </w:r>
    </w:p>
    <w:p w:rsidR="00000000" w:rsidDel="00000000" w:rsidP="00000000" w:rsidRDefault="00000000" w:rsidRPr="00000000" w14:paraId="00001298">
      <w:pPr>
        <w:spacing w:line="276" w:lineRule="auto"/>
        <w:rPr/>
      </w:pPr>
      <w:r w:rsidDel="00000000" w:rsidR="00000000" w:rsidRPr="00000000">
        <w:rPr>
          <w:rtl w:val="0"/>
        </w:rPr>
        <w:t xml:space="preserve">Número de referencia de licitación: </w:t>
      </w:r>
      <w:r w:rsidDel="00000000" w:rsidR="00000000" w:rsidRPr="00000000">
        <w:rPr>
          <w:highlight w:val="cyan"/>
          <w:rtl w:val="0"/>
        </w:rPr>
        <w:t xml:space="preserve">[Insertar número de referencia de licitación de UNOPS]</w:t>
      </w:r>
      <w:r w:rsidDel="00000000" w:rsidR="00000000" w:rsidRPr="00000000">
        <w:rPr>
          <w:rtl w:val="0"/>
        </w:rPr>
      </w:r>
    </w:p>
    <w:p w:rsidR="00000000" w:rsidDel="00000000" w:rsidP="00000000" w:rsidRDefault="00000000" w:rsidRPr="00000000" w14:paraId="00001299">
      <w:pPr>
        <w:spacing w:line="276" w:lineRule="auto"/>
        <w:rPr/>
      </w:pPr>
      <w:r w:rsidDel="00000000" w:rsidR="00000000" w:rsidRPr="00000000">
        <w:rPr>
          <w:rtl w:val="0"/>
        </w:rPr>
        <w:t xml:space="preserve">Nosotros, los abajo firmantes, declaramos que:</w:t>
      </w:r>
    </w:p>
    <w:p w:rsidR="00000000" w:rsidDel="00000000" w:rsidP="00000000" w:rsidRDefault="00000000" w:rsidRPr="00000000" w14:paraId="0000129A">
      <w:pPr>
        <w:spacing w:line="276" w:lineRule="auto"/>
        <w:rPr/>
      </w:pPr>
      <w:r w:rsidDel="00000000" w:rsidR="00000000" w:rsidRPr="00000000">
        <w:rPr>
          <w:rtl w:val="0"/>
        </w:rPr>
      </w:r>
    </w:p>
    <w:p w:rsidR="00000000" w:rsidDel="00000000" w:rsidP="00000000" w:rsidRDefault="00000000" w:rsidRPr="00000000" w14:paraId="0000129B">
      <w:pPr>
        <w:numPr>
          <w:ilvl w:val="0"/>
          <w:numId w:val="6"/>
        </w:numPr>
        <w:spacing w:line="276" w:lineRule="auto"/>
        <w:ind w:left="720" w:hanging="360"/>
      </w:pPr>
      <w:r w:rsidDel="00000000" w:rsidR="00000000" w:rsidRPr="00000000">
        <w:rPr>
          <w:rtl w:val="0"/>
        </w:rPr>
        <w:t xml:space="preserve"> Entendemos que, de acuerdo con sus condiciones, las ofertas deben estar respaldadas por una Declaración de Garantía de sostenimiento de la oferta.</w:t>
      </w:r>
    </w:p>
    <w:p w:rsidR="00000000" w:rsidDel="00000000" w:rsidP="00000000" w:rsidRDefault="00000000" w:rsidRPr="00000000" w14:paraId="0000129C">
      <w:pPr>
        <w:spacing w:line="276" w:lineRule="auto"/>
        <w:ind w:left="720" w:firstLine="0"/>
        <w:rPr/>
      </w:pPr>
      <w:r w:rsidDel="00000000" w:rsidR="00000000" w:rsidRPr="00000000">
        <w:rPr>
          <w:rtl w:val="0"/>
        </w:rPr>
      </w:r>
    </w:p>
    <w:p w:rsidR="00000000" w:rsidDel="00000000" w:rsidP="00000000" w:rsidRDefault="00000000" w:rsidRPr="00000000" w14:paraId="0000129D">
      <w:pPr>
        <w:numPr>
          <w:ilvl w:val="0"/>
          <w:numId w:val="6"/>
        </w:numPr>
        <w:spacing w:after="200" w:line="276" w:lineRule="auto"/>
        <w:ind w:left="720" w:hanging="360"/>
      </w:pPr>
      <w:r w:rsidDel="00000000" w:rsidR="00000000" w:rsidRPr="00000000">
        <w:rPr>
          <w:rtl w:val="0"/>
        </w:rPr>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129E">
      <w:pPr>
        <w:spacing w:line="276" w:lineRule="auto"/>
        <w:ind w:left="720" w:firstLine="0"/>
        <w:rPr/>
      </w:pPr>
      <w:r w:rsidDel="00000000" w:rsidR="00000000" w:rsidRPr="00000000">
        <w:rPr>
          <w:rtl w:val="0"/>
        </w:rPr>
        <w:t xml:space="preserve">(a) retiramos nuestra oferta durante el período de validez de oferta especificado por nosotros en el formulario de presentación de oferta; o</w:t>
      </w:r>
    </w:p>
    <w:p w:rsidR="00000000" w:rsidDel="00000000" w:rsidP="00000000" w:rsidRDefault="00000000" w:rsidRPr="00000000" w14:paraId="0000129F">
      <w:pPr>
        <w:spacing w:line="276" w:lineRule="auto"/>
        <w:ind w:left="720" w:firstLine="0"/>
        <w:rPr/>
      </w:pPr>
      <w:r w:rsidDel="00000000" w:rsidR="00000000" w:rsidRPr="00000000">
        <w:rPr>
          <w:rtl w:val="0"/>
        </w:rPr>
      </w:r>
    </w:p>
    <w:p w:rsidR="00000000" w:rsidDel="00000000" w:rsidP="00000000" w:rsidRDefault="00000000" w:rsidRPr="00000000" w14:paraId="000012A0">
      <w:pPr>
        <w:spacing w:line="276" w:lineRule="auto"/>
        <w:ind w:left="720" w:firstLine="0"/>
        <w:rPr/>
      </w:pPr>
      <w:r w:rsidDel="00000000" w:rsidR="00000000" w:rsidRPr="00000000">
        <w:rPr>
          <w:rtl w:val="0"/>
        </w:rPr>
        <w:t xml:space="preserve">(b) no aceptamos la corrección de errores de acuerdo con las Instrucciones para los Licitantes en los documentos de licitación; o</w:t>
      </w:r>
    </w:p>
    <w:p w:rsidR="00000000" w:rsidDel="00000000" w:rsidP="00000000" w:rsidRDefault="00000000" w:rsidRPr="00000000" w14:paraId="000012A1">
      <w:pPr>
        <w:spacing w:line="276" w:lineRule="auto"/>
        <w:ind w:left="720" w:firstLine="0"/>
        <w:rPr/>
      </w:pPr>
      <w:r w:rsidDel="00000000" w:rsidR="00000000" w:rsidRPr="00000000">
        <w:rPr>
          <w:rtl w:val="0"/>
        </w:rPr>
      </w:r>
    </w:p>
    <w:p w:rsidR="00000000" w:rsidDel="00000000" w:rsidP="00000000" w:rsidRDefault="00000000" w:rsidRPr="00000000" w14:paraId="000012A2">
      <w:pPr>
        <w:spacing w:line="276" w:lineRule="auto"/>
        <w:ind w:left="720" w:firstLine="0"/>
        <w:rPr/>
      </w:pPr>
      <w:r w:rsidDel="00000000" w:rsidR="00000000" w:rsidRPr="00000000">
        <w:rPr>
          <w:rtl w:val="0"/>
        </w:rPr>
        <w:t xml:space="preserve">(c) después de haber sido notificados de la aceptación de nuestra oferta durante el período de validez de la oferta, (i) no ejecutamos o rehusamos ejecutar el anexo de contrato, si es necesario; o (ii) no proporcionamos o rehusamos proporcionar la Garantía de cumplimiento.</w:t>
      </w:r>
    </w:p>
    <w:p w:rsidR="00000000" w:rsidDel="00000000" w:rsidP="00000000" w:rsidRDefault="00000000" w:rsidRPr="00000000" w14:paraId="000012A3">
      <w:pPr>
        <w:spacing w:line="276" w:lineRule="auto"/>
        <w:ind w:left="360" w:firstLine="0"/>
        <w:rPr/>
      </w:pPr>
      <w:r w:rsidDel="00000000" w:rsidR="00000000" w:rsidRPr="00000000">
        <w:rPr>
          <w:rtl w:val="0"/>
        </w:rPr>
      </w:r>
    </w:p>
    <w:p w:rsidR="00000000" w:rsidDel="00000000" w:rsidP="00000000" w:rsidRDefault="00000000" w:rsidRPr="00000000" w14:paraId="000012A4">
      <w:pPr>
        <w:numPr>
          <w:ilvl w:val="0"/>
          <w:numId w:val="6"/>
        </w:numPr>
        <w:spacing w:line="276" w:lineRule="auto"/>
        <w:ind w:left="720" w:hanging="360"/>
      </w:pPr>
      <w:r w:rsidDel="00000000" w:rsidR="00000000" w:rsidRPr="00000000">
        <w:rPr>
          <w:rtl w:val="0"/>
        </w:rPr>
        <w:t xml:space="preserve">Entendemos que esta declaración de Garantía de sostenimiento de la oferta caducará si no somos los licitantes adjudicados, y cuando uno de los siguientes eventos ocurra primero:</w:t>
      </w:r>
    </w:p>
    <w:p w:rsidR="00000000" w:rsidDel="00000000" w:rsidP="00000000" w:rsidRDefault="00000000" w:rsidRPr="00000000" w14:paraId="000012A5">
      <w:pPr>
        <w:numPr>
          <w:ilvl w:val="0"/>
          <w:numId w:val="8"/>
        </w:numPr>
        <w:spacing w:line="276" w:lineRule="auto"/>
        <w:ind w:left="1500" w:hanging="720"/>
        <w:rPr>
          <w:rFonts w:ascii="Calibri" w:cs="Calibri" w:eastAsia="Calibri" w:hAnsi="Calibri"/>
          <w:sz w:val="22"/>
          <w:szCs w:val="22"/>
        </w:rPr>
      </w:pPr>
      <w:r w:rsidDel="00000000" w:rsidR="00000000" w:rsidRPr="00000000">
        <w:rPr>
          <w:rtl w:val="0"/>
        </w:rPr>
        <w:t xml:space="preserve">recibimos una copia de su notificación con el nombre del licitante adjudicado; o </w:t>
      </w:r>
      <w:r w:rsidDel="00000000" w:rsidR="00000000" w:rsidRPr="00000000">
        <w:rPr>
          <w:rtl w:val="0"/>
        </w:rPr>
      </w:r>
    </w:p>
    <w:p w:rsidR="00000000" w:rsidDel="00000000" w:rsidP="00000000" w:rsidRDefault="00000000" w:rsidRPr="00000000" w14:paraId="000012A6">
      <w:pPr>
        <w:numPr>
          <w:ilvl w:val="0"/>
          <w:numId w:val="8"/>
        </w:numPr>
        <w:spacing w:after="200" w:line="276" w:lineRule="auto"/>
        <w:ind w:left="1500" w:hanging="720"/>
        <w:rPr>
          <w:rFonts w:ascii="Calibri" w:cs="Calibri" w:eastAsia="Calibri" w:hAnsi="Calibri"/>
          <w:sz w:val="22"/>
          <w:szCs w:val="22"/>
        </w:rPr>
      </w:pPr>
      <w:r w:rsidDel="00000000" w:rsidR="00000000" w:rsidRPr="00000000">
        <w:rPr>
          <w:rtl w:val="0"/>
        </w:rPr>
        <w:t xml:space="preserve">han transcurrido veintiocho días después del vencimiento de nuestra oferta.</w:t>
      </w:r>
      <w:r w:rsidDel="00000000" w:rsidR="00000000" w:rsidRPr="00000000">
        <w:rPr>
          <w:rtl w:val="0"/>
        </w:rPr>
      </w:r>
    </w:p>
    <w:p w:rsidR="00000000" w:rsidDel="00000000" w:rsidP="00000000" w:rsidRDefault="00000000" w:rsidRPr="00000000" w14:paraId="000012A7">
      <w:pPr>
        <w:jc w:val="both"/>
        <w:rPr/>
      </w:pPr>
      <w:r w:rsidDel="00000000" w:rsidR="00000000" w:rsidRPr="00000000">
        <w:rPr>
          <w:rtl w:val="0"/>
        </w:rPr>
      </w:r>
    </w:p>
    <w:p w:rsidR="00000000" w:rsidDel="00000000" w:rsidP="00000000" w:rsidRDefault="00000000" w:rsidRPr="00000000" w14:paraId="000012A8">
      <w:pPr>
        <w:numPr>
          <w:ilvl w:val="0"/>
          <w:numId w:val="6"/>
        </w:numPr>
        <w:spacing w:line="276" w:lineRule="auto"/>
        <w:ind w:left="720" w:hanging="360"/>
        <w:jc w:val="both"/>
        <w:rPr>
          <w:rFonts w:ascii="Calibri" w:cs="Calibri" w:eastAsia="Calibri" w:hAnsi="Calibri"/>
          <w:sz w:val="22"/>
          <w:szCs w:val="22"/>
        </w:rPr>
      </w:pPr>
      <w:r w:rsidDel="00000000" w:rsidR="00000000" w:rsidRPr="00000000">
        <w:rPr>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r w:rsidDel="00000000" w:rsidR="00000000" w:rsidRPr="00000000">
        <w:rPr>
          <w:rtl w:val="0"/>
        </w:rPr>
      </w:r>
    </w:p>
    <w:p w:rsidR="00000000" w:rsidDel="00000000" w:rsidP="00000000" w:rsidRDefault="00000000" w:rsidRPr="00000000" w14:paraId="000012A9">
      <w:pPr>
        <w:ind w:left="360" w:firstLine="0"/>
        <w:rPr/>
      </w:pPr>
      <w:r w:rsidDel="00000000" w:rsidR="00000000" w:rsidRPr="00000000">
        <w:rPr>
          <w:rtl w:val="0"/>
        </w:rPr>
      </w:r>
    </w:p>
    <w:p w:rsidR="00000000" w:rsidDel="00000000" w:rsidP="00000000" w:rsidRDefault="00000000" w:rsidRPr="00000000" w14:paraId="000012AA">
      <w:pPr>
        <w:spacing w:line="276" w:lineRule="auto"/>
        <w:rPr/>
      </w:pPr>
      <w:r w:rsidDel="00000000" w:rsidR="00000000" w:rsidRPr="00000000">
        <w:rPr>
          <w:rtl w:val="0"/>
        </w:rPr>
        <w:t xml:space="preserve">Yo, el abajo firmante, certifico que estoy debidamente autorizado por </w:t>
      </w:r>
      <w:r w:rsidDel="00000000" w:rsidR="00000000" w:rsidRPr="00000000">
        <w:rPr>
          <w:highlight w:val="cyan"/>
          <w:rtl w:val="0"/>
        </w:rPr>
        <w:t xml:space="preserve">[inserte el nombre completo del licitante]</w:t>
      </w:r>
      <w:r w:rsidDel="00000000" w:rsidR="00000000" w:rsidRPr="00000000">
        <w:rPr>
          <w:rtl w:val="0"/>
        </w:rPr>
        <w:t xml:space="preserve"> para firmar esta oferta y comprometer </w:t>
      </w:r>
      <w:r w:rsidDel="00000000" w:rsidR="00000000" w:rsidRPr="00000000">
        <w:rPr>
          <w:highlight w:val="cyan"/>
          <w:rtl w:val="0"/>
        </w:rPr>
        <w:t xml:space="preserve">[inserte el nombre completo del licitante]</w:t>
      </w:r>
      <w:r w:rsidDel="00000000" w:rsidR="00000000" w:rsidRPr="00000000">
        <w:rPr>
          <w:rtl w:val="0"/>
        </w:rPr>
        <w:t xml:space="preserve"> si UNOPS acepta esta oferta:</w:t>
      </w:r>
    </w:p>
    <w:p w:rsidR="00000000" w:rsidDel="00000000" w:rsidP="00000000" w:rsidRDefault="00000000" w:rsidRPr="00000000" w14:paraId="000012AB">
      <w:pPr>
        <w:spacing w:line="276" w:lineRule="auto"/>
        <w:rPr/>
      </w:pPr>
      <w:r w:rsidDel="00000000" w:rsidR="00000000" w:rsidRPr="00000000">
        <w:rPr>
          <w:rtl w:val="0"/>
        </w:rPr>
      </w:r>
    </w:p>
    <w:p w:rsidR="00000000" w:rsidDel="00000000" w:rsidP="00000000" w:rsidRDefault="00000000" w:rsidRPr="00000000" w14:paraId="000012AC">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12AD">
      <w:pPr>
        <w:tabs>
          <w:tab w:val="left" w:pos="720"/>
        </w:tabs>
        <w:rPr/>
      </w:pPr>
      <w:r w:rsidDel="00000000" w:rsidR="00000000" w:rsidRPr="00000000">
        <w:rPr>
          <w:rtl w:val="0"/>
        </w:rPr>
      </w:r>
    </w:p>
    <w:p w:rsidR="00000000" w:rsidDel="00000000" w:rsidP="00000000" w:rsidRDefault="00000000" w:rsidRPr="00000000" w14:paraId="000012AE">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12AF">
      <w:pPr>
        <w:rPr/>
      </w:pPr>
      <w:r w:rsidDel="00000000" w:rsidR="00000000" w:rsidRPr="00000000">
        <w:rPr>
          <w:rtl w:val="0"/>
        </w:rPr>
      </w:r>
    </w:p>
    <w:p w:rsidR="00000000" w:rsidDel="00000000" w:rsidP="00000000" w:rsidRDefault="00000000" w:rsidRPr="00000000" w14:paraId="000012B0">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12B1">
      <w:pPr>
        <w:rPr/>
      </w:pPr>
      <w:r w:rsidDel="00000000" w:rsidR="00000000" w:rsidRPr="00000000">
        <w:rPr>
          <w:rtl w:val="0"/>
        </w:rPr>
      </w:r>
    </w:p>
    <w:p w:rsidR="00000000" w:rsidDel="00000000" w:rsidP="00000000" w:rsidRDefault="00000000" w:rsidRPr="00000000" w14:paraId="000012B2">
      <w:pPr>
        <w:tabs>
          <w:tab w:val="left" w:pos="990"/>
        </w:tabs>
        <w:rPr/>
      </w:pPr>
      <w:r w:rsidDel="00000000" w:rsidR="00000000" w:rsidRPr="00000000">
        <w:rPr>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1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12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12B5">
      <w:pPr>
        <w:rPr>
          <w:b w:val="1"/>
        </w:rPr>
      </w:pPr>
      <w:r w:rsidDel="00000000" w:rsidR="00000000" w:rsidRPr="00000000">
        <w:rPr>
          <w:rtl w:val="0"/>
        </w:rPr>
      </w:r>
    </w:p>
    <w:p w:rsidR="00000000" w:rsidDel="00000000" w:rsidP="00000000" w:rsidRDefault="00000000" w:rsidRPr="00000000" w14:paraId="000012B6">
      <w:pPr>
        <w:rPr>
          <w:sz w:val="22"/>
          <w:szCs w:val="22"/>
        </w:rPr>
      </w:pP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12C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12C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12C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B7">
    <w:pPr>
      <w:widowControl w:val="0"/>
      <w:spacing w:line="276"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52"/>
      <w:tblW w:w="6847.666666666668" w:type="dxa"/>
      <w:jc w:val="left"/>
      <w:tblInd w:w="30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5"/>
      <w:gridCol w:w="3296.333333333334"/>
      <w:gridCol w:w="3296.333333333334"/>
      <w:tblGridChange w:id="0">
        <w:tblGrid>
          <w:gridCol w:w="255"/>
          <w:gridCol w:w="3296.333333333334"/>
          <w:gridCol w:w="3296.333333333334"/>
        </w:tblGrid>
      </w:tblGridChange>
    </w:tblGrid>
    <w:tr>
      <w:trPr>
        <w:trHeight w:val="450" w:hRule="atLeast"/>
      </w:trPr>
      <w:tc>
        <w:tcPr/>
        <w:p w:rsidR="00000000" w:rsidDel="00000000" w:rsidP="00000000" w:rsidRDefault="00000000" w:rsidRPr="00000000" w14:paraId="000012B8">
          <w:pPr>
            <w:tabs>
              <w:tab w:val="center" w:pos="4320"/>
              <w:tab w:val="right" w:pos="8640"/>
            </w:tabs>
            <w:ind w:right="-6450"/>
            <w:jc w:val="left"/>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12B9">
    <w:pPr>
      <w:tabs>
        <w:tab w:val="center" w:pos="4320"/>
        <w:tab w:val="right" w:pos="8640"/>
      </w:tabs>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3"/>
      <w:tblW w:w="9896.333333333334"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96.333333333334"/>
      <w:gridCol w:w="2253"/>
      <w:gridCol w:w="4347"/>
      <w:tblGridChange w:id="0">
        <w:tblGrid>
          <w:gridCol w:w="3296.333333333334"/>
          <w:gridCol w:w="2253"/>
          <w:gridCol w:w="4347"/>
        </w:tblGrid>
      </w:tblGridChange>
    </w:tblGrid>
    <w:tr>
      <w:trPr>
        <w:trHeight w:val="432.3828125" w:hRule="atLeast"/>
      </w:trPr>
      <w:tc>
        <w:tcPr/>
        <w:p w:rsidR="00000000" w:rsidDel="00000000" w:rsidP="00000000" w:rsidRDefault="00000000" w:rsidRPr="00000000" w14:paraId="000012BB">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12BC">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12B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Núm. del llamado a</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licitació</w:t>
          </w:r>
          <w:r w:rsidDel="00000000" w:rsidR="00000000" w:rsidRPr="00000000">
            <w:rPr>
              <w:rFonts w:ascii="Arial" w:cs="Arial" w:eastAsia="Arial" w:hAnsi="Arial"/>
              <w:sz w:val="18"/>
              <w:szCs w:val="18"/>
              <w:rtl w:val="0"/>
            </w:rPr>
            <w:t xml:space="preserve">n:</w:t>
          </w:r>
          <w:r w:rsidDel="00000000" w:rsidR="00000000" w:rsidRPr="00000000">
            <w:rPr>
              <w:rFonts w:ascii="Arial" w:cs="Arial" w:eastAsia="Arial" w:hAnsi="Arial"/>
              <w:sz w:val="18"/>
              <w:szCs w:val="18"/>
              <w:rtl w:val="0"/>
            </w:rPr>
            <w:t xml:space="preserve">ITB/2021/19891</w:t>
          </w:r>
          <w:r w:rsidDel="00000000" w:rsidR="00000000" w:rsidRPr="00000000">
            <w:rPr>
              <w:rtl w:val="0"/>
            </w:rPr>
          </w:r>
        </w:p>
      </w:tc>
    </w:tr>
  </w:tbl>
  <w:p w:rsidR="00000000" w:rsidDel="00000000" w:rsidP="00000000" w:rsidRDefault="00000000" w:rsidRPr="00000000" w14:paraId="000012B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1500" w:hanging="720"/>
      </w:pPr>
      <w:rPr>
        <w:color w:val="000000"/>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0">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