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603D1" w14:textId="46E65424" w:rsidR="00EB04B1" w:rsidRDefault="00B022F4" w:rsidP="001201FA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D36C146" wp14:editId="7C0D1528">
            <wp:simplePos x="0" y="0"/>
            <wp:positionH relativeFrom="margin">
              <wp:posOffset>9525</wp:posOffset>
            </wp:positionH>
            <wp:positionV relativeFrom="page">
              <wp:posOffset>591820</wp:posOffset>
            </wp:positionV>
            <wp:extent cx="6120130" cy="3213100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1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A0E72B" w14:textId="2CD159FA" w:rsidR="00B022F4" w:rsidRDefault="00B022F4" w:rsidP="001201FA">
      <w:pPr>
        <w:jc w:val="center"/>
        <w:rPr>
          <w:lang w:val="en-US"/>
        </w:rPr>
      </w:pPr>
    </w:p>
    <w:p w14:paraId="7675A14F" w14:textId="0BC85CEC" w:rsidR="00B022F4" w:rsidRDefault="00B022F4" w:rsidP="001201FA">
      <w:pPr>
        <w:jc w:val="center"/>
        <w:rPr>
          <w:lang w:val="en-US"/>
        </w:rPr>
      </w:pPr>
    </w:p>
    <w:p w14:paraId="20A17E69" w14:textId="6E7B5038" w:rsidR="00B022F4" w:rsidRDefault="00B022F4" w:rsidP="001201FA">
      <w:pPr>
        <w:jc w:val="center"/>
        <w:rPr>
          <w:lang w:val="en-US"/>
        </w:rPr>
      </w:pPr>
    </w:p>
    <w:p w14:paraId="0BC15887" w14:textId="136DE0FA" w:rsidR="00B022F4" w:rsidRDefault="00B022F4" w:rsidP="001201FA">
      <w:pPr>
        <w:jc w:val="center"/>
        <w:rPr>
          <w:lang w:val="en-US"/>
        </w:rPr>
      </w:pPr>
    </w:p>
    <w:p w14:paraId="795C978E" w14:textId="702F2063" w:rsidR="00B022F4" w:rsidRDefault="00B022F4" w:rsidP="001201FA">
      <w:pPr>
        <w:jc w:val="center"/>
        <w:rPr>
          <w:lang w:val="en-US"/>
        </w:rPr>
      </w:pPr>
    </w:p>
    <w:p w14:paraId="5AFA7544" w14:textId="5571A2EB" w:rsidR="00B022F4" w:rsidRDefault="00B022F4" w:rsidP="001201FA">
      <w:pPr>
        <w:jc w:val="center"/>
        <w:rPr>
          <w:lang w:val="en-US"/>
        </w:rPr>
      </w:pPr>
    </w:p>
    <w:p w14:paraId="0383FCD3" w14:textId="7986C9E5" w:rsidR="00B022F4" w:rsidRDefault="00B022F4" w:rsidP="001201FA">
      <w:pPr>
        <w:jc w:val="center"/>
        <w:rPr>
          <w:lang w:val="en-US"/>
        </w:rPr>
      </w:pPr>
    </w:p>
    <w:p w14:paraId="69EB44D0" w14:textId="68770659" w:rsidR="00B022F4" w:rsidRPr="00B022F4" w:rsidRDefault="00B022F4" w:rsidP="00B022F4">
      <w:pPr>
        <w:shd w:val="clear" w:color="auto" w:fill="002060"/>
        <w:tabs>
          <w:tab w:val="center" w:pos="4536"/>
          <w:tab w:val="left" w:pos="7095"/>
        </w:tabs>
        <w:spacing w:before="100" w:beforeAutospacing="1" w:after="100" w:afterAutospacing="1"/>
        <w:jc w:val="center"/>
        <w:outlineLvl w:val="2"/>
        <w:rPr>
          <w:rFonts w:ascii="Arial" w:hAnsi="Arial" w:cs="Arial"/>
          <w:b/>
          <w:bCs/>
          <w:color w:val="FFFFFF" w:themeColor="background1"/>
          <w:sz w:val="36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:sz w:val="36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PROJECT BUDGET</w:t>
      </w:r>
      <w:r w:rsidRPr="00B022F4">
        <w:rPr>
          <w:rFonts w:ascii="Arial" w:hAnsi="Arial" w:cs="Arial"/>
          <w:b/>
          <w:bCs/>
          <w:color w:val="FFFFFF" w:themeColor="background1"/>
          <w:sz w:val="36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                                   </w:t>
      </w:r>
      <w:r w:rsidR="00705576">
        <w:rPr>
          <w:rFonts w:ascii="Arial" w:hAnsi="Arial" w:cs="Arial"/>
          <w:b/>
          <w:bCs/>
          <w:color w:val="FFFFFF" w:themeColor="background1"/>
          <w:sz w:val="36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 w:rsidRPr="00B022F4">
        <w:rPr>
          <w:rFonts w:ascii="Arial" w:hAnsi="Arial" w:cs="Arial"/>
          <w:b/>
          <w:bCs/>
          <w:color w:val="FFFFFF" w:themeColor="background1"/>
          <w:sz w:val="36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>
        <w:rPr>
          <w:rFonts w:ascii="Arial" w:hAnsi="Arial" w:cs="Arial"/>
          <w:b/>
          <w:bCs/>
          <w:color w:val="FFFFFF" w:themeColor="background1"/>
          <w:sz w:val="36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TEMPLATE</w:t>
      </w:r>
    </w:p>
    <w:p w14:paraId="01BBDFC5" w14:textId="77777777" w:rsidR="00B022F4" w:rsidRPr="00B022F4" w:rsidRDefault="00B022F4" w:rsidP="00B022F4">
      <w:pPr>
        <w:jc w:val="center"/>
        <w:rPr>
          <w:i/>
          <w:iCs/>
          <w:lang w:val="en-US"/>
        </w:rPr>
      </w:pPr>
      <w:r w:rsidRPr="00B022F4">
        <w:rPr>
          <w:b/>
          <w:bCs/>
          <w:i/>
          <w:iCs/>
          <w:lang w:val="en-US"/>
        </w:rPr>
        <w:t>Reference:</w:t>
      </w:r>
      <w:r w:rsidRPr="00B022F4">
        <w:rPr>
          <w:i/>
          <w:iCs/>
          <w:lang w:val="en-US"/>
        </w:rPr>
        <w:t xml:space="preserve"> CI/FEJ/GMDF/2021/01</w:t>
      </w:r>
    </w:p>
    <w:p w14:paraId="5476A01C" w14:textId="77777777" w:rsidR="00E1213C" w:rsidRPr="00E1213C" w:rsidRDefault="00E1213C" w:rsidP="00B022F4">
      <w:pPr>
        <w:spacing w:after="0"/>
        <w:ind w:right="-995"/>
        <w:jc w:val="both"/>
        <w:rPr>
          <w:i/>
          <w:iCs/>
          <w:sz w:val="12"/>
          <w:szCs w:val="12"/>
          <w:lang w:val="en-US"/>
        </w:rPr>
      </w:pPr>
    </w:p>
    <w:p w14:paraId="3D9349DC" w14:textId="6D305D7C" w:rsidR="004E022A" w:rsidRDefault="00EC62EB" w:rsidP="00705576">
      <w:pPr>
        <w:ind w:left="-284" w:right="-1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project budget must be completed in the GMDF </w:t>
      </w:r>
      <w:r w:rsidR="006F7B5E">
        <w:rPr>
          <w:sz w:val="20"/>
          <w:szCs w:val="20"/>
          <w:lang w:val="en-US"/>
        </w:rPr>
        <w:t xml:space="preserve">budget template. </w:t>
      </w:r>
      <w:r w:rsidR="00DE0399">
        <w:rPr>
          <w:sz w:val="20"/>
          <w:szCs w:val="20"/>
          <w:lang w:val="en-US"/>
        </w:rPr>
        <w:t xml:space="preserve">Budgets that are handwritten and/or in a different format will </w:t>
      </w:r>
      <w:r w:rsidR="00DE0399" w:rsidRPr="00DE0399">
        <w:rPr>
          <w:b/>
          <w:bCs/>
          <w:sz w:val="20"/>
          <w:szCs w:val="20"/>
          <w:lang w:val="en-US"/>
        </w:rPr>
        <w:t>not</w:t>
      </w:r>
      <w:r w:rsidR="00DE0399">
        <w:rPr>
          <w:sz w:val="20"/>
          <w:szCs w:val="20"/>
          <w:lang w:val="en-US"/>
        </w:rPr>
        <w:t xml:space="preserve"> be accepted.</w:t>
      </w:r>
    </w:p>
    <w:p w14:paraId="3C42DADA" w14:textId="644F24EB" w:rsidR="004E022A" w:rsidRDefault="004E022A" w:rsidP="00705576">
      <w:pPr>
        <w:ind w:left="-284" w:right="-1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Main expenditure </w:t>
      </w:r>
      <w:r w:rsidRPr="00A439E8">
        <w:rPr>
          <w:sz w:val="20"/>
          <w:szCs w:val="20"/>
          <w:lang w:val="en-US"/>
        </w:rPr>
        <w:t xml:space="preserve">categories </w:t>
      </w:r>
      <w:r w:rsidR="00F61577">
        <w:rPr>
          <w:sz w:val="20"/>
          <w:szCs w:val="20"/>
          <w:lang w:val="en-US"/>
        </w:rPr>
        <w:t xml:space="preserve">are: </w:t>
      </w:r>
      <w:r w:rsidRPr="00121190">
        <w:rPr>
          <w:b/>
          <w:bCs/>
          <w:sz w:val="20"/>
          <w:szCs w:val="20"/>
          <w:lang w:val="en-US"/>
        </w:rPr>
        <w:t>Personnel Costs, Activity Costs, Communication &amp; Visibility Costs.</w:t>
      </w:r>
    </w:p>
    <w:p w14:paraId="1BCCC2E1" w14:textId="0F70A27C" w:rsidR="009A5689" w:rsidRPr="00951A2A" w:rsidRDefault="00A2128F" w:rsidP="00705576">
      <w:pPr>
        <w:ind w:left="-284" w:right="-1"/>
        <w:jc w:val="both"/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GENERAL </w:t>
      </w:r>
      <w:r w:rsidR="009A5689"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TIPS</w:t>
      </w:r>
      <w:r w:rsidR="009A5689" w:rsidRPr="00951A2A"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:</w:t>
      </w:r>
    </w:p>
    <w:p w14:paraId="0EBDCC19" w14:textId="44ADA8A0" w:rsidR="00916EB1" w:rsidRDefault="00916EB1" w:rsidP="00705576">
      <w:pPr>
        <w:pStyle w:val="ListParagraph"/>
        <w:numPr>
          <w:ilvl w:val="0"/>
          <w:numId w:val="3"/>
        </w:numPr>
        <w:ind w:left="426" w:right="-1"/>
        <w:jc w:val="both"/>
        <w:rPr>
          <w:sz w:val="20"/>
          <w:szCs w:val="20"/>
          <w:lang w:val="en-US"/>
        </w:rPr>
      </w:pPr>
      <w:r w:rsidRPr="00916EB1">
        <w:rPr>
          <w:sz w:val="20"/>
          <w:szCs w:val="20"/>
          <w:lang w:val="en-US"/>
        </w:rPr>
        <w:t>The cost of the proposed project must be expressed in US Dollars (USD).</w:t>
      </w:r>
    </w:p>
    <w:p w14:paraId="0921F498" w14:textId="71D94B88" w:rsidR="00E74318" w:rsidRPr="00E74318" w:rsidRDefault="00E74318" w:rsidP="00705576">
      <w:pPr>
        <w:pStyle w:val="ListParagraph"/>
        <w:numPr>
          <w:ilvl w:val="0"/>
          <w:numId w:val="3"/>
        </w:numPr>
        <w:ind w:left="426" w:right="-1"/>
        <w:jc w:val="both"/>
        <w:rPr>
          <w:sz w:val="20"/>
          <w:szCs w:val="20"/>
          <w:lang w:val="en-US"/>
        </w:rPr>
      </w:pPr>
      <w:r w:rsidRPr="00E74318">
        <w:rPr>
          <w:sz w:val="20"/>
          <w:szCs w:val="20"/>
          <w:lang w:val="en-US"/>
        </w:rPr>
        <w:t xml:space="preserve">Budget lines should be properly adapted to provide a detailed breakdown of costs per proposed activity. Any cost which does not have the necessary breakdown </w:t>
      </w:r>
      <w:r w:rsidR="00BF6A79">
        <w:rPr>
          <w:sz w:val="20"/>
          <w:szCs w:val="20"/>
          <w:lang w:val="en-US"/>
        </w:rPr>
        <w:t>(</w:t>
      </w:r>
      <w:proofErr w:type="gramStart"/>
      <w:r w:rsidR="00BF6A79">
        <w:rPr>
          <w:sz w:val="20"/>
          <w:szCs w:val="20"/>
          <w:lang w:val="en-US"/>
        </w:rPr>
        <w:t>i.e.</w:t>
      </w:r>
      <w:proofErr w:type="gramEnd"/>
      <w:r w:rsidR="00BF6A79">
        <w:rPr>
          <w:sz w:val="20"/>
          <w:szCs w:val="20"/>
          <w:lang w:val="en-US"/>
        </w:rPr>
        <w:t xml:space="preserve"> which do not explain how the funds will be spent, such as “Miscellaneous Expenses”) </w:t>
      </w:r>
      <w:r w:rsidRPr="00E74318">
        <w:rPr>
          <w:sz w:val="20"/>
          <w:szCs w:val="20"/>
          <w:lang w:val="en-US"/>
        </w:rPr>
        <w:t>will not be accepted.</w:t>
      </w:r>
    </w:p>
    <w:p w14:paraId="552AD5AC" w14:textId="20AEBAA2" w:rsidR="004E022A" w:rsidRPr="00916EB1" w:rsidRDefault="004E022A" w:rsidP="00705576">
      <w:pPr>
        <w:pStyle w:val="ListParagraph"/>
        <w:numPr>
          <w:ilvl w:val="0"/>
          <w:numId w:val="3"/>
        </w:numPr>
        <w:ind w:left="426" w:right="-1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Make sure every activity and cost item </w:t>
      </w:r>
      <w:r w:rsidR="00E04122">
        <w:rPr>
          <w:sz w:val="20"/>
          <w:szCs w:val="20"/>
          <w:lang w:val="en-US"/>
        </w:rPr>
        <w:t>are</w:t>
      </w:r>
      <w:r>
        <w:rPr>
          <w:sz w:val="20"/>
          <w:szCs w:val="20"/>
          <w:lang w:val="en-US"/>
        </w:rPr>
        <w:t xml:space="preserve"> included in the budg</w:t>
      </w:r>
      <w:r w:rsidR="00E74318">
        <w:rPr>
          <w:sz w:val="20"/>
          <w:szCs w:val="20"/>
          <w:lang w:val="en-US"/>
        </w:rPr>
        <w:t xml:space="preserve">et – including those that will be part of the partner’s contribution to the project. </w:t>
      </w:r>
      <w:r w:rsidR="00F56BA8" w:rsidRPr="009206F5">
        <w:rPr>
          <w:sz w:val="20"/>
          <w:szCs w:val="20"/>
          <w:lang w:val="en-US"/>
        </w:rPr>
        <w:t>The budget should be prepared in sufficient detail to justify resource requirements.</w:t>
      </w:r>
    </w:p>
    <w:p w14:paraId="2EEBAA5B" w14:textId="0B28F34C" w:rsidR="00A439E8" w:rsidRDefault="00A439E8" w:rsidP="00705576">
      <w:pPr>
        <w:pStyle w:val="ListParagraph"/>
        <w:numPr>
          <w:ilvl w:val="0"/>
          <w:numId w:val="3"/>
        </w:numPr>
        <w:ind w:left="426" w:right="-1"/>
        <w:jc w:val="both"/>
        <w:rPr>
          <w:sz w:val="20"/>
          <w:szCs w:val="20"/>
          <w:lang w:val="en-US"/>
        </w:rPr>
      </w:pPr>
      <w:r w:rsidRPr="00CF16BF">
        <w:rPr>
          <w:sz w:val="20"/>
          <w:szCs w:val="20"/>
          <w:lang w:val="en-US"/>
        </w:rPr>
        <w:t>You may ad</w:t>
      </w:r>
      <w:r w:rsidR="00BD281C" w:rsidRPr="00CF16BF">
        <w:rPr>
          <w:sz w:val="20"/>
          <w:szCs w:val="20"/>
          <w:lang w:val="en-US"/>
        </w:rPr>
        <w:t>just the number of activities</w:t>
      </w:r>
      <w:r w:rsidR="00CF16BF">
        <w:rPr>
          <w:sz w:val="20"/>
          <w:szCs w:val="20"/>
          <w:lang w:val="en-US"/>
        </w:rPr>
        <w:t xml:space="preserve"> according to your partnership proposal and/or add</w:t>
      </w:r>
      <w:r w:rsidRPr="00CF16BF">
        <w:rPr>
          <w:sz w:val="20"/>
          <w:szCs w:val="20"/>
          <w:lang w:val="en-US"/>
        </w:rPr>
        <w:t xml:space="preserve"> or remove </w:t>
      </w:r>
      <w:r w:rsidR="00F632F5" w:rsidRPr="00CF16BF">
        <w:rPr>
          <w:sz w:val="20"/>
          <w:szCs w:val="20"/>
          <w:lang w:val="en-US"/>
        </w:rPr>
        <w:t xml:space="preserve">budget </w:t>
      </w:r>
      <w:proofErr w:type="gramStart"/>
      <w:r w:rsidR="00F632F5" w:rsidRPr="00CF16BF">
        <w:rPr>
          <w:sz w:val="20"/>
          <w:szCs w:val="20"/>
          <w:lang w:val="en-US"/>
        </w:rPr>
        <w:t>lines</w:t>
      </w:r>
      <w:proofErr w:type="gramEnd"/>
      <w:r w:rsidR="00BD281C" w:rsidRPr="00CF16BF">
        <w:rPr>
          <w:sz w:val="20"/>
          <w:szCs w:val="20"/>
          <w:lang w:val="en-US"/>
        </w:rPr>
        <w:t xml:space="preserve"> as necessary</w:t>
      </w:r>
      <w:r w:rsidR="00CF16BF">
        <w:rPr>
          <w:sz w:val="20"/>
          <w:szCs w:val="20"/>
          <w:lang w:val="en-US"/>
        </w:rPr>
        <w:t>. However,</w:t>
      </w:r>
      <w:r w:rsidR="00BD281C" w:rsidRPr="00CF16BF">
        <w:rPr>
          <w:sz w:val="20"/>
          <w:szCs w:val="20"/>
          <w:lang w:val="en-US"/>
        </w:rPr>
        <w:t xml:space="preserve"> main expenditure categories must remain the same.</w:t>
      </w:r>
    </w:p>
    <w:p w14:paraId="3D0A7012" w14:textId="28600B54" w:rsidR="005B2A52" w:rsidRDefault="005B2A52" w:rsidP="00705576">
      <w:pPr>
        <w:pStyle w:val="ListParagraph"/>
        <w:numPr>
          <w:ilvl w:val="0"/>
          <w:numId w:val="3"/>
        </w:numPr>
        <w:ind w:left="426" w:right="-1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Keep in mind that</w:t>
      </w:r>
      <w:r w:rsidR="00485E15">
        <w:rPr>
          <w:sz w:val="20"/>
          <w:szCs w:val="20"/>
          <w:lang w:val="en-US"/>
        </w:rPr>
        <w:t xml:space="preserve"> implementing partners (those whose partnership proposal has been selected and with whom UNESCO has signed an </w:t>
      </w:r>
      <w:r w:rsidR="00485E15">
        <w:rPr>
          <w:i/>
          <w:iCs/>
          <w:sz w:val="20"/>
          <w:szCs w:val="20"/>
          <w:lang w:val="en-US"/>
        </w:rPr>
        <w:t xml:space="preserve">Implementation Partners Agreement) </w:t>
      </w:r>
      <w:r w:rsidR="00485E15">
        <w:rPr>
          <w:sz w:val="20"/>
          <w:szCs w:val="20"/>
          <w:lang w:val="en-US"/>
        </w:rPr>
        <w:t>are required to submit a certified financial report at the end of the contract period</w:t>
      </w:r>
      <w:r w:rsidR="00911702">
        <w:rPr>
          <w:sz w:val="20"/>
          <w:szCs w:val="20"/>
          <w:lang w:val="en-US"/>
        </w:rPr>
        <w:t>, and that the project costs recorded in the final financial report shall be checked against the approved budget.</w:t>
      </w:r>
    </w:p>
    <w:p w14:paraId="22E4F4CA" w14:textId="2490B603" w:rsidR="0086740A" w:rsidRDefault="0086740A" w:rsidP="00705576">
      <w:pPr>
        <w:pStyle w:val="ListParagraph"/>
        <w:numPr>
          <w:ilvl w:val="0"/>
          <w:numId w:val="3"/>
        </w:numPr>
        <w:ind w:left="426" w:right="-1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“Personnel Costs”</w:t>
      </w:r>
      <w:r w:rsidR="00F97FF4">
        <w:rPr>
          <w:sz w:val="20"/>
          <w:szCs w:val="20"/>
          <w:lang w:val="en-US"/>
        </w:rPr>
        <w:t xml:space="preserve"> include project personnel and support staff that will be directly responsible for implementing the project activities or providing support services to the project (administrative, financ</w:t>
      </w:r>
      <w:r w:rsidR="00127755">
        <w:rPr>
          <w:sz w:val="20"/>
          <w:szCs w:val="20"/>
          <w:lang w:val="en-US"/>
        </w:rPr>
        <w:t>ial officer</w:t>
      </w:r>
      <w:r w:rsidR="00F97FF4">
        <w:rPr>
          <w:sz w:val="20"/>
          <w:szCs w:val="20"/>
          <w:lang w:val="en-US"/>
        </w:rPr>
        <w:t>).</w:t>
      </w:r>
      <w:r w:rsidR="00D17455">
        <w:rPr>
          <w:sz w:val="20"/>
          <w:szCs w:val="20"/>
          <w:lang w:val="en-US"/>
        </w:rPr>
        <w:t xml:space="preserve"> The percentage of the salary charged to the </w:t>
      </w:r>
      <w:r w:rsidR="00A079AC">
        <w:rPr>
          <w:sz w:val="20"/>
          <w:szCs w:val="20"/>
          <w:lang w:val="en-US"/>
        </w:rPr>
        <w:t>project budget</w:t>
      </w:r>
      <w:r w:rsidR="00D17455">
        <w:rPr>
          <w:sz w:val="20"/>
          <w:szCs w:val="20"/>
          <w:lang w:val="en-US"/>
        </w:rPr>
        <w:t xml:space="preserve"> should be </w:t>
      </w:r>
      <w:r w:rsidR="00807747">
        <w:rPr>
          <w:sz w:val="20"/>
          <w:szCs w:val="20"/>
          <w:lang w:val="en-US"/>
        </w:rPr>
        <w:t>proportional to the percentage of time worked for the project.</w:t>
      </w:r>
    </w:p>
    <w:p w14:paraId="5EA35413" w14:textId="6CB88452" w:rsidR="00144AD2" w:rsidRDefault="00144AD2" w:rsidP="00705576">
      <w:pPr>
        <w:pStyle w:val="ListParagraph"/>
        <w:numPr>
          <w:ilvl w:val="0"/>
          <w:numId w:val="3"/>
        </w:numPr>
        <w:ind w:left="426" w:right="-1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Under “</w:t>
      </w:r>
      <w:r w:rsidR="000C688B">
        <w:rPr>
          <w:sz w:val="20"/>
          <w:szCs w:val="20"/>
          <w:lang w:val="en-US"/>
        </w:rPr>
        <w:t>Activity Costs</w:t>
      </w:r>
      <w:r>
        <w:rPr>
          <w:sz w:val="20"/>
          <w:szCs w:val="20"/>
          <w:lang w:val="en-US"/>
        </w:rPr>
        <w:t>” candidate partners should describe each of the proposed activities (as listed on the partnership proposal)</w:t>
      </w:r>
      <w:r w:rsidR="00320E37">
        <w:rPr>
          <w:sz w:val="20"/>
          <w:szCs w:val="20"/>
          <w:lang w:val="en-US"/>
        </w:rPr>
        <w:t xml:space="preserve"> and list all </w:t>
      </w:r>
      <w:r w:rsidR="0024156B">
        <w:rPr>
          <w:sz w:val="20"/>
          <w:szCs w:val="20"/>
          <w:lang w:val="en-US"/>
        </w:rPr>
        <w:t>budgetary items</w:t>
      </w:r>
      <w:r w:rsidR="00320E37">
        <w:rPr>
          <w:sz w:val="20"/>
          <w:szCs w:val="20"/>
          <w:lang w:val="en-US"/>
        </w:rPr>
        <w:t xml:space="preserve"> associated with </w:t>
      </w:r>
      <w:r w:rsidR="004B0341">
        <w:rPr>
          <w:sz w:val="20"/>
          <w:szCs w:val="20"/>
          <w:lang w:val="en-US"/>
        </w:rPr>
        <w:t>each</w:t>
      </w:r>
      <w:r w:rsidR="00320E37">
        <w:rPr>
          <w:sz w:val="20"/>
          <w:szCs w:val="20"/>
          <w:lang w:val="en-US"/>
        </w:rPr>
        <w:t xml:space="preserve"> activity</w:t>
      </w:r>
      <w:r w:rsidR="004C2681">
        <w:rPr>
          <w:sz w:val="20"/>
          <w:szCs w:val="20"/>
          <w:lang w:val="en-US"/>
        </w:rPr>
        <w:t xml:space="preserve">. </w:t>
      </w:r>
      <w:r w:rsidR="00E85207">
        <w:rPr>
          <w:sz w:val="20"/>
          <w:szCs w:val="20"/>
          <w:lang w:val="en-US"/>
        </w:rPr>
        <w:t>Budget lines</w:t>
      </w:r>
      <w:r w:rsidR="000A0851">
        <w:rPr>
          <w:sz w:val="20"/>
          <w:szCs w:val="20"/>
          <w:lang w:val="en-US"/>
        </w:rPr>
        <w:t xml:space="preserve"> should</w:t>
      </w:r>
      <w:r w:rsidR="00A21D7B">
        <w:rPr>
          <w:sz w:val="20"/>
          <w:szCs w:val="20"/>
          <w:lang w:val="en-US"/>
        </w:rPr>
        <w:t xml:space="preserve"> be specific, detailed, and break down the costs of each activity as much as possible.</w:t>
      </w:r>
    </w:p>
    <w:p w14:paraId="4E1D0317" w14:textId="4416B376" w:rsidR="004B0341" w:rsidRPr="00911702" w:rsidRDefault="000C688B" w:rsidP="00705576">
      <w:pPr>
        <w:pStyle w:val="ListParagraph"/>
        <w:numPr>
          <w:ilvl w:val="0"/>
          <w:numId w:val="3"/>
        </w:numPr>
        <w:ind w:left="426" w:right="-1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“Communication &amp; Visibility Costs”</w:t>
      </w:r>
      <w:r w:rsidR="00391F49">
        <w:rPr>
          <w:sz w:val="20"/>
          <w:szCs w:val="20"/>
          <w:lang w:val="en-US"/>
        </w:rPr>
        <w:t xml:space="preserve"> include the costs required for </w:t>
      </w:r>
      <w:r w:rsidR="00391F49" w:rsidRPr="009206F5">
        <w:rPr>
          <w:sz w:val="20"/>
          <w:szCs w:val="20"/>
          <w:lang w:val="en-US"/>
        </w:rPr>
        <w:t>the implementation of the project’s</w:t>
      </w:r>
      <w:r w:rsidR="00391F49">
        <w:rPr>
          <w:sz w:val="20"/>
          <w:szCs w:val="20"/>
          <w:lang w:val="en-US"/>
        </w:rPr>
        <w:t xml:space="preserve"> proposed</w:t>
      </w:r>
      <w:r w:rsidR="00391F49" w:rsidRPr="009206F5">
        <w:rPr>
          <w:sz w:val="20"/>
          <w:szCs w:val="20"/>
          <w:lang w:val="en-US"/>
        </w:rPr>
        <w:t xml:space="preserve"> Communication &amp; Visibility Strategy</w:t>
      </w:r>
      <w:r w:rsidR="00391F49">
        <w:rPr>
          <w:sz w:val="20"/>
          <w:szCs w:val="20"/>
          <w:lang w:val="en-US"/>
        </w:rPr>
        <w:t>.</w:t>
      </w:r>
    </w:p>
    <w:p w14:paraId="78224751" w14:textId="5616D620" w:rsidR="00911702" w:rsidRPr="00911702" w:rsidRDefault="00E1213C" w:rsidP="00203FEC">
      <w:pPr>
        <w:ind w:right="-1"/>
        <w:jc w:val="both"/>
        <w:rPr>
          <w:b/>
          <w:bCs/>
          <w:sz w:val="20"/>
          <w:szCs w:val="20"/>
          <w:lang w:val="en-US"/>
        </w:rPr>
      </w:pPr>
      <w:r w:rsidRPr="004F5967">
        <w:rPr>
          <w:b/>
          <w:bCs/>
          <w:sz w:val="20"/>
          <w:szCs w:val="20"/>
          <w:lang w:val="en-US"/>
        </w:rPr>
        <w:lastRenderedPageBreak/>
        <w:t>Before filling out the budget template, please read the information below.</w:t>
      </w:r>
    </w:p>
    <w:p w14:paraId="35C19139" w14:textId="545B1F63" w:rsidR="00E1213C" w:rsidRPr="00951A2A" w:rsidRDefault="007B0C58" w:rsidP="00203FEC">
      <w:pPr>
        <w:ind w:right="-995"/>
        <w:jc w:val="both"/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951A2A"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RELEVANT INFORMATION</w:t>
      </w:r>
      <w:r w:rsidR="008E524D">
        <w:rPr>
          <w:rStyle w:val="FootnoteReference"/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footnoteReference w:id="1"/>
      </w:r>
      <w:r w:rsidRPr="00951A2A"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:</w:t>
      </w:r>
    </w:p>
    <w:p w14:paraId="68A5F1FB" w14:textId="15522911" w:rsidR="00755373" w:rsidRPr="00755373" w:rsidRDefault="00F8580D" w:rsidP="00203FEC">
      <w:pPr>
        <w:pStyle w:val="ListParagraph"/>
        <w:numPr>
          <w:ilvl w:val="0"/>
          <w:numId w:val="2"/>
        </w:numPr>
        <w:ind w:left="567" w:right="-1"/>
        <w:jc w:val="both"/>
        <w:rPr>
          <w:i/>
          <w:i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 part of the budget financed by the GMDF should only include direct costs relevant to the achievement of the project objective</w:t>
      </w:r>
      <w:r w:rsidR="00657AC1">
        <w:rPr>
          <w:sz w:val="20"/>
          <w:szCs w:val="20"/>
          <w:lang w:val="en-US"/>
        </w:rPr>
        <w:t>s</w:t>
      </w:r>
      <w:r>
        <w:rPr>
          <w:sz w:val="20"/>
          <w:szCs w:val="20"/>
          <w:lang w:val="en-US"/>
        </w:rPr>
        <w:t>.</w:t>
      </w:r>
      <w:r w:rsidR="00755373">
        <w:rPr>
          <w:sz w:val="20"/>
          <w:szCs w:val="20"/>
          <w:lang w:val="en-US"/>
        </w:rPr>
        <w:t xml:space="preserve"> Indirect, overhead or </w:t>
      </w:r>
      <w:r w:rsidR="00755373" w:rsidRPr="00755373">
        <w:rPr>
          <w:sz w:val="20"/>
          <w:szCs w:val="20"/>
          <w:lang w:val="en-US"/>
        </w:rPr>
        <w:t>administrative costs (</w:t>
      </w:r>
      <w:proofErr w:type="gramStart"/>
      <w:r w:rsidR="00755373" w:rsidRPr="00755373">
        <w:rPr>
          <w:sz w:val="20"/>
          <w:szCs w:val="20"/>
          <w:lang w:val="en-US"/>
        </w:rPr>
        <w:t>e.g.</w:t>
      </w:r>
      <w:proofErr w:type="gramEnd"/>
      <w:r w:rsidR="00755373" w:rsidRPr="00755373">
        <w:rPr>
          <w:sz w:val="20"/>
          <w:szCs w:val="20"/>
          <w:lang w:val="en-US"/>
        </w:rPr>
        <w:t xml:space="preserve"> existing office costs, bank fees, monitoring and reporting costs</w:t>
      </w:r>
      <w:r w:rsidR="00691E4D">
        <w:rPr>
          <w:sz w:val="20"/>
          <w:szCs w:val="20"/>
          <w:lang w:val="en-US"/>
        </w:rPr>
        <w:t>…</w:t>
      </w:r>
      <w:r w:rsidR="00755373" w:rsidRPr="00755373">
        <w:rPr>
          <w:sz w:val="20"/>
          <w:szCs w:val="20"/>
          <w:lang w:val="en-US"/>
        </w:rPr>
        <w:t>) associated with the project should be borne by the implementation partner, and cannot be supported by the GMDF.</w:t>
      </w:r>
      <w:r w:rsidR="00755373" w:rsidRPr="00755373">
        <w:rPr>
          <w:lang w:val="en-US"/>
        </w:rPr>
        <w:t xml:space="preserve"> </w:t>
      </w:r>
    </w:p>
    <w:p w14:paraId="19EA8A5A" w14:textId="521A266A" w:rsidR="00766533" w:rsidRPr="00766533" w:rsidRDefault="00766533" w:rsidP="00203FEC">
      <w:pPr>
        <w:pStyle w:val="ListParagraph"/>
        <w:numPr>
          <w:ilvl w:val="0"/>
          <w:numId w:val="2"/>
        </w:numPr>
        <w:ind w:left="567" w:right="-1"/>
        <w:jc w:val="both"/>
        <w:rPr>
          <w:rFonts w:cstheme="minorHAnsi"/>
          <w:sz w:val="20"/>
          <w:szCs w:val="20"/>
          <w:lang w:val="en-US"/>
        </w:rPr>
      </w:pPr>
      <w:r w:rsidRPr="009206F5">
        <w:rPr>
          <w:rFonts w:cstheme="minorHAnsi"/>
          <w:sz w:val="20"/>
          <w:szCs w:val="20"/>
          <w:lang w:val="en-US"/>
        </w:rPr>
        <w:t xml:space="preserve">Cost breakdown must be deemed reasonable and fair in comparison to prevailing (local) market </w:t>
      </w:r>
      <w:proofErr w:type="gramStart"/>
      <w:r w:rsidRPr="009206F5">
        <w:rPr>
          <w:rFonts w:cstheme="minorHAnsi"/>
          <w:sz w:val="20"/>
          <w:szCs w:val="20"/>
          <w:lang w:val="en-US"/>
        </w:rPr>
        <w:t>trends, and</w:t>
      </w:r>
      <w:proofErr w:type="gramEnd"/>
      <w:r w:rsidRPr="009206F5">
        <w:rPr>
          <w:rFonts w:cstheme="minorHAnsi"/>
          <w:sz w:val="20"/>
          <w:szCs w:val="20"/>
          <w:lang w:val="en-US"/>
        </w:rPr>
        <w:t xml:space="preserve"> </w:t>
      </w:r>
      <w:r>
        <w:rPr>
          <w:rFonts w:cstheme="minorHAnsi"/>
          <w:sz w:val="20"/>
          <w:szCs w:val="20"/>
          <w:lang w:val="en-US"/>
        </w:rPr>
        <w:t>r</w:t>
      </w:r>
      <w:r w:rsidRPr="009206F5">
        <w:rPr>
          <w:rFonts w:cstheme="minorHAnsi"/>
          <w:sz w:val="20"/>
          <w:szCs w:val="20"/>
          <w:lang w:val="en-US"/>
        </w:rPr>
        <w:t>epresent value for money.</w:t>
      </w:r>
    </w:p>
    <w:p w14:paraId="5DE5611D" w14:textId="3994BB84" w:rsidR="00E70FED" w:rsidRPr="008E524D" w:rsidRDefault="00BE1B61" w:rsidP="00203FEC">
      <w:pPr>
        <w:pStyle w:val="ListParagraph"/>
        <w:numPr>
          <w:ilvl w:val="0"/>
          <w:numId w:val="2"/>
        </w:numPr>
        <w:ind w:left="567" w:right="-1"/>
        <w:jc w:val="both"/>
        <w:rPr>
          <w:i/>
          <w:iCs/>
          <w:sz w:val="20"/>
          <w:szCs w:val="20"/>
          <w:lang w:val="en-US"/>
        </w:rPr>
      </w:pPr>
      <w:r w:rsidRPr="009206F5">
        <w:rPr>
          <w:sz w:val="20"/>
          <w:szCs w:val="20"/>
          <w:lang w:val="en-US"/>
        </w:rPr>
        <w:t xml:space="preserve">The budget should include a financial contribution by the </w:t>
      </w:r>
      <w:r w:rsidR="008E524D">
        <w:rPr>
          <w:sz w:val="20"/>
          <w:szCs w:val="20"/>
          <w:lang w:val="en-US"/>
        </w:rPr>
        <w:t xml:space="preserve">implementation </w:t>
      </w:r>
      <w:r w:rsidRPr="009206F5">
        <w:rPr>
          <w:sz w:val="20"/>
          <w:szCs w:val="20"/>
          <w:lang w:val="en-US"/>
        </w:rPr>
        <w:t xml:space="preserve">partner (monetary or in-kind) equivalent to at least 5% </w:t>
      </w:r>
      <w:r w:rsidR="009F6B2A" w:rsidRPr="009206F5">
        <w:rPr>
          <w:sz w:val="20"/>
          <w:szCs w:val="20"/>
          <w:lang w:val="en-US"/>
        </w:rPr>
        <w:t>of the total project budget (</w:t>
      </w:r>
      <w:proofErr w:type="gramStart"/>
      <w:r w:rsidR="009F6B2A" w:rsidRPr="009206F5">
        <w:rPr>
          <w:sz w:val="20"/>
          <w:szCs w:val="20"/>
          <w:lang w:val="en-US"/>
        </w:rPr>
        <w:t>i.e.</w:t>
      </w:r>
      <w:proofErr w:type="gramEnd"/>
      <w:r w:rsidR="009F6B2A" w:rsidRPr="009206F5">
        <w:rPr>
          <w:sz w:val="20"/>
          <w:szCs w:val="20"/>
          <w:lang w:val="en-US"/>
        </w:rPr>
        <w:t xml:space="preserve"> the GMDF can fu</w:t>
      </w:r>
      <w:r w:rsidR="007755B3" w:rsidRPr="009206F5">
        <w:rPr>
          <w:sz w:val="20"/>
          <w:szCs w:val="20"/>
          <w:lang w:val="en-US"/>
        </w:rPr>
        <w:t xml:space="preserve">nd maximum 95% of the </w:t>
      </w:r>
      <w:r w:rsidR="001A1EBC" w:rsidRPr="009206F5">
        <w:rPr>
          <w:sz w:val="20"/>
          <w:szCs w:val="20"/>
          <w:lang w:val="en-US"/>
        </w:rPr>
        <w:t>project costs</w:t>
      </w:r>
      <w:r w:rsidR="007755B3" w:rsidRPr="009206F5">
        <w:rPr>
          <w:sz w:val="20"/>
          <w:szCs w:val="20"/>
          <w:lang w:val="en-US"/>
        </w:rPr>
        <w:t>).</w:t>
      </w:r>
      <w:r w:rsidR="008E524D">
        <w:rPr>
          <w:sz w:val="20"/>
          <w:szCs w:val="20"/>
          <w:lang w:val="en-US"/>
        </w:rPr>
        <w:t xml:space="preserve"> This contribution must be indicated </w:t>
      </w:r>
      <w:r w:rsidR="00D017AD">
        <w:rPr>
          <w:sz w:val="20"/>
          <w:szCs w:val="20"/>
          <w:lang w:val="en-US"/>
        </w:rPr>
        <w:t xml:space="preserve">under the “Partner’s Contribution (USD)” column </w:t>
      </w:r>
      <w:r w:rsidR="008E524D">
        <w:rPr>
          <w:sz w:val="20"/>
          <w:szCs w:val="20"/>
          <w:lang w:val="en-US"/>
        </w:rPr>
        <w:t>in the budget template</w:t>
      </w:r>
      <w:r w:rsidR="00D017AD">
        <w:rPr>
          <w:sz w:val="20"/>
          <w:szCs w:val="20"/>
          <w:lang w:val="en-US"/>
        </w:rPr>
        <w:t>.</w:t>
      </w:r>
    </w:p>
    <w:p w14:paraId="2D779211" w14:textId="09C44D95" w:rsidR="009839BE" w:rsidRPr="00F453DB" w:rsidRDefault="000648F4" w:rsidP="00203FEC">
      <w:pPr>
        <w:pStyle w:val="ListParagraph"/>
        <w:numPr>
          <w:ilvl w:val="0"/>
          <w:numId w:val="2"/>
        </w:numPr>
        <w:ind w:left="567" w:right="-1"/>
        <w:jc w:val="both"/>
        <w:rPr>
          <w:i/>
          <w:iCs/>
          <w:sz w:val="20"/>
          <w:szCs w:val="20"/>
          <w:lang w:val="en-US"/>
        </w:rPr>
      </w:pPr>
      <w:r w:rsidRPr="009206F5">
        <w:rPr>
          <w:sz w:val="20"/>
          <w:szCs w:val="20"/>
          <w:lang w:val="en-US"/>
        </w:rPr>
        <w:t xml:space="preserve">The budget must allocate a minimum 5% of the total budget (including both the GMDF’s and the candidate partner’s contribution) to </w:t>
      </w:r>
      <w:r w:rsidR="00BE0E39" w:rsidRPr="009206F5">
        <w:rPr>
          <w:sz w:val="20"/>
          <w:szCs w:val="20"/>
          <w:lang w:val="en-US"/>
        </w:rPr>
        <w:t>the implementation of the project’s Communication &amp; Visibility Strategy (“C</w:t>
      </w:r>
      <w:r w:rsidRPr="009206F5">
        <w:rPr>
          <w:sz w:val="20"/>
          <w:szCs w:val="20"/>
          <w:lang w:val="en-US"/>
        </w:rPr>
        <w:t xml:space="preserve">ommunication </w:t>
      </w:r>
      <w:r w:rsidR="003347AB" w:rsidRPr="009206F5">
        <w:rPr>
          <w:sz w:val="20"/>
          <w:szCs w:val="20"/>
          <w:lang w:val="en-US"/>
        </w:rPr>
        <w:t>&amp;</w:t>
      </w:r>
      <w:r w:rsidRPr="009206F5">
        <w:rPr>
          <w:sz w:val="20"/>
          <w:szCs w:val="20"/>
          <w:lang w:val="en-US"/>
        </w:rPr>
        <w:t xml:space="preserve"> </w:t>
      </w:r>
      <w:r w:rsidR="00BE0E39" w:rsidRPr="009206F5">
        <w:rPr>
          <w:sz w:val="20"/>
          <w:szCs w:val="20"/>
          <w:lang w:val="en-US"/>
        </w:rPr>
        <w:t>V</w:t>
      </w:r>
      <w:r w:rsidRPr="009206F5">
        <w:rPr>
          <w:sz w:val="20"/>
          <w:szCs w:val="20"/>
          <w:lang w:val="en-US"/>
        </w:rPr>
        <w:t>isibility</w:t>
      </w:r>
      <w:r w:rsidR="003347AB" w:rsidRPr="009206F5">
        <w:rPr>
          <w:sz w:val="20"/>
          <w:szCs w:val="20"/>
          <w:lang w:val="en-US"/>
        </w:rPr>
        <w:t xml:space="preserve"> Costs”</w:t>
      </w:r>
      <w:r w:rsidR="00BE0E39" w:rsidRPr="009206F5">
        <w:rPr>
          <w:sz w:val="20"/>
          <w:szCs w:val="20"/>
          <w:lang w:val="en-US"/>
        </w:rPr>
        <w:t>)</w:t>
      </w:r>
      <w:r w:rsidRPr="009206F5">
        <w:rPr>
          <w:sz w:val="20"/>
          <w:szCs w:val="20"/>
          <w:lang w:val="en-US"/>
        </w:rPr>
        <w:t>.</w:t>
      </w:r>
    </w:p>
    <w:p w14:paraId="1177ABF4" w14:textId="2BBA879E" w:rsidR="00394CF2" w:rsidRPr="00394CF2" w:rsidRDefault="00F453DB" w:rsidP="00203FEC">
      <w:pPr>
        <w:pStyle w:val="ListParagraph"/>
        <w:numPr>
          <w:ilvl w:val="0"/>
          <w:numId w:val="2"/>
        </w:numPr>
        <w:ind w:left="567" w:right="-1"/>
        <w:jc w:val="both"/>
        <w:rPr>
          <w:i/>
          <w:iCs/>
          <w:sz w:val="18"/>
          <w:szCs w:val="18"/>
          <w:lang w:val="en-US"/>
        </w:rPr>
        <w:sectPr w:rsidR="00394CF2" w:rsidRPr="00394CF2" w:rsidSect="00705576">
          <w:headerReference w:type="default" r:id="rId9"/>
          <w:footerReference w:type="default" r:id="rId10"/>
          <w:pgSz w:w="11906" w:h="16838"/>
          <w:pgMar w:top="2552" w:right="1134" w:bottom="1418" w:left="1134" w:header="709" w:footer="709" w:gutter="0"/>
          <w:cols w:space="708"/>
          <w:titlePg/>
          <w:docGrid w:linePitch="360"/>
        </w:sectPr>
      </w:pPr>
      <w:r w:rsidRPr="00F453DB">
        <w:rPr>
          <w:sz w:val="20"/>
          <w:szCs w:val="20"/>
          <w:lang w:val="en-US"/>
        </w:rPr>
        <w:t xml:space="preserve">Only costs incurred during the </w:t>
      </w:r>
      <w:r>
        <w:rPr>
          <w:sz w:val="20"/>
          <w:szCs w:val="20"/>
          <w:lang w:val="en-US"/>
        </w:rPr>
        <w:t xml:space="preserve">agreed </w:t>
      </w:r>
      <w:r w:rsidR="0032562C">
        <w:rPr>
          <w:sz w:val="20"/>
          <w:szCs w:val="20"/>
          <w:lang w:val="en-US"/>
        </w:rPr>
        <w:t>action period</w:t>
      </w:r>
      <w:r w:rsidRPr="00F453DB">
        <w:rPr>
          <w:sz w:val="20"/>
          <w:szCs w:val="20"/>
          <w:lang w:val="en-US"/>
        </w:rPr>
        <w:t xml:space="preserve"> </w:t>
      </w:r>
      <w:r w:rsidR="000E60A9">
        <w:rPr>
          <w:sz w:val="20"/>
          <w:szCs w:val="20"/>
          <w:lang w:val="en-US"/>
        </w:rPr>
        <w:t>can be included in the budget</w:t>
      </w:r>
      <w:r w:rsidRPr="00F453DB">
        <w:rPr>
          <w:sz w:val="20"/>
          <w:szCs w:val="20"/>
          <w:lang w:val="en-US"/>
        </w:rPr>
        <w:t xml:space="preserve">. Costs incurred prior to the start date of the </w:t>
      </w:r>
      <w:r w:rsidR="00154D78">
        <w:rPr>
          <w:sz w:val="20"/>
          <w:szCs w:val="20"/>
          <w:lang w:val="en-US"/>
        </w:rPr>
        <w:t xml:space="preserve">respective </w:t>
      </w:r>
      <w:r w:rsidRPr="00F453DB">
        <w:rPr>
          <w:sz w:val="20"/>
          <w:szCs w:val="20"/>
          <w:lang w:val="en-US"/>
        </w:rPr>
        <w:t>contract will not be supported by the GMDF</w:t>
      </w:r>
      <w:r w:rsidR="00394CF2">
        <w:rPr>
          <w:sz w:val="20"/>
          <w:szCs w:val="20"/>
          <w:lang w:val="en-US"/>
        </w:rPr>
        <w:t>.</w:t>
      </w:r>
    </w:p>
    <w:p w14:paraId="4AEBF4EC" w14:textId="27818D38" w:rsidR="009839BE" w:rsidRPr="009839BE" w:rsidRDefault="00BE6BBA" w:rsidP="008E524D">
      <w:pPr>
        <w:ind w:left="-993" w:right="-995"/>
        <w:jc w:val="both"/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lastRenderedPageBreak/>
        <w:t xml:space="preserve">GMDF </w:t>
      </w:r>
      <w:r w:rsidR="009839BE"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BUDGET TEMPLATE:</w:t>
      </w:r>
    </w:p>
    <w:tbl>
      <w:tblPr>
        <w:tblStyle w:val="TableGrid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1276"/>
        <w:gridCol w:w="992"/>
        <w:gridCol w:w="1134"/>
        <w:gridCol w:w="1134"/>
        <w:gridCol w:w="992"/>
        <w:gridCol w:w="284"/>
        <w:gridCol w:w="1134"/>
        <w:gridCol w:w="1134"/>
      </w:tblGrid>
      <w:tr w:rsidR="005F2BC1" w14:paraId="33D19BF5" w14:textId="77777777" w:rsidTr="00EA23B5">
        <w:trPr>
          <w:jc w:val="center"/>
        </w:trPr>
        <w:tc>
          <w:tcPr>
            <w:tcW w:w="3114" w:type="dxa"/>
            <w:vMerge w:val="restart"/>
            <w:shd w:val="clear" w:color="auto" w:fill="A8D08D" w:themeFill="accent6" w:themeFillTint="99"/>
            <w:vAlign w:val="center"/>
          </w:tcPr>
          <w:p w14:paraId="1E088CED" w14:textId="77777777" w:rsidR="005F2BC1" w:rsidRPr="00EA20DF" w:rsidRDefault="005F2BC1" w:rsidP="005F2BC1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sz w:val="16"/>
              </w:rPr>
              <w:t>Item Description</w:t>
            </w:r>
          </w:p>
        </w:tc>
        <w:tc>
          <w:tcPr>
            <w:tcW w:w="5528" w:type="dxa"/>
            <w:gridSpan w:val="5"/>
            <w:shd w:val="clear" w:color="auto" w:fill="A8D08D" w:themeFill="accent6" w:themeFillTint="99"/>
          </w:tcPr>
          <w:p w14:paraId="7FEF0173" w14:textId="390300D0" w:rsidR="005F2BC1" w:rsidRPr="009A5689" w:rsidRDefault="00A27EA6" w:rsidP="009872D0">
            <w:pPr>
              <w:spacing w:before="40" w:after="40"/>
              <w:jc w:val="center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PROJECT COSTS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F178FEB" w14:textId="77777777" w:rsidR="005F2BC1" w:rsidRDefault="005F2BC1" w:rsidP="009872D0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8D08D" w:themeFill="accent6" w:themeFillTint="99"/>
            <w:vAlign w:val="center"/>
          </w:tcPr>
          <w:p w14:paraId="064FABEC" w14:textId="77777777" w:rsidR="005F2BC1" w:rsidRDefault="005F2BC1" w:rsidP="00EA23B5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EC4442">
              <w:rPr>
                <w:rFonts w:cstheme="minorHAnsi"/>
                <w:b/>
                <w:sz w:val="16"/>
                <w:szCs w:val="16"/>
                <w:lang w:val="en-US"/>
              </w:rPr>
              <w:t>Partner’s Contribution</w:t>
            </w:r>
          </w:p>
          <w:p w14:paraId="39833BC0" w14:textId="577077A6" w:rsidR="005F2BC1" w:rsidRPr="00EC4442" w:rsidRDefault="005F2BC1" w:rsidP="00EA23B5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sz w:val="16"/>
                <w:szCs w:val="16"/>
                <w:lang w:val="en-US"/>
              </w:rPr>
              <w:t>(USD)</w:t>
            </w:r>
          </w:p>
        </w:tc>
        <w:tc>
          <w:tcPr>
            <w:tcW w:w="1134" w:type="dxa"/>
            <w:vMerge w:val="restart"/>
            <w:shd w:val="clear" w:color="auto" w:fill="A8D08D" w:themeFill="accent6" w:themeFillTint="99"/>
            <w:vAlign w:val="center"/>
          </w:tcPr>
          <w:p w14:paraId="3512F86F" w14:textId="10AAF23A" w:rsidR="005F2BC1" w:rsidRPr="00DD21FC" w:rsidRDefault="005F2BC1" w:rsidP="00EA23B5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DD21FC">
              <w:rPr>
                <w:rFonts w:cstheme="minorHAnsi"/>
                <w:b/>
                <w:sz w:val="16"/>
                <w:szCs w:val="16"/>
                <w:lang w:val="en-US"/>
              </w:rPr>
              <w:t>GMDF Contribution (USD)</w:t>
            </w:r>
          </w:p>
        </w:tc>
      </w:tr>
      <w:tr w:rsidR="00B443D1" w:rsidRPr="00121190" w14:paraId="43480332" w14:textId="77777777" w:rsidTr="00EA23B5">
        <w:trPr>
          <w:jc w:val="center"/>
        </w:trPr>
        <w:tc>
          <w:tcPr>
            <w:tcW w:w="3114" w:type="dxa"/>
            <w:vMerge/>
            <w:shd w:val="clear" w:color="auto" w:fill="A8D08D" w:themeFill="accent6" w:themeFillTint="99"/>
          </w:tcPr>
          <w:p w14:paraId="0B58D37C" w14:textId="77777777" w:rsidR="005F2BC1" w:rsidRPr="00FC4470" w:rsidRDefault="005F2BC1" w:rsidP="009872D0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02A48583" w14:textId="4F5C9A45" w:rsidR="005F2BC1" w:rsidRPr="00FC4470" w:rsidRDefault="005F2BC1" w:rsidP="00EA23B5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FC4470">
              <w:rPr>
                <w:b/>
                <w:sz w:val="16"/>
                <w:szCs w:val="16"/>
                <w:lang w:val="en-US"/>
              </w:rPr>
              <w:t xml:space="preserve">Unit of </w:t>
            </w:r>
            <w:r>
              <w:rPr>
                <w:b/>
                <w:sz w:val="16"/>
                <w:szCs w:val="16"/>
                <w:lang w:val="en-US"/>
              </w:rPr>
              <w:t xml:space="preserve">Measurement </w:t>
            </w:r>
            <w:r w:rsidRPr="00FC4470">
              <w:rPr>
                <w:sz w:val="16"/>
                <w:szCs w:val="16"/>
                <w:lang w:val="en-US"/>
              </w:rPr>
              <w:t>(month/person, lump sum, etc.)</w:t>
            </w:r>
          </w:p>
        </w:tc>
        <w:tc>
          <w:tcPr>
            <w:tcW w:w="992" w:type="dxa"/>
            <w:shd w:val="clear" w:color="auto" w:fill="A8D08D" w:themeFill="accent6" w:themeFillTint="99"/>
            <w:vAlign w:val="center"/>
          </w:tcPr>
          <w:p w14:paraId="0748262A" w14:textId="77777777" w:rsidR="005F2BC1" w:rsidRPr="0004135A" w:rsidRDefault="005F2BC1" w:rsidP="00EA23B5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04135A">
              <w:rPr>
                <w:b/>
                <w:sz w:val="16"/>
                <w:szCs w:val="16"/>
                <w:lang w:val="en-US"/>
              </w:rPr>
              <w:t>Number of Units</w:t>
            </w:r>
          </w:p>
        </w:tc>
        <w:tc>
          <w:tcPr>
            <w:tcW w:w="1134" w:type="dxa"/>
            <w:shd w:val="clear" w:color="auto" w:fill="A8D08D" w:themeFill="accent6" w:themeFillTint="99"/>
            <w:vAlign w:val="center"/>
          </w:tcPr>
          <w:p w14:paraId="17ADE306" w14:textId="37F89B74" w:rsidR="005F2BC1" w:rsidRPr="000B55E9" w:rsidRDefault="005F2BC1" w:rsidP="00EA23B5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Cost per Unit (USD)</w:t>
            </w:r>
          </w:p>
        </w:tc>
        <w:tc>
          <w:tcPr>
            <w:tcW w:w="1134" w:type="dxa"/>
            <w:shd w:val="clear" w:color="auto" w:fill="A8D08D" w:themeFill="accent6" w:themeFillTint="99"/>
            <w:vAlign w:val="center"/>
          </w:tcPr>
          <w:p w14:paraId="4BD62D14" w14:textId="77777777" w:rsidR="005F2BC1" w:rsidRPr="00FB7746" w:rsidRDefault="005F2BC1" w:rsidP="00EA23B5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Percentage Time Worked for Project</w:t>
            </w:r>
          </w:p>
        </w:tc>
        <w:tc>
          <w:tcPr>
            <w:tcW w:w="992" w:type="dxa"/>
            <w:shd w:val="clear" w:color="auto" w:fill="A8D08D" w:themeFill="accent6" w:themeFillTint="99"/>
            <w:vAlign w:val="center"/>
          </w:tcPr>
          <w:p w14:paraId="07C1439B" w14:textId="77777777" w:rsidR="005F2BC1" w:rsidRPr="00C735AE" w:rsidRDefault="005F2BC1" w:rsidP="00EA23B5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C735AE">
              <w:rPr>
                <w:b/>
                <w:sz w:val="16"/>
                <w:szCs w:val="16"/>
                <w:lang w:val="en-US"/>
              </w:rPr>
              <w:t>Total Budget for this Line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C4B3BCC" w14:textId="77777777" w:rsidR="005F2BC1" w:rsidRPr="00EC4442" w:rsidRDefault="005F2BC1" w:rsidP="009872D0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8D08D" w:themeFill="accent6" w:themeFillTint="99"/>
          </w:tcPr>
          <w:p w14:paraId="0D41B437" w14:textId="77777777" w:rsidR="005F2BC1" w:rsidRPr="00EC4442" w:rsidRDefault="005F2BC1" w:rsidP="009872D0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8D08D" w:themeFill="accent6" w:themeFillTint="99"/>
          </w:tcPr>
          <w:p w14:paraId="2CAB50D0" w14:textId="77777777" w:rsidR="005F2BC1" w:rsidRPr="00DD21FC" w:rsidRDefault="005F2BC1" w:rsidP="009872D0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</w:tr>
      <w:tr w:rsidR="005729A3" w:rsidRPr="00FC4470" w14:paraId="10BFE719" w14:textId="77777777" w:rsidTr="006F7B5E">
        <w:trPr>
          <w:jc w:val="center"/>
        </w:trPr>
        <w:tc>
          <w:tcPr>
            <w:tcW w:w="8642" w:type="dxa"/>
            <w:gridSpan w:val="6"/>
            <w:shd w:val="clear" w:color="auto" w:fill="8EAADB" w:themeFill="accent5" w:themeFillTint="99"/>
          </w:tcPr>
          <w:p w14:paraId="3CAF6184" w14:textId="752AFE2A" w:rsidR="005729A3" w:rsidRPr="00C845A7" w:rsidRDefault="00D7229C" w:rsidP="009872D0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PERSONNEL COSTS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F3CE251" w14:textId="77777777" w:rsidR="005729A3" w:rsidRPr="00FC4470" w:rsidRDefault="005729A3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8EAADB" w:themeFill="accent5" w:themeFillTint="99"/>
          </w:tcPr>
          <w:p w14:paraId="4C7DCA1F" w14:textId="77777777" w:rsidR="005729A3" w:rsidRPr="005F2BC1" w:rsidRDefault="005729A3" w:rsidP="009872D0">
            <w:pPr>
              <w:spacing w:before="40" w:after="40"/>
              <w:rPr>
                <w:sz w:val="16"/>
                <w:szCs w:val="16"/>
                <w:highlight w:val="lightGray"/>
                <w:lang w:val="en-US"/>
              </w:rPr>
            </w:pPr>
          </w:p>
        </w:tc>
      </w:tr>
      <w:tr w:rsidR="00B443D1" w:rsidRPr="00FC4470" w14:paraId="04AF41BE" w14:textId="77777777" w:rsidTr="00B443D1">
        <w:trPr>
          <w:jc w:val="center"/>
        </w:trPr>
        <w:tc>
          <w:tcPr>
            <w:tcW w:w="3114" w:type="dxa"/>
          </w:tcPr>
          <w:p w14:paraId="2D1169C6" w14:textId="49B57D13" w:rsidR="00E1213C" w:rsidRPr="00FC4470" w:rsidRDefault="00E1213C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5A100154" w14:textId="45542FAB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330FD872" w14:textId="245973E4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1EF5A98" w14:textId="37B48B86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6733024" w14:textId="5282E401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1C0AB464" w14:textId="0271E870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1B72C9A" w14:textId="77777777" w:rsidR="00E1213C" w:rsidRPr="00FC4470" w:rsidRDefault="00E1213C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4B370CB3" w14:textId="423A0630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9EF196E" w14:textId="6D391726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443D1" w:rsidRPr="00FC4470" w14:paraId="4F9B0202" w14:textId="77777777" w:rsidTr="00B443D1">
        <w:trPr>
          <w:jc w:val="center"/>
        </w:trPr>
        <w:tc>
          <w:tcPr>
            <w:tcW w:w="3114" w:type="dxa"/>
          </w:tcPr>
          <w:p w14:paraId="5279D304" w14:textId="77777777" w:rsidR="00E1213C" w:rsidRPr="00FC4470" w:rsidRDefault="00E1213C" w:rsidP="00E1213C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0CA5CA7E" w14:textId="77777777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4F55F4DA" w14:textId="77777777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2F9F2810" w14:textId="77777777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7D0B1A0" w14:textId="77777777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6C3B095C" w14:textId="77777777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FE2FE24" w14:textId="77777777" w:rsidR="00E1213C" w:rsidRPr="00FC4470" w:rsidRDefault="00E1213C" w:rsidP="00E1213C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323C7E53" w14:textId="77777777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5C7086C" w14:textId="77777777" w:rsidR="00E1213C" w:rsidRPr="00FC4470" w:rsidRDefault="00E1213C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F7B5E" w:rsidRPr="00FC4470" w14:paraId="5624C1BC" w14:textId="77777777" w:rsidTr="006F7B5E">
        <w:trPr>
          <w:jc w:val="center"/>
        </w:trPr>
        <w:tc>
          <w:tcPr>
            <w:tcW w:w="7650" w:type="dxa"/>
            <w:gridSpan w:val="5"/>
            <w:shd w:val="clear" w:color="auto" w:fill="B4C6E7" w:themeFill="accent5" w:themeFillTint="66"/>
          </w:tcPr>
          <w:p w14:paraId="610785E1" w14:textId="549CE8F0" w:rsidR="006F7B5E" w:rsidRPr="00FC4470" w:rsidRDefault="006F7B5E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A473D6">
              <w:rPr>
                <w:b/>
                <w:sz w:val="16"/>
                <w:szCs w:val="16"/>
                <w:lang w:val="en-US"/>
              </w:rPr>
              <w:t>Subtotal Personnel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14:paraId="78A7E379" w14:textId="66EEBDA4" w:rsidR="006F7B5E" w:rsidRPr="00FC4470" w:rsidRDefault="006F7B5E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5BCE97E2" w14:textId="77777777" w:rsidR="006F7B5E" w:rsidRPr="00FC4470" w:rsidRDefault="006F7B5E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B4C6E7" w:themeFill="accent5" w:themeFillTint="66"/>
          </w:tcPr>
          <w:p w14:paraId="1FA5ADEB" w14:textId="6FEE3C2E" w:rsidR="006F7B5E" w:rsidRPr="00386262" w:rsidRDefault="006F7B5E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B4C6E7" w:themeFill="accent5" w:themeFillTint="66"/>
          </w:tcPr>
          <w:p w14:paraId="320DCAAB" w14:textId="2187AE5E" w:rsidR="006F7B5E" w:rsidRPr="00386262" w:rsidRDefault="006F7B5E" w:rsidP="005729A3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F7B5E" w:rsidRPr="00FC4470" w14:paraId="2A68C67F" w14:textId="77777777" w:rsidTr="00183397">
        <w:trPr>
          <w:jc w:val="center"/>
        </w:trPr>
        <w:tc>
          <w:tcPr>
            <w:tcW w:w="8642" w:type="dxa"/>
            <w:gridSpan w:val="6"/>
            <w:shd w:val="clear" w:color="auto" w:fill="A6A6A6" w:themeFill="background1" w:themeFillShade="A6"/>
          </w:tcPr>
          <w:p w14:paraId="5B292B4D" w14:textId="7E1F61AF" w:rsidR="006F7B5E" w:rsidRPr="00FC4470" w:rsidRDefault="00D7229C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ACTIVITY COSTS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556F194A" w14:textId="77777777" w:rsidR="006F7B5E" w:rsidRPr="00FC4470" w:rsidRDefault="006F7B5E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A6A6A6" w:themeFill="background1" w:themeFillShade="A6"/>
          </w:tcPr>
          <w:p w14:paraId="42C56963" w14:textId="77777777" w:rsidR="006F7B5E" w:rsidRPr="005F2BC1" w:rsidRDefault="006F7B5E" w:rsidP="009872D0">
            <w:pPr>
              <w:spacing w:before="40" w:after="40"/>
              <w:rPr>
                <w:sz w:val="16"/>
                <w:szCs w:val="16"/>
                <w:highlight w:val="lightGray"/>
                <w:lang w:val="en-US"/>
              </w:rPr>
            </w:pPr>
          </w:p>
        </w:tc>
      </w:tr>
      <w:tr w:rsidR="005729A3" w:rsidRPr="00121190" w14:paraId="38E65B61" w14:textId="77777777" w:rsidTr="00183397">
        <w:trPr>
          <w:jc w:val="center"/>
        </w:trPr>
        <w:tc>
          <w:tcPr>
            <w:tcW w:w="8642" w:type="dxa"/>
            <w:gridSpan w:val="6"/>
            <w:shd w:val="clear" w:color="auto" w:fill="D9D9D9" w:themeFill="background1" w:themeFillShade="D9"/>
          </w:tcPr>
          <w:p w14:paraId="749AF1B9" w14:textId="6FF88B96" w:rsidR="005729A3" w:rsidRDefault="005729A3" w:rsidP="009872D0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Activity N°1 Costs: (INSERT NAME OF ACTIVITY)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7384DD3" w14:textId="77777777" w:rsidR="005729A3" w:rsidRPr="00FC4470" w:rsidRDefault="005729A3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37970D4F" w14:textId="77777777" w:rsidR="005729A3" w:rsidRPr="00FC4470" w:rsidRDefault="005729A3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B443D1" w:rsidRPr="00121190" w14:paraId="1D0C93AE" w14:textId="77777777" w:rsidTr="00B443D1">
        <w:trPr>
          <w:jc w:val="center"/>
        </w:trPr>
        <w:tc>
          <w:tcPr>
            <w:tcW w:w="3114" w:type="dxa"/>
          </w:tcPr>
          <w:p w14:paraId="1093AD36" w14:textId="528C2675" w:rsidR="00D145FA" w:rsidRPr="00FC4470" w:rsidRDefault="00D145FA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28547CE6" w14:textId="1868C16C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4C483D66" w14:textId="05D10350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A685497" w14:textId="3E78B495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F81D2DC" w14:textId="77777777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12832FFF" w14:textId="470C432B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DD4F698" w14:textId="77777777" w:rsidR="00D145FA" w:rsidRPr="00FC4470" w:rsidRDefault="00D145FA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E04FE74" w14:textId="03082CC2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20A2B528" w14:textId="2DA84B40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443D1" w:rsidRPr="00121190" w14:paraId="4465B6C9" w14:textId="77777777" w:rsidTr="00B443D1">
        <w:trPr>
          <w:jc w:val="center"/>
        </w:trPr>
        <w:tc>
          <w:tcPr>
            <w:tcW w:w="3114" w:type="dxa"/>
          </w:tcPr>
          <w:p w14:paraId="068A2D04" w14:textId="77777777" w:rsidR="00D145FA" w:rsidRPr="00FC4470" w:rsidRDefault="00D145FA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21E3A30C" w14:textId="77777777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34F2CE37" w14:textId="77777777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1DDD910" w14:textId="77777777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6DD26C9" w14:textId="77777777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3D25BD0B" w14:textId="70351232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BD22888" w14:textId="77777777" w:rsidR="00D145FA" w:rsidRPr="00FC4470" w:rsidRDefault="00D145FA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869EBEE" w14:textId="4381100C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28CF37D" w14:textId="77777777" w:rsidR="00D145FA" w:rsidRPr="00FC4470" w:rsidRDefault="00D145FA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F7B5E" w:rsidRPr="00FC4470" w14:paraId="5788960A" w14:textId="77777777" w:rsidTr="00183397">
        <w:trPr>
          <w:jc w:val="center"/>
        </w:trPr>
        <w:tc>
          <w:tcPr>
            <w:tcW w:w="7650" w:type="dxa"/>
            <w:gridSpan w:val="5"/>
            <w:shd w:val="clear" w:color="auto" w:fill="F2F2F2" w:themeFill="background1" w:themeFillShade="F2"/>
          </w:tcPr>
          <w:p w14:paraId="25723D45" w14:textId="266DA642" w:rsidR="006F7B5E" w:rsidRPr="00FC4470" w:rsidRDefault="006F7B5E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Activity N°1</w:t>
            </w:r>
            <w:r w:rsidRPr="00A473D6">
              <w:rPr>
                <w:b/>
                <w:sz w:val="16"/>
                <w:szCs w:val="16"/>
                <w:lang w:val="en-US"/>
              </w:rPr>
              <w:t xml:space="preserve">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AA5411B" w14:textId="3C799965" w:rsidR="006F7B5E" w:rsidRPr="00FC4470" w:rsidRDefault="006F7B5E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0BF75C3" w14:textId="77777777" w:rsidR="006F7B5E" w:rsidRPr="00FC4470" w:rsidRDefault="006F7B5E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C158238" w14:textId="1FFE8A31" w:rsidR="006F7B5E" w:rsidRPr="00FC4470" w:rsidRDefault="006F7B5E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0318A05" w14:textId="03905CAE" w:rsidR="006F7B5E" w:rsidRPr="00FC4470" w:rsidRDefault="006F7B5E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5729A3" w:rsidRPr="00121190" w14:paraId="0C69DC95" w14:textId="77777777" w:rsidTr="00183397">
        <w:trPr>
          <w:jc w:val="center"/>
        </w:trPr>
        <w:tc>
          <w:tcPr>
            <w:tcW w:w="8642" w:type="dxa"/>
            <w:gridSpan w:val="6"/>
            <w:shd w:val="clear" w:color="auto" w:fill="D9D9D9" w:themeFill="background1" w:themeFillShade="D9"/>
          </w:tcPr>
          <w:p w14:paraId="2DF0EEA0" w14:textId="5AA93605" w:rsidR="005729A3" w:rsidRPr="00FC4470" w:rsidRDefault="005729A3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Activity N°2 Costs: (INSERT NAME OF ACTIVITY)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EFF46AC" w14:textId="77777777" w:rsidR="005729A3" w:rsidRPr="00FC4470" w:rsidRDefault="005729A3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240FC79F" w14:textId="77777777" w:rsidR="005729A3" w:rsidRPr="00FC4470" w:rsidRDefault="005729A3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5F2BC1" w:rsidRPr="00121190" w14:paraId="1AB81A52" w14:textId="77777777" w:rsidTr="00B443D1">
        <w:trPr>
          <w:jc w:val="center"/>
        </w:trPr>
        <w:tc>
          <w:tcPr>
            <w:tcW w:w="3114" w:type="dxa"/>
          </w:tcPr>
          <w:p w14:paraId="543FEDFC" w14:textId="088E4061" w:rsidR="005F2BC1" w:rsidRPr="00FC4470" w:rsidRDefault="005F2BC1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2BE83AC6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723966C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B4E7490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BDAB585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607276DF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24734C3" w14:textId="77777777" w:rsidR="005F2BC1" w:rsidRPr="00FC4470" w:rsidRDefault="005F2BC1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20BFD7F6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ACCB7E7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5F2BC1" w:rsidRPr="00121190" w14:paraId="6DAD80C5" w14:textId="77777777" w:rsidTr="00B443D1">
        <w:trPr>
          <w:jc w:val="center"/>
        </w:trPr>
        <w:tc>
          <w:tcPr>
            <w:tcW w:w="3114" w:type="dxa"/>
          </w:tcPr>
          <w:p w14:paraId="23D689F1" w14:textId="77777777" w:rsidR="005F2BC1" w:rsidRPr="00FC4470" w:rsidRDefault="005F2BC1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7AFE5E56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B761031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4B57E085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54D3B6A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7EED16F6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896EA2E" w14:textId="77777777" w:rsidR="005F2BC1" w:rsidRPr="00FC4470" w:rsidRDefault="005F2BC1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0A2C8A5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FF824EC" w14:textId="77777777" w:rsidR="005F2BC1" w:rsidRPr="00FC4470" w:rsidRDefault="005F2BC1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F7B5E" w:rsidRPr="00FC4470" w14:paraId="7F474A48" w14:textId="77777777" w:rsidTr="00183397">
        <w:trPr>
          <w:jc w:val="center"/>
        </w:trPr>
        <w:tc>
          <w:tcPr>
            <w:tcW w:w="7650" w:type="dxa"/>
            <w:gridSpan w:val="5"/>
            <w:shd w:val="clear" w:color="auto" w:fill="F2F2F2" w:themeFill="background1" w:themeFillShade="F2"/>
          </w:tcPr>
          <w:p w14:paraId="2B2DD4C9" w14:textId="73DBB1E9" w:rsidR="006F7B5E" w:rsidRPr="00FC4470" w:rsidRDefault="006F7B5E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Activity N°2</w:t>
            </w:r>
            <w:r w:rsidRPr="00A473D6">
              <w:rPr>
                <w:b/>
                <w:sz w:val="16"/>
                <w:szCs w:val="16"/>
                <w:lang w:val="en-US"/>
              </w:rPr>
              <w:t xml:space="preserve">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848FA04" w14:textId="77777777" w:rsidR="006F7B5E" w:rsidRPr="00FC4470" w:rsidRDefault="006F7B5E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2AC1A82" w14:textId="77777777" w:rsidR="006F7B5E" w:rsidRPr="00FC4470" w:rsidRDefault="006F7B5E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F81C9C3" w14:textId="77777777" w:rsidR="006F7B5E" w:rsidRPr="00FC4470" w:rsidRDefault="006F7B5E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1262432" w14:textId="77777777" w:rsidR="006F7B5E" w:rsidRPr="00FC4470" w:rsidRDefault="006F7B5E" w:rsidP="006E76C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E76C7" w:rsidRPr="00121190" w14:paraId="79FE7BEB" w14:textId="77777777" w:rsidTr="00183397">
        <w:trPr>
          <w:jc w:val="center"/>
        </w:trPr>
        <w:tc>
          <w:tcPr>
            <w:tcW w:w="8642" w:type="dxa"/>
            <w:gridSpan w:val="6"/>
            <w:shd w:val="clear" w:color="auto" w:fill="D9D9D9" w:themeFill="background1" w:themeFillShade="D9"/>
          </w:tcPr>
          <w:p w14:paraId="6CF9AE3B" w14:textId="102DC35C" w:rsidR="006E76C7" w:rsidRPr="00FC4470" w:rsidRDefault="006E76C7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Activity N°3 Costs: (INSERT NAME OF ACTIVITY)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19DF3DC" w14:textId="77777777" w:rsidR="006E76C7" w:rsidRPr="00FC4470" w:rsidRDefault="006E76C7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38002E56" w14:textId="77777777" w:rsidR="006E76C7" w:rsidRPr="00FC4470" w:rsidRDefault="006E76C7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5F2BC1" w:rsidRPr="00121190" w14:paraId="4D55AFD3" w14:textId="77777777" w:rsidTr="00B443D1">
        <w:trPr>
          <w:jc w:val="center"/>
        </w:trPr>
        <w:tc>
          <w:tcPr>
            <w:tcW w:w="3114" w:type="dxa"/>
          </w:tcPr>
          <w:p w14:paraId="32E4EF0B" w14:textId="77777777" w:rsidR="005F2BC1" w:rsidRPr="00FC4470" w:rsidRDefault="005F2BC1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5D89DAEF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CA0FB63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6D8C269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4A6E786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620CCE0E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049C8C7" w14:textId="77777777" w:rsidR="005F2BC1" w:rsidRPr="00FC4470" w:rsidRDefault="005F2BC1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49A83E07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660742C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5F2BC1" w:rsidRPr="00121190" w14:paraId="4CA7CCCF" w14:textId="77777777" w:rsidTr="00B443D1">
        <w:trPr>
          <w:jc w:val="center"/>
        </w:trPr>
        <w:tc>
          <w:tcPr>
            <w:tcW w:w="3114" w:type="dxa"/>
          </w:tcPr>
          <w:p w14:paraId="6B470472" w14:textId="77777777" w:rsidR="005F2BC1" w:rsidRPr="00FC4470" w:rsidRDefault="005F2BC1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0F3FB716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1A5F7201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AA54DE1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2A98F73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DF0F909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08E81F8" w14:textId="77777777" w:rsidR="005F2BC1" w:rsidRPr="00FC4470" w:rsidRDefault="005F2BC1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261CEDAC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3ED6AC96" w14:textId="77777777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F7B5E" w:rsidRPr="00FC4470" w14:paraId="216AA31E" w14:textId="77777777" w:rsidTr="00183397">
        <w:trPr>
          <w:jc w:val="center"/>
        </w:trPr>
        <w:tc>
          <w:tcPr>
            <w:tcW w:w="7650" w:type="dxa"/>
            <w:gridSpan w:val="5"/>
            <w:shd w:val="clear" w:color="auto" w:fill="F2F2F2" w:themeFill="background1" w:themeFillShade="F2"/>
          </w:tcPr>
          <w:p w14:paraId="60D52949" w14:textId="6DDA15B2" w:rsidR="006F7B5E" w:rsidRPr="00FC4470" w:rsidRDefault="006F7B5E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Activity N°3</w:t>
            </w:r>
            <w:r w:rsidRPr="00A473D6">
              <w:rPr>
                <w:b/>
                <w:sz w:val="16"/>
                <w:szCs w:val="16"/>
                <w:lang w:val="en-US"/>
              </w:rPr>
              <w:t xml:space="preserve">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C9DC024" w14:textId="77777777" w:rsidR="006F7B5E" w:rsidRPr="00FC4470" w:rsidRDefault="006F7B5E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AE1111F" w14:textId="77777777" w:rsidR="006F7B5E" w:rsidRPr="00FC4470" w:rsidRDefault="006F7B5E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75ACFC5" w14:textId="77777777" w:rsidR="006F7B5E" w:rsidRPr="00FC4470" w:rsidRDefault="006F7B5E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1E175A2" w14:textId="77777777" w:rsidR="006F7B5E" w:rsidRPr="00FC4470" w:rsidRDefault="006F7B5E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F5967" w:rsidRPr="00FC4470" w14:paraId="52B69917" w14:textId="77777777" w:rsidTr="00183397">
        <w:trPr>
          <w:jc w:val="center"/>
        </w:trPr>
        <w:tc>
          <w:tcPr>
            <w:tcW w:w="8642" w:type="dxa"/>
            <w:gridSpan w:val="6"/>
            <w:shd w:val="clear" w:color="auto" w:fill="FFE599" w:themeFill="accent4" w:themeFillTint="66"/>
          </w:tcPr>
          <w:p w14:paraId="13007285" w14:textId="0339F42B" w:rsidR="004F5967" w:rsidRPr="00FC4470" w:rsidRDefault="00762E64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COMMUNICATION &amp; VISIBILITY COSTS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33609C6" w14:textId="77777777" w:rsidR="004F5967" w:rsidRPr="00FC4470" w:rsidRDefault="004F5967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FFE599" w:themeFill="accent4" w:themeFillTint="66"/>
          </w:tcPr>
          <w:p w14:paraId="74008336" w14:textId="77777777" w:rsidR="004F5967" w:rsidRPr="00FC4470" w:rsidRDefault="004F5967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5F2BC1" w:rsidRPr="007B6FCB" w14:paraId="47E4D4A8" w14:textId="77777777" w:rsidTr="00B443D1">
        <w:trPr>
          <w:jc w:val="center"/>
        </w:trPr>
        <w:tc>
          <w:tcPr>
            <w:tcW w:w="3114" w:type="dxa"/>
          </w:tcPr>
          <w:p w14:paraId="421BE58A" w14:textId="163A7EE1" w:rsidR="005F2BC1" w:rsidRPr="007B6FCB" w:rsidRDefault="005F2BC1" w:rsidP="009872D0">
            <w:pPr>
              <w:spacing w:before="40" w:after="40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4D3C44CA" w14:textId="75B12A23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1C27DD57" w14:textId="5685BEAF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406311EC" w14:textId="57CD4F5B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33B350DE" w14:textId="00BEEB4A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1322F17" w14:textId="540299EF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D45420B" w14:textId="77777777" w:rsidR="005F2BC1" w:rsidRPr="00FC4470" w:rsidRDefault="005F2BC1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503A525" w14:textId="678DB4E0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7E35947" w14:textId="1344B420" w:rsidR="005F2BC1" w:rsidRPr="00FC4470" w:rsidRDefault="005F2BC1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A5689" w:rsidRPr="007B6FCB" w14:paraId="266DC13D" w14:textId="77777777" w:rsidTr="00B443D1">
        <w:trPr>
          <w:jc w:val="center"/>
        </w:trPr>
        <w:tc>
          <w:tcPr>
            <w:tcW w:w="3114" w:type="dxa"/>
          </w:tcPr>
          <w:p w14:paraId="30BEFF08" w14:textId="77777777" w:rsidR="009A5689" w:rsidRPr="0044376A" w:rsidRDefault="009A5689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0EC65E3E" w14:textId="77777777" w:rsidR="009A5689" w:rsidRPr="00FC4470" w:rsidRDefault="009A5689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6B1A29EB" w14:textId="77777777" w:rsidR="009A5689" w:rsidRPr="00FC4470" w:rsidRDefault="009A5689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5C6FB74" w14:textId="77777777" w:rsidR="009A5689" w:rsidRPr="00FC4470" w:rsidRDefault="009A5689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DA97E50" w14:textId="77777777" w:rsidR="009A5689" w:rsidRPr="00FC4470" w:rsidRDefault="009A5689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A5F8F7E" w14:textId="77777777" w:rsidR="009A5689" w:rsidRPr="00FC4470" w:rsidRDefault="009A5689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F1092BE" w14:textId="77777777" w:rsidR="009A5689" w:rsidRPr="00FC4470" w:rsidRDefault="009A5689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9DA3ED2" w14:textId="77777777" w:rsidR="009A5689" w:rsidRPr="00FC4470" w:rsidRDefault="009A5689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4A8AFD2" w14:textId="0C0FA3C3" w:rsidR="009A5689" w:rsidRPr="00FC4470" w:rsidRDefault="009A5689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92973" w:rsidRPr="00FC4470" w14:paraId="0B6B6D27" w14:textId="77777777" w:rsidTr="00183397">
        <w:trPr>
          <w:jc w:val="center"/>
        </w:trPr>
        <w:tc>
          <w:tcPr>
            <w:tcW w:w="7650" w:type="dxa"/>
            <w:gridSpan w:val="5"/>
            <w:shd w:val="clear" w:color="auto" w:fill="FFF2CC" w:themeFill="accent4" w:themeFillTint="33"/>
          </w:tcPr>
          <w:p w14:paraId="410AAE7C" w14:textId="78C17E69" w:rsidR="00E92973" w:rsidRPr="00FC4470" w:rsidRDefault="00E92973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C&amp;V Costs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51D499F2" w14:textId="35458D9D" w:rsidR="00E92973" w:rsidRPr="00FC4470" w:rsidRDefault="00E92973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422BD04" w14:textId="77777777" w:rsidR="00E92973" w:rsidRPr="00FC4470" w:rsidRDefault="00E92973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23BA3612" w14:textId="34327116" w:rsidR="00E92973" w:rsidRPr="00FC4470" w:rsidRDefault="00E92973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39B90E6E" w14:textId="6515374D" w:rsidR="00E92973" w:rsidRPr="00FC4470" w:rsidRDefault="00E92973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82957" w:rsidRPr="00FC4470" w14:paraId="19534F3A" w14:textId="77777777" w:rsidTr="00557619">
        <w:trPr>
          <w:jc w:val="center"/>
        </w:trPr>
        <w:tc>
          <w:tcPr>
            <w:tcW w:w="7650" w:type="dxa"/>
            <w:gridSpan w:val="5"/>
            <w:shd w:val="clear" w:color="auto" w:fill="A8D08D" w:themeFill="accent6" w:themeFillTint="99"/>
          </w:tcPr>
          <w:p w14:paraId="6F054951" w14:textId="7ACED218" w:rsidR="00082957" w:rsidRPr="00FC4470" w:rsidRDefault="00082957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TOTAL PROJECT COSTS</w:t>
            </w:r>
          </w:p>
        </w:tc>
        <w:tc>
          <w:tcPr>
            <w:tcW w:w="992" w:type="dxa"/>
            <w:shd w:val="clear" w:color="auto" w:fill="A8D08D" w:themeFill="accent6" w:themeFillTint="99"/>
          </w:tcPr>
          <w:p w14:paraId="38DAA602" w14:textId="6C8DB81B" w:rsidR="00082957" w:rsidRPr="00FC4470" w:rsidRDefault="00082957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71F5EB0" w14:textId="77777777" w:rsidR="00082957" w:rsidRPr="00FC4470" w:rsidRDefault="00082957" w:rsidP="009872D0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14:paraId="4980561C" w14:textId="33B1A82A" w:rsidR="00082957" w:rsidRPr="00FC4470" w:rsidRDefault="00082957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14:paraId="5B7457A6" w14:textId="197690D6" w:rsidR="00082957" w:rsidRPr="00FC4470" w:rsidRDefault="00082957" w:rsidP="00082957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14:paraId="27330532" w14:textId="77777777" w:rsidR="00FA4FD7" w:rsidRPr="0086740A" w:rsidRDefault="00FA4FD7" w:rsidP="00FA4FD7">
      <w:pPr>
        <w:ind w:right="-995"/>
        <w:jc w:val="both"/>
        <w:rPr>
          <w:rFonts w:cstheme="minorHAnsi"/>
          <w:sz w:val="20"/>
          <w:lang w:val="en-US"/>
        </w:rPr>
      </w:pPr>
      <w:r w:rsidRPr="0086740A">
        <w:rPr>
          <w:rFonts w:cstheme="minorHAnsi"/>
          <w:noProof/>
          <w:sz w:val="20"/>
          <w:lang w:val="en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B5B04A9" wp14:editId="1DCEBBC3">
                <wp:simplePos x="0" y="0"/>
                <wp:positionH relativeFrom="column">
                  <wp:posOffset>-272415</wp:posOffset>
                </wp:positionH>
                <wp:positionV relativeFrom="paragraph">
                  <wp:posOffset>936625</wp:posOffset>
                </wp:positionV>
                <wp:extent cx="2292985" cy="1466850"/>
                <wp:effectExtent l="0" t="0" r="1206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59B3E" w14:textId="77777777" w:rsidR="00FA4FD7" w:rsidRPr="0086740A" w:rsidRDefault="00FA4FD7" w:rsidP="00FA4FD7">
                            <w:pPr>
                              <w:rPr>
                                <w:b/>
                                <w:bCs/>
                                <w:color w:val="A5A5A5" w:themeColor="accent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A5A5A5" w:themeColor="accent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SIGNATURE OF AUTHORIZED REPRESENTATIVE</w:t>
                            </w:r>
                          </w:p>
                          <w:p w14:paraId="13017BFB" w14:textId="77777777" w:rsidR="00FA4FD7" w:rsidRPr="0086740A" w:rsidRDefault="00FA4FD7" w:rsidP="00FA4FD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B04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45pt;margin-top:73.75pt;width:180.55pt;height:115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" strokecolor="#7f7f7f [1612]">
                <v:textbox>
                  <w:txbxContent>
                    <w:p w14:paraId="56659B3E" w14:textId="77777777" w:rsidR="00FA4FD7" w:rsidRPr="0086740A" w:rsidRDefault="00FA4FD7" w:rsidP="00FA4FD7">
                      <w:pPr>
                        <w:rPr>
                          <w:b/>
                          <w:bCs/>
                          <w:color w:val="A5A5A5" w:themeColor="accent3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A5A5A5" w:themeColor="accent3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SIGNATURE OF AUTHORIZED REPRESENTATIVE</w:t>
                      </w:r>
                    </w:p>
                    <w:p w14:paraId="13017BFB" w14:textId="77777777" w:rsidR="00FA4FD7" w:rsidRPr="0086740A" w:rsidRDefault="00FA4FD7" w:rsidP="00FA4FD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6740A">
        <w:rPr>
          <w:rFonts w:cstheme="minorHAnsi"/>
          <w:noProof/>
          <w:sz w:val="20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F05DEC4" wp14:editId="3F3FBE26">
                <wp:simplePos x="0" y="0"/>
                <wp:positionH relativeFrom="column">
                  <wp:posOffset>2233295</wp:posOffset>
                </wp:positionH>
                <wp:positionV relativeFrom="paragraph">
                  <wp:posOffset>212725</wp:posOffset>
                </wp:positionV>
                <wp:extent cx="3781425" cy="219075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85B52" w14:textId="77777777" w:rsidR="00FA4FD7" w:rsidRPr="0086740A" w:rsidRDefault="00FA4FD7" w:rsidP="00FA4FD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5A5A5" w:themeColor="accent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STAMP OR ORGANIZATION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5DEC4" id="_x0000_s1027" type="#_x0000_t202" style="position:absolute;left:0;text-align:left;margin-left:175.85pt;margin-top:16.75pt;width:297.75pt;height:17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" strokecolor="#7f7f7f [1612]">
                <v:textbox>
                  <w:txbxContent>
                    <w:p w14:paraId="41285B52" w14:textId="77777777" w:rsidR="00FA4FD7" w:rsidRPr="0086740A" w:rsidRDefault="00FA4FD7" w:rsidP="00FA4FD7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A5A5A5" w:themeColor="accent3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STAMP OR ORGANIZATION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6740A">
        <w:rPr>
          <w:rFonts w:cstheme="minorHAnsi"/>
          <w:noProof/>
          <w:sz w:val="20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B6E9372" wp14:editId="2C1B3583">
                <wp:simplePos x="0" y="0"/>
                <wp:positionH relativeFrom="column">
                  <wp:posOffset>-262255</wp:posOffset>
                </wp:positionH>
                <wp:positionV relativeFrom="paragraph">
                  <wp:posOffset>212725</wp:posOffset>
                </wp:positionV>
                <wp:extent cx="2360930" cy="638175"/>
                <wp:effectExtent l="0" t="0" r="2032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EA810" w14:textId="77777777" w:rsidR="00FA4FD7" w:rsidRPr="0086740A" w:rsidRDefault="00FA4FD7" w:rsidP="00FA4FD7">
                            <w:pPr>
                              <w:rPr>
                                <w:b/>
                                <w:bCs/>
                                <w:color w:val="A5A5A5" w:themeColor="accent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6740A">
                              <w:rPr>
                                <w:b/>
                                <w:bCs/>
                                <w:color w:val="A5A5A5" w:themeColor="accent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DATE</w:t>
                            </w:r>
                            <w:r>
                              <w:rPr>
                                <w:b/>
                                <w:bCs/>
                                <w:color w:val="A5A5A5" w:themeColor="accent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OF SIGNATURE</w:t>
                            </w:r>
                          </w:p>
                          <w:p w14:paraId="12921C59" w14:textId="77777777" w:rsidR="00FA4FD7" w:rsidRPr="0086740A" w:rsidRDefault="00FA4FD7" w:rsidP="00FA4FD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E9372" id="_x0000_s1028" type="#_x0000_t202" style="position:absolute;left:0;text-align:left;margin-left:-20.65pt;margin-top:16.75pt;width:185.9pt;height:50.2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" strokecolor="#7f7f7f [1612]">
                <v:textbox>
                  <w:txbxContent>
                    <w:p w14:paraId="064EA810" w14:textId="77777777" w:rsidR="00FA4FD7" w:rsidRPr="0086740A" w:rsidRDefault="00FA4FD7" w:rsidP="00FA4FD7">
                      <w:pPr>
                        <w:rPr>
                          <w:b/>
                          <w:bCs/>
                          <w:color w:val="A5A5A5" w:themeColor="accent3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86740A">
                        <w:rPr>
                          <w:b/>
                          <w:bCs/>
                          <w:color w:val="A5A5A5" w:themeColor="accent3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DATE</w:t>
                      </w:r>
                      <w:r>
                        <w:rPr>
                          <w:b/>
                          <w:bCs/>
                          <w:color w:val="A5A5A5" w:themeColor="accent3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OF SIGNATURE</w:t>
                      </w:r>
                    </w:p>
                    <w:p w14:paraId="12921C59" w14:textId="77777777" w:rsidR="00FA4FD7" w:rsidRPr="0086740A" w:rsidRDefault="00FA4FD7" w:rsidP="00FA4FD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EB5249" w14:textId="77777777" w:rsidR="00FA4FD7" w:rsidRDefault="00FA4FD7" w:rsidP="00354FCD">
      <w:pPr>
        <w:ind w:right="-995"/>
        <w:jc w:val="both"/>
        <w:rPr>
          <w:rFonts w:cstheme="minorHAnsi"/>
          <w:sz w:val="20"/>
          <w:lang w:val="en-US"/>
        </w:rPr>
      </w:pPr>
    </w:p>
    <w:p w14:paraId="00E7DE48" w14:textId="1DA49A71" w:rsidR="00FA4FD7" w:rsidRDefault="00FA4FD7" w:rsidP="00354FCD">
      <w:pPr>
        <w:ind w:right="-995"/>
        <w:jc w:val="both"/>
        <w:rPr>
          <w:rFonts w:cstheme="minorHAnsi"/>
          <w:sz w:val="20"/>
          <w:lang w:val="en-US"/>
        </w:rPr>
      </w:pPr>
      <w:r>
        <w:rPr>
          <w:rFonts w:cstheme="minorHAnsi"/>
          <w:sz w:val="20"/>
          <w:lang w:val="en-US"/>
        </w:rPr>
        <w:br w:type="page"/>
      </w:r>
    </w:p>
    <w:p w14:paraId="4FF602B2" w14:textId="5286C98E" w:rsidR="00734A75" w:rsidRPr="009839BE" w:rsidRDefault="00734A75" w:rsidP="00734A75">
      <w:pPr>
        <w:ind w:left="-993" w:right="-995"/>
        <w:jc w:val="both"/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lastRenderedPageBreak/>
        <w:t>EXAMPLE OF BUDGET</w:t>
      </w:r>
      <w:r w:rsidR="003812A0"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(</w:t>
      </w:r>
      <w:r w:rsidR="003812A0" w:rsidRPr="003812A0">
        <w:rPr>
          <w:b/>
          <w:bCs/>
          <w:color w:val="525252" w:themeColor="accent3" w:themeShade="80"/>
          <w:sz w:val="20"/>
          <w:szCs w:val="20"/>
          <w:highlight w:val="yellow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PLEASE REMOVE THIS PAGE BEFORE SUBMITTING YOUR DOSSIER</w:t>
      </w:r>
      <w:r w:rsidR="003812A0"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)</w:t>
      </w:r>
      <w:r>
        <w:rPr>
          <w:b/>
          <w:bCs/>
          <w:color w:val="525252" w:themeColor="accent3" w:themeShade="80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:</w:t>
      </w:r>
    </w:p>
    <w:tbl>
      <w:tblPr>
        <w:tblStyle w:val="TableGrid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1276"/>
        <w:gridCol w:w="992"/>
        <w:gridCol w:w="1134"/>
        <w:gridCol w:w="1134"/>
        <w:gridCol w:w="992"/>
        <w:gridCol w:w="284"/>
        <w:gridCol w:w="1134"/>
        <w:gridCol w:w="1134"/>
      </w:tblGrid>
      <w:tr w:rsidR="00734A75" w14:paraId="70824E3C" w14:textId="77777777" w:rsidTr="00776D69">
        <w:trPr>
          <w:jc w:val="center"/>
        </w:trPr>
        <w:tc>
          <w:tcPr>
            <w:tcW w:w="3114" w:type="dxa"/>
            <w:vMerge w:val="restart"/>
            <w:shd w:val="clear" w:color="auto" w:fill="A8D08D" w:themeFill="accent6" w:themeFillTint="99"/>
            <w:vAlign w:val="center"/>
          </w:tcPr>
          <w:p w14:paraId="2BD25496" w14:textId="77777777" w:rsidR="00734A75" w:rsidRPr="00EA20DF" w:rsidRDefault="00734A75" w:rsidP="00776D69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sz w:val="16"/>
              </w:rPr>
              <w:t>Item Description</w:t>
            </w:r>
          </w:p>
        </w:tc>
        <w:tc>
          <w:tcPr>
            <w:tcW w:w="5528" w:type="dxa"/>
            <w:gridSpan w:val="5"/>
            <w:shd w:val="clear" w:color="auto" w:fill="A8D08D" w:themeFill="accent6" w:themeFillTint="99"/>
          </w:tcPr>
          <w:p w14:paraId="3F03C3E0" w14:textId="77777777" w:rsidR="00734A75" w:rsidRPr="009A5689" w:rsidRDefault="00734A75" w:rsidP="00776D69">
            <w:pPr>
              <w:spacing w:before="40" w:after="40"/>
              <w:jc w:val="center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PROJECT COSTS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E7E49DC" w14:textId="77777777" w:rsidR="00734A75" w:rsidRDefault="00734A75" w:rsidP="00776D69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8D08D" w:themeFill="accent6" w:themeFillTint="99"/>
            <w:vAlign w:val="center"/>
          </w:tcPr>
          <w:p w14:paraId="1DE43C77" w14:textId="77777777" w:rsidR="00734A75" w:rsidRDefault="00734A75" w:rsidP="00776D69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EC4442">
              <w:rPr>
                <w:rFonts w:cstheme="minorHAnsi"/>
                <w:b/>
                <w:sz w:val="16"/>
                <w:szCs w:val="16"/>
                <w:lang w:val="en-US"/>
              </w:rPr>
              <w:t>Partner’s Contribution</w:t>
            </w:r>
          </w:p>
          <w:p w14:paraId="57F055E7" w14:textId="77777777" w:rsidR="00734A75" w:rsidRPr="00EC4442" w:rsidRDefault="00734A75" w:rsidP="00776D69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sz w:val="16"/>
                <w:szCs w:val="16"/>
                <w:lang w:val="en-US"/>
              </w:rPr>
              <w:t>(USD)</w:t>
            </w:r>
          </w:p>
        </w:tc>
        <w:tc>
          <w:tcPr>
            <w:tcW w:w="1134" w:type="dxa"/>
            <w:vMerge w:val="restart"/>
            <w:shd w:val="clear" w:color="auto" w:fill="A8D08D" w:themeFill="accent6" w:themeFillTint="99"/>
            <w:vAlign w:val="center"/>
          </w:tcPr>
          <w:p w14:paraId="3A1C735B" w14:textId="77777777" w:rsidR="00734A75" w:rsidRPr="00DD21FC" w:rsidRDefault="00734A75" w:rsidP="00776D69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DD21FC">
              <w:rPr>
                <w:rFonts w:cstheme="minorHAnsi"/>
                <w:b/>
                <w:sz w:val="16"/>
                <w:szCs w:val="16"/>
                <w:lang w:val="en-US"/>
              </w:rPr>
              <w:t>GMDF Contribution (USD)</w:t>
            </w:r>
          </w:p>
        </w:tc>
      </w:tr>
      <w:tr w:rsidR="00734A75" w:rsidRPr="00121190" w14:paraId="082DA012" w14:textId="77777777" w:rsidTr="00776D69">
        <w:trPr>
          <w:jc w:val="center"/>
        </w:trPr>
        <w:tc>
          <w:tcPr>
            <w:tcW w:w="3114" w:type="dxa"/>
            <w:vMerge/>
            <w:shd w:val="clear" w:color="auto" w:fill="A8D08D" w:themeFill="accent6" w:themeFillTint="99"/>
          </w:tcPr>
          <w:p w14:paraId="52004E61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70CBBF5E" w14:textId="77777777" w:rsidR="00734A75" w:rsidRPr="00FC4470" w:rsidRDefault="00734A75" w:rsidP="00776D69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FC4470">
              <w:rPr>
                <w:b/>
                <w:sz w:val="16"/>
                <w:szCs w:val="16"/>
                <w:lang w:val="en-US"/>
              </w:rPr>
              <w:t xml:space="preserve">Unit of </w:t>
            </w:r>
            <w:r>
              <w:rPr>
                <w:b/>
                <w:sz w:val="16"/>
                <w:szCs w:val="16"/>
                <w:lang w:val="en-US"/>
              </w:rPr>
              <w:t xml:space="preserve">Measurement </w:t>
            </w:r>
            <w:r w:rsidRPr="00FC4470">
              <w:rPr>
                <w:sz w:val="16"/>
                <w:szCs w:val="16"/>
                <w:lang w:val="en-US"/>
              </w:rPr>
              <w:t>(month/person, lump sum, etc.)</w:t>
            </w:r>
          </w:p>
        </w:tc>
        <w:tc>
          <w:tcPr>
            <w:tcW w:w="992" w:type="dxa"/>
            <w:shd w:val="clear" w:color="auto" w:fill="A8D08D" w:themeFill="accent6" w:themeFillTint="99"/>
            <w:vAlign w:val="center"/>
          </w:tcPr>
          <w:p w14:paraId="53797B13" w14:textId="77777777" w:rsidR="00734A75" w:rsidRPr="0004135A" w:rsidRDefault="00734A75" w:rsidP="00776D69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04135A">
              <w:rPr>
                <w:b/>
                <w:sz w:val="16"/>
                <w:szCs w:val="16"/>
                <w:lang w:val="en-US"/>
              </w:rPr>
              <w:t>Number of Units</w:t>
            </w:r>
          </w:p>
        </w:tc>
        <w:tc>
          <w:tcPr>
            <w:tcW w:w="1134" w:type="dxa"/>
            <w:shd w:val="clear" w:color="auto" w:fill="A8D08D" w:themeFill="accent6" w:themeFillTint="99"/>
            <w:vAlign w:val="center"/>
          </w:tcPr>
          <w:p w14:paraId="7673608A" w14:textId="77777777" w:rsidR="00734A75" w:rsidRPr="000B55E9" w:rsidRDefault="00734A75" w:rsidP="00776D69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Cost per Unit (USD)</w:t>
            </w:r>
          </w:p>
        </w:tc>
        <w:tc>
          <w:tcPr>
            <w:tcW w:w="1134" w:type="dxa"/>
            <w:shd w:val="clear" w:color="auto" w:fill="A8D08D" w:themeFill="accent6" w:themeFillTint="99"/>
            <w:vAlign w:val="center"/>
          </w:tcPr>
          <w:p w14:paraId="434B89C4" w14:textId="77777777" w:rsidR="00734A75" w:rsidRPr="00FB7746" w:rsidRDefault="00734A75" w:rsidP="00776D69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Percentage Time Worked for Project</w:t>
            </w:r>
          </w:p>
        </w:tc>
        <w:tc>
          <w:tcPr>
            <w:tcW w:w="992" w:type="dxa"/>
            <w:shd w:val="clear" w:color="auto" w:fill="A8D08D" w:themeFill="accent6" w:themeFillTint="99"/>
            <w:vAlign w:val="center"/>
          </w:tcPr>
          <w:p w14:paraId="43F0F2F4" w14:textId="77777777" w:rsidR="00734A75" w:rsidRPr="00C735AE" w:rsidRDefault="00734A75" w:rsidP="00776D69">
            <w:pPr>
              <w:spacing w:before="40" w:after="40"/>
              <w:jc w:val="center"/>
              <w:rPr>
                <w:b/>
                <w:sz w:val="16"/>
                <w:szCs w:val="16"/>
                <w:lang w:val="en-US"/>
              </w:rPr>
            </w:pPr>
            <w:r w:rsidRPr="00C735AE">
              <w:rPr>
                <w:b/>
                <w:sz w:val="16"/>
                <w:szCs w:val="16"/>
                <w:lang w:val="en-US"/>
              </w:rPr>
              <w:t>Total Budget for this Line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DA550D0" w14:textId="77777777" w:rsidR="00734A75" w:rsidRPr="00EC4442" w:rsidRDefault="00734A75" w:rsidP="00776D69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8D08D" w:themeFill="accent6" w:themeFillTint="99"/>
          </w:tcPr>
          <w:p w14:paraId="1A19EAB2" w14:textId="77777777" w:rsidR="00734A75" w:rsidRPr="00EC4442" w:rsidRDefault="00734A75" w:rsidP="00776D69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8D08D" w:themeFill="accent6" w:themeFillTint="99"/>
          </w:tcPr>
          <w:p w14:paraId="6F4D6BCE" w14:textId="77777777" w:rsidR="00734A75" w:rsidRPr="00DD21FC" w:rsidRDefault="00734A75" w:rsidP="00776D69">
            <w:pPr>
              <w:spacing w:before="40" w:after="40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</w:tr>
      <w:tr w:rsidR="00734A75" w:rsidRPr="00FC4470" w14:paraId="135E4778" w14:textId="77777777" w:rsidTr="00776D69">
        <w:trPr>
          <w:jc w:val="center"/>
        </w:trPr>
        <w:tc>
          <w:tcPr>
            <w:tcW w:w="8642" w:type="dxa"/>
            <w:gridSpan w:val="6"/>
            <w:shd w:val="clear" w:color="auto" w:fill="8EAADB" w:themeFill="accent5" w:themeFillTint="99"/>
          </w:tcPr>
          <w:p w14:paraId="59628B1C" w14:textId="77777777" w:rsidR="00734A75" w:rsidRPr="00C845A7" w:rsidRDefault="00734A75" w:rsidP="00776D69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PERSONNEL COSTS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47F9055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8EAADB" w:themeFill="accent5" w:themeFillTint="99"/>
          </w:tcPr>
          <w:p w14:paraId="1CD0DA95" w14:textId="77777777" w:rsidR="00734A75" w:rsidRPr="005F2BC1" w:rsidRDefault="00734A75" w:rsidP="00776D69">
            <w:pPr>
              <w:spacing w:before="40" w:after="40"/>
              <w:rPr>
                <w:sz w:val="16"/>
                <w:szCs w:val="16"/>
                <w:highlight w:val="lightGray"/>
                <w:lang w:val="en-US"/>
              </w:rPr>
            </w:pPr>
          </w:p>
        </w:tc>
      </w:tr>
      <w:tr w:rsidR="00734A75" w:rsidRPr="00FC4470" w14:paraId="178CD6D9" w14:textId="77777777" w:rsidTr="00776D69">
        <w:trPr>
          <w:jc w:val="center"/>
        </w:trPr>
        <w:tc>
          <w:tcPr>
            <w:tcW w:w="3114" w:type="dxa"/>
          </w:tcPr>
          <w:p w14:paraId="22E8890F" w14:textId="573542EC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Project Manager</w:t>
            </w:r>
          </w:p>
        </w:tc>
        <w:tc>
          <w:tcPr>
            <w:tcW w:w="1276" w:type="dxa"/>
          </w:tcPr>
          <w:p w14:paraId="4DDEBC58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Month</w:t>
            </w:r>
          </w:p>
        </w:tc>
        <w:tc>
          <w:tcPr>
            <w:tcW w:w="992" w:type="dxa"/>
          </w:tcPr>
          <w:p w14:paraId="74EC6923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134" w:type="dxa"/>
          </w:tcPr>
          <w:p w14:paraId="2C8A5682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134" w:type="dxa"/>
          </w:tcPr>
          <w:p w14:paraId="52257731" w14:textId="67EB856A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734A75">
              <w:rPr>
                <w:sz w:val="16"/>
                <w:szCs w:val="16"/>
                <w:lang w:val="en-US"/>
              </w:rPr>
              <w:t>%</w:t>
            </w:r>
          </w:p>
        </w:tc>
        <w:tc>
          <w:tcPr>
            <w:tcW w:w="992" w:type="dxa"/>
          </w:tcPr>
          <w:p w14:paraId="025A74F6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345B2E5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3ECD782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600</w:t>
            </w:r>
          </w:p>
        </w:tc>
        <w:tc>
          <w:tcPr>
            <w:tcW w:w="1134" w:type="dxa"/>
          </w:tcPr>
          <w:p w14:paraId="30145851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600</w:t>
            </w:r>
          </w:p>
        </w:tc>
      </w:tr>
      <w:tr w:rsidR="00734A75" w:rsidRPr="00FC4470" w14:paraId="6334473B" w14:textId="77777777" w:rsidTr="00776D69">
        <w:trPr>
          <w:jc w:val="center"/>
        </w:trPr>
        <w:tc>
          <w:tcPr>
            <w:tcW w:w="3114" w:type="dxa"/>
          </w:tcPr>
          <w:p w14:paraId="111AF7E2" w14:textId="7ED0D76D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Project Assistant</w:t>
            </w:r>
          </w:p>
        </w:tc>
        <w:tc>
          <w:tcPr>
            <w:tcW w:w="1276" w:type="dxa"/>
          </w:tcPr>
          <w:p w14:paraId="52A463A8" w14:textId="1ECDEB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Month</w:t>
            </w:r>
          </w:p>
        </w:tc>
        <w:tc>
          <w:tcPr>
            <w:tcW w:w="992" w:type="dxa"/>
          </w:tcPr>
          <w:p w14:paraId="078FF39C" w14:textId="71867E5D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134" w:type="dxa"/>
          </w:tcPr>
          <w:p w14:paraId="38815767" w14:textId="61F229CB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134" w:type="dxa"/>
          </w:tcPr>
          <w:p w14:paraId="5502D8F1" w14:textId="54EEA34D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50%</w:t>
            </w:r>
          </w:p>
        </w:tc>
        <w:tc>
          <w:tcPr>
            <w:tcW w:w="992" w:type="dxa"/>
          </w:tcPr>
          <w:p w14:paraId="69497D2D" w14:textId="154437F8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3540934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9F1F246" w14:textId="18B58B7B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  <w:tc>
          <w:tcPr>
            <w:tcW w:w="1134" w:type="dxa"/>
          </w:tcPr>
          <w:p w14:paraId="21E82DDD" w14:textId="6AF1D8A4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734A75" w:rsidRPr="00FC4470" w14:paraId="0CC5E023" w14:textId="77777777" w:rsidTr="00776D69">
        <w:trPr>
          <w:jc w:val="center"/>
        </w:trPr>
        <w:tc>
          <w:tcPr>
            <w:tcW w:w="7650" w:type="dxa"/>
            <w:gridSpan w:val="5"/>
            <w:shd w:val="clear" w:color="auto" w:fill="B4C6E7" w:themeFill="accent5" w:themeFillTint="66"/>
          </w:tcPr>
          <w:p w14:paraId="679D9B5E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A473D6">
              <w:rPr>
                <w:b/>
                <w:sz w:val="16"/>
                <w:szCs w:val="16"/>
                <w:lang w:val="en-US"/>
              </w:rPr>
              <w:t>Subtotal Personnel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14:paraId="245E456F" w14:textId="3509CB57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="00734A75"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F9A7676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B4C6E7" w:themeFill="accent5" w:themeFillTint="66"/>
          </w:tcPr>
          <w:p w14:paraId="73BF5D1D" w14:textId="22BF22EF" w:rsidR="00734A75" w:rsidRPr="00386262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  <w:r w:rsidR="00734A75" w:rsidRPr="00386262"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B4C6E7" w:themeFill="accent5" w:themeFillTint="66"/>
          </w:tcPr>
          <w:p w14:paraId="0F640FFC" w14:textId="63DE3609" w:rsidR="00734A75" w:rsidRPr="00386262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  <w:r w:rsidR="00734A75" w:rsidRPr="00386262">
              <w:rPr>
                <w:sz w:val="16"/>
                <w:szCs w:val="16"/>
                <w:lang w:val="en-US"/>
              </w:rPr>
              <w:t>00</w:t>
            </w:r>
          </w:p>
        </w:tc>
      </w:tr>
      <w:tr w:rsidR="00734A75" w:rsidRPr="00FC4470" w14:paraId="17E1BAE4" w14:textId="77777777" w:rsidTr="00776D69">
        <w:trPr>
          <w:jc w:val="center"/>
        </w:trPr>
        <w:tc>
          <w:tcPr>
            <w:tcW w:w="8642" w:type="dxa"/>
            <w:gridSpan w:val="6"/>
            <w:shd w:val="clear" w:color="auto" w:fill="A6A6A6" w:themeFill="background1" w:themeFillShade="A6"/>
          </w:tcPr>
          <w:p w14:paraId="1E344AED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ACTIVITY COSTS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572B2004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A6A6A6" w:themeFill="background1" w:themeFillShade="A6"/>
          </w:tcPr>
          <w:p w14:paraId="2C7822F4" w14:textId="77777777" w:rsidR="00734A75" w:rsidRPr="005F2BC1" w:rsidRDefault="00734A75" w:rsidP="00776D69">
            <w:pPr>
              <w:spacing w:before="40" w:after="40"/>
              <w:rPr>
                <w:sz w:val="16"/>
                <w:szCs w:val="16"/>
                <w:highlight w:val="lightGray"/>
                <w:lang w:val="en-US"/>
              </w:rPr>
            </w:pPr>
          </w:p>
        </w:tc>
      </w:tr>
      <w:tr w:rsidR="00734A75" w:rsidRPr="00121190" w14:paraId="7A2784E2" w14:textId="77777777" w:rsidTr="00776D69">
        <w:trPr>
          <w:jc w:val="center"/>
        </w:trPr>
        <w:tc>
          <w:tcPr>
            <w:tcW w:w="8642" w:type="dxa"/>
            <w:gridSpan w:val="6"/>
            <w:shd w:val="clear" w:color="auto" w:fill="D9D9D9" w:themeFill="background1" w:themeFillShade="D9"/>
          </w:tcPr>
          <w:p w14:paraId="49CB84E9" w14:textId="3273CDB0" w:rsidR="00734A75" w:rsidRDefault="00734A75" w:rsidP="00776D69">
            <w:pPr>
              <w:spacing w:before="40" w:after="4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Activity N°1 Costs: </w:t>
            </w:r>
            <w:r w:rsidR="003E73DE">
              <w:rPr>
                <w:b/>
                <w:sz w:val="16"/>
                <w:szCs w:val="16"/>
                <w:lang w:val="en-US"/>
              </w:rPr>
              <w:t>Legal Representation of at least 15 Journalists in Defamation Cases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FB6AE72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3E4F100C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734A75" w:rsidRPr="00477CB6" w14:paraId="3980A003" w14:textId="77777777" w:rsidTr="00776D69">
        <w:trPr>
          <w:jc w:val="center"/>
        </w:trPr>
        <w:tc>
          <w:tcPr>
            <w:tcW w:w="3114" w:type="dxa"/>
          </w:tcPr>
          <w:p w14:paraId="5921BADA" w14:textId="74297450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025B71">
              <w:rPr>
                <w:sz w:val="16"/>
                <w:szCs w:val="16"/>
                <w:lang w:val="en-US"/>
              </w:rPr>
              <w:t xml:space="preserve">Legal </w:t>
            </w:r>
            <w:r w:rsidR="006C632F">
              <w:rPr>
                <w:sz w:val="16"/>
                <w:szCs w:val="16"/>
                <w:lang w:val="en-US"/>
              </w:rPr>
              <w:t>Fees</w:t>
            </w:r>
            <w:r>
              <w:rPr>
                <w:sz w:val="16"/>
                <w:szCs w:val="16"/>
                <w:lang w:val="en-US"/>
              </w:rPr>
              <w:t xml:space="preserve"> for the Representation of Journalists in Defamation Cases (15 x cases @ $100 average)</w:t>
            </w:r>
          </w:p>
        </w:tc>
        <w:tc>
          <w:tcPr>
            <w:tcW w:w="1276" w:type="dxa"/>
          </w:tcPr>
          <w:p w14:paraId="7E0A14A2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Cases</w:t>
            </w:r>
          </w:p>
        </w:tc>
        <w:tc>
          <w:tcPr>
            <w:tcW w:w="992" w:type="dxa"/>
          </w:tcPr>
          <w:p w14:paraId="63C68A14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1134" w:type="dxa"/>
          </w:tcPr>
          <w:p w14:paraId="52AC0B97" w14:textId="66F28B46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="00DB0382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</w:tcPr>
          <w:p w14:paraId="2D457008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5BE7A404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08C27BC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7BDD41EB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</w:tcPr>
          <w:p w14:paraId="7236C06A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</w:p>
        </w:tc>
      </w:tr>
      <w:tr w:rsidR="00734A75" w:rsidRPr="00FC4470" w14:paraId="1D93CA58" w14:textId="77777777" w:rsidTr="00776D69">
        <w:trPr>
          <w:jc w:val="center"/>
        </w:trPr>
        <w:tc>
          <w:tcPr>
            <w:tcW w:w="7650" w:type="dxa"/>
            <w:gridSpan w:val="5"/>
            <w:shd w:val="clear" w:color="auto" w:fill="F2F2F2" w:themeFill="background1" w:themeFillShade="F2"/>
          </w:tcPr>
          <w:p w14:paraId="0F91633E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Activity N°1</w:t>
            </w:r>
            <w:r w:rsidRPr="00A473D6">
              <w:rPr>
                <w:b/>
                <w:sz w:val="16"/>
                <w:szCs w:val="16"/>
                <w:lang w:val="en-US"/>
              </w:rPr>
              <w:t xml:space="preserve"> Cost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799045C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4491829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330B576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EAE3E2B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</w:p>
        </w:tc>
      </w:tr>
      <w:tr w:rsidR="00734A75" w:rsidRPr="00FC4470" w14:paraId="646B6130" w14:textId="77777777" w:rsidTr="00776D69">
        <w:trPr>
          <w:jc w:val="center"/>
        </w:trPr>
        <w:tc>
          <w:tcPr>
            <w:tcW w:w="8642" w:type="dxa"/>
            <w:gridSpan w:val="6"/>
            <w:shd w:val="clear" w:color="auto" w:fill="FFE599" w:themeFill="accent4" w:themeFillTint="66"/>
          </w:tcPr>
          <w:p w14:paraId="0F886666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COMMUNICATION &amp; VISIBILITY COSTS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ECD1312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FFE599" w:themeFill="accent4" w:themeFillTint="66"/>
          </w:tcPr>
          <w:p w14:paraId="1C618656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</w:tr>
      <w:tr w:rsidR="00734A75" w:rsidRPr="007B6FCB" w14:paraId="67A190EA" w14:textId="77777777" w:rsidTr="00776D69">
        <w:trPr>
          <w:jc w:val="center"/>
        </w:trPr>
        <w:tc>
          <w:tcPr>
            <w:tcW w:w="3114" w:type="dxa"/>
          </w:tcPr>
          <w:p w14:paraId="067C6760" w14:textId="60EEBCB8" w:rsidR="00734A75" w:rsidRPr="007B6FCB" w:rsidRDefault="00734A75" w:rsidP="00776D69">
            <w:pPr>
              <w:spacing w:before="40" w:after="40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Project Website (Maintenance)</w:t>
            </w:r>
          </w:p>
        </w:tc>
        <w:tc>
          <w:tcPr>
            <w:tcW w:w="1276" w:type="dxa"/>
          </w:tcPr>
          <w:p w14:paraId="6D9687CB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Month</w:t>
            </w:r>
          </w:p>
        </w:tc>
        <w:tc>
          <w:tcPr>
            <w:tcW w:w="992" w:type="dxa"/>
          </w:tcPr>
          <w:p w14:paraId="42E4603F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134" w:type="dxa"/>
          </w:tcPr>
          <w:p w14:paraId="4E4D2122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134" w:type="dxa"/>
          </w:tcPr>
          <w:p w14:paraId="7FFD03CB" w14:textId="516A142A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288778E9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036475A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6D5C3730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400</w:t>
            </w:r>
          </w:p>
        </w:tc>
        <w:tc>
          <w:tcPr>
            <w:tcW w:w="1134" w:type="dxa"/>
          </w:tcPr>
          <w:p w14:paraId="05BE1112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</w:tr>
      <w:tr w:rsidR="00734A75" w:rsidRPr="00827932" w14:paraId="1C83F783" w14:textId="77777777" w:rsidTr="00776D69">
        <w:trPr>
          <w:jc w:val="center"/>
        </w:trPr>
        <w:tc>
          <w:tcPr>
            <w:tcW w:w="3114" w:type="dxa"/>
          </w:tcPr>
          <w:p w14:paraId="3C4155BF" w14:textId="5BE62A6D" w:rsidR="00734A75" w:rsidRPr="0044376A" w:rsidRDefault="00827932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Design of Project Brochure and Visuals (</w:t>
            </w:r>
            <w:r w:rsidR="008B00F4">
              <w:rPr>
                <w:sz w:val="16"/>
                <w:szCs w:val="16"/>
                <w:lang w:val="en-US"/>
              </w:rPr>
              <w:t xml:space="preserve">1 x </w:t>
            </w:r>
            <w:r>
              <w:rPr>
                <w:sz w:val="16"/>
                <w:szCs w:val="16"/>
                <w:lang w:val="en-US"/>
              </w:rPr>
              <w:t>Graphic Designer)</w:t>
            </w:r>
          </w:p>
        </w:tc>
        <w:tc>
          <w:tcPr>
            <w:tcW w:w="1276" w:type="dxa"/>
          </w:tcPr>
          <w:p w14:paraId="31835A14" w14:textId="735DE085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Person</w:t>
            </w:r>
          </w:p>
        </w:tc>
        <w:tc>
          <w:tcPr>
            <w:tcW w:w="992" w:type="dxa"/>
          </w:tcPr>
          <w:p w14:paraId="17237501" w14:textId="737B33EB" w:rsidR="00734A75" w:rsidRPr="00FC4470" w:rsidRDefault="00827932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</w:tcPr>
          <w:p w14:paraId="464C62A2" w14:textId="61EEFC28" w:rsidR="00734A75" w:rsidRPr="00FC4470" w:rsidRDefault="00510ED4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  <w:tc>
          <w:tcPr>
            <w:tcW w:w="1134" w:type="dxa"/>
          </w:tcPr>
          <w:p w14:paraId="7B70AE53" w14:textId="77777777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2CDC9F50" w14:textId="5BB399E8" w:rsidR="00734A75" w:rsidRPr="00FC4470" w:rsidRDefault="00510ED4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6D88EF7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5CF15778" w14:textId="13128008" w:rsidR="00734A75" w:rsidRPr="00FC4470" w:rsidRDefault="00510ED4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250</w:t>
            </w:r>
          </w:p>
        </w:tc>
        <w:tc>
          <w:tcPr>
            <w:tcW w:w="1134" w:type="dxa"/>
          </w:tcPr>
          <w:p w14:paraId="31B58A36" w14:textId="78F7F3AB" w:rsidR="00734A75" w:rsidRPr="00FC4470" w:rsidRDefault="00510ED4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250</w:t>
            </w:r>
          </w:p>
        </w:tc>
      </w:tr>
      <w:tr w:rsidR="00734A75" w:rsidRPr="00FC4470" w14:paraId="4715050F" w14:textId="77777777" w:rsidTr="00776D69">
        <w:trPr>
          <w:jc w:val="center"/>
        </w:trPr>
        <w:tc>
          <w:tcPr>
            <w:tcW w:w="7650" w:type="dxa"/>
            <w:gridSpan w:val="5"/>
            <w:shd w:val="clear" w:color="auto" w:fill="FFF2CC" w:themeFill="accent4" w:themeFillTint="33"/>
          </w:tcPr>
          <w:p w14:paraId="0DBB116B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Subtotal C&amp;V Costs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5C97EB85" w14:textId="7AF1B85A" w:rsidR="00734A75" w:rsidRPr="00FC4470" w:rsidRDefault="00510ED4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  <w:r w:rsidR="00734A75"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B332941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04C27796" w14:textId="5D23D690" w:rsidR="00734A75" w:rsidRPr="00FC4470" w:rsidRDefault="00510ED4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65</w:t>
            </w:r>
            <w:r w:rsidR="00734A75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3726838" w14:textId="564E153C" w:rsidR="00734A75" w:rsidRPr="00FC4470" w:rsidRDefault="00510ED4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  <w:r w:rsidR="00734A75">
              <w:rPr>
                <w:sz w:val="16"/>
                <w:szCs w:val="16"/>
                <w:lang w:val="en-US"/>
              </w:rPr>
              <w:t>0</w:t>
            </w:r>
          </w:p>
        </w:tc>
      </w:tr>
      <w:tr w:rsidR="00734A75" w:rsidRPr="00FC4470" w14:paraId="261A9098" w14:textId="77777777" w:rsidTr="00776D69">
        <w:trPr>
          <w:jc w:val="center"/>
        </w:trPr>
        <w:tc>
          <w:tcPr>
            <w:tcW w:w="7650" w:type="dxa"/>
            <w:gridSpan w:val="5"/>
            <w:shd w:val="clear" w:color="auto" w:fill="A8D08D" w:themeFill="accent6" w:themeFillTint="99"/>
          </w:tcPr>
          <w:p w14:paraId="0C6FECB0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TOTAL PROJECT COSTS</w:t>
            </w:r>
          </w:p>
        </w:tc>
        <w:tc>
          <w:tcPr>
            <w:tcW w:w="992" w:type="dxa"/>
            <w:shd w:val="clear" w:color="auto" w:fill="A8D08D" w:themeFill="accent6" w:themeFillTint="99"/>
          </w:tcPr>
          <w:p w14:paraId="3CD7E66B" w14:textId="16A9D343" w:rsidR="00734A75" w:rsidRPr="00FC4470" w:rsidRDefault="00F21CCA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1AF5F7A" w14:textId="77777777" w:rsidR="00734A75" w:rsidRPr="00FC4470" w:rsidRDefault="00734A75" w:rsidP="00776D69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14:paraId="7FEEA588" w14:textId="5A50BDCD" w:rsidR="00734A75" w:rsidRPr="00FC4470" w:rsidRDefault="00734A75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3E73DE">
              <w:rPr>
                <w:sz w:val="16"/>
                <w:szCs w:val="16"/>
                <w:lang w:val="en-US"/>
              </w:rPr>
              <w:t>75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015146ED" w14:textId="5A0366C8" w:rsidR="00734A75" w:rsidRPr="00FC4470" w:rsidRDefault="00F21CCA" w:rsidP="00776D69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34A75"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>5</w:t>
            </w:r>
            <w:r w:rsidR="00734A75">
              <w:rPr>
                <w:sz w:val="16"/>
                <w:szCs w:val="16"/>
                <w:lang w:val="en-US"/>
              </w:rPr>
              <w:t>0</w:t>
            </w:r>
          </w:p>
        </w:tc>
      </w:tr>
    </w:tbl>
    <w:p w14:paraId="4EC5A589" w14:textId="77777777" w:rsidR="00FA4FD7" w:rsidRPr="0086740A" w:rsidRDefault="00FA4FD7" w:rsidP="00354FCD">
      <w:pPr>
        <w:ind w:right="-995"/>
        <w:jc w:val="both"/>
        <w:rPr>
          <w:rFonts w:cstheme="minorHAnsi"/>
          <w:sz w:val="20"/>
          <w:lang w:val="en-US"/>
        </w:rPr>
      </w:pPr>
    </w:p>
    <w:sectPr w:rsidR="00FA4FD7" w:rsidRPr="0086740A" w:rsidSect="00A71233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6D309" w14:textId="77777777" w:rsidR="006D2EBB" w:rsidRDefault="006D2EBB" w:rsidP="00A71233">
      <w:pPr>
        <w:spacing w:after="0" w:line="240" w:lineRule="auto"/>
      </w:pPr>
      <w:r>
        <w:separator/>
      </w:r>
    </w:p>
  </w:endnote>
  <w:endnote w:type="continuationSeparator" w:id="0">
    <w:p w14:paraId="394D9E82" w14:textId="77777777" w:rsidR="006D2EBB" w:rsidRDefault="006D2EBB" w:rsidP="00A7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7645283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B20F21" w14:textId="049CA39B" w:rsidR="00730574" w:rsidRPr="00730574" w:rsidRDefault="00730574">
            <w:pPr>
              <w:pStyle w:val="Footer"/>
              <w:jc w:val="right"/>
              <w:rPr>
                <w:sz w:val="20"/>
                <w:szCs w:val="20"/>
              </w:rPr>
            </w:pPr>
            <w:r w:rsidRPr="00730574">
              <w:rPr>
                <w:sz w:val="20"/>
                <w:szCs w:val="20"/>
              </w:rPr>
              <w:t xml:space="preserve">Page </w:t>
            </w:r>
            <w:r w:rsidRPr="00730574">
              <w:rPr>
                <w:b/>
                <w:bCs/>
              </w:rPr>
              <w:fldChar w:fldCharType="begin"/>
            </w:r>
            <w:r w:rsidRPr="00730574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30574">
              <w:rPr>
                <w:b/>
                <w:bCs/>
              </w:rPr>
              <w:fldChar w:fldCharType="separate"/>
            </w:r>
            <w:r w:rsidRPr="00730574">
              <w:rPr>
                <w:b/>
                <w:bCs/>
                <w:noProof/>
                <w:sz w:val="20"/>
                <w:szCs w:val="20"/>
              </w:rPr>
              <w:t>2</w:t>
            </w:r>
            <w:r w:rsidRPr="00730574">
              <w:rPr>
                <w:b/>
                <w:bCs/>
              </w:rPr>
              <w:fldChar w:fldCharType="end"/>
            </w:r>
            <w:r w:rsidRPr="00730574">
              <w:rPr>
                <w:sz w:val="20"/>
                <w:szCs w:val="20"/>
              </w:rPr>
              <w:t xml:space="preserve"> of </w:t>
            </w:r>
            <w:r w:rsidRPr="00730574">
              <w:rPr>
                <w:b/>
                <w:bCs/>
              </w:rPr>
              <w:fldChar w:fldCharType="begin"/>
            </w:r>
            <w:r w:rsidRPr="00730574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30574">
              <w:rPr>
                <w:b/>
                <w:bCs/>
              </w:rPr>
              <w:fldChar w:fldCharType="separate"/>
            </w:r>
            <w:r w:rsidRPr="00730574">
              <w:rPr>
                <w:b/>
                <w:bCs/>
                <w:noProof/>
                <w:sz w:val="20"/>
                <w:szCs w:val="20"/>
              </w:rPr>
              <w:t>2</w:t>
            </w:r>
            <w:r w:rsidRPr="00730574">
              <w:rPr>
                <w:b/>
                <w:bCs/>
              </w:rPr>
              <w:fldChar w:fldCharType="end"/>
            </w:r>
          </w:p>
        </w:sdtContent>
      </w:sdt>
    </w:sdtContent>
  </w:sdt>
  <w:p w14:paraId="20ECFABC" w14:textId="77777777" w:rsidR="00730574" w:rsidRDefault="00730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A2D49" w14:textId="77777777" w:rsidR="006D2EBB" w:rsidRDefault="006D2EBB" w:rsidP="00A71233">
      <w:pPr>
        <w:spacing w:after="0" w:line="240" w:lineRule="auto"/>
      </w:pPr>
      <w:r>
        <w:separator/>
      </w:r>
    </w:p>
  </w:footnote>
  <w:footnote w:type="continuationSeparator" w:id="0">
    <w:p w14:paraId="71C9A516" w14:textId="77777777" w:rsidR="006D2EBB" w:rsidRDefault="006D2EBB" w:rsidP="00A71233">
      <w:pPr>
        <w:spacing w:after="0" w:line="240" w:lineRule="auto"/>
      </w:pPr>
      <w:r>
        <w:continuationSeparator/>
      </w:r>
    </w:p>
  </w:footnote>
  <w:footnote w:id="1">
    <w:p w14:paraId="1F15AF41" w14:textId="4AC52DE6" w:rsidR="008E524D" w:rsidRPr="009C159C" w:rsidRDefault="008E524D" w:rsidP="0021645C">
      <w:pPr>
        <w:pStyle w:val="FootnoteText"/>
        <w:ind w:right="-1"/>
        <w:jc w:val="both"/>
        <w:rPr>
          <w:lang w:val="en-US"/>
        </w:rPr>
      </w:pPr>
      <w:r>
        <w:rPr>
          <w:rStyle w:val="FootnoteReference"/>
        </w:rPr>
        <w:footnoteRef/>
      </w:r>
      <w:r w:rsidRPr="009C159C">
        <w:rPr>
          <w:lang w:val="en-US"/>
        </w:rPr>
        <w:t xml:space="preserve"> </w:t>
      </w:r>
      <w:r w:rsidR="009C159C" w:rsidRPr="009C159C">
        <w:rPr>
          <w:lang w:val="en-US"/>
        </w:rPr>
        <w:t>This information is available in f</w:t>
      </w:r>
      <w:r w:rsidR="009C159C">
        <w:rPr>
          <w:lang w:val="en-US"/>
        </w:rPr>
        <w:t>urther detail under section IV of the Terms of Reference of the 2</w:t>
      </w:r>
      <w:r w:rsidR="009C159C" w:rsidRPr="009C159C">
        <w:rPr>
          <w:vertAlign w:val="superscript"/>
          <w:lang w:val="en-US"/>
        </w:rPr>
        <w:t>nd</w:t>
      </w:r>
      <w:r w:rsidR="009C159C">
        <w:rPr>
          <w:lang w:val="en-US"/>
        </w:rPr>
        <w:t xml:space="preserve"> Call for Partnerships of the GMDF.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55597" w14:textId="5442FBE7" w:rsidR="00A71233" w:rsidRDefault="00A7123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C6C27B" wp14:editId="3BDBF785">
          <wp:simplePos x="0" y="0"/>
          <wp:positionH relativeFrom="column">
            <wp:posOffset>-390525</wp:posOffset>
          </wp:positionH>
          <wp:positionV relativeFrom="paragraph">
            <wp:posOffset>-10160</wp:posOffset>
          </wp:positionV>
          <wp:extent cx="1993900" cy="999712"/>
          <wp:effectExtent l="0" t="0" r="6350" b="0"/>
          <wp:wrapNone/>
          <wp:docPr id="2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900" cy="9997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866B8"/>
    <w:multiLevelType w:val="hybridMultilevel"/>
    <w:tmpl w:val="93B63C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4249"/>
    <w:multiLevelType w:val="hybridMultilevel"/>
    <w:tmpl w:val="67942446"/>
    <w:lvl w:ilvl="0" w:tplc="040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" w15:restartNumberingAfterBreak="0">
    <w:nsid w:val="6A34299D"/>
    <w:multiLevelType w:val="hybridMultilevel"/>
    <w:tmpl w:val="ED7AE596"/>
    <w:lvl w:ilvl="0" w:tplc="5D0AAEE2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74B"/>
    <w:rsid w:val="00000274"/>
    <w:rsid w:val="00004815"/>
    <w:rsid w:val="000102D9"/>
    <w:rsid w:val="0002254B"/>
    <w:rsid w:val="0003046F"/>
    <w:rsid w:val="000648F4"/>
    <w:rsid w:val="00082957"/>
    <w:rsid w:val="000A0851"/>
    <w:rsid w:val="000C688B"/>
    <w:rsid w:val="000D07FF"/>
    <w:rsid w:val="000E60A9"/>
    <w:rsid w:val="001201FA"/>
    <w:rsid w:val="00121190"/>
    <w:rsid w:val="00127755"/>
    <w:rsid w:val="001319C7"/>
    <w:rsid w:val="00132C34"/>
    <w:rsid w:val="00141604"/>
    <w:rsid w:val="00144AD2"/>
    <w:rsid w:val="001456BE"/>
    <w:rsid w:val="00150B7D"/>
    <w:rsid w:val="00154D78"/>
    <w:rsid w:val="00161F5B"/>
    <w:rsid w:val="00162842"/>
    <w:rsid w:val="0016535A"/>
    <w:rsid w:val="00172AD9"/>
    <w:rsid w:val="00183397"/>
    <w:rsid w:val="001865E8"/>
    <w:rsid w:val="001A1EBC"/>
    <w:rsid w:val="00203FEC"/>
    <w:rsid w:val="00206103"/>
    <w:rsid w:val="0021645C"/>
    <w:rsid w:val="0024156B"/>
    <w:rsid w:val="0024611C"/>
    <w:rsid w:val="00256246"/>
    <w:rsid w:val="002C27E1"/>
    <w:rsid w:val="00320E37"/>
    <w:rsid w:val="0032562C"/>
    <w:rsid w:val="00326A4D"/>
    <w:rsid w:val="003347AB"/>
    <w:rsid w:val="00354FCD"/>
    <w:rsid w:val="003812A0"/>
    <w:rsid w:val="00386262"/>
    <w:rsid w:val="00391F49"/>
    <w:rsid w:val="00394CF2"/>
    <w:rsid w:val="003C5FFB"/>
    <w:rsid w:val="003C7D5E"/>
    <w:rsid w:val="003E73DE"/>
    <w:rsid w:val="00456DF3"/>
    <w:rsid w:val="00477CB6"/>
    <w:rsid w:val="0048116D"/>
    <w:rsid w:val="00485E15"/>
    <w:rsid w:val="004A2500"/>
    <w:rsid w:val="004A5416"/>
    <w:rsid w:val="004B0341"/>
    <w:rsid w:val="004C2681"/>
    <w:rsid w:val="004C6CEF"/>
    <w:rsid w:val="004E022A"/>
    <w:rsid w:val="004F5967"/>
    <w:rsid w:val="005061B9"/>
    <w:rsid w:val="00510ED4"/>
    <w:rsid w:val="0056339E"/>
    <w:rsid w:val="005729A3"/>
    <w:rsid w:val="005A3420"/>
    <w:rsid w:val="005B2A52"/>
    <w:rsid w:val="005D2F83"/>
    <w:rsid w:val="005F2BC1"/>
    <w:rsid w:val="00601674"/>
    <w:rsid w:val="006176A8"/>
    <w:rsid w:val="00657AC1"/>
    <w:rsid w:val="00680AD0"/>
    <w:rsid w:val="00691E4D"/>
    <w:rsid w:val="006C632F"/>
    <w:rsid w:val="006C6DD0"/>
    <w:rsid w:val="006D2EBB"/>
    <w:rsid w:val="006E497F"/>
    <w:rsid w:val="006E76C7"/>
    <w:rsid w:val="006F7B5E"/>
    <w:rsid w:val="00705576"/>
    <w:rsid w:val="00730574"/>
    <w:rsid w:val="00734A75"/>
    <w:rsid w:val="00755373"/>
    <w:rsid w:val="0075757C"/>
    <w:rsid w:val="00762E64"/>
    <w:rsid w:val="00766533"/>
    <w:rsid w:val="007755B3"/>
    <w:rsid w:val="00776AB9"/>
    <w:rsid w:val="007A06D9"/>
    <w:rsid w:val="007A6623"/>
    <w:rsid w:val="007A70D6"/>
    <w:rsid w:val="007B0C58"/>
    <w:rsid w:val="007B4910"/>
    <w:rsid w:val="007B6FCB"/>
    <w:rsid w:val="007E392F"/>
    <w:rsid w:val="00807747"/>
    <w:rsid w:val="00827932"/>
    <w:rsid w:val="00831DD7"/>
    <w:rsid w:val="008336EA"/>
    <w:rsid w:val="0086740A"/>
    <w:rsid w:val="00877372"/>
    <w:rsid w:val="0087780E"/>
    <w:rsid w:val="008A3C06"/>
    <w:rsid w:val="008B00F4"/>
    <w:rsid w:val="008B357C"/>
    <w:rsid w:val="008C7468"/>
    <w:rsid w:val="008E524D"/>
    <w:rsid w:val="009100C6"/>
    <w:rsid w:val="00911702"/>
    <w:rsid w:val="00916EB1"/>
    <w:rsid w:val="009206F5"/>
    <w:rsid w:val="00951A2A"/>
    <w:rsid w:val="00970257"/>
    <w:rsid w:val="009839BE"/>
    <w:rsid w:val="009A5689"/>
    <w:rsid w:val="009C159C"/>
    <w:rsid w:val="009F6B2A"/>
    <w:rsid w:val="00A073B9"/>
    <w:rsid w:val="00A079AC"/>
    <w:rsid w:val="00A2128F"/>
    <w:rsid w:val="00A21D7B"/>
    <w:rsid w:val="00A27EA6"/>
    <w:rsid w:val="00A439E8"/>
    <w:rsid w:val="00A461F1"/>
    <w:rsid w:val="00A71233"/>
    <w:rsid w:val="00A83E38"/>
    <w:rsid w:val="00A94246"/>
    <w:rsid w:val="00A97B88"/>
    <w:rsid w:val="00B022F4"/>
    <w:rsid w:val="00B2274B"/>
    <w:rsid w:val="00B26B5B"/>
    <w:rsid w:val="00B443D1"/>
    <w:rsid w:val="00B6690D"/>
    <w:rsid w:val="00B83571"/>
    <w:rsid w:val="00B90DC1"/>
    <w:rsid w:val="00BB1EE3"/>
    <w:rsid w:val="00BD0E74"/>
    <w:rsid w:val="00BD281C"/>
    <w:rsid w:val="00BD714E"/>
    <w:rsid w:val="00BE0E39"/>
    <w:rsid w:val="00BE1B61"/>
    <w:rsid w:val="00BE6BBA"/>
    <w:rsid w:val="00BF5A8A"/>
    <w:rsid w:val="00BF6A79"/>
    <w:rsid w:val="00C03C03"/>
    <w:rsid w:val="00C648FD"/>
    <w:rsid w:val="00C83EAF"/>
    <w:rsid w:val="00CA1E0D"/>
    <w:rsid w:val="00CD038C"/>
    <w:rsid w:val="00CF040F"/>
    <w:rsid w:val="00CF16BF"/>
    <w:rsid w:val="00D017AD"/>
    <w:rsid w:val="00D02F9F"/>
    <w:rsid w:val="00D145FA"/>
    <w:rsid w:val="00D17455"/>
    <w:rsid w:val="00D30BD6"/>
    <w:rsid w:val="00D4509E"/>
    <w:rsid w:val="00D7229C"/>
    <w:rsid w:val="00D73843"/>
    <w:rsid w:val="00D771BC"/>
    <w:rsid w:val="00DA10D1"/>
    <w:rsid w:val="00DB0382"/>
    <w:rsid w:val="00DC3935"/>
    <w:rsid w:val="00DC7835"/>
    <w:rsid w:val="00DE0399"/>
    <w:rsid w:val="00E04122"/>
    <w:rsid w:val="00E1213C"/>
    <w:rsid w:val="00E14B06"/>
    <w:rsid w:val="00E70FED"/>
    <w:rsid w:val="00E74318"/>
    <w:rsid w:val="00E828C7"/>
    <w:rsid w:val="00E85207"/>
    <w:rsid w:val="00E92973"/>
    <w:rsid w:val="00EA21BA"/>
    <w:rsid w:val="00EA23B5"/>
    <w:rsid w:val="00EB04B1"/>
    <w:rsid w:val="00EB3052"/>
    <w:rsid w:val="00EC111C"/>
    <w:rsid w:val="00EC62EB"/>
    <w:rsid w:val="00ED0218"/>
    <w:rsid w:val="00EF7398"/>
    <w:rsid w:val="00F215F8"/>
    <w:rsid w:val="00F21CCA"/>
    <w:rsid w:val="00F453DB"/>
    <w:rsid w:val="00F56BA8"/>
    <w:rsid w:val="00F61577"/>
    <w:rsid w:val="00F62A9B"/>
    <w:rsid w:val="00F632F5"/>
    <w:rsid w:val="00F76AB4"/>
    <w:rsid w:val="00F8580D"/>
    <w:rsid w:val="00F97FF4"/>
    <w:rsid w:val="00FA4FD7"/>
    <w:rsid w:val="00FC4E31"/>
    <w:rsid w:val="00FC5745"/>
    <w:rsid w:val="00FE36BC"/>
    <w:rsid w:val="00FF3109"/>
    <w:rsid w:val="00FF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32E85"/>
  <w15:chartTrackingRefBased/>
  <w15:docId w15:val="{B0A8EF00-1E17-4FEB-B003-EB29EAAE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7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22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22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FF4408"/>
    <w:pPr>
      <w:ind w:left="720"/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FF4408"/>
  </w:style>
  <w:style w:type="paragraph" w:styleId="Header">
    <w:name w:val="header"/>
    <w:basedOn w:val="Normal"/>
    <w:link w:val="HeaderChar"/>
    <w:uiPriority w:val="99"/>
    <w:unhideWhenUsed/>
    <w:rsid w:val="00A712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233"/>
  </w:style>
  <w:style w:type="paragraph" w:styleId="Footer">
    <w:name w:val="footer"/>
    <w:basedOn w:val="Normal"/>
    <w:link w:val="FooterChar"/>
    <w:uiPriority w:val="99"/>
    <w:unhideWhenUsed/>
    <w:rsid w:val="00A712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233"/>
  </w:style>
  <w:style w:type="character" w:styleId="Hyperlink">
    <w:name w:val="Hyperlink"/>
    <w:basedOn w:val="DefaultParagraphFont"/>
    <w:uiPriority w:val="99"/>
    <w:unhideWhenUsed/>
    <w:rsid w:val="00FC4E3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52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52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52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8600F-2320-4479-8A6B-E566CF36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Rivera Lam, Macarena</dc:creator>
  <cp:keywords/>
  <dc:description/>
  <cp:lastModifiedBy>Macarena Rivera</cp:lastModifiedBy>
  <cp:revision>3</cp:revision>
  <dcterms:created xsi:type="dcterms:W3CDTF">2021-04-07T15:13:00Z</dcterms:created>
  <dcterms:modified xsi:type="dcterms:W3CDTF">2021-04-14T16:51:00Z</dcterms:modified>
</cp:coreProperties>
</file>