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4D8B6" w14:textId="77777777" w:rsidR="00751BDB" w:rsidRPr="00751BDB" w:rsidRDefault="00751BDB" w:rsidP="00751BD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SN"/>
        </w:rPr>
      </w:pPr>
      <w:r w:rsidRPr="00751BDB">
        <w:rPr>
          <w:rFonts w:ascii="Calibri" w:eastAsia="Times New Roman" w:hAnsi="Calibri" w:cs="Times New Roman"/>
          <w:b/>
          <w:color w:val="262626"/>
          <w:sz w:val="36"/>
          <w:szCs w:val="40"/>
          <w:lang w:val="fr-SN"/>
        </w:rPr>
        <w:t>Terms of Reference</w:t>
      </w:r>
    </w:p>
    <w:p w14:paraId="4E4A939C" w14:textId="77777777" w:rsidR="00751BDB" w:rsidRPr="00751BDB" w:rsidRDefault="00751BDB" w:rsidP="00751BDB">
      <w:pPr>
        <w:spacing w:after="0" w:line="240" w:lineRule="auto"/>
        <w:jc w:val="center"/>
        <w:rPr>
          <w:rFonts w:ascii="Calibri" w:eastAsiaTheme="minorEastAsia" w:hAnsi="Calibri"/>
          <w:i/>
          <w:color w:val="FF0000"/>
          <w:sz w:val="20"/>
          <w:szCs w:val="20"/>
          <w:lang w:val="fr-SN" w:eastAsia="zh-CN"/>
        </w:rPr>
      </w:pPr>
      <w:r w:rsidRPr="00751BDB">
        <w:rPr>
          <w:rFonts w:ascii="Calibri" w:eastAsiaTheme="minorEastAsia" w:hAnsi="Calibri"/>
          <w:i/>
          <w:color w:val="FF0000"/>
          <w:sz w:val="20"/>
          <w:szCs w:val="20"/>
          <w:lang w:val="fr-SN" w:eastAsia="zh-CN"/>
        </w:rPr>
        <w:t>(Synopsis)]</w:t>
      </w:r>
    </w:p>
    <w:p w14:paraId="1E0DAB2E" w14:textId="77777777" w:rsidR="00751BDB" w:rsidRPr="00751BDB" w:rsidRDefault="00751BDB" w:rsidP="00751BDB">
      <w:pPr>
        <w:keepNext/>
        <w:keepLines/>
        <w:widowControl w:val="0"/>
        <w:autoSpaceDE w:val="0"/>
        <w:autoSpaceDN w:val="0"/>
        <w:spacing w:before="120" w:after="120" w:line="240" w:lineRule="auto"/>
        <w:jc w:val="both"/>
        <w:outlineLvl w:val="1"/>
        <w:rPr>
          <w:rFonts w:asciiTheme="majorHAnsi" w:eastAsiaTheme="majorEastAsia" w:hAnsiTheme="majorHAnsi" w:cstheme="majorBidi"/>
          <w:color w:val="2F5496" w:themeColor="accent1" w:themeShade="BF"/>
          <w:sz w:val="26"/>
          <w:szCs w:val="26"/>
          <w:lang w:val="fr-FR"/>
        </w:rPr>
      </w:pPr>
      <w:r w:rsidRPr="00751BDB">
        <w:rPr>
          <w:rFonts w:asciiTheme="majorHAnsi" w:eastAsiaTheme="majorEastAsia" w:hAnsiTheme="majorHAnsi" w:cstheme="majorBidi"/>
          <w:color w:val="2F5496" w:themeColor="accent1" w:themeShade="BF"/>
          <w:sz w:val="26"/>
          <w:szCs w:val="26"/>
          <w:lang w:val="fr-FR"/>
        </w:rPr>
        <w:t>Contexte</w:t>
      </w:r>
    </w:p>
    <w:p w14:paraId="0D6CBF95" w14:textId="77777777" w:rsidR="00751BDB" w:rsidRPr="00751BDB" w:rsidRDefault="00751BDB" w:rsidP="00751BDB">
      <w:pPr>
        <w:jc w:val="both"/>
        <w:rPr>
          <w:rFonts w:eastAsiaTheme="minorEastAsia"/>
          <w:lang w:val="de-DE" w:eastAsia="zh-CN"/>
        </w:rPr>
      </w:pPr>
      <w:r w:rsidRPr="00751BDB">
        <w:rPr>
          <w:rFonts w:eastAsiaTheme="minorEastAsia"/>
          <w:lang w:val="de-DE" w:eastAsia="zh-CN"/>
        </w:rPr>
        <w:t>L'année 2020 a marqué le vingt-cinquième anniversaire de la quatrième conférence mondiale sur les femmes et de l'adoption de la Déclaration et Programme d'action de Beijing (1995), les 20 ans de la résolution 1325 du Conseil de sécurité des Nations Unies sur les femmes, la paix et la sécurité, le dixième anniversaire d'ONU Femmes et les cinq ans de l’Agenda 2030 pour le développement durable et de ses objectifs de développement durable (ODD). Malgré les engagements pris à Beijing pour prendre des mesures stratégiques et audacieuses dans 12 domaines critiques et les progrès effectués, aucun pays ne peut aujourd'hui prétendre avoir atteint l'égalité des sexes.</w:t>
      </w:r>
    </w:p>
    <w:p w14:paraId="1FFE6FA1" w14:textId="77777777" w:rsidR="00751BDB" w:rsidRPr="00751BDB" w:rsidRDefault="00751BDB" w:rsidP="00751BDB">
      <w:pPr>
        <w:jc w:val="both"/>
        <w:rPr>
          <w:rFonts w:eastAsiaTheme="minorEastAsia"/>
          <w:lang w:val="de-DE" w:eastAsia="zh-CN"/>
        </w:rPr>
      </w:pPr>
      <w:r w:rsidRPr="00751BDB">
        <w:rPr>
          <w:rFonts w:eastAsiaTheme="minorEastAsia"/>
          <w:lang w:val="de-DE" w:eastAsia="zh-CN"/>
        </w:rPr>
        <w:t xml:space="preserve">La crise actuelle de la COVID-19 creuse les inégalités préexistantes et a fait exploser les vulnérabilités, ce qui, à son tour, amplifie les effets dévastateurs de la pandémie sur les femmes et les filles. C'est pourquoi, aujourd'hui plus que jamais, il est essentiel de faire des progrès irréversibles et mesurables vers l'égalité des sexes partout dans le monder et en Afrique de l’Ouest et du Centre en particulier. Pour tirer parti de cette opportunité, ONU Femmes, en collaboration avec les gouvernements français et mexicain, et en partenariat avec la société civile, organise une campagne et un rassemblement mondial pour l'égalité des sexes, centré sur la société civile et réunissant de multiples parties prenantes - le Forum Génération Égalité (GEF). </w:t>
      </w:r>
    </w:p>
    <w:p w14:paraId="7F0D2550" w14:textId="77777777" w:rsidR="00751BDB" w:rsidRPr="00751BDB" w:rsidRDefault="00751BDB" w:rsidP="00751BDB">
      <w:pPr>
        <w:jc w:val="both"/>
        <w:rPr>
          <w:rFonts w:eastAsiaTheme="minorEastAsia"/>
          <w:lang w:val="de-DE" w:eastAsia="zh-CN"/>
        </w:rPr>
      </w:pPr>
      <w:r w:rsidRPr="00751BDB">
        <w:rPr>
          <w:rFonts w:eastAsiaTheme="minorEastAsia"/>
          <w:lang w:val="de-DE" w:eastAsia="zh-CN"/>
        </w:rPr>
        <w:t xml:space="preserve">Célébrant le pouvoir de l'activisme, de la solidarité féministe et du leadership des jeunes, le GEF représente le point culminant du processus de révision de Beijing+25 et le lancement d'un puissant mouvement visant à galvaniser l'action transformatrice pour l'égalité des sexes, l'autonomisation des femmes et les droits humains des femmes. Conformément aux principes de co-création, le GEF crée des opportunités de dialogue intergénérationnel, intersectionnel et transversal. En donnant la priorité à des groupes de parties prenantes divers et marginalisés, le GEF est une plateforme permettant de partager les meilleures pratiques et stratégies, de renforcer la solidarité entre les différentes parties prenantes et de catalyser une action audacieuse, transformatrice et ambitieuse pour atteindre l'égalité des sexes. Il lance également une série de </w:t>
      </w:r>
      <w:r w:rsidRPr="00751BDB">
        <w:rPr>
          <w:rFonts w:eastAsiaTheme="minorEastAsia"/>
          <w:b/>
          <w:bCs/>
          <w:lang w:val="de-DE" w:eastAsia="zh-CN"/>
        </w:rPr>
        <w:t>coalitions d'action</w:t>
      </w:r>
      <w:r w:rsidRPr="00751BDB">
        <w:rPr>
          <w:rFonts w:eastAsiaTheme="minorEastAsia"/>
          <w:lang w:val="de-DE" w:eastAsia="zh-CN"/>
        </w:rPr>
        <w:t xml:space="preserve"> sur les actions immédiates pour la mise en œuvre des engagements dans six domaines thématiques spécifiques qui demeure encore les problématiques phares qui entrave la condition de la femme partout dans le monde. </w:t>
      </w:r>
    </w:p>
    <w:p w14:paraId="365D6640" w14:textId="77777777" w:rsidR="00751BDB" w:rsidRPr="00751BDB" w:rsidRDefault="00751BDB" w:rsidP="00751BDB">
      <w:pPr>
        <w:jc w:val="both"/>
        <w:rPr>
          <w:rFonts w:eastAsiaTheme="minorEastAsia"/>
          <w:lang w:val="de-DE" w:eastAsia="zh-CN"/>
        </w:rPr>
      </w:pPr>
      <w:r w:rsidRPr="00751BDB">
        <w:rPr>
          <w:rFonts w:eastAsiaTheme="minorEastAsia"/>
          <w:lang w:val="de-DE" w:eastAsia="zh-CN"/>
        </w:rPr>
        <w:t xml:space="preserve">Le GEF sera lancé du 29 au 31 mars 2021 à Mexico et clôturé à Paris du 30 juin au 2 juillet 2021 à Paris. En plus des moments clés à Mexico et à Paris, qui seront une combinaison de rassemblements physiques et virtuels, le GEF aura également une forte empreinte régionale - à travers le Voyage régional, une série d’événements &amp; de campagnes sur le thème de la Génération Égalité. Dans notre région Afrique de l’Ouest et du centre, différentes activités sont prévues durant ce voyage régional dont une vaste une campagne régionale de communication sur le forum s’inspirant de la campagne Globale </w:t>
      </w:r>
      <w:r w:rsidRPr="00751BDB">
        <w:rPr>
          <w:rFonts w:eastAsiaTheme="minorEastAsia"/>
          <w:b/>
          <w:bCs/>
          <w:lang w:val="de-DE" w:eastAsia="zh-CN"/>
        </w:rPr>
        <w:t xml:space="preserve">Act for Equal </w:t>
      </w:r>
      <w:r w:rsidRPr="00751BDB">
        <w:rPr>
          <w:rFonts w:eastAsiaTheme="minorEastAsia"/>
          <w:lang w:val="de-DE" w:eastAsia="zh-CN"/>
        </w:rPr>
        <w:t>qui vise</w:t>
      </w:r>
      <w:r w:rsidRPr="00751BDB">
        <w:rPr>
          <w:rFonts w:eastAsiaTheme="minorEastAsia"/>
          <w:b/>
          <w:bCs/>
          <w:lang w:val="de-DE" w:eastAsia="zh-CN"/>
        </w:rPr>
        <w:t xml:space="preserve"> </w:t>
      </w:r>
      <w:r w:rsidRPr="00751BDB">
        <w:rPr>
          <w:rFonts w:eastAsiaTheme="minorEastAsia"/>
          <w:lang w:val="de-DE" w:eastAsia="zh-CN"/>
        </w:rPr>
        <w:t>sensibiliser la communauté internationale sur les questions d’égalité des genres et favoriser leur engagement et leur mobilisation de plus de parties prenantes autour des coalitions d’Actions. Il est également prévu une compétition en storytelling pour les jeunes, une cérémonie Awards pour les organisations de femmes et de jeunes en première ligne de la lutte contre la COVID19 sensible au genre. Ce voyage régional sera clôturé par une Journée de mobilisation des acteurs régionaux et des candidats aux coalition d’action afin de consolider leur engagement, récompenser les gagnants des concours et appeler à une participation massive au forum de Paris.</w:t>
      </w:r>
    </w:p>
    <w:p w14:paraId="38286637" w14:textId="77777777" w:rsidR="00751BDB" w:rsidRPr="00751BDB" w:rsidRDefault="00751BDB" w:rsidP="00751BDB">
      <w:pPr>
        <w:keepNext/>
        <w:keepLines/>
        <w:widowControl w:val="0"/>
        <w:autoSpaceDE w:val="0"/>
        <w:autoSpaceDN w:val="0"/>
        <w:spacing w:before="120" w:after="120" w:line="240" w:lineRule="auto"/>
        <w:jc w:val="both"/>
        <w:outlineLvl w:val="1"/>
        <w:rPr>
          <w:rFonts w:asciiTheme="majorHAnsi" w:eastAsiaTheme="majorEastAsia" w:hAnsiTheme="majorHAnsi" w:cstheme="majorBidi"/>
          <w:color w:val="2F5496" w:themeColor="accent1" w:themeShade="BF"/>
          <w:sz w:val="26"/>
          <w:szCs w:val="26"/>
          <w:lang w:val="fr-FR"/>
        </w:rPr>
      </w:pPr>
      <w:r w:rsidRPr="00751BDB">
        <w:rPr>
          <w:rFonts w:asciiTheme="majorHAnsi" w:eastAsiaTheme="majorEastAsia" w:hAnsiTheme="majorHAnsi" w:cstheme="majorBidi"/>
          <w:color w:val="2F5496" w:themeColor="accent1" w:themeShade="BF"/>
          <w:sz w:val="26"/>
          <w:szCs w:val="26"/>
          <w:lang w:val="fr-FR"/>
        </w:rPr>
        <w:lastRenderedPageBreak/>
        <w:t>Objectifs de la campagne régionale</w:t>
      </w:r>
    </w:p>
    <w:p w14:paraId="00E611F8" w14:textId="77777777" w:rsidR="00751BDB" w:rsidRPr="00751BDB" w:rsidRDefault="00751BDB" w:rsidP="00751BDB">
      <w:pPr>
        <w:jc w:val="both"/>
        <w:rPr>
          <w:rFonts w:eastAsiaTheme="minorEastAsia"/>
          <w:lang w:val="de-DE" w:eastAsia="zh-CN"/>
        </w:rPr>
      </w:pPr>
      <w:r w:rsidRPr="00751BDB">
        <w:rPr>
          <w:rFonts w:eastAsiaTheme="minorEastAsia"/>
          <w:lang w:val="de-DE" w:eastAsia="zh-CN"/>
        </w:rPr>
        <w:t>L’objectif de la campagne de Communication en Afrique de l’Ouest et du Centre est suscité l’intérêt général sur la campagne globale « ACT FOR EQUAL », communiquer sur les différentes initiatives prévues durant le Voyage régional, du 29 Mars 2021 au 10 Juillet 2021 et enfin de mobiliser les parties prenantes régionales autour des Coalitions d’action</w:t>
      </w:r>
    </w:p>
    <w:p w14:paraId="154BFD3C" w14:textId="77777777" w:rsidR="00751BDB" w:rsidRPr="00751BDB" w:rsidRDefault="00751BDB" w:rsidP="00751BDB">
      <w:pPr>
        <w:jc w:val="both"/>
        <w:rPr>
          <w:rFonts w:eastAsiaTheme="minorEastAsia"/>
          <w:lang w:val="de-DE" w:eastAsia="zh-CN"/>
        </w:rPr>
      </w:pPr>
      <w:r w:rsidRPr="00751BDB">
        <w:rPr>
          <w:rFonts w:asciiTheme="majorHAnsi" w:eastAsiaTheme="majorEastAsia" w:hAnsiTheme="majorHAnsi" w:cstheme="majorBidi"/>
          <w:color w:val="2F5496" w:themeColor="accent1" w:themeShade="BF"/>
          <w:sz w:val="26"/>
          <w:szCs w:val="26"/>
          <w:lang w:val="de-DE" w:eastAsia="zh-CN"/>
        </w:rPr>
        <w:t xml:space="preserve">Mission de l’agence </w:t>
      </w:r>
    </w:p>
    <w:p w14:paraId="424F0E78" w14:textId="202FF9E2" w:rsidR="00751BDB" w:rsidRPr="00751BDB" w:rsidRDefault="00ED037A" w:rsidP="00ED037A">
      <w:pPr>
        <w:widowControl w:val="0"/>
        <w:numPr>
          <w:ilvl w:val="0"/>
          <w:numId w:val="3"/>
        </w:numPr>
        <w:autoSpaceDE w:val="0"/>
        <w:autoSpaceDN w:val="0"/>
        <w:spacing w:after="120" w:line="240" w:lineRule="auto"/>
        <w:jc w:val="both"/>
        <w:rPr>
          <w:rFonts w:ascii="Times New Roman" w:eastAsia="Times New Roman" w:hAnsi="Times New Roman" w:cs="Times New Roman"/>
          <w:sz w:val="20"/>
          <w:szCs w:val="20"/>
          <w:lang w:val="fr-SN"/>
        </w:rPr>
      </w:pPr>
      <w:r>
        <w:rPr>
          <w:rFonts w:ascii="Times New Roman" w:eastAsia="Times New Roman" w:hAnsi="Times New Roman" w:cs="Times New Roman"/>
          <w:sz w:val="20"/>
          <w:szCs w:val="20"/>
          <w:lang w:val="fr-SN"/>
        </w:rPr>
        <w:t>Adapter le</w:t>
      </w:r>
      <w:r w:rsidR="00751BDB" w:rsidRPr="00751BDB">
        <w:rPr>
          <w:rFonts w:ascii="Times New Roman" w:eastAsia="Times New Roman" w:hAnsi="Times New Roman" w:cs="Times New Roman"/>
          <w:sz w:val="20"/>
          <w:szCs w:val="20"/>
          <w:lang w:val="fr-SN"/>
        </w:rPr>
        <w:t xml:space="preserve"> </w:t>
      </w:r>
      <w:r w:rsidR="00296FCD">
        <w:rPr>
          <w:rFonts w:ascii="Times New Roman" w:eastAsia="Times New Roman" w:hAnsi="Times New Roman" w:cs="Times New Roman"/>
          <w:sz w:val="20"/>
          <w:szCs w:val="20"/>
          <w:lang w:val="fr-SN"/>
        </w:rPr>
        <w:t xml:space="preserve">pack existant </w:t>
      </w:r>
      <w:r w:rsidR="00751BDB" w:rsidRPr="00751BDB">
        <w:rPr>
          <w:rFonts w:ascii="Times New Roman" w:eastAsia="Times New Roman" w:hAnsi="Times New Roman" w:cs="Times New Roman"/>
          <w:sz w:val="20"/>
          <w:szCs w:val="20"/>
          <w:lang w:val="fr-SN"/>
        </w:rPr>
        <w:t xml:space="preserve">de visuels et de messages clés en français et en anglais sur le thème « Agir pour l’Egalité / </w:t>
      </w:r>
      <w:proofErr w:type="spellStart"/>
      <w:r w:rsidR="00751BDB" w:rsidRPr="00751BDB">
        <w:rPr>
          <w:rFonts w:ascii="Times New Roman" w:eastAsia="Times New Roman" w:hAnsi="Times New Roman" w:cs="Times New Roman"/>
          <w:b/>
          <w:bCs/>
          <w:sz w:val="20"/>
          <w:szCs w:val="20"/>
          <w:lang w:val="fr-SN"/>
        </w:rPr>
        <w:t>Act</w:t>
      </w:r>
      <w:proofErr w:type="spellEnd"/>
      <w:r w:rsidR="00751BDB" w:rsidRPr="00751BDB">
        <w:rPr>
          <w:rFonts w:ascii="Times New Roman" w:eastAsia="Times New Roman" w:hAnsi="Times New Roman" w:cs="Times New Roman"/>
          <w:b/>
          <w:bCs/>
          <w:sz w:val="20"/>
          <w:szCs w:val="20"/>
          <w:lang w:val="fr-SN"/>
        </w:rPr>
        <w:t xml:space="preserve"> for </w:t>
      </w:r>
      <w:proofErr w:type="spellStart"/>
      <w:r w:rsidR="00751BDB" w:rsidRPr="00751BDB">
        <w:rPr>
          <w:rFonts w:ascii="Times New Roman" w:eastAsia="Times New Roman" w:hAnsi="Times New Roman" w:cs="Times New Roman"/>
          <w:b/>
          <w:bCs/>
          <w:sz w:val="20"/>
          <w:szCs w:val="20"/>
          <w:lang w:val="fr-SN"/>
        </w:rPr>
        <w:t>Equal</w:t>
      </w:r>
      <w:proofErr w:type="spellEnd"/>
      <w:r w:rsidR="00751BDB" w:rsidRPr="00751BDB">
        <w:rPr>
          <w:rFonts w:ascii="Times New Roman" w:eastAsia="Times New Roman" w:hAnsi="Times New Roman" w:cs="Times New Roman"/>
          <w:sz w:val="20"/>
          <w:szCs w:val="20"/>
          <w:lang w:val="fr-SN"/>
        </w:rPr>
        <w:t xml:space="preserve"> » </w:t>
      </w:r>
    </w:p>
    <w:p w14:paraId="6DEAF881" w14:textId="77777777" w:rsidR="00751BDB" w:rsidRPr="00751BDB" w:rsidRDefault="00751BDB" w:rsidP="00751BDB">
      <w:pPr>
        <w:widowControl w:val="0"/>
        <w:numPr>
          <w:ilvl w:val="0"/>
          <w:numId w:val="3"/>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Proposer un plan de diffusion de la campagne pour les différents publics cibles (listés plus bas), y compris pour l’évaluation et le monitoring des résultats.</w:t>
      </w:r>
    </w:p>
    <w:p w14:paraId="6A4C6C64" w14:textId="68E27EEC" w:rsidR="00751BDB" w:rsidRPr="00751BDB" w:rsidRDefault="00ED037A" w:rsidP="00751BDB">
      <w:pPr>
        <w:widowControl w:val="0"/>
        <w:numPr>
          <w:ilvl w:val="0"/>
          <w:numId w:val="3"/>
        </w:numPr>
        <w:autoSpaceDE w:val="0"/>
        <w:autoSpaceDN w:val="0"/>
        <w:spacing w:after="120" w:line="240" w:lineRule="auto"/>
        <w:jc w:val="both"/>
        <w:rPr>
          <w:rFonts w:ascii="Times New Roman" w:eastAsia="Times New Roman" w:hAnsi="Times New Roman" w:cs="Times New Roman"/>
          <w:sz w:val="20"/>
          <w:szCs w:val="20"/>
          <w:lang w:val="fr-SN"/>
        </w:rPr>
      </w:pPr>
      <w:r>
        <w:rPr>
          <w:rFonts w:ascii="Times New Roman" w:eastAsia="Times New Roman" w:hAnsi="Times New Roman" w:cs="Times New Roman"/>
          <w:sz w:val="20"/>
          <w:szCs w:val="20"/>
          <w:lang w:val="fr-SN"/>
        </w:rPr>
        <w:t>Organiser</w:t>
      </w:r>
      <w:r w:rsidR="00751BDB" w:rsidRPr="00751BDB">
        <w:rPr>
          <w:rFonts w:ascii="Times New Roman" w:eastAsia="Times New Roman" w:hAnsi="Times New Roman" w:cs="Times New Roman"/>
          <w:sz w:val="20"/>
          <w:szCs w:val="20"/>
          <w:lang w:val="fr-SN"/>
        </w:rPr>
        <w:t xml:space="preserve"> un événement</w:t>
      </w:r>
      <w:r>
        <w:rPr>
          <w:rFonts w:ascii="Times New Roman" w:eastAsia="Times New Roman" w:hAnsi="Times New Roman" w:cs="Times New Roman"/>
          <w:sz w:val="20"/>
          <w:szCs w:val="20"/>
          <w:lang w:val="fr-SN"/>
        </w:rPr>
        <w:t xml:space="preserve"> public</w:t>
      </w:r>
      <w:r w:rsidR="00751BDB" w:rsidRPr="00751BDB">
        <w:rPr>
          <w:rFonts w:ascii="Times New Roman" w:eastAsia="Times New Roman" w:hAnsi="Times New Roman" w:cs="Times New Roman"/>
          <w:sz w:val="20"/>
          <w:szCs w:val="20"/>
          <w:lang w:val="fr-SN"/>
        </w:rPr>
        <w:t xml:space="preserve"> </w:t>
      </w:r>
      <w:r>
        <w:rPr>
          <w:rFonts w:ascii="Times New Roman" w:eastAsia="Times New Roman" w:hAnsi="Times New Roman" w:cs="Times New Roman"/>
          <w:sz w:val="20"/>
          <w:szCs w:val="20"/>
          <w:lang w:val="fr-SN"/>
        </w:rPr>
        <w:t xml:space="preserve">sur le thème à Dakar et en </w:t>
      </w:r>
      <w:proofErr w:type="gramStart"/>
      <w:r>
        <w:rPr>
          <w:rFonts w:ascii="Times New Roman" w:eastAsia="Times New Roman" w:hAnsi="Times New Roman" w:cs="Times New Roman"/>
          <w:sz w:val="20"/>
          <w:szCs w:val="20"/>
          <w:lang w:val="fr-SN"/>
        </w:rPr>
        <w:t xml:space="preserve">ligne </w:t>
      </w:r>
      <w:r w:rsidR="00751BDB" w:rsidRPr="00751BDB">
        <w:rPr>
          <w:rFonts w:ascii="Times New Roman" w:eastAsia="Times New Roman" w:hAnsi="Times New Roman" w:cs="Times New Roman"/>
          <w:sz w:val="20"/>
          <w:szCs w:val="20"/>
          <w:lang w:val="fr-SN"/>
        </w:rPr>
        <w:t xml:space="preserve"> en</w:t>
      </w:r>
      <w:proofErr w:type="gramEnd"/>
      <w:r w:rsidR="00751BDB" w:rsidRPr="00751BDB">
        <w:rPr>
          <w:rFonts w:ascii="Times New Roman" w:eastAsia="Times New Roman" w:hAnsi="Times New Roman" w:cs="Times New Roman"/>
          <w:sz w:val="20"/>
          <w:szCs w:val="20"/>
          <w:lang w:val="fr-SN"/>
        </w:rPr>
        <w:t xml:space="preserve"> juin 2021</w:t>
      </w:r>
    </w:p>
    <w:p w14:paraId="10E7182A" w14:textId="77777777" w:rsidR="00751BDB" w:rsidRPr="00751BDB" w:rsidRDefault="00751BDB" w:rsidP="00751BDB">
      <w:pPr>
        <w:widowControl w:val="0"/>
        <w:numPr>
          <w:ilvl w:val="0"/>
          <w:numId w:val="3"/>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Rédiger des communiqués de presse et op-</w:t>
      </w:r>
      <w:proofErr w:type="spellStart"/>
      <w:r w:rsidRPr="00751BDB">
        <w:rPr>
          <w:rFonts w:ascii="Times New Roman" w:eastAsia="Times New Roman" w:hAnsi="Times New Roman" w:cs="Times New Roman"/>
          <w:sz w:val="20"/>
          <w:szCs w:val="20"/>
          <w:lang w:val="fr-SN"/>
        </w:rPr>
        <w:t>eds</w:t>
      </w:r>
      <w:proofErr w:type="spellEnd"/>
      <w:r w:rsidRPr="00751BDB">
        <w:rPr>
          <w:rFonts w:ascii="Times New Roman" w:eastAsia="Times New Roman" w:hAnsi="Times New Roman" w:cs="Times New Roman"/>
          <w:sz w:val="20"/>
          <w:szCs w:val="20"/>
          <w:lang w:val="fr-SN"/>
        </w:rPr>
        <w:t xml:space="preserve"> signés par des personnalités de la région et organiser leur publication dans des médias internationaux.</w:t>
      </w:r>
    </w:p>
    <w:p w14:paraId="0C96C2F3" w14:textId="77777777" w:rsidR="00751BDB" w:rsidRPr="00751BDB" w:rsidRDefault="00751BDB" w:rsidP="00751BDB">
      <w:pPr>
        <w:widowControl w:val="0"/>
        <w:numPr>
          <w:ilvl w:val="0"/>
          <w:numId w:val="3"/>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Collaborer avec des influenceurs-</w:t>
      </w:r>
      <w:proofErr w:type="spellStart"/>
      <w:r w:rsidRPr="00751BDB">
        <w:rPr>
          <w:rFonts w:ascii="Times New Roman" w:eastAsia="Times New Roman" w:hAnsi="Times New Roman" w:cs="Times New Roman"/>
          <w:sz w:val="20"/>
          <w:szCs w:val="20"/>
          <w:lang w:val="fr-SN"/>
        </w:rPr>
        <w:t>euses</w:t>
      </w:r>
      <w:proofErr w:type="spellEnd"/>
      <w:r w:rsidRPr="00751BDB">
        <w:rPr>
          <w:rFonts w:ascii="Times New Roman" w:eastAsia="Times New Roman" w:hAnsi="Times New Roman" w:cs="Times New Roman"/>
          <w:sz w:val="20"/>
          <w:szCs w:val="20"/>
          <w:lang w:val="fr-SN"/>
        </w:rPr>
        <w:t xml:space="preserve"> et des artistes pour qu’ils/elles créent et diffusent du contenu sur les réseaux sociaux en lien avec la campagne.</w:t>
      </w:r>
    </w:p>
    <w:p w14:paraId="362C3EAA" w14:textId="0E657349" w:rsidR="00751BDB" w:rsidRDefault="00751BDB" w:rsidP="00751BDB">
      <w:pPr>
        <w:widowControl w:val="0"/>
        <w:numPr>
          <w:ilvl w:val="0"/>
          <w:numId w:val="3"/>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Développer des partenariats avec des télés et radios régionales pour diffuser les messages clés de la campagne.</w:t>
      </w:r>
    </w:p>
    <w:p w14:paraId="73842196" w14:textId="77777777" w:rsidR="00ED037A" w:rsidRPr="00751BDB" w:rsidRDefault="00ED037A" w:rsidP="00ED037A">
      <w:pPr>
        <w:keepNext/>
        <w:keepLines/>
        <w:widowControl w:val="0"/>
        <w:autoSpaceDE w:val="0"/>
        <w:autoSpaceDN w:val="0"/>
        <w:spacing w:before="120" w:after="120" w:line="240" w:lineRule="auto"/>
        <w:jc w:val="both"/>
        <w:outlineLvl w:val="1"/>
        <w:rPr>
          <w:rFonts w:asciiTheme="majorHAnsi" w:eastAsiaTheme="majorEastAsia" w:hAnsiTheme="majorHAnsi" w:cstheme="majorBidi"/>
          <w:color w:val="2F5496" w:themeColor="accent1" w:themeShade="BF"/>
          <w:sz w:val="26"/>
          <w:szCs w:val="26"/>
          <w:lang w:val="fr-FR"/>
        </w:rPr>
      </w:pPr>
      <w:r w:rsidRPr="00751BDB">
        <w:rPr>
          <w:rFonts w:asciiTheme="majorHAnsi" w:eastAsiaTheme="majorEastAsia" w:hAnsiTheme="majorHAnsi" w:cstheme="majorBidi"/>
          <w:color w:val="2F5496" w:themeColor="accent1" w:themeShade="BF"/>
          <w:sz w:val="26"/>
          <w:szCs w:val="26"/>
          <w:lang w:val="fr-FR"/>
        </w:rPr>
        <w:t>Livrables</w:t>
      </w:r>
    </w:p>
    <w:p w14:paraId="6CB39FFE" w14:textId="06DDED34" w:rsidR="00ED037A" w:rsidRPr="00ED037A" w:rsidRDefault="00296FCD" w:rsidP="00ED037A">
      <w:pPr>
        <w:widowControl w:val="0"/>
        <w:numPr>
          <w:ilvl w:val="0"/>
          <w:numId w:val="5"/>
        </w:numPr>
        <w:autoSpaceDE w:val="0"/>
        <w:autoSpaceDN w:val="0"/>
        <w:spacing w:after="120" w:line="240" w:lineRule="auto"/>
        <w:jc w:val="both"/>
        <w:rPr>
          <w:rFonts w:ascii="Times New Roman" w:eastAsia="Times New Roman" w:hAnsi="Times New Roman" w:cs="Times New Roman"/>
          <w:sz w:val="20"/>
          <w:szCs w:val="20"/>
          <w:lang w:val="fr-SN"/>
        </w:rPr>
      </w:pPr>
      <w:r>
        <w:rPr>
          <w:rFonts w:ascii="Times New Roman" w:eastAsia="Times New Roman" w:hAnsi="Times New Roman" w:cs="Times New Roman"/>
          <w:sz w:val="20"/>
          <w:szCs w:val="20"/>
          <w:lang w:val="fr-SN"/>
        </w:rPr>
        <w:t>P</w:t>
      </w:r>
      <w:r w:rsidR="00ED037A" w:rsidRPr="00751BDB">
        <w:rPr>
          <w:rFonts w:ascii="Times New Roman" w:eastAsia="Times New Roman" w:hAnsi="Times New Roman" w:cs="Times New Roman"/>
          <w:sz w:val="20"/>
          <w:szCs w:val="20"/>
          <w:lang w:val="fr-SN"/>
        </w:rPr>
        <w:t xml:space="preserve">ack </w:t>
      </w:r>
      <w:proofErr w:type="spellStart"/>
      <w:r w:rsidRPr="00296FCD">
        <w:rPr>
          <w:rFonts w:ascii="Segoe UI" w:eastAsia="Times New Roman" w:hAnsi="Segoe UI" w:cs="Segoe UI"/>
          <w:sz w:val="20"/>
          <w:szCs w:val="20"/>
          <w:lang w:val="fr-CH" w:eastAsia="fr-FR"/>
        </w:rPr>
        <w:t>Act</w:t>
      </w:r>
      <w:proofErr w:type="spellEnd"/>
      <w:r w:rsidRPr="00296FCD">
        <w:rPr>
          <w:rFonts w:ascii="Segoe UI" w:eastAsia="Times New Roman" w:hAnsi="Segoe UI" w:cs="Segoe UI"/>
          <w:sz w:val="20"/>
          <w:szCs w:val="20"/>
          <w:lang w:val="fr-CH" w:eastAsia="fr-FR"/>
        </w:rPr>
        <w:t xml:space="preserve"> for </w:t>
      </w:r>
      <w:proofErr w:type="spellStart"/>
      <w:r w:rsidRPr="00296FCD">
        <w:rPr>
          <w:rFonts w:ascii="Segoe UI" w:eastAsia="Times New Roman" w:hAnsi="Segoe UI" w:cs="Segoe UI"/>
          <w:sz w:val="20"/>
          <w:szCs w:val="20"/>
          <w:lang w:val="fr-CH" w:eastAsia="fr-FR"/>
        </w:rPr>
        <w:t>Equal</w:t>
      </w:r>
      <w:proofErr w:type="spellEnd"/>
      <w:r w:rsidRPr="00296FCD">
        <w:rPr>
          <w:rFonts w:ascii="Segoe UI" w:eastAsia="Times New Roman" w:hAnsi="Segoe UI" w:cs="Segoe UI"/>
          <w:sz w:val="20"/>
          <w:szCs w:val="20"/>
          <w:lang w:val="fr-CH" w:eastAsia="fr-FR"/>
        </w:rPr>
        <w:t xml:space="preserve"> </w:t>
      </w:r>
      <w:r>
        <w:rPr>
          <w:rFonts w:ascii="Segoe UI" w:eastAsia="Times New Roman" w:hAnsi="Segoe UI" w:cs="Segoe UI"/>
          <w:sz w:val="20"/>
          <w:szCs w:val="20"/>
          <w:lang w:val="fr-CH" w:eastAsia="fr-FR"/>
        </w:rPr>
        <w:t xml:space="preserve"> </w:t>
      </w:r>
      <w:r w:rsidR="00ED037A">
        <w:rPr>
          <w:rFonts w:ascii="Times New Roman" w:eastAsia="Times New Roman" w:hAnsi="Times New Roman" w:cs="Times New Roman"/>
          <w:sz w:val="20"/>
          <w:szCs w:val="20"/>
          <w:lang w:val="fr-SN"/>
        </w:rPr>
        <w:t xml:space="preserve">adapté </w:t>
      </w:r>
      <w:r w:rsidR="00ED037A" w:rsidRPr="00751BDB">
        <w:rPr>
          <w:rFonts w:ascii="Times New Roman" w:eastAsia="Times New Roman" w:hAnsi="Times New Roman" w:cs="Times New Roman"/>
          <w:sz w:val="20"/>
          <w:szCs w:val="20"/>
          <w:lang w:val="fr-SN"/>
        </w:rPr>
        <w:t>à la réalité et aux cultures de l’Afrique de l’Ouest et du Centre.</w:t>
      </w:r>
    </w:p>
    <w:p w14:paraId="378C77D2" w14:textId="6432D783" w:rsidR="00296FCD" w:rsidRDefault="00296FCD" w:rsidP="00296FCD">
      <w:pPr>
        <w:pStyle w:val="ListParagraph"/>
        <w:numPr>
          <w:ilvl w:val="0"/>
          <w:numId w:val="5"/>
        </w:numPr>
        <w:spacing w:after="0" w:line="240" w:lineRule="auto"/>
        <w:rPr>
          <w:rFonts w:ascii="Segoe UI" w:eastAsia="Times New Roman" w:hAnsi="Segoe UI" w:cs="Segoe UI"/>
          <w:sz w:val="20"/>
          <w:szCs w:val="20"/>
          <w:lang w:val="fr-CH" w:eastAsia="fr-FR"/>
        </w:rPr>
      </w:pPr>
      <w:r w:rsidRPr="00296FCD">
        <w:rPr>
          <w:rFonts w:ascii="Segoe UI" w:eastAsia="Times New Roman" w:hAnsi="Segoe UI" w:cs="Segoe UI"/>
          <w:sz w:val="20"/>
          <w:szCs w:val="20"/>
          <w:lang w:val="fr-CH" w:eastAsia="fr-FR"/>
        </w:rPr>
        <w:t>Plan de diffusion de la campagne dans la région, y compris sur les réseaux sociaux</w:t>
      </w:r>
      <w:r>
        <w:rPr>
          <w:rFonts w:ascii="Segoe UI" w:eastAsia="Times New Roman" w:hAnsi="Segoe UI" w:cs="Segoe UI"/>
          <w:sz w:val="20"/>
          <w:szCs w:val="20"/>
          <w:lang w:val="fr-CH" w:eastAsia="fr-FR"/>
        </w:rPr>
        <w:t xml:space="preserve">, </w:t>
      </w:r>
      <w:r w:rsidRPr="00296FCD">
        <w:rPr>
          <w:rFonts w:ascii="Segoe UI" w:eastAsia="Times New Roman" w:hAnsi="Segoe UI" w:cs="Segoe UI"/>
          <w:sz w:val="20"/>
          <w:szCs w:val="20"/>
          <w:lang w:val="fr-CH" w:eastAsia="fr-FR"/>
        </w:rPr>
        <w:t>dans les médias, et le monitoring/ évaluation</w:t>
      </w:r>
    </w:p>
    <w:p w14:paraId="08A3DD3E" w14:textId="77777777" w:rsidR="00296FCD" w:rsidRPr="00F16ED0" w:rsidRDefault="00296FCD" w:rsidP="00F16ED0">
      <w:pPr>
        <w:spacing w:after="0" w:line="240" w:lineRule="auto"/>
        <w:rPr>
          <w:rFonts w:ascii="Segoe UI" w:eastAsia="Times New Roman" w:hAnsi="Segoe UI" w:cs="Segoe UI"/>
          <w:sz w:val="20"/>
          <w:szCs w:val="20"/>
          <w:lang w:val="fr-CH" w:eastAsia="fr-FR"/>
        </w:rPr>
      </w:pPr>
    </w:p>
    <w:p w14:paraId="63BA6A89" w14:textId="75520450" w:rsidR="00296FCD" w:rsidRPr="00296FCD" w:rsidRDefault="00296FCD" w:rsidP="00296FCD">
      <w:pPr>
        <w:widowControl w:val="0"/>
        <w:numPr>
          <w:ilvl w:val="0"/>
          <w:numId w:val="5"/>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Plan de communication et couverture médiatique pour l’événement de haut niveau en ligne</w:t>
      </w:r>
    </w:p>
    <w:p w14:paraId="596D73B8" w14:textId="56DB362D" w:rsidR="00296FCD" w:rsidRPr="00296FCD" w:rsidRDefault="00296FCD" w:rsidP="00296FCD">
      <w:pPr>
        <w:widowControl w:val="0"/>
        <w:numPr>
          <w:ilvl w:val="0"/>
          <w:numId w:val="5"/>
        </w:numPr>
        <w:autoSpaceDE w:val="0"/>
        <w:autoSpaceDN w:val="0"/>
        <w:spacing w:after="120" w:line="240" w:lineRule="auto"/>
        <w:jc w:val="both"/>
        <w:rPr>
          <w:rFonts w:ascii="Times New Roman" w:eastAsia="Times New Roman" w:hAnsi="Times New Roman" w:cs="Times New Roman"/>
          <w:sz w:val="20"/>
          <w:szCs w:val="20"/>
          <w:lang w:val="fr-SN"/>
        </w:rPr>
      </w:pPr>
      <w:r>
        <w:rPr>
          <w:rFonts w:ascii="Times New Roman" w:eastAsia="Times New Roman" w:hAnsi="Times New Roman" w:cs="Times New Roman"/>
          <w:sz w:val="20"/>
          <w:szCs w:val="20"/>
          <w:lang w:val="fr-SN"/>
        </w:rPr>
        <w:t>Événement public avec des représentants de tous les publics cibles et avec rapport sur la couverture médiatique</w:t>
      </w:r>
    </w:p>
    <w:p w14:paraId="155F2629" w14:textId="31AEFB70" w:rsidR="00ED037A" w:rsidRPr="00751BDB" w:rsidRDefault="00ED037A" w:rsidP="00ED037A">
      <w:pPr>
        <w:widowControl w:val="0"/>
        <w:numPr>
          <w:ilvl w:val="0"/>
          <w:numId w:val="5"/>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Communiqués de presse et minimum 3 op-</w:t>
      </w:r>
      <w:proofErr w:type="spellStart"/>
      <w:r w:rsidRPr="00751BDB">
        <w:rPr>
          <w:rFonts w:ascii="Times New Roman" w:eastAsia="Times New Roman" w:hAnsi="Times New Roman" w:cs="Times New Roman"/>
          <w:sz w:val="20"/>
          <w:szCs w:val="20"/>
          <w:lang w:val="fr-SN"/>
        </w:rPr>
        <w:t>ed</w:t>
      </w:r>
      <w:proofErr w:type="spellEnd"/>
      <w:r w:rsidRPr="00751BDB">
        <w:rPr>
          <w:rFonts w:ascii="Times New Roman" w:eastAsia="Times New Roman" w:hAnsi="Times New Roman" w:cs="Times New Roman"/>
          <w:sz w:val="20"/>
          <w:szCs w:val="20"/>
          <w:lang w:val="fr-SN"/>
        </w:rPr>
        <w:t xml:space="preserve"> publiés dans des journaux /revues internationales en français et en anglais</w:t>
      </w:r>
    </w:p>
    <w:p w14:paraId="66722A27" w14:textId="77777777" w:rsidR="00727F03" w:rsidRDefault="00ED037A" w:rsidP="00ED037A">
      <w:pPr>
        <w:widowControl w:val="0"/>
        <w:numPr>
          <w:ilvl w:val="0"/>
          <w:numId w:val="5"/>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 xml:space="preserve">Post produits et diffusés par 14 influenceurs dans la région et </w:t>
      </w:r>
    </w:p>
    <w:p w14:paraId="1FB7A5D0" w14:textId="612B7FF5" w:rsidR="00ED037A" w:rsidRPr="00751BDB" w:rsidRDefault="00727F03" w:rsidP="00ED037A">
      <w:pPr>
        <w:widowControl w:val="0"/>
        <w:numPr>
          <w:ilvl w:val="0"/>
          <w:numId w:val="5"/>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C</w:t>
      </w:r>
      <w:r w:rsidR="00ED037A" w:rsidRPr="00751BDB">
        <w:rPr>
          <w:rFonts w:ascii="Times New Roman" w:eastAsia="Times New Roman" w:hAnsi="Times New Roman" w:cs="Times New Roman"/>
          <w:sz w:val="20"/>
          <w:szCs w:val="20"/>
          <w:lang w:val="fr-SN"/>
        </w:rPr>
        <w:t>hanson</w:t>
      </w:r>
      <w:r>
        <w:rPr>
          <w:rFonts w:ascii="Times New Roman" w:eastAsia="Times New Roman" w:hAnsi="Times New Roman" w:cs="Times New Roman"/>
          <w:sz w:val="20"/>
          <w:szCs w:val="20"/>
          <w:lang w:val="fr-SN"/>
        </w:rPr>
        <w:t xml:space="preserve"> sur le thème </w:t>
      </w:r>
      <w:r w:rsidR="00ED037A" w:rsidRPr="00751BDB">
        <w:rPr>
          <w:rFonts w:ascii="Times New Roman" w:eastAsia="Times New Roman" w:hAnsi="Times New Roman" w:cs="Times New Roman"/>
          <w:sz w:val="20"/>
          <w:szCs w:val="20"/>
          <w:lang w:val="fr-SN"/>
        </w:rPr>
        <w:t xml:space="preserve"> avec différents artistes de la région</w:t>
      </w:r>
    </w:p>
    <w:p w14:paraId="6360DF9F" w14:textId="77777777" w:rsidR="00ED037A" w:rsidRPr="00751BDB" w:rsidRDefault="00ED037A" w:rsidP="00ED037A">
      <w:pPr>
        <w:widowControl w:val="0"/>
        <w:numPr>
          <w:ilvl w:val="0"/>
          <w:numId w:val="5"/>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3 émissions à la télé/radio régionales sur les thèmes de Génération Egalité</w:t>
      </w:r>
    </w:p>
    <w:p w14:paraId="166FC668" w14:textId="77777777" w:rsidR="00ED037A" w:rsidRDefault="00ED037A" w:rsidP="00ED037A">
      <w:pPr>
        <w:widowControl w:val="0"/>
        <w:numPr>
          <w:ilvl w:val="0"/>
          <w:numId w:val="5"/>
        </w:numPr>
        <w:autoSpaceDE w:val="0"/>
        <w:autoSpaceDN w:val="0"/>
        <w:spacing w:after="120" w:line="240" w:lineRule="auto"/>
        <w:jc w:val="both"/>
        <w:rPr>
          <w:rFonts w:ascii="Times New Roman" w:eastAsia="Times New Roman" w:hAnsi="Times New Roman" w:cs="Times New Roman"/>
          <w:sz w:val="20"/>
          <w:szCs w:val="20"/>
        </w:rPr>
      </w:pPr>
      <w:r w:rsidRPr="00751BDB">
        <w:rPr>
          <w:rFonts w:ascii="Times New Roman" w:eastAsia="Times New Roman" w:hAnsi="Times New Roman" w:cs="Times New Roman"/>
          <w:sz w:val="20"/>
          <w:szCs w:val="20"/>
        </w:rPr>
        <w:t xml:space="preserve">Rapport </w:t>
      </w:r>
      <w:proofErr w:type="spellStart"/>
      <w:r w:rsidRPr="00751BDB">
        <w:rPr>
          <w:rFonts w:ascii="Times New Roman" w:eastAsia="Times New Roman" w:hAnsi="Times New Roman" w:cs="Times New Roman"/>
          <w:sz w:val="20"/>
          <w:szCs w:val="20"/>
        </w:rPr>
        <w:t>mensuel</w:t>
      </w:r>
      <w:proofErr w:type="spellEnd"/>
      <w:r w:rsidRPr="00751BDB">
        <w:rPr>
          <w:rFonts w:ascii="Times New Roman" w:eastAsia="Times New Roman" w:hAnsi="Times New Roman" w:cs="Times New Roman"/>
          <w:sz w:val="20"/>
          <w:szCs w:val="20"/>
        </w:rPr>
        <w:t xml:space="preserve"> de mission </w:t>
      </w:r>
    </w:p>
    <w:p w14:paraId="591B4FFB" w14:textId="77777777" w:rsidR="00ED037A" w:rsidRPr="00751BDB" w:rsidRDefault="00ED037A" w:rsidP="00ED037A">
      <w:pPr>
        <w:widowControl w:val="0"/>
        <w:numPr>
          <w:ilvl w:val="0"/>
          <w:numId w:val="5"/>
        </w:numPr>
        <w:autoSpaceDE w:val="0"/>
        <w:autoSpaceDN w:val="0"/>
        <w:spacing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Rapport final de mission</w:t>
      </w:r>
    </w:p>
    <w:p w14:paraId="65045D82" w14:textId="77777777" w:rsidR="00ED037A" w:rsidRPr="00751BDB" w:rsidRDefault="00ED037A" w:rsidP="00F16ED0">
      <w:pPr>
        <w:widowControl w:val="0"/>
        <w:autoSpaceDE w:val="0"/>
        <w:autoSpaceDN w:val="0"/>
        <w:spacing w:after="120" w:line="240" w:lineRule="auto"/>
        <w:jc w:val="both"/>
        <w:rPr>
          <w:rFonts w:ascii="Times New Roman" w:eastAsia="Times New Roman" w:hAnsi="Times New Roman" w:cs="Times New Roman"/>
          <w:sz w:val="20"/>
          <w:szCs w:val="20"/>
          <w:lang w:val="fr-SN"/>
        </w:rPr>
      </w:pPr>
    </w:p>
    <w:p w14:paraId="18CE4355" w14:textId="77777777" w:rsidR="00751BDB" w:rsidRPr="00751BDB" w:rsidRDefault="00751BDB" w:rsidP="00751BDB">
      <w:pPr>
        <w:keepNext/>
        <w:keepLines/>
        <w:widowControl w:val="0"/>
        <w:autoSpaceDE w:val="0"/>
        <w:autoSpaceDN w:val="0"/>
        <w:spacing w:before="120" w:after="120" w:line="240" w:lineRule="auto"/>
        <w:jc w:val="both"/>
        <w:outlineLvl w:val="1"/>
        <w:rPr>
          <w:rFonts w:asciiTheme="majorHAnsi" w:eastAsiaTheme="majorEastAsia" w:hAnsiTheme="majorHAnsi" w:cstheme="majorBidi"/>
          <w:color w:val="2F5496" w:themeColor="accent1" w:themeShade="BF"/>
          <w:sz w:val="26"/>
          <w:szCs w:val="26"/>
          <w:lang w:val="fr-FR"/>
        </w:rPr>
      </w:pPr>
      <w:r w:rsidRPr="00751BDB">
        <w:rPr>
          <w:rFonts w:asciiTheme="majorHAnsi" w:eastAsiaTheme="majorEastAsia" w:hAnsiTheme="majorHAnsi" w:cstheme="majorBidi"/>
          <w:color w:val="2F5496" w:themeColor="accent1" w:themeShade="BF"/>
          <w:sz w:val="26"/>
          <w:szCs w:val="26"/>
          <w:lang w:val="fr-FR"/>
        </w:rPr>
        <w:t>Publics cible</w:t>
      </w:r>
    </w:p>
    <w:p w14:paraId="3BF9CACD" w14:textId="77777777" w:rsidR="00751BDB" w:rsidRPr="00751BDB" w:rsidRDefault="00751BDB" w:rsidP="00751BDB">
      <w:pPr>
        <w:widowControl w:val="0"/>
        <w:numPr>
          <w:ilvl w:val="0"/>
          <w:numId w:val="4"/>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Jeunes hommes et jeunes femmes (20-27 ans, étudiants, activistes, jeunes professionnels, …)</w:t>
      </w:r>
    </w:p>
    <w:p w14:paraId="78E5F9C7" w14:textId="77777777" w:rsidR="00751BDB" w:rsidRPr="00751BDB" w:rsidRDefault="00751BDB" w:rsidP="00751BDB">
      <w:pPr>
        <w:widowControl w:val="0"/>
        <w:numPr>
          <w:ilvl w:val="0"/>
          <w:numId w:val="4"/>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Parties prenantes de haut niveau (gouvernements, ambassades, …)</w:t>
      </w:r>
    </w:p>
    <w:p w14:paraId="29AC494C" w14:textId="77777777" w:rsidR="00751BDB" w:rsidRPr="00751BDB" w:rsidRDefault="00751BDB" w:rsidP="00751BDB">
      <w:pPr>
        <w:widowControl w:val="0"/>
        <w:numPr>
          <w:ilvl w:val="0"/>
          <w:numId w:val="4"/>
        </w:numPr>
        <w:autoSpaceDE w:val="0"/>
        <w:autoSpaceDN w:val="0"/>
        <w:spacing w:after="120" w:line="240" w:lineRule="auto"/>
        <w:jc w:val="both"/>
        <w:rPr>
          <w:rFonts w:ascii="Times New Roman" w:eastAsia="Times New Roman" w:hAnsi="Times New Roman" w:cs="Times New Roman"/>
          <w:sz w:val="20"/>
          <w:szCs w:val="20"/>
        </w:rPr>
      </w:pPr>
      <w:proofErr w:type="spellStart"/>
      <w:r w:rsidRPr="00751BDB">
        <w:rPr>
          <w:rFonts w:ascii="Times New Roman" w:eastAsia="Times New Roman" w:hAnsi="Times New Roman" w:cs="Times New Roman"/>
          <w:sz w:val="20"/>
          <w:szCs w:val="20"/>
        </w:rPr>
        <w:t>Secteur</w:t>
      </w:r>
      <w:proofErr w:type="spellEnd"/>
      <w:r w:rsidRPr="00751BDB">
        <w:rPr>
          <w:rFonts w:ascii="Times New Roman" w:eastAsia="Times New Roman" w:hAnsi="Times New Roman" w:cs="Times New Roman"/>
          <w:sz w:val="20"/>
          <w:szCs w:val="20"/>
        </w:rPr>
        <w:t xml:space="preserve"> </w:t>
      </w:r>
      <w:proofErr w:type="spellStart"/>
      <w:r w:rsidRPr="00751BDB">
        <w:rPr>
          <w:rFonts w:ascii="Times New Roman" w:eastAsia="Times New Roman" w:hAnsi="Times New Roman" w:cs="Times New Roman"/>
          <w:sz w:val="20"/>
          <w:szCs w:val="20"/>
        </w:rPr>
        <w:t>Privé</w:t>
      </w:r>
      <w:proofErr w:type="spellEnd"/>
      <w:r w:rsidRPr="00751BDB">
        <w:rPr>
          <w:rFonts w:ascii="Times New Roman" w:eastAsia="Times New Roman" w:hAnsi="Times New Roman" w:cs="Times New Roman"/>
          <w:sz w:val="20"/>
          <w:szCs w:val="20"/>
        </w:rPr>
        <w:t>, entrepreneur-</w:t>
      </w:r>
      <w:proofErr w:type="spellStart"/>
      <w:r w:rsidRPr="00751BDB">
        <w:rPr>
          <w:rFonts w:ascii="Times New Roman" w:eastAsia="Times New Roman" w:hAnsi="Times New Roman" w:cs="Times New Roman"/>
          <w:sz w:val="20"/>
          <w:szCs w:val="20"/>
        </w:rPr>
        <w:t>euse</w:t>
      </w:r>
      <w:proofErr w:type="spellEnd"/>
      <w:r w:rsidRPr="00751BDB">
        <w:rPr>
          <w:rFonts w:ascii="Times New Roman" w:eastAsia="Times New Roman" w:hAnsi="Times New Roman" w:cs="Times New Roman"/>
          <w:sz w:val="20"/>
          <w:szCs w:val="20"/>
        </w:rPr>
        <w:t>-s</w:t>
      </w:r>
    </w:p>
    <w:p w14:paraId="5184A1C7" w14:textId="77777777" w:rsidR="00751BDB" w:rsidRPr="00751BDB" w:rsidRDefault="00751BDB" w:rsidP="00751BDB">
      <w:pPr>
        <w:widowControl w:val="0"/>
        <w:numPr>
          <w:ilvl w:val="0"/>
          <w:numId w:val="4"/>
        </w:numPr>
        <w:autoSpaceDE w:val="0"/>
        <w:autoSpaceDN w:val="0"/>
        <w:spacing w:after="120" w:line="240" w:lineRule="auto"/>
        <w:jc w:val="both"/>
        <w:rPr>
          <w:rFonts w:ascii="Times New Roman" w:eastAsia="Times New Roman" w:hAnsi="Times New Roman" w:cs="Times New Roman"/>
          <w:sz w:val="20"/>
          <w:szCs w:val="20"/>
        </w:rPr>
      </w:pPr>
      <w:proofErr w:type="spellStart"/>
      <w:r w:rsidRPr="00751BDB">
        <w:rPr>
          <w:rFonts w:ascii="Times New Roman" w:eastAsia="Times New Roman" w:hAnsi="Times New Roman" w:cs="Times New Roman"/>
          <w:sz w:val="20"/>
          <w:szCs w:val="20"/>
        </w:rPr>
        <w:t>Journalistes</w:t>
      </w:r>
      <w:proofErr w:type="spellEnd"/>
      <w:r w:rsidRPr="00751BDB">
        <w:rPr>
          <w:rFonts w:ascii="Times New Roman" w:eastAsia="Times New Roman" w:hAnsi="Times New Roman" w:cs="Times New Roman"/>
          <w:sz w:val="20"/>
          <w:szCs w:val="20"/>
        </w:rPr>
        <w:t xml:space="preserve">, </w:t>
      </w:r>
      <w:proofErr w:type="spellStart"/>
      <w:r w:rsidRPr="00751BDB">
        <w:rPr>
          <w:rFonts w:ascii="Times New Roman" w:eastAsia="Times New Roman" w:hAnsi="Times New Roman" w:cs="Times New Roman"/>
          <w:sz w:val="20"/>
          <w:szCs w:val="20"/>
        </w:rPr>
        <w:t>influenceurs</w:t>
      </w:r>
      <w:proofErr w:type="spellEnd"/>
    </w:p>
    <w:p w14:paraId="683F3FD5" w14:textId="77777777" w:rsidR="00751BDB" w:rsidRPr="00751BDB" w:rsidRDefault="00751BDB" w:rsidP="00751BDB">
      <w:pPr>
        <w:widowControl w:val="0"/>
        <w:numPr>
          <w:ilvl w:val="0"/>
          <w:numId w:val="4"/>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Membres des organisation féminines et de la société civile</w:t>
      </w:r>
    </w:p>
    <w:p w14:paraId="5D80C7D6" w14:textId="77777777" w:rsidR="00751BDB" w:rsidRPr="00751BDB" w:rsidRDefault="00751BDB" w:rsidP="00751BDB">
      <w:pPr>
        <w:widowControl w:val="0"/>
        <w:numPr>
          <w:ilvl w:val="0"/>
          <w:numId w:val="4"/>
        </w:numPr>
        <w:autoSpaceDE w:val="0"/>
        <w:autoSpaceDN w:val="0"/>
        <w:spacing w:after="120" w:line="240" w:lineRule="auto"/>
        <w:jc w:val="both"/>
        <w:rPr>
          <w:rFonts w:ascii="Times New Roman" w:eastAsia="Times New Roman" w:hAnsi="Times New Roman" w:cs="Times New Roman"/>
          <w:sz w:val="20"/>
          <w:szCs w:val="20"/>
        </w:rPr>
      </w:pPr>
      <w:proofErr w:type="spellStart"/>
      <w:r w:rsidRPr="00751BDB">
        <w:rPr>
          <w:rFonts w:ascii="Times New Roman" w:eastAsia="Times New Roman" w:hAnsi="Times New Roman" w:cs="Times New Roman"/>
          <w:sz w:val="20"/>
          <w:szCs w:val="20"/>
        </w:rPr>
        <w:t>Personnalités</w:t>
      </w:r>
      <w:proofErr w:type="spellEnd"/>
      <w:r w:rsidRPr="00751BDB">
        <w:rPr>
          <w:rFonts w:ascii="Times New Roman" w:eastAsia="Times New Roman" w:hAnsi="Times New Roman" w:cs="Times New Roman"/>
          <w:sz w:val="20"/>
          <w:szCs w:val="20"/>
        </w:rPr>
        <w:t xml:space="preserve"> politiques</w:t>
      </w:r>
    </w:p>
    <w:p w14:paraId="307F4771" w14:textId="77777777" w:rsidR="00751BDB" w:rsidRPr="00751BDB" w:rsidRDefault="00751BDB" w:rsidP="00751BDB">
      <w:pPr>
        <w:widowControl w:val="0"/>
        <w:numPr>
          <w:ilvl w:val="0"/>
          <w:numId w:val="4"/>
        </w:numPr>
        <w:autoSpaceDE w:val="0"/>
        <w:autoSpaceDN w:val="0"/>
        <w:spacing w:after="120" w:line="240" w:lineRule="auto"/>
        <w:jc w:val="both"/>
        <w:rPr>
          <w:rFonts w:ascii="Times New Roman" w:eastAsia="Times New Roman" w:hAnsi="Times New Roman" w:cs="Times New Roman"/>
          <w:sz w:val="20"/>
          <w:szCs w:val="20"/>
        </w:rPr>
      </w:pPr>
      <w:proofErr w:type="spellStart"/>
      <w:r w:rsidRPr="00751BDB">
        <w:rPr>
          <w:rFonts w:ascii="Times New Roman" w:eastAsia="Times New Roman" w:hAnsi="Times New Roman" w:cs="Times New Roman"/>
          <w:sz w:val="20"/>
          <w:szCs w:val="20"/>
        </w:rPr>
        <w:t>Organisations</w:t>
      </w:r>
      <w:proofErr w:type="spellEnd"/>
      <w:r w:rsidRPr="00751BDB">
        <w:rPr>
          <w:rFonts w:ascii="Times New Roman" w:eastAsia="Times New Roman" w:hAnsi="Times New Roman" w:cs="Times New Roman"/>
          <w:sz w:val="20"/>
          <w:szCs w:val="20"/>
        </w:rPr>
        <w:t xml:space="preserve"> </w:t>
      </w:r>
      <w:proofErr w:type="spellStart"/>
      <w:r w:rsidRPr="00751BDB">
        <w:rPr>
          <w:rFonts w:ascii="Times New Roman" w:eastAsia="Times New Roman" w:hAnsi="Times New Roman" w:cs="Times New Roman"/>
          <w:sz w:val="20"/>
          <w:szCs w:val="20"/>
        </w:rPr>
        <w:t>internationales</w:t>
      </w:r>
      <w:proofErr w:type="spellEnd"/>
      <w:r w:rsidRPr="00751BDB">
        <w:rPr>
          <w:rFonts w:ascii="Times New Roman" w:eastAsia="Times New Roman" w:hAnsi="Times New Roman" w:cs="Times New Roman"/>
          <w:sz w:val="20"/>
          <w:szCs w:val="20"/>
        </w:rPr>
        <w:t xml:space="preserve"> et </w:t>
      </w:r>
      <w:proofErr w:type="spellStart"/>
      <w:r w:rsidRPr="00751BDB">
        <w:rPr>
          <w:rFonts w:ascii="Times New Roman" w:eastAsia="Times New Roman" w:hAnsi="Times New Roman" w:cs="Times New Roman"/>
          <w:sz w:val="20"/>
          <w:szCs w:val="20"/>
        </w:rPr>
        <w:t>Agences</w:t>
      </w:r>
      <w:proofErr w:type="spellEnd"/>
      <w:r w:rsidRPr="00751BDB">
        <w:rPr>
          <w:rFonts w:ascii="Times New Roman" w:eastAsia="Times New Roman" w:hAnsi="Times New Roman" w:cs="Times New Roman"/>
          <w:sz w:val="20"/>
          <w:szCs w:val="20"/>
        </w:rPr>
        <w:t xml:space="preserve"> UN</w:t>
      </w:r>
    </w:p>
    <w:p w14:paraId="1DE486B4" w14:textId="77777777" w:rsidR="00751BDB" w:rsidRPr="00751BDB" w:rsidRDefault="00751BDB" w:rsidP="00751BDB">
      <w:pPr>
        <w:spacing w:after="0" w:line="240" w:lineRule="auto"/>
        <w:ind w:left="720"/>
        <w:jc w:val="both"/>
        <w:rPr>
          <w:rFonts w:ascii="Times New Roman" w:eastAsia="Times New Roman" w:hAnsi="Times New Roman" w:cs="Times New Roman"/>
          <w:sz w:val="20"/>
          <w:szCs w:val="20"/>
        </w:rPr>
      </w:pPr>
    </w:p>
    <w:p w14:paraId="63107A42" w14:textId="77777777" w:rsidR="00751BDB" w:rsidRPr="00751BDB" w:rsidRDefault="00751BDB" w:rsidP="00751BDB">
      <w:pPr>
        <w:keepNext/>
        <w:keepLines/>
        <w:widowControl w:val="0"/>
        <w:autoSpaceDE w:val="0"/>
        <w:autoSpaceDN w:val="0"/>
        <w:spacing w:before="120" w:after="120" w:line="240" w:lineRule="auto"/>
        <w:jc w:val="both"/>
        <w:outlineLvl w:val="1"/>
        <w:rPr>
          <w:rFonts w:asciiTheme="majorHAnsi" w:eastAsiaTheme="majorEastAsia" w:hAnsiTheme="majorHAnsi" w:cstheme="majorBidi"/>
          <w:color w:val="2F5496" w:themeColor="accent1" w:themeShade="BF"/>
          <w:sz w:val="26"/>
          <w:szCs w:val="26"/>
          <w:lang w:val="fr-FR"/>
        </w:rPr>
      </w:pPr>
      <w:r w:rsidRPr="00751BDB">
        <w:rPr>
          <w:rFonts w:asciiTheme="majorHAnsi" w:eastAsiaTheme="majorEastAsia" w:hAnsiTheme="majorHAnsi" w:cstheme="majorBidi"/>
          <w:color w:val="2F5496" w:themeColor="accent1" w:themeShade="BF"/>
          <w:sz w:val="26"/>
          <w:szCs w:val="26"/>
          <w:lang w:val="fr-FR"/>
        </w:rPr>
        <w:t>Durée de la Mission</w:t>
      </w:r>
    </w:p>
    <w:p w14:paraId="0A2F3223" w14:textId="77777777" w:rsidR="00751BDB" w:rsidRPr="00751BDB" w:rsidRDefault="00751BDB" w:rsidP="00751BDB">
      <w:pPr>
        <w:jc w:val="both"/>
        <w:rPr>
          <w:rFonts w:eastAsiaTheme="minorEastAsia"/>
          <w:lang w:val="de-DE" w:eastAsia="zh-CN"/>
        </w:rPr>
      </w:pPr>
      <w:r w:rsidRPr="00751BDB">
        <w:rPr>
          <w:rFonts w:eastAsiaTheme="minorEastAsia"/>
          <w:lang w:val="de-DE" w:eastAsia="zh-CN"/>
        </w:rPr>
        <w:t>La mission du consultant couvrira toute la période de la campagne, soit 3 mois. Le consultant devra commencer dès le 20 Avril 2021 jusqu’au 15 Juillet 2021.</w:t>
      </w:r>
    </w:p>
    <w:p w14:paraId="22E96760" w14:textId="77777777" w:rsidR="00751BDB" w:rsidRPr="00751BDB" w:rsidRDefault="00751BDB" w:rsidP="00751BDB">
      <w:pPr>
        <w:keepNext/>
        <w:keepLines/>
        <w:widowControl w:val="0"/>
        <w:autoSpaceDE w:val="0"/>
        <w:autoSpaceDN w:val="0"/>
        <w:spacing w:before="120" w:after="120" w:line="240" w:lineRule="auto"/>
        <w:jc w:val="both"/>
        <w:outlineLvl w:val="1"/>
        <w:rPr>
          <w:rFonts w:asciiTheme="majorHAnsi" w:eastAsiaTheme="majorEastAsia" w:hAnsiTheme="majorHAnsi" w:cstheme="majorBidi"/>
          <w:color w:val="2F5496" w:themeColor="accent1" w:themeShade="BF"/>
          <w:sz w:val="26"/>
          <w:szCs w:val="26"/>
          <w:lang w:val="fr-FR"/>
        </w:rPr>
      </w:pPr>
      <w:r w:rsidRPr="00751BDB">
        <w:rPr>
          <w:rFonts w:asciiTheme="majorHAnsi" w:eastAsiaTheme="majorEastAsia" w:hAnsiTheme="majorHAnsi" w:cstheme="majorBidi"/>
          <w:color w:val="2F5496" w:themeColor="accent1" w:themeShade="BF"/>
          <w:sz w:val="26"/>
          <w:szCs w:val="26"/>
          <w:lang w:val="fr-FR"/>
        </w:rPr>
        <w:t>Profil du prestataire</w:t>
      </w:r>
    </w:p>
    <w:p w14:paraId="6F2F8ADD" w14:textId="77777777" w:rsidR="00751BDB" w:rsidRPr="00751BDB" w:rsidRDefault="00751BDB" w:rsidP="00751BDB">
      <w:pPr>
        <w:jc w:val="both"/>
        <w:rPr>
          <w:rFonts w:eastAsiaTheme="minorEastAsia" w:cstheme="minorHAnsi"/>
          <w:lang w:val="de-DE" w:eastAsia="zh-CN"/>
        </w:rPr>
      </w:pPr>
      <w:r w:rsidRPr="00751BDB">
        <w:rPr>
          <w:rFonts w:eastAsiaTheme="minorEastAsia"/>
          <w:lang w:val="de-DE" w:eastAsia="zh-CN"/>
        </w:rPr>
        <w:t xml:space="preserve">Le/la prestataire doit avoir une expérience significative dans la communication de masse au niveau national et/ou régional, y compris dans la rédaction de messages de sensibilisation. Il/elle doit disposer d'une équipe permanente avec les compétences nécessaires pour la production des éléments. (Voir livrables). </w:t>
      </w:r>
      <w:r w:rsidRPr="00751BDB">
        <w:rPr>
          <w:rFonts w:eastAsiaTheme="minorEastAsia" w:cstheme="minorHAnsi"/>
          <w:lang w:val="de-DE" w:eastAsia="zh-CN"/>
        </w:rPr>
        <w:t>Pendant la production, le/la partenaire sélectionnée travaillera en étroite collaboration avec ONU Femmes et devra respecter la charte graphique de la campagne Génération Égalité et d’ONU Femmes.</w:t>
      </w:r>
    </w:p>
    <w:p w14:paraId="0DEF3AF2" w14:textId="77777777" w:rsidR="00751BDB" w:rsidRPr="00751BDB" w:rsidRDefault="00751BDB" w:rsidP="00751BDB">
      <w:pPr>
        <w:jc w:val="both"/>
        <w:rPr>
          <w:rFonts w:eastAsiaTheme="minorEastAsia"/>
          <w:lang w:val="de-DE" w:eastAsia="zh-CN"/>
        </w:rPr>
      </w:pPr>
      <w:r w:rsidRPr="00751BDB">
        <w:rPr>
          <w:rFonts w:eastAsiaTheme="minorEastAsia"/>
          <w:lang w:val="de-DE" w:eastAsia="zh-CN"/>
        </w:rPr>
        <w:t xml:space="preserve">Le/la prestaire devra disposer de : </w:t>
      </w:r>
    </w:p>
    <w:p w14:paraId="2DB516BA" w14:textId="77777777" w:rsidR="00751BDB" w:rsidRPr="00751BDB" w:rsidRDefault="00751BDB" w:rsidP="00751BDB">
      <w:pPr>
        <w:widowControl w:val="0"/>
        <w:numPr>
          <w:ilvl w:val="0"/>
          <w:numId w:val="2"/>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De minimum 10 ans d’expérience significative et confirmée dans le domaine de la création graphique, vidéo. Traduction, et organisation d’événements de haut niveau, d’une maitrise technique avérée et une grande créativité, originalité et modernité dans la production</w:t>
      </w:r>
    </w:p>
    <w:p w14:paraId="1735BBFC" w14:textId="77777777" w:rsidR="00751BDB" w:rsidRPr="00751BDB" w:rsidRDefault="00751BDB" w:rsidP="00751BDB">
      <w:pPr>
        <w:widowControl w:val="0"/>
        <w:numPr>
          <w:ilvl w:val="0"/>
          <w:numId w:val="2"/>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D’une bonne connaissance des domaines de la promotion de l’égalité des sexes, leadership féminin et lutte contre les violences.</w:t>
      </w:r>
    </w:p>
    <w:p w14:paraId="037960EE" w14:textId="77777777" w:rsidR="00751BDB" w:rsidRPr="00751BDB" w:rsidRDefault="00751BDB" w:rsidP="00751BDB">
      <w:pPr>
        <w:widowControl w:val="0"/>
        <w:numPr>
          <w:ilvl w:val="0"/>
          <w:numId w:val="2"/>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D’un Portfolio avec des exemples de création de haute qualité et de gestion de campagnes de communication et événements régionaux, si possible avec les publics cibles mentionnés</w:t>
      </w:r>
    </w:p>
    <w:p w14:paraId="62884EA5" w14:textId="77777777" w:rsidR="00751BDB" w:rsidRPr="00751BDB" w:rsidRDefault="00751BDB" w:rsidP="00751BDB">
      <w:pPr>
        <w:widowControl w:val="0"/>
        <w:numPr>
          <w:ilvl w:val="0"/>
          <w:numId w:val="2"/>
        </w:numPr>
        <w:autoSpaceDE w:val="0"/>
        <w:autoSpaceDN w:val="0"/>
        <w:spacing w:after="120" w:line="240" w:lineRule="auto"/>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 xml:space="preserve">D’une maitrise de la langue française et anglaise, la connaissance </w:t>
      </w:r>
      <w:proofErr w:type="spellStart"/>
      <w:r w:rsidRPr="00751BDB">
        <w:rPr>
          <w:rFonts w:ascii="Times New Roman" w:eastAsia="Times New Roman" w:hAnsi="Times New Roman" w:cs="Times New Roman"/>
          <w:sz w:val="20"/>
          <w:szCs w:val="20"/>
          <w:lang w:val="fr-SN"/>
        </w:rPr>
        <w:t>deslangues</w:t>
      </w:r>
      <w:proofErr w:type="spellEnd"/>
      <w:r w:rsidRPr="00751BDB">
        <w:rPr>
          <w:rFonts w:ascii="Times New Roman" w:eastAsia="Times New Roman" w:hAnsi="Times New Roman" w:cs="Times New Roman"/>
          <w:sz w:val="20"/>
          <w:szCs w:val="20"/>
          <w:lang w:val="fr-SN"/>
        </w:rPr>
        <w:t xml:space="preserve"> locales d’Afrique de l’Ouest et du Centre est un plus.</w:t>
      </w:r>
    </w:p>
    <w:p w14:paraId="223DF506" w14:textId="77777777" w:rsidR="00751BDB" w:rsidRPr="00751BDB" w:rsidRDefault="00751BDB" w:rsidP="00751BDB">
      <w:pPr>
        <w:tabs>
          <w:tab w:val="left" w:pos="1180"/>
        </w:tabs>
        <w:spacing w:after="200"/>
        <w:ind w:right="-20"/>
        <w:contextualSpacing/>
        <w:jc w:val="both"/>
        <w:rPr>
          <w:rFonts w:eastAsia="Calibri" w:cstheme="minorHAnsi"/>
          <w:i/>
          <w:color w:val="FF0000"/>
          <w:sz w:val="20"/>
          <w:szCs w:val="20"/>
          <w:lang w:val="fr-SN" w:eastAsia="zh-CN"/>
        </w:rPr>
      </w:pPr>
    </w:p>
    <w:p w14:paraId="3DED9BEE" w14:textId="77777777" w:rsidR="00751BDB" w:rsidRPr="00751BDB" w:rsidRDefault="00751BDB" w:rsidP="00751BDB">
      <w:pPr>
        <w:numPr>
          <w:ilvl w:val="0"/>
          <w:numId w:val="1"/>
        </w:numPr>
        <w:spacing w:after="0" w:line="240" w:lineRule="auto"/>
        <w:jc w:val="both"/>
        <w:outlineLvl w:val="0"/>
        <w:rPr>
          <w:rFonts w:eastAsia="Times New Roman" w:cstheme="minorHAnsi"/>
          <w:b/>
          <w:bCs/>
          <w:sz w:val="20"/>
          <w:szCs w:val="20"/>
          <w:lang w:val="en-GB"/>
        </w:rPr>
      </w:pPr>
      <w:r w:rsidRPr="00751BDB">
        <w:rPr>
          <w:rFonts w:eastAsia="Times New Roman" w:cstheme="minorHAnsi"/>
          <w:b/>
          <w:bCs/>
          <w:sz w:val="20"/>
          <w:szCs w:val="20"/>
          <w:lang w:val="en-GB"/>
        </w:rPr>
        <w:t>DELIVERABLE SCHEDULE</w:t>
      </w:r>
    </w:p>
    <w:p w14:paraId="5F83CE81" w14:textId="77777777" w:rsidR="00751BDB" w:rsidRPr="00751BDB" w:rsidRDefault="00751BDB" w:rsidP="00751BDB">
      <w:pPr>
        <w:spacing w:after="0" w:line="240" w:lineRule="auto"/>
        <w:jc w:val="both"/>
        <w:outlineLvl w:val="0"/>
        <w:rPr>
          <w:rFonts w:eastAsiaTheme="minorEastAsia" w:cs="Arial"/>
          <w:b/>
          <w:bCs/>
          <w:sz w:val="20"/>
          <w:szCs w:val="20"/>
          <w:lang w:val="en-GB" w:eastAsia="zh-CN"/>
        </w:rPr>
      </w:pPr>
    </w:p>
    <w:tbl>
      <w:tblPr>
        <w:tblStyle w:val="TableGrid"/>
        <w:tblW w:w="9455" w:type="dxa"/>
        <w:tblLook w:val="04A0" w:firstRow="1" w:lastRow="0" w:firstColumn="1" w:lastColumn="0" w:noHBand="0" w:noVBand="1"/>
      </w:tblPr>
      <w:tblGrid>
        <w:gridCol w:w="6941"/>
        <w:gridCol w:w="2514"/>
      </w:tblGrid>
      <w:tr w:rsidR="00475DE9" w:rsidRPr="00751BDB" w14:paraId="44E1F3F2" w14:textId="77777777" w:rsidTr="00F16ED0">
        <w:trPr>
          <w:trHeight w:val="279"/>
        </w:trPr>
        <w:tc>
          <w:tcPr>
            <w:tcW w:w="6941" w:type="dxa"/>
            <w:tcBorders>
              <w:bottom w:val="single" w:sz="4" w:space="0" w:color="auto"/>
            </w:tcBorders>
            <w:shd w:val="clear" w:color="auto" w:fill="E7E6E6" w:themeFill="background2"/>
          </w:tcPr>
          <w:p w14:paraId="5E960AEB" w14:textId="77777777" w:rsidR="00475DE9" w:rsidRPr="00751BDB" w:rsidRDefault="00475DE9" w:rsidP="00751BDB">
            <w:pPr>
              <w:jc w:val="both"/>
              <w:rPr>
                <w:b/>
                <w:sz w:val="20"/>
                <w:szCs w:val="20"/>
                <w:lang w:val="en-GB"/>
              </w:rPr>
            </w:pPr>
            <w:r w:rsidRPr="00751BDB">
              <w:rPr>
                <w:b/>
                <w:sz w:val="20"/>
                <w:szCs w:val="20"/>
                <w:lang w:val="en-GB"/>
              </w:rPr>
              <w:t xml:space="preserve">Deliverable </w:t>
            </w:r>
          </w:p>
        </w:tc>
        <w:tc>
          <w:tcPr>
            <w:tcW w:w="2514" w:type="dxa"/>
            <w:shd w:val="clear" w:color="auto" w:fill="E7E6E6" w:themeFill="background2"/>
          </w:tcPr>
          <w:p w14:paraId="22377721" w14:textId="77777777" w:rsidR="00475DE9" w:rsidRPr="00751BDB" w:rsidRDefault="00475DE9" w:rsidP="00751BDB">
            <w:pPr>
              <w:jc w:val="center"/>
              <w:rPr>
                <w:b/>
                <w:sz w:val="20"/>
                <w:szCs w:val="20"/>
                <w:lang w:val="en-GB"/>
              </w:rPr>
            </w:pPr>
            <w:r w:rsidRPr="00751BDB">
              <w:rPr>
                <w:b/>
                <w:sz w:val="20"/>
                <w:szCs w:val="20"/>
                <w:lang w:val="en-GB"/>
              </w:rPr>
              <w:t>Timeframe</w:t>
            </w:r>
          </w:p>
        </w:tc>
      </w:tr>
      <w:tr w:rsidR="00475DE9" w:rsidRPr="00751BDB" w14:paraId="5F28CC2C" w14:textId="77777777" w:rsidTr="00F16ED0">
        <w:trPr>
          <w:trHeight w:val="264"/>
        </w:trPr>
        <w:tc>
          <w:tcPr>
            <w:tcW w:w="6941" w:type="dxa"/>
          </w:tcPr>
          <w:p w14:paraId="2B586547" w14:textId="77777777" w:rsidR="00475DE9" w:rsidRPr="00751BDB" w:rsidRDefault="00475DE9" w:rsidP="00751BDB">
            <w:pPr>
              <w:jc w:val="both"/>
              <w:rPr>
                <w:i/>
                <w:color w:val="FF0000"/>
                <w:sz w:val="20"/>
                <w:szCs w:val="20"/>
                <w:lang w:val="fr-SN"/>
              </w:rPr>
            </w:pPr>
            <w:proofErr w:type="spellStart"/>
            <w:r w:rsidRPr="00751BDB">
              <w:rPr>
                <w:i/>
                <w:color w:val="FF0000"/>
                <w:sz w:val="20"/>
                <w:szCs w:val="20"/>
                <w:lang w:val="fr-SN"/>
              </w:rPr>
              <w:t>Deliverable</w:t>
            </w:r>
            <w:proofErr w:type="spellEnd"/>
            <w:r w:rsidRPr="00751BDB">
              <w:rPr>
                <w:i/>
                <w:color w:val="FF0000"/>
                <w:sz w:val="20"/>
                <w:szCs w:val="20"/>
                <w:lang w:val="fr-SN"/>
              </w:rPr>
              <w:t xml:space="preserve"> 1 </w:t>
            </w:r>
          </w:p>
          <w:p w14:paraId="0E73534C" w14:textId="77777777" w:rsidR="00475DE9" w:rsidRPr="00751BDB" w:rsidRDefault="00475DE9" w:rsidP="00475DE9">
            <w:pPr>
              <w:widowControl w:val="0"/>
              <w:numPr>
                <w:ilvl w:val="0"/>
                <w:numId w:val="5"/>
              </w:numPr>
              <w:autoSpaceDE w:val="0"/>
              <w:autoSpaceDN w:val="0"/>
              <w:spacing w:after="120"/>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Plan de communication et de diffusion de la campagne au Sénégal et dans la région, y compris un plan de diffusion sur les réseaux sociaux et dans les médias, et monitoring/ évaluation</w:t>
            </w:r>
          </w:p>
          <w:p w14:paraId="794F389D" w14:textId="77777777" w:rsidR="00475DE9" w:rsidRPr="00751BDB" w:rsidRDefault="00475DE9" w:rsidP="00475DE9">
            <w:pPr>
              <w:widowControl w:val="0"/>
              <w:numPr>
                <w:ilvl w:val="0"/>
                <w:numId w:val="5"/>
              </w:numPr>
              <w:autoSpaceDE w:val="0"/>
              <w:autoSpaceDN w:val="0"/>
              <w:spacing w:after="120"/>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Communiqués de presse et un minimum 3 op-</w:t>
            </w:r>
            <w:proofErr w:type="spellStart"/>
            <w:r w:rsidRPr="00751BDB">
              <w:rPr>
                <w:rFonts w:ascii="Times New Roman" w:eastAsia="Times New Roman" w:hAnsi="Times New Roman" w:cs="Times New Roman"/>
                <w:sz w:val="20"/>
                <w:szCs w:val="20"/>
                <w:lang w:val="fr-SN"/>
              </w:rPr>
              <w:t>ed</w:t>
            </w:r>
            <w:proofErr w:type="spellEnd"/>
            <w:r w:rsidRPr="00751BDB">
              <w:rPr>
                <w:rFonts w:ascii="Times New Roman" w:eastAsia="Times New Roman" w:hAnsi="Times New Roman" w:cs="Times New Roman"/>
                <w:sz w:val="20"/>
                <w:szCs w:val="20"/>
                <w:lang w:val="fr-SN"/>
              </w:rPr>
              <w:t xml:space="preserve"> publiés dans des journaux /revues internationales en français et en anglais</w:t>
            </w:r>
          </w:p>
          <w:p w14:paraId="6F3BCD1A" w14:textId="77777777" w:rsidR="00475DE9" w:rsidRPr="00751BDB" w:rsidRDefault="00475DE9" w:rsidP="00475DE9">
            <w:pPr>
              <w:widowControl w:val="0"/>
              <w:numPr>
                <w:ilvl w:val="0"/>
                <w:numId w:val="5"/>
              </w:numPr>
              <w:autoSpaceDE w:val="0"/>
              <w:autoSpaceDN w:val="0"/>
              <w:spacing w:after="120"/>
              <w:jc w:val="both"/>
              <w:rPr>
                <w:rFonts w:ascii="Times New Roman" w:eastAsia="Times New Roman" w:hAnsi="Times New Roman" w:cs="Times New Roman"/>
                <w:sz w:val="20"/>
                <w:szCs w:val="20"/>
                <w:lang w:val="fr-SN"/>
              </w:rPr>
            </w:pPr>
            <w:r w:rsidRPr="00751BDB">
              <w:rPr>
                <w:rFonts w:ascii="Times New Roman" w:eastAsia="Times New Roman" w:hAnsi="Times New Roman" w:cs="Times New Roman"/>
                <w:sz w:val="20"/>
                <w:szCs w:val="20"/>
                <w:lang w:val="fr-SN"/>
              </w:rPr>
              <w:t>Plan de communication et couverture médiatique pour l’événement de haut niveau en ligne</w:t>
            </w:r>
          </w:p>
          <w:p w14:paraId="158A0AA6" w14:textId="77777777" w:rsidR="00475DE9" w:rsidRPr="00751BDB" w:rsidRDefault="00475DE9" w:rsidP="00751BDB">
            <w:pPr>
              <w:jc w:val="both"/>
              <w:rPr>
                <w:i/>
                <w:color w:val="0070C0"/>
                <w:sz w:val="20"/>
                <w:szCs w:val="20"/>
                <w:lang w:val="de-DE"/>
              </w:rPr>
            </w:pPr>
          </w:p>
        </w:tc>
        <w:tc>
          <w:tcPr>
            <w:tcW w:w="2514" w:type="dxa"/>
          </w:tcPr>
          <w:p w14:paraId="530E1AD9" w14:textId="31D6E44E" w:rsidR="00475DE9" w:rsidRPr="00751BDB" w:rsidRDefault="00475DE9" w:rsidP="00751BDB">
            <w:pPr>
              <w:jc w:val="center"/>
              <w:rPr>
                <w:i/>
                <w:color w:val="0070C0"/>
                <w:sz w:val="20"/>
                <w:szCs w:val="20"/>
                <w:lang w:val="en-GB"/>
              </w:rPr>
            </w:pPr>
            <w:r>
              <w:rPr>
                <w:lang w:val="de-DE"/>
              </w:rPr>
              <w:t>10</w:t>
            </w:r>
            <w:r w:rsidR="00F16ED0">
              <w:rPr>
                <w:lang w:val="de-DE"/>
              </w:rPr>
              <w:t xml:space="preserve"> </w:t>
            </w:r>
            <w:r w:rsidRPr="00751BDB">
              <w:rPr>
                <w:lang w:val="de-DE"/>
              </w:rPr>
              <w:t>Mai 2021</w:t>
            </w:r>
          </w:p>
        </w:tc>
      </w:tr>
      <w:tr w:rsidR="00475DE9" w:rsidRPr="00751BDB" w14:paraId="40DA1FC6" w14:textId="77777777" w:rsidTr="00F16ED0">
        <w:trPr>
          <w:trHeight w:val="264"/>
        </w:trPr>
        <w:tc>
          <w:tcPr>
            <w:tcW w:w="6941" w:type="dxa"/>
          </w:tcPr>
          <w:p w14:paraId="3B2DAFEB" w14:textId="77777777" w:rsidR="00475DE9" w:rsidRPr="00751BDB" w:rsidRDefault="00475DE9" w:rsidP="00751BDB">
            <w:pPr>
              <w:jc w:val="both"/>
              <w:rPr>
                <w:i/>
                <w:color w:val="FF0000"/>
                <w:sz w:val="20"/>
                <w:szCs w:val="20"/>
                <w:lang w:val="fr-SN"/>
              </w:rPr>
            </w:pPr>
            <w:proofErr w:type="spellStart"/>
            <w:r w:rsidRPr="00751BDB">
              <w:rPr>
                <w:i/>
                <w:color w:val="FF0000"/>
                <w:sz w:val="20"/>
                <w:szCs w:val="20"/>
                <w:lang w:val="fr-SN"/>
              </w:rPr>
              <w:t>Deliverable</w:t>
            </w:r>
            <w:proofErr w:type="spellEnd"/>
            <w:r w:rsidRPr="00751BDB">
              <w:rPr>
                <w:i/>
                <w:color w:val="FF0000"/>
                <w:sz w:val="20"/>
                <w:szCs w:val="20"/>
                <w:lang w:val="fr-SN"/>
              </w:rPr>
              <w:t xml:space="preserve"> 2</w:t>
            </w:r>
          </w:p>
          <w:p w14:paraId="62C28E7B" w14:textId="77777777" w:rsidR="00475DE9" w:rsidRPr="00751BDB" w:rsidRDefault="00475DE9" w:rsidP="00751BDB">
            <w:pPr>
              <w:jc w:val="both"/>
              <w:rPr>
                <w:sz w:val="20"/>
                <w:szCs w:val="20"/>
                <w:lang w:val="de-DE"/>
              </w:rPr>
            </w:pPr>
            <w:r w:rsidRPr="00751BDB">
              <w:rPr>
                <w:sz w:val="20"/>
                <w:szCs w:val="20"/>
                <w:lang w:val="de-DE"/>
              </w:rPr>
              <w:t xml:space="preserve">La deuxième tranche après couverture du panel de haut niveau à Dakar :  </w:t>
            </w:r>
          </w:p>
          <w:p w14:paraId="5CE0E2CB" w14:textId="77777777" w:rsidR="00475DE9" w:rsidRPr="00751BDB" w:rsidDel="005962DA" w:rsidRDefault="00475DE9" w:rsidP="00751BDB">
            <w:pPr>
              <w:jc w:val="both"/>
              <w:rPr>
                <w:i/>
                <w:color w:val="0070C0"/>
                <w:sz w:val="20"/>
                <w:szCs w:val="20"/>
                <w:lang w:val="fr-SN"/>
              </w:rPr>
            </w:pPr>
          </w:p>
        </w:tc>
        <w:tc>
          <w:tcPr>
            <w:tcW w:w="2514" w:type="dxa"/>
          </w:tcPr>
          <w:p w14:paraId="7853C5D9" w14:textId="65215912" w:rsidR="00475DE9" w:rsidRPr="00751BDB" w:rsidDel="00FF301A" w:rsidRDefault="00475DE9" w:rsidP="00751BDB">
            <w:pPr>
              <w:jc w:val="center"/>
              <w:rPr>
                <w:i/>
                <w:color w:val="0070C0"/>
                <w:sz w:val="20"/>
                <w:szCs w:val="20"/>
                <w:lang w:val="en-GB"/>
              </w:rPr>
            </w:pPr>
            <w:r>
              <w:rPr>
                <w:lang w:val="de-DE"/>
              </w:rPr>
              <w:t>10 Juin</w:t>
            </w:r>
            <w:r w:rsidRPr="00751BDB">
              <w:rPr>
                <w:lang w:val="de-DE"/>
              </w:rPr>
              <w:t xml:space="preserve"> 2021</w:t>
            </w:r>
          </w:p>
        </w:tc>
      </w:tr>
      <w:tr w:rsidR="00475DE9" w:rsidRPr="00751BDB" w14:paraId="1AA3561D" w14:textId="77777777" w:rsidTr="00F16ED0">
        <w:trPr>
          <w:trHeight w:val="295"/>
        </w:trPr>
        <w:tc>
          <w:tcPr>
            <w:tcW w:w="6941" w:type="dxa"/>
          </w:tcPr>
          <w:p w14:paraId="0B01D835" w14:textId="77777777" w:rsidR="00475DE9" w:rsidRPr="00751BDB" w:rsidRDefault="00475DE9" w:rsidP="00751BDB">
            <w:pPr>
              <w:jc w:val="both"/>
              <w:rPr>
                <w:i/>
                <w:color w:val="FF0000"/>
                <w:sz w:val="20"/>
                <w:szCs w:val="20"/>
                <w:lang w:val="fr-SN"/>
              </w:rPr>
            </w:pPr>
            <w:proofErr w:type="spellStart"/>
            <w:r w:rsidRPr="00751BDB">
              <w:rPr>
                <w:i/>
                <w:color w:val="FF0000"/>
                <w:sz w:val="20"/>
                <w:szCs w:val="20"/>
                <w:lang w:val="fr-SN"/>
              </w:rPr>
              <w:t>Deliverable</w:t>
            </w:r>
            <w:proofErr w:type="spellEnd"/>
            <w:r w:rsidRPr="00751BDB">
              <w:rPr>
                <w:i/>
                <w:color w:val="FF0000"/>
                <w:sz w:val="20"/>
                <w:szCs w:val="20"/>
                <w:lang w:val="fr-SN"/>
              </w:rPr>
              <w:t xml:space="preserve"> 3 </w:t>
            </w:r>
          </w:p>
          <w:p w14:paraId="60D02498" w14:textId="77777777" w:rsidR="00475DE9" w:rsidRPr="00751BDB" w:rsidRDefault="00475DE9" w:rsidP="00751BDB">
            <w:pPr>
              <w:jc w:val="both"/>
              <w:rPr>
                <w:sz w:val="20"/>
                <w:szCs w:val="20"/>
                <w:lang w:val="de-DE"/>
              </w:rPr>
            </w:pPr>
            <w:r w:rsidRPr="00751BDB">
              <w:rPr>
                <w:sz w:val="20"/>
                <w:szCs w:val="20"/>
                <w:lang w:val="de-DE"/>
              </w:rPr>
              <w:t>Et le reliquat à la présentation et validation du rapport général final de la campagne GEF </w:t>
            </w:r>
          </w:p>
          <w:p w14:paraId="2C18D607" w14:textId="77777777" w:rsidR="00475DE9" w:rsidRPr="00751BDB" w:rsidRDefault="00475DE9" w:rsidP="00751BDB">
            <w:pPr>
              <w:jc w:val="both"/>
              <w:rPr>
                <w:i/>
                <w:color w:val="0070C0"/>
                <w:sz w:val="20"/>
                <w:szCs w:val="20"/>
                <w:lang w:val="fr-SN"/>
              </w:rPr>
            </w:pPr>
          </w:p>
        </w:tc>
        <w:tc>
          <w:tcPr>
            <w:tcW w:w="2514" w:type="dxa"/>
          </w:tcPr>
          <w:p w14:paraId="1D1DC88C" w14:textId="1A8FE36A" w:rsidR="00475DE9" w:rsidRPr="00751BDB" w:rsidRDefault="00475DE9" w:rsidP="00751BDB">
            <w:pPr>
              <w:jc w:val="center"/>
              <w:rPr>
                <w:i/>
                <w:color w:val="0070C0"/>
                <w:sz w:val="20"/>
                <w:szCs w:val="20"/>
                <w:lang w:val="en-GB"/>
              </w:rPr>
            </w:pPr>
            <w:r>
              <w:rPr>
                <w:lang w:val="de-DE"/>
              </w:rPr>
              <w:t>10</w:t>
            </w:r>
            <w:r w:rsidRPr="00751BDB">
              <w:rPr>
                <w:lang w:val="de-DE"/>
              </w:rPr>
              <w:t xml:space="preserve">  Juillet 2021</w:t>
            </w:r>
          </w:p>
        </w:tc>
      </w:tr>
    </w:tbl>
    <w:p w14:paraId="072B534E" w14:textId="77777777" w:rsidR="00751BDB" w:rsidRPr="00751BDB" w:rsidRDefault="00751BDB" w:rsidP="00751BDB">
      <w:pPr>
        <w:outlineLvl w:val="0"/>
        <w:rPr>
          <w:rFonts w:eastAsiaTheme="minorEastAsia" w:cs="Arial"/>
          <w:b/>
          <w:bCs/>
          <w:sz w:val="20"/>
          <w:szCs w:val="20"/>
          <w:lang w:val="en-GB" w:eastAsia="zh-CN"/>
        </w:rPr>
      </w:pPr>
    </w:p>
    <w:p w14:paraId="2C221578" w14:textId="77777777" w:rsidR="00950C0C" w:rsidRDefault="00950C0C"/>
    <w:sectPr w:rsidR="00950C0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F138A"/>
    <w:multiLevelType w:val="hybridMultilevel"/>
    <w:tmpl w:val="94480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41A00"/>
    <w:multiLevelType w:val="hybridMultilevel"/>
    <w:tmpl w:val="65783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B05044"/>
    <w:multiLevelType w:val="hybridMultilevel"/>
    <w:tmpl w:val="28B61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A52138"/>
    <w:multiLevelType w:val="hybridMultilevel"/>
    <w:tmpl w:val="3BDE3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9EA6BD0"/>
    <w:multiLevelType w:val="hybridMultilevel"/>
    <w:tmpl w:val="515CB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DB"/>
    <w:rsid w:val="000E39C4"/>
    <w:rsid w:val="00251E44"/>
    <w:rsid w:val="00296FCD"/>
    <w:rsid w:val="00475DE9"/>
    <w:rsid w:val="00727F03"/>
    <w:rsid w:val="00751BDB"/>
    <w:rsid w:val="00950C0C"/>
    <w:rsid w:val="00ED037A"/>
    <w:rsid w:val="00F16ED0"/>
  </w:rsids>
  <m:mathPr>
    <m:mathFont m:val="Cambria Math"/>
    <m:brkBin m:val="before"/>
    <m:brkBinSub m:val="--"/>
    <m:smallFrac m:val="0"/>
    <m:dispDef/>
    <m:lMargin m:val="0"/>
    <m:rMargin m:val="0"/>
    <m:defJc m:val="centerGroup"/>
    <m:wrapIndent m:val="1440"/>
    <m:intLim m:val="subSup"/>
    <m:naryLim m:val="undOvr"/>
  </m:mathPr>
  <w:themeFontLang w:val="fr-S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8EB97"/>
  <w15:chartTrackingRefBased/>
  <w15:docId w15:val="{22D5E6D0-C857-4AC2-B163-03EF5CA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S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DB"/>
    <w:pPr>
      <w:spacing w:after="0" w:line="240" w:lineRule="auto"/>
    </w:pPr>
    <w:rPr>
      <w:rFonts w:eastAsiaTheme="minorEastAsia"/>
      <w:lang w:val="de-D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5D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5DE9"/>
    <w:rPr>
      <w:rFonts w:ascii="Segoe UI" w:hAnsi="Segoe UI" w:cs="Segoe UI"/>
      <w:sz w:val="18"/>
      <w:szCs w:val="18"/>
      <w:lang w:val="en-US"/>
    </w:rPr>
  </w:style>
  <w:style w:type="paragraph" w:styleId="ListParagraph">
    <w:name w:val="List Paragraph"/>
    <w:basedOn w:val="Normal"/>
    <w:uiPriority w:val="34"/>
    <w:qFormat/>
    <w:rsid w:val="00296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491667">
      <w:bodyDiv w:val="1"/>
      <w:marLeft w:val="0"/>
      <w:marRight w:val="0"/>
      <w:marTop w:val="0"/>
      <w:marBottom w:val="0"/>
      <w:divBdr>
        <w:top w:val="none" w:sz="0" w:space="0" w:color="auto"/>
        <w:left w:val="none" w:sz="0" w:space="0" w:color="auto"/>
        <w:bottom w:val="none" w:sz="0" w:space="0" w:color="auto"/>
        <w:right w:val="none" w:sz="0" w:space="0" w:color="auto"/>
      </w:divBdr>
      <w:divsChild>
        <w:div w:id="272834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1283</Words>
  <Characters>7058</Characters>
  <Application>Microsoft Office Word</Application>
  <DocSecurity>0</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Assane Ba</dc:creator>
  <cp:keywords/>
  <dc:description/>
  <cp:lastModifiedBy>Assane Ba</cp:lastModifiedBy>
  <cp:revision>3</cp:revision>
  <dcterms:created xsi:type="dcterms:W3CDTF">2021-04-08T16:45:00Z</dcterms:created>
  <dcterms:modified xsi:type="dcterms:W3CDTF">2021-04-08T07:23:00Z</dcterms:modified>
</cp:coreProperties>
</file>