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Esta plantilla se publicó en octubre de 2020. Si ha pasado más de un año desde esta fecha, visite la intranet de UNOPS para asegurarse de que está utilizando la versión más reciente.]  </w:t>
      </w:r>
    </w:p>
    <w:p w:rsidR="00000000" w:rsidDel="00000000" w:rsidP="00000000" w:rsidRDefault="00000000" w:rsidRPr="00000000" w14:paraId="00000002">
      <w:pPr>
        <w:tabs>
          <w:tab w:val="left" w:pos="7200"/>
        </w:tabs>
        <w:spacing w:after="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[Los comentarios y las instrucciones están entre paréntesis y resaltados en gris, deben ser eliminados antes de finalizar el documento.]</w:t>
      </w: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pStyle w:val="Heading1"/>
        <w:spacing w:before="360" w:line="240" w:lineRule="auto"/>
        <w:rPr>
          <w:rFonts w:ascii="Arial" w:cs="Arial" w:eastAsia="Arial" w:hAnsi="Arial"/>
          <w:sz w:val="20"/>
          <w:szCs w:val="20"/>
        </w:rPr>
      </w:pPr>
      <w:r w:rsidDel="00000000" w:rsidR="00000000" w:rsidRPr="00000000">
        <w:rPr>
          <w:rFonts w:ascii="Arial" w:cs="Arial" w:eastAsia="Arial" w:hAnsi="Arial"/>
          <w:color w:val="0092d1"/>
          <w:sz w:val="28"/>
          <w:szCs w:val="28"/>
          <w:rtl w:val="0"/>
        </w:rPr>
        <w:t xml:space="preserve">Contrato de Bienes </w:t>
      </w:r>
      <w:r w:rsidDel="00000000" w:rsidR="00000000" w:rsidRPr="00000000">
        <w:rPr>
          <w:rFonts w:ascii="Arial" w:cs="Arial" w:eastAsia="Arial" w:hAnsi="Arial"/>
          <w:color w:val="0092d1"/>
          <w:sz w:val="28"/>
          <w:szCs w:val="28"/>
          <w:highlight w:val="lightGray"/>
          <w:rtl w:val="0"/>
        </w:rPr>
        <w:t xml:space="preserve">[Número y referencia del contrato]</w:t>
      </w:r>
      <w:r w:rsidDel="00000000" w:rsidR="00000000" w:rsidRPr="00000000">
        <w:rPr>
          <w:rtl w:val="0"/>
        </w:rPr>
      </w:r>
    </w:p>
    <w:p w:rsidR="00000000" w:rsidDel="00000000" w:rsidP="00000000" w:rsidRDefault="00000000" w:rsidRPr="00000000" w14:paraId="00000006">
      <w:pPr>
        <w:pStyle w:val="Heading1"/>
        <w:spacing w:before="360" w:line="240" w:lineRule="auto"/>
        <w:jc w:val="center"/>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INSTRUMENTO DEL ACUERDO</w:t>
      </w:r>
    </w:p>
    <w:p w:rsidR="00000000" w:rsidDel="00000000" w:rsidP="00000000" w:rsidRDefault="00000000" w:rsidRPr="00000000" w14:paraId="00000007">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Este Contrato se celebra el [</w:t>
      </w:r>
      <w:r w:rsidDel="00000000" w:rsidR="00000000" w:rsidRPr="00000000">
        <w:rPr>
          <w:rFonts w:ascii="Arial" w:cs="Arial" w:eastAsia="Arial" w:hAnsi="Arial"/>
          <w:sz w:val="20"/>
          <w:szCs w:val="20"/>
          <w:highlight w:val="lightGray"/>
          <w:rtl w:val="0"/>
        </w:rPr>
        <w:t xml:space="preserve">insertar</w:t>
      </w:r>
      <w:r w:rsidDel="00000000" w:rsidR="00000000" w:rsidRPr="00000000">
        <w:rPr>
          <w:rFonts w:ascii="Arial" w:cs="Arial" w:eastAsia="Arial" w:hAnsi="Arial"/>
          <w:sz w:val="20"/>
          <w:szCs w:val="20"/>
          <w:rtl w:val="0"/>
        </w:rPr>
        <w:t xml:space="preserve">] día de [</w:t>
      </w:r>
      <w:r w:rsidDel="00000000" w:rsidR="00000000" w:rsidRPr="00000000">
        <w:rPr>
          <w:rFonts w:ascii="Arial" w:cs="Arial" w:eastAsia="Arial" w:hAnsi="Arial"/>
          <w:sz w:val="20"/>
          <w:szCs w:val="20"/>
          <w:highlight w:val="lightGray"/>
          <w:rtl w:val="0"/>
        </w:rPr>
        <w:t xml:space="preserve">insertar mes</w:t>
      </w:r>
      <w:r w:rsidDel="00000000" w:rsidR="00000000" w:rsidRPr="00000000">
        <w:rPr>
          <w:rFonts w:ascii="Arial" w:cs="Arial" w:eastAsia="Arial" w:hAnsi="Arial"/>
          <w:sz w:val="20"/>
          <w:szCs w:val="20"/>
          <w:rtl w:val="0"/>
        </w:rPr>
        <w:t xml:space="preserve">] 20 [</w:t>
      </w:r>
      <w:r w:rsidDel="00000000" w:rsidR="00000000" w:rsidRPr="00000000">
        <w:rPr>
          <w:rFonts w:ascii="Arial" w:cs="Arial" w:eastAsia="Arial" w:hAnsi="Arial"/>
          <w:sz w:val="20"/>
          <w:szCs w:val="20"/>
          <w:highlight w:val="lightGray"/>
          <w:rtl w:val="0"/>
        </w:rPr>
        <w:t xml:space="preserve">insertar</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8">
      <w:pPr>
        <w:keepNext w:val="1"/>
        <w:keepLines w:val="1"/>
        <w:spacing w:after="120" w:before="360" w:line="240" w:lineRule="auto"/>
        <w:ind w:left="360"/>
        <w:rPr>
          <w:rFonts w:ascii="Arial" w:cs="Arial" w:eastAsia="Arial" w:hAnsi="Arial"/>
          <w:b w:val="1"/>
          <w:sz w:val="20"/>
          <w:szCs w:val="20"/>
        </w:rPr>
      </w:pPr>
      <w:r w:rsidDel="00000000" w:rsidR="00000000" w:rsidRPr="00000000">
        <w:rPr>
          <w:rFonts w:ascii="Arial" w:cs="Arial" w:eastAsia="Arial" w:hAnsi="Arial"/>
          <w:b w:val="1"/>
          <w:color w:val="0092d1"/>
          <w:sz w:val="28"/>
          <w:szCs w:val="28"/>
          <w:rtl w:val="0"/>
        </w:rPr>
        <w:t xml:space="preserve">Entre</w:t>
      </w:r>
      <w:r w:rsidDel="00000000" w:rsidR="00000000" w:rsidRPr="00000000">
        <w:rPr>
          <w:rFonts w:ascii="Arial" w:cs="Arial" w:eastAsia="Arial" w:hAnsi="Arial"/>
          <w:b w:val="1"/>
          <w:sz w:val="20"/>
          <w:szCs w:val="20"/>
          <w:rtl w:val="0"/>
        </w:rPr>
        <w:t xml:space="preserve"> </w:t>
      </w:r>
    </w:p>
    <w:p w:rsidR="00000000" w:rsidDel="00000000" w:rsidP="00000000" w:rsidRDefault="00000000" w:rsidRPr="00000000" w14:paraId="00000009">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 La Oficina de las Naciones Unidas de Servicios para Proyectos (“UNOPS”), un órgano subsidiario de las Naciones Unidas, (“UNOPS”); y </w:t>
      </w:r>
    </w:p>
    <w:p w:rsidR="00000000" w:rsidDel="00000000" w:rsidP="00000000" w:rsidRDefault="00000000" w:rsidRPr="00000000" w14:paraId="0000000A">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w:t>
      </w:r>
      <w:r w:rsidDel="00000000" w:rsidR="00000000" w:rsidRPr="00000000">
        <w:rPr>
          <w:rFonts w:ascii="Arial" w:cs="Arial" w:eastAsia="Arial" w:hAnsi="Arial"/>
          <w:sz w:val="20"/>
          <w:szCs w:val="20"/>
          <w:highlight w:val="lightGray"/>
          <w:rtl w:val="0"/>
        </w:rPr>
        <w:t xml:space="preserve">[inserte el nombre]</w:t>
      </w:r>
      <w:r w:rsidDel="00000000" w:rsidR="00000000" w:rsidRPr="00000000">
        <w:rPr>
          <w:rFonts w:ascii="Arial" w:cs="Arial" w:eastAsia="Arial" w:hAnsi="Arial"/>
          <w:sz w:val="20"/>
          <w:szCs w:val="20"/>
          <w:rtl w:val="0"/>
        </w:rPr>
        <w:t xml:space="preserve">, un </w:t>
      </w:r>
      <w:r w:rsidDel="00000000" w:rsidR="00000000" w:rsidRPr="00000000">
        <w:rPr>
          <w:rFonts w:ascii="Arial" w:cs="Arial" w:eastAsia="Arial" w:hAnsi="Arial"/>
          <w:sz w:val="20"/>
          <w:szCs w:val="20"/>
          <w:highlight w:val="lightGray"/>
          <w:rtl w:val="0"/>
        </w:rPr>
        <w:t xml:space="preserve">[inserte el tipo de empresa, por ejemplo, responsabilidad limitada]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empresa</w:t>
      </w:r>
      <w:r w:rsidDel="00000000" w:rsidR="00000000" w:rsidRPr="00000000">
        <w:rPr>
          <w:rFonts w:ascii="Arial" w:cs="Arial" w:eastAsia="Arial" w:hAnsi="Arial"/>
          <w:sz w:val="20"/>
          <w:szCs w:val="20"/>
          <w:rtl w:val="0"/>
        </w:rPr>
        <w:t xml:space="preserve"> constituida de conformidad con las leyes de </w:t>
      </w:r>
      <w:r w:rsidDel="00000000" w:rsidR="00000000" w:rsidRPr="00000000">
        <w:rPr>
          <w:rFonts w:ascii="Arial" w:cs="Arial" w:eastAsia="Arial" w:hAnsi="Arial"/>
          <w:sz w:val="20"/>
          <w:szCs w:val="20"/>
          <w:highlight w:val="lightGray"/>
          <w:rtl w:val="0"/>
        </w:rPr>
        <w:t xml:space="preserve">[insertar el nombre del país]</w:t>
      </w:r>
      <w:r w:rsidDel="00000000" w:rsidR="00000000" w:rsidRPr="00000000">
        <w:rPr>
          <w:rFonts w:ascii="Arial" w:cs="Arial" w:eastAsia="Arial" w:hAnsi="Arial"/>
          <w:sz w:val="20"/>
          <w:szCs w:val="20"/>
          <w:rtl w:val="0"/>
        </w:rPr>
        <w:t xml:space="preserve"> y con domicilio social en </w:t>
      </w:r>
      <w:r w:rsidDel="00000000" w:rsidR="00000000" w:rsidRPr="00000000">
        <w:rPr>
          <w:rFonts w:ascii="Arial" w:cs="Arial" w:eastAsia="Arial" w:hAnsi="Arial"/>
          <w:sz w:val="20"/>
          <w:szCs w:val="20"/>
          <w:highlight w:val="lightGray"/>
          <w:rtl w:val="0"/>
        </w:rPr>
        <w:t xml:space="preserve">[dirección]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[insertar el nombre de la ciudad y el país]</w:t>
      </w:r>
      <w:r w:rsidDel="00000000" w:rsidR="00000000" w:rsidRPr="00000000">
        <w:rPr>
          <w:rFonts w:ascii="Arial" w:cs="Arial" w:eastAsia="Arial" w:hAnsi="Arial"/>
          <w:sz w:val="20"/>
          <w:szCs w:val="20"/>
          <w:rtl w:val="0"/>
        </w:rPr>
        <w:t xml:space="preserve"> (el "Contratista"), junto con UNOPS, las Partes.</w:t>
      </w:r>
    </w:p>
    <w:p w:rsidR="00000000" w:rsidDel="00000000" w:rsidP="00000000" w:rsidRDefault="00000000" w:rsidRPr="00000000" w14:paraId="0000000B">
      <w:pPr>
        <w:numPr>
          <w:ilvl w:val="0"/>
          <w:numId w:val="3"/>
        </w:numPr>
        <w:spacing w:after="0" w:line="240" w:lineRule="auto"/>
      </w:pPr>
      <w:r w:rsidDel="00000000" w:rsidR="00000000" w:rsidRPr="00000000">
        <w:rPr>
          <w:rFonts w:ascii="Arial" w:cs="Arial" w:eastAsia="Arial" w:hAnsi="Arial"/>
          <w:b w:val="1"/>
          <w:color w:val="0092d1"/>
          <w:sz w:val="28"/>
          <w:szCs w:val="28"/>
          <w:rtl w:val="0"/>
        </w:rPr>
        <w:t xml:space="preserve">Alcance de los productos.</w:t>
      </w:r>
      <w:r w:rsidDel="00000000" w:rsidR="00000000" w:rsidRPr="00000000">
        <w:rPr>
          <w:rtl w:val="0"/>
        </w:rPr>
      </w:r>
    </w:p>
    <w:p w:rsidR="00000000" w:rsidDel="00000000" w:rsidP="00000000" w:rsidRDefault="00000000" w:rsidRPr="00000000" w14:paraId="0000000C">
      <w:pPr>
        <w:tabs>
          <w:tab w:val="left"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tiene la intención de contratar al Contratista para que le proporcione ciertos Bienes [</w:t>
      </w:r>
      <w:r w:rsidDel="00000000" w:rsidR="00000000" w:rsidRPr="00000000">
        <w:rPr>
          <w:rFonts w:ascii="Arial" w:cs="Arial" w:eastAsia="Arial" w:hAnsi="Arial"/>
          <w:sz w:val="20"/>
          <w:szCs w:val="20"/>
          <w:shd w:fill="cccccc" w:val="clear"/>
          <w:rtl w:val="0"/>
        </w:rPr>
        <w:t xml:space="preserve">y servicios relacionados, eliminar si no hay servicios relacionados</w:t>
      </w:r>
      <w:r w:rsidDel="00000000" w:rsidR="00000000" w:rsidRPr="00000000">
        <w:rPr>
          <w:rFonts w:ascii="Arial" w:cs="Arial" w:eastAsia="Arial" w:hAnsi="Arial"/>
          <w:sz w:val="20"/>
          <w:szCs w:val="20"/>
          <w:rtl w:val="0"/>
        </w:rPr>
        <w:t xml:space="preserve">] con respecto a [insertar descripción resumida de los bienes </w:t>
      </w:r>
      <w:r w:rsidDel="00000000" w:rsidR="00000000" w:rsidRPr="00000000">
        <w:rPr>
          <w:rFonts w:ascii="Arial" w:cs="Arial" w:eastAsia="Arial" w:hAnsi="Arial"/>
          <w:sz w:val="20"/>
          <w:szCs w:val="20"/>
          <w:shd w:fill="b7b7b7" w:val="clear"/>
          <w:rtl w:val="0"/>
        </w:rPr>
        <w:t xml:space="preserve">[</w:t>
      </w:r>
      <w:r w:rsidDel="00000000" w:rsidR="00000000" w:rsidRPr="00000000">
        <w:rPr>
          <w:rFonts w:ascii="Arial" w:cs="Arial" w:eastAsia="Arial" w:hAnsi="Arial"/>
          <w:sz w:val="20"/>
          <w:szCs w:val="20"/>
          <w:shd w:fill="cccccc" w:val="clear"/>
          <w:rtl w:val="0"/>
        </w:rPr>
        <w:t xml:space="preserve">y servicios relacionados, si corresponde]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E">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Contratista ha manifestado a UNOPS que cuenta con los experiencia, conocimientos, licencias y recursos para proporcionar los bienes en los términos y condiciones establecidos en este Contrato.</w:t>
      </w:r>
    </w:p>
    <w:p w:rsidR="00000000" w:rsidDel="00000000" w:rsidP="00000000" w:rsidRDefault="00000000" w:rsidRPr="00000000" w14:paraId="00000010">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función de las manifestaciones del Contratista, UNOPS ha celebrado el presente Contrato.</w:t>
      </w:r>
    </w:p>
    <w:p w:rsidR="00000000" w:rsidDel="00000000" w:rsidP="00000000" w:rsidRDefault="00000000" w:rsidRPr="00000000" w14:paraId="00000012">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Contrato establece los términos y condiciones bajo los cuales el Contratista proporcionará los Bienes </w:t>
      </w:r>
      <w:r w:rsidDel="00000000" w:rsidR="00000000" w:rsidRPr="00000000">
        <w:rPr>
          <w:rFonts w:ascii="Arial" w:cs="Arial" w:eastAsia="Arial" w:hAnsi="Arial"/>
          <w:sz w:val="20"/>
          <w:szCs w:val="20"/>
          <w:shd w:fill="cccccc" w:val="clear"/>
          <w:rtl w:val="0"/>
        </w:rPr>
        <w:t xml:space="preserve">[y servicios relacionados, eliminar si no hay servicios relacionados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4">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numPr>
          <w:ilvl w:val="0"/>
          <w:numId w:val="3"/>
        </w:numPr>
        <w:spacing w:after="0" w:line="240" w:lineRule="auto"/>
        <w:ind w:left="720"/>
      </w:pPr>
      <w:r w:rsidDel="00000000" w:rsidR="00000000" w:rsidRPr="00000000">
        <w:rPr>
          <w:rFonts w:ascii="Arial" w:cs="Arial" w:eastAsia="Arial" w:hAnsi="Arial"/>
          <w:b w:val="1"/>
          <w:color w:val="0092d1"/>
          <w:sz w:val="28"/>
          <w:szCs w:val="28"/>
          <w:rtl w:val="0"/>
        </w:rPr>
        <w:t xml:space="preserve">Entrada en vigor. Plazos.</w:t>
      </w:r>
    </w:p>
    <w:p w:rsidR="00000000" w:rsidDel="00000000" w:rsidP="00000000" w:rsidRDefault="00000000" w:rsidRPr="00000000" w14:paraId="00000016">
      <w:pPr>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presente Contrato entrará en vigor en el momento de su firma por ambas Partes.</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Contratista comenzará la ejecución del Contrato con la firma de ambas Partes y entregará los Bienes antes del [</w:t>
      </w:r>
      <w:r w:rsidDel="00000000" w:rsidR="00000000" w:rsidRPr="00000000">
        <w:rPr>
          <w:rFonts w:ascii="Arial" w:cs="Arial" w:eastAsia="Arial" w:hAnsi="Arial"/>
          <w:sz w:val="20"/>
          <w:szCs w:val="20"/>
          <w:shd w:fill="cccccc" w:val="clear"/>
          <w:rtl w:val="0"/>
        </w:rPr>
        <w:t xml:space="preserve">insertar fecha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shd w:fill="d9d9d9" w:val="clear"/>
          <w:rtl w:val="0"/>
        </w:rPr>
        <w:t xml:space="preserve">[Eliminar si no hay servicios relacionados</w:t>
      </w:r>
      <w:r w:rsidDel="00000000" w:rsidR="00000000" w:rsidRPr="00000000">
        <w:rPr>
          <w:rFonts w:ascii="Arial" w:cs="Arial" w:eastAsia="Arial" w:hAnsi="Arial"/>
          <w:sz w:val="20"/>
          <w:szCs w:val="20"/>
          <w:rtl w:val="0"/>
        </w:rPr>
        <w:t xml:space="preserve">]. El Contratista prestará los Servicios relacionados </w:t>
      </w:r>
      <w:r w:rsidDel="00000000" w:rsidR="00000000" w:rsidRPr="00000000">
        <w:rPr>
          <w:rFonts w:ascii="Arial" w:cs="Arial" w:eastAsia="Arial" w:hAnsi="Arial"/>
          <w:sz w:val="20"/>
          <w:szCs w:val="20"/>
          <w:shd w:fill="cccccc" w:val="clear"/>
          <w:rtl w:val="0"/>
        </w:rPr>
        <w:t xml:space="preserve">[elija (a) “dentro de [insertar el número de días calendario / hábiles o meses] desde el comienzo de la ejecución” o (b) "a más tardar de [fecha] ”</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A">
      <w:pPr>
        <w:tabs>
          <w:tab w:val="left"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Todos los límites de tiempo contenidos en este Contrato se considerarán esenciales con respecto a la provisión de los Bienes </w:t>
      </w:r>
      <w:r w:rsidDel="00000000" w:rsidR="00000000" w:rsidRPr="00000000">
        <w:rPr>
          <w:rFonts w:ascii="Arial" w:cs="Arial" w:eastAsia="Arial" w:hAnsi="Arial"/>
          <w:sz w:val="20"/>
          <w:szCs w:val="20"/>
          <w:shd w:fill="b7b7b7" w:val="clear"/>
          <w:rtl w:val="0"/>
        </w:rPr>
        <w:t xml:space="preserve">[y servicios relacionados, elimínelo si no hay servicios relacionados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C">
      <w:pPr>
        <w:tabs>
          <w:tab w:val="left" w:pos="-1440"/>
        </w:tabs>
        <w:spacing w:after="120" w:line="24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numPr>
          <w:ilvl w:val="0"/>
          <w:numId w:val="3"/>
        </w:numPr>
        <w:spacing w:after="0" w:line="240" w:lineRule="auto"/>
        <w:ind w:left="720"/>
      </w:pPr>
      <w:r w:rsidDel="00000000" w:rsidR="00000000" w:rsidRPr="00000000">
        <w:rPr>
          <w:rFonts w:ascii="Arial" w:cs="Arial" w:eastAsia="Arial" w:hAnsi="Arial"/>
          <w:b w:val="1"/>
          <w:color w:val="0092d1"/>
          <w:sz w:val="28"/>
          <w:szCs w:val="28"/>
          <w:rtl w:val="0"/>
        </w:rPr>
        <w:t xml:space="preserve">Documentos del contrato.</w:t>
      </w:r>
    </w:p>
    <w:p w:rsidR="00000000" w:rsidDel="00000000" w:rsidP="00000000" w:rsidRDefault="00000000" w:rsidRPr="00000000" w14:paraId="0000001E">
      <w:pP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F">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Los siguientes documentos, indicados por orden de prioridad, deben formar parte e interpretarse y considerarse como parte del presente Contrato, y sustituyen cualesquiera otras negociaciones o contratos, orales o escritos, acerca del objeto del Contrato</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20">
      <w:pPr>
        <w:tabs>
          <w:tab w:val="left" w:pos="-1440"/>
        </w:tabs>
        <w:spacing w:after="120" w:line="240" w:lineRule="auto"/>
        <w:ind w:lef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numPr>
          <w:ilvl w:val="2"/>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condiciones especiales incluidas en el Anexo 1 </w:t>
      </w:r>
      <w:r w:rsidDel="00000000" w:rsidR="00000000" w:rsidRPr="00000000">
        <w:rPr>
          <w:rFonts w:ascii="Arial" w:cs="Arial" w:eastAsia="Arial" w:hAnsi="Arial"/>
          <w:sz w:val="20"/>
          <w:szCs w:val="20"/>
          <w:highlight w:val="lightGray"/>
          <w:rtl w:val="0"/>
        </w:rPr>
        <w:t xml:space="preserve">(eliminar si no es relevante);</w:t>
      </w:r>
    </w:p>
    <w:p w:rsidR="00000000" w:rsidDel="00000000" w:rsidP="00000000" w:rsidRDefault="00000000" w:rsidRPr="00000000" w14:paraId="00000022">
      <w:pPr>
        <w:tabs>
          <w:tab w:val="left" w:pos="-1440"/>
        </w:tabs>
        <w:spacing w:after="120" w:line="240" w:lineRule="auto"/>
        <w:ind w:left="2160" w:firstLine="0"/>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23">
      <w:pPr>
        <w:numPr>
          <w:ilvl w:val="2"/>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c</w:t>
      </w:r>
      <w:r w:rsidDel="00000000" w:rsidR="00000000" w:rsidRPr="00000000">
        <w:rPr>
          <w:rFonts w:ascii="Arial" w:cs="Arial" w:eastAsia="Arial" w:hAnsi="Arial"/>
          <w:sz w:val="20"/>
          <w:szCs w:val="20"/>
          <w:rtl w:val="0"/>
        </w:rPr>
        <w:t xml:space="preserve">ondiciones generales del Contrato de UNOPS para el suministro de Bienes </w:t>
      </w:r>
      <w:r w:rsidDel="00000000" w:rsidR="00000000" w:rsidRPr="00000000">
        <w:rPr>
          <w:rFonts w:ascii="Arial" w:cs="Arial" w:eastAsia="Arial" w:hAnsi="Arial"/>
          <w:sz w:val="20"/>
          <w:szCs w:val="20"/>
          <w:shd w:fill="cccccc" w:val="clear"/>
          <w:rtl w:val="0"/>
        </w:rPr>
        <w:t xml:space="preserve">[y servicios relacionados, eliminar si no hay servicios relacionados</w:t>
      </w:r>
      <w:r w:rsidDel="00000000" w:rsidR="00000000" w:rsidRPr="00000000">
        <w:rPr>
          <w:rFonts w:ascii="Arial" w:cs="Arial" w:eastAsia="Arial" w:hAnsi="Arial"/>
          <w:sz w:val="20"/>
          <w:szCs w:val="20"/>
          <w:rtl w:val="0"/>
        </w:rPr>
        <w:t xml:space="preserve">] incluidos en el Anexo 2;</w:t>
      </w:r>
    </w:p>
    <w:p w:rsidR="00000000" w:rsidDel="00000000" w:rsidP="00000000" w:rsidRDefault="00000000" w:rsidRPr="00000000" w14:paraId="00000024">
      <w:pPr>
        <w:tabs>
          <w:tab w:val="left" w:pos="-1440"/>
        </w:tabs>
        <w:spacing w:after="120" w:line="240" w:lineRule="auto"/>
        <w:ind w:lef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numPr>
          <w:ilvl w:val="2"/>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Este instrumento del acuerdo;</w:t>
      </w:r>
    </w:p>
    <w:p w:rsidR="00000000" w:rsidDel="00000000" w:rsidP="00000000" w:rsidRDefault="00000000" w:rsidRPr="00000000" w14:paraId="00000026">
      <w:pPr>
        <w:tabs>
          <w:tab w:val="left" w:pos="-1440"/>
        </w:tabs>
        <w:spacing w:after="120" w:line="240" w:lineRule="auto"/>
        <w:ind w:left="216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numPr>
          <w:ilvl w:val="2"/>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documento de licitación, referencia </w:t>
      </w:r>
      <w:r w:rsidDel="00000000" w:rsidR="00000000" w:rsidRPr="00000000">
        <w:rPr>
          <w:rFonts w:ascii="Arial" w:cs="Arial" w:eastAsia="Arial" w:hAnsi="Arial"/>
          <w:sz w:val="20"/>
          <w:szCs w:val="20"/>
          <w:highlight w:val="lightGray"/>
          <w:rtl w:val="0"/>
        </w:rPr>
        <w:t xml:space="preserve">[insertar número de referencia]</w:t>
      </w:r>
      <w:r w:rsidDel="00000000" w:rsidR="00000000" w:rsidRPr="00000000">
        <w:rPr>
          <w:rFonts w:ascii="Arial" w:cs="Arial" w:eastAsia="Arial" w:hAnsi="Arial"/>
          <w:sz w:val="20"/>
          <w:szCs w:val="20"/>
          <w:rtl w:val="0"/>
        </w:rPr>
        <w:t xml:space="preserve">, de fecha </w:t>
      </w:r>
      <w:r w:rsidDel="00000000" w:rsidR="00000000" w:rsidRPr="00000000">
        <w:rPr>
          <w:rFonts w:ascii="Arial" w:cs="Arial" w:eastAsia="Arial" w:hAnsi="Arial"/>
          <w:sz w:val="20"/>
          <w:szCs w:val="20"/>
          <w:highlight w:val="lightGray"/>
          <w:rtl w:val="0"/>
        </w:rPr>
        <w:t xml:space="preserve">[insertar fecha</w:t>
      </w:r>
      <w:r w:rsidDel="00000000" w:rsidR="00000000" w:rsidRPr="00000000">
        <w:rPr>
          <w:rFonts w:ascii="Arial" w:cs="Arial" w:eastAsia="Arial" w:hAnsi="Arial"/>
          <w:sz w:val="20"/>
          <w:szCs w:val="20"/>
          <w:rtl w:val="0"/>
        </w:rPr>
        <w:t xml:space="preserve">], y enmiendas y aclaraciones posteriores, no adjuntas al presente pero conocidas y en posesión de ambas partes, incluida la lista de requerimientos, adjunta al presente como Anexo 3;</w:t>
      </w:r>
    </w:p>
    <w:p w:rsidR="00000000" w:rsidDel="00000000" w:rsidP="00000000" w:rsidRDefault="00000000" w:rsidRPr="00000000" w14:paraId="00000028">
      <w:pPr>
        <w:tabs>
          <w:tab w:val="left" w:pos="-1440"/>
        </w:tabs>
        <w:spacing w:after="120" w:line="240" w:lineRule="auto"/>
        <w:ind w:lef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numPr>
          <w:ilvl w:val="2"/>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lista de precios incluida en el Anexo 4; </w:t>
      </w:r>
      <w:r w:rsidDel="00000000" w:rsidR="00000000" w:rsidRPr="00000000">
        <w:rPr>
          <w:rFonts w:ascii="Arial" w:cs="Arial" w:eastAsia="Arial" w:hAnsi="Arial"/>
          <w:sz w:val="20"/>
          <w:szCs w:val="20"/>
          <w:highlight w:val="lightGray"/>
          <w:rtl w:val="0"/>
        </w:rPr>
        <w:t xml:space="preserve">[Eliminar si no es relevante]</w:t>
      </w:r>
    </w:p>
    <w:p w:rsidR="00000000" w:rsidDel="00000000" w:rsidP="00000000" w:rsidRDefault="00000000" w:rsidRPr="00000000" w14:paraId="0000002A">
      <w:pPr>
        <w:tabs>
          <w:tab w:val="left" w:pos="-1440"/>
        </w:tabs>
        <w:spacing w:after="120" w:line="240" w:lineRule="auto"/>
        <w:ind w:left="0" w:firstLine="0"/>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2B">
      <w:pPr>
        <w:numPr>
          <w:ilvl w:val="2"/>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 oferta de los contratistas [referencia </w:t>
      </w:r>
      <w:r w:rsidDel="00000000" w:rsidR="00000000" w:rsidRPr="00000000">
        <w:rPr>
          <w:rFonts w:ascii="Arial" w:cs="Arial" w:eastAsia="Arial" w:hAnsi="Arial"/>
          <w:sz w:val="20"/>
          <w:szCs w:val="20"/>
          <w:highlight w:val="lightGray"/>
          <w:rtl w:val="0"/>
        </w:rPr>
        <w:t xml:space="preserve">[insertar número de referencia]</w:t>
      </w:r>
      <w:r w:rsidDel="00000000" w:rsidR="00000000" w:rsidRPr="00000000">
        <w:rPr>
          <w:rFonts w:ascii="Arial" w:cs="Arial" w:eastAsia="Arial" w:hAnsi="Arial"/>
          <w:sz w:val="20"/>
          <w:szCs w:val="20"/>
          <w:rtl w:val="0"/>
        </w:rPr>
        <w:t xml:space="preserve">, con fecha </w:t>
      </w:r>
      <w:r w:rsidDel="00000000" w:rsidR="00000000" w:rsidRPr="00000000">
        <w:rPr>
          <w:rFonts w:ascii="Arial" w:cs="Arial" w:eastAsia="Arial" w:hAnsi="Arial"/>
          <w:sz w:val="20"/>
          <w:szCs w:val="20"/>
          <w:highlight w:val="lightGray"/>
          <w:rtl w:val="0"/>
        </w:rPr>
        <w:t xml:space="preserve">[insertar fecha de referencia]</w:t>
      </w:r>
      <w:r w:rsidDel="00000000" w:rsidR="00000000" w:rsidRPr="00000000">
        <w:rPr>
          <w:rFonts w:ascii="Arial" w:cs="Arial" w:eastAsia="Arial" w:hAnsi="Arial"/>
          <w:sz w:val="20"/>
          <w:szCs w:val="20"/>
          <w:rtl w:val="0"/>
        </w:rPr>
        <w:t xml:space="preserve">, tal como fue aclarada en las minutas de las reuniones de negociación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shd w:fill="cccccc" w:val="clear"/>
          <w:rtl w:val="0"/>
        </w:rPr>
        <w:t xml:space="preserve">[con </w:t>
      </w:r>
      <w:r w:rsidDel="00000000" w:rsidR="00000000" w:rsidRPr="00000000">
        <w:rPr>
          <w:rFonts w:ascii="Arial" w:cs="Arial" w:eastAsia="Arial" w:hAnsi="Arial"/>
          <w:sz w:val="20"/>
          <w:szCs w:val="20"/>
          <w:highlight w:val="lightGray"/>
          <w:rtl w:val="0"/>
        </w:rPr>
        <w:t xml:space="preserve">fecha de [insertar fecha de la reunión]]</w:t>
      </w:r>
      <w:r w:rsidDel="00000000" w:rsidR="00000000" w:rsidRPr="00000000">
        <w:rPr>
          <w:rFonts w:ascii="Arial" w:cs="Arial" w:eastAsia="Arial" w:hAnsi="Arial"/>
          <w:sz w:val="20"/>
          <w:szCs w:val="20"/>
          <w:rtl w:val="0"/>
        </w:rPr>
        <w:t xml:space="preserve">, ambos documentos no se adjuntan al presente pero se conocen y están en posesión de ambas partes.</w:t>
      </w:r>
    </w:p>
    <w:p w:rsidR="00000000" w:rsidDel="00000000" w:rsidP="00000000" w:rsidRDefault="00000000" w:rsidRPr="00000000" w14:paraId="0000002C">
      <w:pPr>
        <w:tabs>
          <w:tab w:val="left" w:pos="-1440"/>
        </w:tabs>
        <w:spacing w:after="12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numPr>
          <w:ilvl w:val="0"/>
          <w:numId w:val="3"/>
        </w:numPr>
        <w:spacing w:after="0" w:line="240" w:lineRule="auto"/>
        <w:ind w:left="720"/>
      </w:pPr>
      <w:r w:rsidDel="00000000" w:rsidR="00000000" w:rsidRPr="00000000">
        <w:rPr>
          <w:rFonts w:ascii="Arial" w:cs="Arial" w:eastAsia="Arial" w:hAnsi="Arial"/>
          <w:b w:val="1"/>
          <w:color w:val="0092d1"/>
          <w:sz w:val="28"/>
          <w:szCs w:val="28"/>
          <w:rtl w:val="0"/>
        </w:rPr>
        <w:t xml:space="preserve">Suministro de bienes [</w:t>
      </w:r>
      <w:r w:rsidDel="00000000" w:rsidR="00000000" w:rsidRPr="00000000">
        <w:rPr>
          <w:rFonts w:ascii="Arial" w:cs="Arial" w:eastAsia="Arial" w:hAnsi="Arial"/>
          <w:b w:val="1"/>
          <w:color w:val="0092d1"/>
          <w:sz w:val="28"/>
          <w:szCs w:val="28"/>
          <w:shd w:fill="cccccc" w:val="clear"/>
          <w:rtl w:val="0"/>
        </w:rPr>
        <w:t xml:space="preserve">y servicios relacionados, eliminar si no hay servicios relacionados</w:t>
      </w:r>
      <w:r w:rsidDel="00000000" w:rsidR="00000000" w:rsidRPr="00000000">
        <w:rPr>
          <w:rFonts w:ascii="Arial" w:cs="Arial" w:eastAsia="Arial" w:hAnsi="Arial"/>
          <w:b w:val="1"/>
          <w:color w:val="0092d1"/>
          <w:sz w:val="28"/>
          <w:szCs w:val="28"/>
          <w:rtl w:val="0"/>
        </w:rPr>
        <w:t xml:space="preserve">].</w:t>
      </w:r>
    </w:p>
    <w:p w:rsidR="00000000" w:rsidDel="00000000" w:rsidP="00000000" w:rsidRDefault="00000000" w:rsidRPr="00000000" w14:paraId="0000002E">
      <w:pPr>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F">
      <w:pPr>
        <w:numPr>
          <w:ilvl w:val="1"/>
          <w:numId w:val="3"/>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Contratista ejecutará el Contrato y proporcionará los Bienes [</w:t>
      </w:r>
      <w:r w:rsidDel="00000000" w:rsidR="00000000" w:rsidRPr="00000000">
        <w:rPr>
          <w:rFonts w:ascii="Arial" w:cs="Arial" w:eastAsia="Arial" w:hAnsi="Arial"/>
          <w:sz w:val="20"/>
          <w:szCs w:val="20"/>
          <w:shd w:fill="b7b7b7" w:val="clear"/>
          <w:rtl w:val="0"/>
        </w:rPr>
        <w:t xml:space="preserve">y servicios relacionados, remover si no hay servicios relacionados</w:t>
      </w:r>
      <w:r w:rsidDel="00000000" w:rsidR="00000000" w:rsidRPr="00000000">
        <w:rPr>
          <w:rFonts w:ascii="Arial" w:cs="Arial" w:eastAsia="Arial" w:hAnsi="Arial"/>
          <w:sz w:val="20"/>
          <w:szCs w:val="20"/>
          <w:rtl w:val="0"/>
        </w:rPr>
        <w:t xml:space="preserve">] descritos en el Anexo 3 con la debida diligencia y eficiencia y de acuerdo con el Contrato. </w:t>
      </w:r>
    </w:p>
    <w:p w:rsidR="00000000" w:rsidDel="00000000" w:rsidP="00000000" w:rsidRDefault="00000000" w:rsidRPr="00000000" w14:paraId="00000030">
      <w:pPr>
        <w:keepNext w:val="1"/>
        <w:keepLines w:val="1"/>
        <w:numPr>
          <w:ilvl w:val="0"/>
          <w:numId w:val="3"/>
        </w:numPr>
        <w:spacing w:after="120" w:before="360" w:line="240" w:lineRule="auto"/>
        <w:ind w:left="720"/>
      </w:pPr>
      <w:r w:rsidDel="00000000" w:rsidR="00000000" w:rsidRPr="00000000">
        <w:rPr>
          <w:rFonts w:ascii="Arial" w:cs="Arial" w:eastAsia="Arial" w:hAnsi="Arial"/>
          <w:b w:val="1"/>
          <w:color w:val="0092d1"/>
          <w:sz w:val="28"/>
          <w:szCs w:val="28"/>
          <w:rtl w:val="0"/>
        </w:rPr>
        <w:t xml:space="preserve">Precio y pago.</w:t>
      </w:r>
      <w:r w:rsidDel="00000000" w:rsidR="00000000" w:rsidRPr="00000000">
        <w:rPr>
          <w:rtl w:val="0"/>
        </w:rPr>
      </w:r>
    </w:p>
    <w:p w:rsidR="00000000" w:rsidDel="00000000" w:rsidP="00000000" w:rsidRDefault="00000000" w:rsidRPr="00000000" w14:paraId="00000031">
      <w:pPr>
        <w:tabs>
          <w:tab w:val="left"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2">
      <w:pPr>
        <w:numPr>
          <w:ilvl w:val="1"/>
          <w:numId w:val="3"/>
        </w:numPr>
        <w:tabs>
          <w:tab w:val="left"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consideración total de la prestación completa y satisfactoria de conformidad con el Contrato, UNOPS pagará al Contratista un precio contractual fijo de </w:t>
      </w:r>
      <w:r w:rsidDel="00000000" w:rsidR="00000000" w:rsidRPr="00000000">
        <w:rPr>
          <w:rFonts w:ascii="Arial" w:cs="Arial" w:eastAsia="Arial" w:hAnsi="Arial"/>
          <w:sz w:val="20"/>
          <w:szCs w:val="20"/>
          <w:highlight w:val="lightGray"/>
          <w:rtl w:val="0"/>
        </w:rPr>
        <w:t xml:space="preserve">[insertar moneda y monto en cifras y palabras]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33">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4">
      <w:pPr>
        <w:numPr>
          <w:ilvl w:val="1"/>
          <w:numId w:val="3"/>
        </w:numPr>
        <w:tabs>
          <w:tab w:val="left"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El precio del presente Contrato no estará sujeto a ningún ajuste o revisión debido a fluctuaciones de precio o moneda o a los costos reales en los que haya incurrido el Contratista en la ejecución de este Contrato.</w:t>
      </w:r>
    </w:p>
    <w:p w:rsidR="00000000" w:rsidDel="00000000" w:rsidP="00000000" w:rsidRDefault="00000000" w:rsidRPr="00000000" w14:paraId="00000035">
      <w:pPr>
        <w:tabs>
          <w:tab w:val="left"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numPr>
          <w:ilvl w:val="1"/>
          <w:numId w:val="3"/>
        </w:numPr>
        <w:tabs>
          <w:tab w:val="left"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Se considerará que los pagos efectuados por UNOPS al Contratista no eximen al Contratista de sus obligaciones en virtud de este Contrato ni una aceptación por parte de UNOPS de la provisión de los Bienes por parte del Contratista [</w:t>
      </w:r>
      <w:r w:rsidDel="00000000" w:rsidR="00000000" w:rsidRPr="00000000">
        <w:rPr>
          <w:rFonts w:ascii="Arial" w:cs="Arial" w:eastAsia="Arial" w:hAnsi="Arial"/>
          <w:sz w:val="20"/>
          <w:szCs w:val="20"/>
          <w:shd w:fill="b7b7b7" w:val="clear"/>
          <w:rtl w:val="0"/>
        </w:rPr>
        <w:t xml:space="preserve">y servicios relacionados, eliminar si no hay servicios relacionados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37">
      <w:pPr>
        <w:tabs>
          <w:tab w:val="left"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numPr>
          <w:ilvl w:val="1"/>
          <w:numId w:val="3"/>
        </w:numPr>
        <w:tabs>
          <w:tab w:val="left"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efectuará los pagos al Contratista dentro de los treinta (30) días calendario siguientes a la fecha de recepción de la factura original correspondiente, sujeto a la aceptación por parte de UNOPS de los Bienes </w:t>
      </w:r>
      <w:r w:rsidDel="00000000" w:rsidR="00000000" w:rsidRPr="00000000">
        <w:rPr>
          <w:rFonts w:ascii="Arial" w:cs="Arial" w:eastAsia="Arial" w:hAnsi="Arial"/>
          <w:sz w:val="20"/>
          <w:szCs w:val="20"/>
          <w:shd w:fill="b7b7b7" w:val="clear"/>
          <w:rtl w:val="0"/>
        </w:rPr>
        <w:t xml:space="preserve">[y servicios relacionados, eliminar si no hay servicios relacionados</w:t>
      </w:r>
      <w:r w:rsidDel="00000000" w:rsidR="00000000" w:rsidRPr="00000000">
        <w:rPr>
          <w:rFonts w:ascii="Arial" w:cs="Arial" w:eastAsia="Arial" w:hAnsi="Arial"/>
          <w:sz w:val="20"/>
          <w:szCs w:val="20"/>
          <w:rtl w:val="0"/>
        </w:rPr>
        <w:t xml:space="preserve">] reflejados en dicha factura. UNOPS realizará los pagos mediante transferencia a la cuenta bancaria especificada por el contratista en el formulario "oneUNOPS – Identificación de proveedores". UNOPS asumirá los cargos impuestos por su banco. El Contratista asumirá cualquier otro cargo bancario relacionado con dicha transferencia bancaria. El Contratista enviará la factura original a la dirección especificada en la cláusula 6.1 a continuación. </w:t>
      </w:r>
    </w:p>
    <w:p w:rsidR="00000000" w:rsidDel="00000000" w:rsidP="00000000" w:rsidRDefault="00000000" w:rsidRPr="00000000" w14:paraId="00000039">
      <w:pPr>
        <w:keepNext w:val="1"/>
        <w:keepLines w:val="1"/>
        <w:numPr>
          <w:ilvl w:val="0"/>
          <w:numId w:val="2"/>
        </w:numPr>
        <w:tabs>
          <w:tab w:val="left" w:pos="851"/>
        </w:tabs>
        <w:spacing w:after="120" w:before="360" w:line="240" w:lineRule="auto"/>
        <w:ind w:left="567"/>
      </w:pPr>
      <w:r w:rsidDel="00000000" w:rsidR="00000000" w:rsidRPr="00000000">
        <w:rPr>
          <w:rFonts w:ascii="Arial" w:cs="Arial" w:eastAsia="Arial" w:hAnsi="Arial"/>
          <w:b w:val="1"/>
          <w:color w:val="0092d1"/>
          <w:sz w:val="28"/>
          <w:szCs w:val="28"/>
          <w:rtl w:val="0"/>
        </w:rPr>
        <w:t xml:space="preserve">Notificaciones.</w:t>
      </w:r>
    </w:p>
    <w:p w:rsidR="00000000" w:rsidDel="00000000" w:rsidP="00000000" w:rsidRDefault="00000000" w:rsidRPr="00000000" w14:paraId="0000003A">
      <w:pPr>
        <w:spacing w:after="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numPr>
          <w:ilvl w:val="1"/>
          <w:numId w:val="1"/>
        </w:numPr>
        <w:tabs>
          <w:tab w:val="left"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los efectos de las notificaciones en virtud del Contrato, las direcciones de UNOPS y del Contratista son las siguientes:</w:t>
      </w:r>
      <w:r w:rsidDel="00000000" w:rsidR="00000000" w:rsidRPr="00000000">
        <w:rPr>
          <w:rFonts w:ascii="Arial" w:cs="Arial" w:eastAsia="Arial" w:hAnsi="Arial"/>
          <w:color w:val="ff0000"/>
          <w:sz w:val="20"/>
          <w:szCs w:val="20"/>
          <w:rtl w:val="0"/>
        </w:rPr>
        <w:t xml:space="preserve"> </w:t>
      </w:r>
      <w:r w:rsidDel="00000000" w:rsidR="00000000" w:rsidRPr="00000000">
        <w:rPr>
          <w:rtl w:val="0"/>
        </w:rPr>
      </w:r>
    </w:p>
    <w:p w:rsidR="00000000" w:rsidDel="00000000" w:rsidP="00000000" w:rsidRDefault="00000000" w:rsidRPr="00000000" w14:paraId="0000003C">
      <w:pPr>
        <w:spacing w:after="200" w:line="276" w:lineRule="auto"/>
        <w:jc w:val="both"/>
        <w:rPr/>
      </w:pPr>
      <w:r w:rsidDel="00000000" w:rsidR="00000000" w:rsidRPr="00000000">
        <w:rPr>
          <w:rtl w:val="0"/>
        </w:rPr>
      </w:r>
    </w:p>
    <w:p w:rsidR="00000000" w:rsidDel="00000000" w:rsidP="00000000" w:rsidRDefault="00000000" w:rsidRPr="00000000" w14:paraId="0000003D">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Para UNOPS:</w:t>
      </w:r>
    </w:p>
    <w:p w:rsidR="00000000" w:rsidDel="00000000" w:rsidP="00000000" w:rsidRDefault="00000000" w:rsidRPr="00000000" w14:paraId="0000003E">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[Insertar el nombre del Director de la]</w:t>
      </w:r>
      <w:r w:rsidDel="00000000" w:rsidR="00000000" w:rsidRPr="00000000">
        <w:rPr>
          <w:rtl w:val="0"/>
        </w:rPr>
      </w:r>
    </w:p>
    <w:p w:rsidR="00000000" w:rsidDel="00000000" w:rsidP="00000000" w:rsidRDefault="00000000" w:rsidRPr="00000000" w14:paraId="0000003F">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OficinaDirector</w:t>
      </w:r>
    </w:p>
    <w:p w:rsidR="00000000" w:rsidDel="00000000" w:rsidP="00000000" w:rsidRDefault="00000000" w:rsidRPr="00000000" w14:paraId="00000040">
      <w:pPr>
        <w:spacing w:after="200" w:line="276" w:lineRule="auto"/>
        <w:jc w:val="both"/>
        <w:rPr>
          <w:rFonts w:ascii="Arial" w:cs="Arial" w:eastAsia="Arial" w:hAnsi="Arial"/>
          <w:sz w:val="20"/>
          <w:szCs w:val="20"/>
        </w:rPr>
      </w:pPr>
      <w:r w:rsidDel="00000000" w:rsidR="00000000" w:rsidRPr="00000000">
        <w:rPr>
          <w:rFonts w:ascii="Arial" w:cs="Arial" w:eastAsia="Arial" w:hAnsi="Arial"/>
          <w:b w:val="1"/>
          <w:sz w:val="20"/>
          <w:szCs w:val="20"/>
          <w:highlight w:val="lightGray"/>
          <w:rtl w:val="0"/>
        </w:rPr>
        <w:t xml:space="preserve">[</w:t>
      </w:r>
      <w:r w:rsidDel="00000000" w:rsidR="00000000" w:rsidRPr="00000000">
        <w:rPr>
          <w:rFonts w:ascii="Arial" w:cs="Arial" w:eastAsia="Arial" w:hAnsi="Arial"/>
          <w:sz w:val="20"/>
          <w:szCs w:val="20"/>
          <w:highlight w:val="lightGray"/>
          <w:rtl w:val="0"/>
        </w:rPr>
        <w:t xml:space="preserve">Regional / OCRO / OC</w:t>
      </w:r>
      <w:r w:rsidDel="00000000" w:rsidR="00000000" w:rsidRPr="00000000">
        <w:rPr>
          <w:rFonts w:ascii="Arial" w:cs="Arial" w:eastAsia="Arial" w:hAnsi="Arial"/>
          <w:b w:val="1"/>
          <w:sz w:val="20"/>
          <w:szCs w:val="20"/>
          <w:highlight w:val="lightGray"/>
          <w:rtl w:val="0"/>
        </w:rPr>
        <w:t xml:space="preserve">.....]</w:t>
      </w:r>
      <w:r w:rsidDel="00000000" w:rsidR="00000000" w:rsidRPr="00000000">
        <w:rPr>
          <w:rFonts w:ascii="Arial" w:cs="Arial" w:eastAsia="Arial" w:hAnsi="Arial"/>
          <w:b w:val="1"/>
          <w:sz w:val="20"/>
          <w:szCs w:val="20"/>
          <w:rtl w:val="0"/>
        </w:rPr>
        <w:t xml:space="preserve"> </w:t>
      </w:r>
      <w:r w:rsidDel="00000000" w:rsidR="00000000" w:rsidRPr="00000000">
        <w:rPr>
          <w:rtl w:val="0"/>
        </w:rPr>
      </w:r>
    </w:p>
    <w:p w:rsidR="00000000" w:rsidDel="00000000" w:rsidP="00000000" w:rsidRDefault="00000000" w:rsidRPr="00000000" w14:paraId="00000041">
      <w:pPr>
        <w:spacing w:after="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w:t>
      </w:r>
    </w:p>
    <w:p w:rsidR="00000000" w:rsidDel="00000000" w:rsidP="00000000" w:rsidRDefault="00000000" w:rsidRPr="00000000" w14:paraId="00000042">
      <w:pPr>
        <w:spacing w:after="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Dirección de</w:t>
      </w:r>
    </w:p>
    <w:p w:rsidR="00000000" w:rsidDel="00000000" w:rsidP="00000000" w:rsidRDefault="00000000" w:rsidRPr="00000000" w14:paraId="00000043">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Ref.</w:t>
      </w:r>
      <w:r w:rsidDel="00000000" w:rsidR="00000000" w:rsidRPr="00000000">
        <w:rPr>
          <w:rFonts w:ascii="Arial" w:cs="Arial" w:eastAsia="Arial" w:hAnsi="Arial"/>
          <w:sz w:val="20"/>
          <w:szCs w:val="20"/>
          <w:highlight w:val="lightGray"/>
          <w:rtl w:val="0"/>
        </w:rPr>
        <w:t xml:space="preserve">______ / ______ / ______</w:t>
      </w:r>
      <w:r w:rsidDel="00000000" w:rsidR="00000000" w:rsidRPr="00000000">
        <w:rPr>
          <w:rtl w:val="0"/>
        </w:rPr>
      </w:r>
    </w:p>
    <w:p w:rsidR="00000000" w:rsidDel="00000000" w:rsidP="00000000" w:rsidRDefault="00000000" w:rsidRPr="00000000" w14:paraId="00000044">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[Insertar referencia y número de contrato]</w:t>
      </w:r>
      <w:r w:rsidDel="00000000" w:rsidR="00000000" w:rsidRPr="00000000">
        <w:rPr>
          <w:rtl w:val="0"/>
        </w:rPr>
      </w:r>
    </w:p>
    <w:p w:rsidR="00000000" w:rsidDel="00000000" w:rsidP="00000000" w:rsidRDefault="00000000" w:rsidRPr="00000000" w14:paraId="00000045">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Teléfono:</w:t>
        <w:tab/>
      </w:r>
      <w:r w:rsidDel="00000000" w:rsidR="00000000" w:rsidRPr="00000000">
        <w:rPr>
          <w:rFonts w:ascii="Arial" w:cs="Arial" w:eastAsia="Arial" w:hAnsi="Arial"/>
          <w:sz w:val="20"/>
          <w:szCs w:val="20"/>
          <w:highlight w:val="lightGray"/>
          <w:rtl w:val="0"/>
        </w:rPr>
        <w:t xml:space="preserve">[Insertar número de teléfono]</w:t>
      </w:r>
      <w:r w:rsidDel="00000000" w:rsidR="00000000" w:rsidRPr="00000000">
        <w:rPr>
          <w:rtl w:val="0"/>
        </w:rPr>
      </w:r>
    </w:p>
    <w:p w:rsidR="00000000" w:rsidDel="00000000" w:rsidP="00000000" w:rsidRDefault="00000000" w:rsidRPr="00000000" w14:paraId="00000046">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Fax:</w:t>
        <w:tab/>
      </w:r>
      <w:r w:rsidDel="00000000" w:rsidR="00000000" w:rsidRPr="00000000">
        <w:rPr>
          <w:rFonts w:ascii="Arial" w:cs="Arial" w:eastAsia="Arial" w:hAnsi="Arial"/>
          <w:sz w:val="20"/>
          <w:szCs w:val="20"/>
          <w:highlight w:val="lightGray"/>
          <w:rtl w:val="0"/>
        </w:rPr>
        <w:t xml:space="preserve">[Insertar número de fax]</w:t>
      </w:r>
      <w:r w:rsidDel="00000000" w:rsidR="00000000" w:rsidRPr="00000000">
        <w:rPr>
          <w:rtl w:val="0"/>
        </w:rPr>
      </w:r>
    </w:p>
    <w:p w:rsidR="00000000" w:rsidDel="00000000" w:rsidP="00000000" w:rsidRDefault="00000000" w:rsidRPr="00000000" w14:paraId="00000047">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Correo electrónico:</w:t>
        <w:tab/>
      </w:r>
      <w:r w:rsidDel="00000000" w:rsidR="00000000" w:rsidRPr="00000000">
        <w:rPr>
          <w:rFonts w:ascii="Arial" w:cs="Arial" w:eastAsia="Arial" w:hAnsi="Arial"/>
          <w:sz w:val="20"/>
          <w:szCs w:val="20"/>
          <w:highlight w:val="lightGray"/>
          <w:rtl w:val="0"/>
        </w:rPr>
        <w:t xml:space="preserve">[Insertar dirección de correo electrónico]</w:t>
      </w:r>
      <w:r w:rsidDel="00000000" w:rsidR="00000000" w:rsidRPr="00000000">
        <w:rPr>
          <w:rtl w:val="0"/>
        </w:rPr>
      </w:r>
    </w:p>
    <w:p w:rsidR="00000000" w:rsidDel="00000000" w:rsidP="00000000" w:rsidRDefault="00000000" w:rsidRPr="00000000" w14:paraId="00000048">
      <w:pPr>
        <w:spacing w:after="20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9">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Para el contratista:</w:t>
      </w:r>
    </w:p>
    <w:p w:rsidR="00000000" w:rsidDel="00000000" w:rsidP="00000000" w:rsidRDefault="00000000" w:rsidRPr="00000000" w14:paraId="0000004A">
      <w:pPr>
        <w:spacing w:after="20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B">
      <w:pPr>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[Insertar nombre, dirección, teléfono y fax / correo electrónico]</w:t>
      </w:r>
      <w:r w:rsidDel="00000000" w:rsidR="00000000" w:rsidRPr="00000000">
        <w:rPr>
          <w:rtl w:val="0"/>
        </w:rPr>
      </w:r>
    </w:p>
    <w:p w:rsidR="00000000" w:rsidDel="00000000" w:rsidP="00000000" w:rsidRDefault="00000000" w:rsidRPr="00000000" w14:paraId="0000004C">
      <w:pPr>
        <w:keepNext w:val="1"/>
        <w:keepLines w:val="1"/>
        <w:numPr>
          <w:ilvl w:val="0"/>
          <w:numId w:val="1"/>
        </w:numPr>
        <w:spacing w:after="120" w:before="360" w:line="240" w:lineRule="auto"/>
        <w:ind w:left="720"/>
      </w:pPr>
      <w:r w:rsidDel="00000000" w:rsidR="00000000" w:rsidRPr="00000000">
        <w:rPr>
          <w:rFonts w:ascii="Arial" w:cs="Arial" w:eastAsia="Arial" w:hAnsi="Arial"/>
          <w:b w:val="1"/>
          <w:color w:val="0092d1"/>
          <w:sz w:val="28"/>
          <w:szCs w:val="28"/>
          <w:rtl w:val="0"/>
        </w:rPr>
        <w:t xml:space="preserve">Buena fe.</w:t>
      </w:r>
    </w:p>
    <w:p w:rsidR="00000000" w:rsidDel="00000000" w:rsidP="00000000" w:rsidRDefault="00000000" w:rsidRPr="00000000" w14:paraId="0000004D">
      <w:pPr>
        <w:spacing w:after="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4E">
      <w:pPr>
        <w:numPr>
          <w:ilvl w:val="1"/>
          <w:numId w:val="1"/>
        </w:numPr>
        <w:tabs>
          <w:tab w:val="left"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Partes se comprometen a actuar de buena fe con respecto a los derechos y obligaciones de cada uno en virtud de este Contrato y a adoptar todas las medidas razonables para garantizar la realización de los objetivos de este Contrato.</w:t>
      </w:r>
    </w:p>
    <w:p w:rsidR="00000000" w:rsidDel="00000000" w:rsidP="00000000" w:rsidRDefault="00000000" w:rsidRPr="00000000" w14:paraId="0000004F">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 PRUEBA DE CONFORMIDAD, las Partes disponen que sus representantes debidamente autorizados celebren el Contrato en la fecha indicada anteriormente: </w:t>
      </w:r>
    </w:p>
    <w:p w:rsidR="00000000" w:rsidDel="00000000" w:rsidP="00000000" w:rsidRDefault="00000000" w:rsidRPr="00000000" w14:paraId="00000050">
      <w:pPr>
        <w:spacing w:after="20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1">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POR Y EN REPRESENTACIÓN DE:</w:t>
      </w:r>
    </w:p>
    <w:tbl>
      <w:tblPr>
        <w:tblStyle w:val="Table1"/>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c>
          <w:tcPr/>
          <w:p w:rsidR="00000000" w:rsidDel="00000000" w:rsidP="00000000" w:rsidRDefault="00000000" w:rsidRPr="00000000" w14:paraId="00000052">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 </w:t>
            </w:r>
          </w:p>
          <w:p w:rsidR="00000000" w:rsidDel="00000000" w:rsidP="00000000" w:rsidRDefault="00000000" w:rsidRPr="00000000" w14:paraId="00000053">
            <w:pPr>
              <w:spacing w:after="20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4">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w:t>
            </w:r>
          </w:p>
          <w:p w:rsidR="00000000" w:rsidDel="00000000" w:rsidP="00000000" w:rsidRDefault="00000000" w:rsidRPr="00000000" w14:paraId="00000055">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Nombre: [</w:t>
            </w:r>
            <w:r w:rsidDel="00000000" w:rsidR="00000000" w:rsidRPr="00000000">
              <w:rPr>
                <w:rFonts w:ascii="Arial" w:cs="Arial" w:eastAsia="Arial" w:hAnsi="Arial"/>
                <w:sz w:val="20"/>
                <w:szCs w:val="20"/>
                <w:highlight w:val="lightGray"/>
                <w:rtl w:val="0"/>
              </w:rPr>
              <w:t xml:space="preserve">inserte el nombre del signatario autorizado de UNOPS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6">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Título: [</w:t>
            </w:r>
            <w:r w:rsidDel="00000000" w:rsidR="00000000" w:rsidRPr="00000000">
              <w:rPr>
                <w:rFonts w:ascii="Arial" w:cs="Arial" w:eastAsia="Arial" w:hAnsi="Arial"/>
                <w:sz w:val="20"/>
                <w:szCs w:val="20"/>
                <w:highlight w:val="lightGray"/>
                <w:rtl w:val="0"/>
              </w:rPr>
              <w:t xml:space="preserve">insertar título en mayúsculas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7">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Fecha: [</w:t>
            </w:r>
            <w:r w:rsidDel="00000000" w:rsidR="00000000" w:rsidRPr="00000000">
              <w:rPr>
                <w:rFonts w:ascii="Arial" w:cs="Arial" w:eastAsia="Arial" w:hAnsi="Arial"/>
                <w:sz w:val="20"/>
                <w:szCs w:val="20"/>
                <w:highlight w:val="lightGray"/>
                <w:rtl w:val="0"/>
              </w:rPr>
              <w:t xml:space="preserve">insertar fecha</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8">
            <w:pPr>
              <w:keepNext w:val="1"/>
              <w:spacing w:after="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59">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El Contratista</w:t>
            </w:r>
          </w:p>
          <w:p w:rsidR="00000000" w:rsidDel="00000000" w:rsidP="00000000" w:rsidRDefault="00000000" w:rsidRPr="00000000" w14:paraId="0000005A">
            <w:pPr>
              <w:keepNext w:val="1"/>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B">
            <w:pPr>
              <w:keepNext w:val="1"/>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C">
            <w:pPr>
              <w:keepNext w:val="1"/>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D">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 Nombre: [</w:t>
            </w:r>
            <w:r w:rsidDel="00000000" w:rsidR="00000000" w:rsidRPr="00000000">
              <w:rPr>
                <w:rFonts w:ascii="Arial" w:cs="Arial" w:eastAsia="Arial" w:hAnsi="Arial"/>
                <w:sz w:val="20"/>
                <w:szCs w:val="20"/>
                <w:highlight w:val="lightGray"/>
                <w:rtl w:val="0"/>
              </w:rPr>
              <w:t xml:space="preserve">insertar nombre del signatario autorizado del contratista</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E">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Título: [</w:t>
            </w:r>
            <w:r w:rsidDel="00000000" w:rsidR="00000000" w:rsidRPr="00000000">
              <w:rPr>
                <w:rFonts w:ascii="Arial" w:cs="Arial" w:eastAsia="Arial" w:hAnsi="Arial"/>
                <w:sz w:val="20"/>
                <w:szCs w:val="20"/>
                <w:highlight w:val="lightGray"/>
                <w:rtl w:val="0"/>
              </w:rPr>
              <w:t xml:space="preserve">insertar nombre en mayúsculas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F">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highlight w:val="lightGray"/>
                <w:rtl w:val="0"/>
              </w:rPr>
              <w:t xml:space="preserve">insertar título en mayúsculas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60">
            <w:pPr>
              <w:keepNext w:val="1"/>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Fecha: [</w:t>
            </w:r>
            <w:r w:rsidDel="00000000" w:rsidR="00000000" w:rsidRPr="00000000">
              <w:rPr>
                <w:rFonts w:ascii="Arial" w:cs="Arial" w:eastAsia="Arial" w:hAnsi="Arial"/>
                <w:sz w:val="20"/>
                <w:szCs w:val="20"/>
                <w:highlight w:val="lightGray"/>
                <w:rtl w:val="0"/>
              </w:rPr>
              <w:t xml:space="preserve">insertar fecha</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61">
            <w:pPr>
              <w:keepNext w:val="1"/>
              <w:spacing w:after="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2">
      <w:pPr>
        <w:pStyle w:val="Heading1"/>
        <w:spacing w:before="36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63">
      <w:pPr>
        <w:pStyle w:val="Heading1"/>
        <w:spacing w:before="360" w:line="240" w:lineRule="auto"/>
        <w:rPr>
          <w:rFonts w:ascii="Arial" w:cs="Arial" w:eastAsia="Arial" w:hAnsi="Arial"/>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1"/>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ANEXO 1: Condiciones especiales</w:t>
      </w:r>
    </w:p>
    <w:p w:rsidR="00000000" w:rsidDel="00000000" w:rsidP="00000000" w:rsidRDefault="00000000" w:rsidRPr="00000000" w14:paraId="00000065">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[Nota para eliminar: la inclusión de Condiciones especiales debe ser aprobada por un asesor legal de UNOPS. Deben incorporarse en determinadas circunstancias en las que se requieran cambios y / o adiciones a las Condiciones generales del contrato de UNOPS para bienes [y servicios relacionados, elimínelo si no hay servicios relacionados] o al Instrumento del acuerdo, ya sea antes de emitir los documentos de licitación , o como resultado de la respuesta recibida del Contratista durante el proceso de licitación. </w:t>
      </w:r>
      <w:r w:rsidDel="00000000" w:rsidR="00000000" w:rsidRPr="00000000">
        <w:rPr>
          <w:rFonts w:ascii="Arial" w:cs="Arial" w:eastAsia="Arial" w:hAnsi="Arial"/>
          <w:sz w:val="20"/>
          <w:szCs w:val="20"/>
          <w:highlight w:val="lightGray"/>
          <w:u w:val="single"/>
          <w:rtl w:val="0"/>
        </w:rPr>
        <w:t xml:space="preserve">Si el contrato no tiene Condiciones Especiales, inserte aquí "No aplicable" y elimine el contenido a continuación.</w:t>
      </w:r>
      <w:r w:rsidDel="00000000" w:rsidR="00000000" w:rsidRPr="00000000">
        <w:rPr>
          <w:rFonts w:ascii="Arial" w:cs="Arial" w:eastAsia="Arial" w:hAnsi="Arial"/>
          <w:sz w:val="20"/>
          <w:szCs w:val="20"/>
          <w:highlight w:val="lightGray"/>
          <w:rtl w:val="0"/>
        </w:rPr>
        <w:t xml:space="preserve">]</w:t>
      </w:r>
      <w:r w:rsidDel="00000000" w:rsidR="00000000" w:rsidRPr="00000000">
        <w:rPr>
          <w:rtl w:val="0"/>
        </w:rPr>
      </w:r>
    </w:p>
    <w:p w:rsidR="00000000" w:rsidDel="00000000" w:rsidP="00000000" w:rsidRDefault="00000000" w:rsidRPr="00000000" w14:paraId="00000066">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Parte 1 - Cláusulas modificadas</w:t>
      </w:r>
    </w:p>
    <w:p w:rsidR="00000000" w:rsidDel="00000000" w:rsidP="00000000" w:rsidRDefault="00000000" w:rsidRPr="00000000" w14:paraId="00000067">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cláusulas de las Condiciones generales del contrato de UNOPS para bienes </w:t>
      </w:r>
      <w:r w:rsidDel="00000000" w:rsidR="00000000" w:rsidRPr="00000000">
        <w:rPr>
          <w:rFonts w:ascii="Arial" w:cs="Arial" w:eastAsia="Arial" w:hAnsi="Arial"/>
          <w:sz w:val="20"/>
          <w:szCs w:val="20"/>
          <w:highlight w:val="lightGray"/>
          <w:rtl w:val="0"/>
        </w:rPr>
        <w:t xml:space="preserve">[y servicios relacionados, elimínelo si no hay servicios relacionados]</w:t>
      </w:r>
      <w:r w:rsidDel="00000000" w:rsidR="00000000" w:rsidRPr="00000000">
        <w:rPr>
          <w:rFonts w:ascii="Arial" w:cs="Arial" w:eastAsia="Arial" w:hAnsi="Arial"/>
          <w:sz w:val="20"/>
          <w:szCs w:val="20"/>
          <w:rtl w:val="0"/>
        </w:rPr>
        <w:t xml:space="preserve"> o el Instrumento del acuerdo se modifican de la siguiente manera. Si no se indica nada, no se aplican condiciones modificadas. </w:t>
      </w:r>
    </w:p>
    <w:tbl>
      <w:tblPr>
        <w:tblStyle w:val="Table2"/>
        <w:tblW w:w="669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c>
          <w:tcPr/>
          <w:p w:rsidR="00000000" w:rsidDel="00000000" w:rsidP="00000000" w:rsidRDefault="00000000" w:rsidRPr="00000000" w14:paraId="00000068">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p w:rsidR="00000000" w:rsidDel="00000000" w:rsidP="00000000" w:rsidRDefault="00000000" w:rsidRPr="00000000" w14:paraId="00000069">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Número de cláusula Cláusula</w:t>
            </w:r>
          </w:p>
        </w:tc>
        <w:tc>
          <w:tcPr/>
          <w:p w:rsidR="00000000" w:rsidDel="00000000" w:rsidP="00000000" w:rsidRDefault="00000000" w:rsidRPr="00000000" w14:paraId="0000006A">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revisada</w:t>
            </w:r>
          </w:p>
        </w:tc>
      </w:tr>
      <w:tr>
        <w:tc>
          <w:tcPr/>
          <w:p w:rsidR="00000000" w:rsidDel="00000000" w:rsidP="00000000" w:rsidRDefault="00000000" w:rsidRPr="00000000" w14:paraId="0000006B">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6C">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6D">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6E">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06F">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0">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71">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072">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3">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74">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075">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6">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77">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078">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9">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7A">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7B">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C">
            <w:pPr>
              <w:spacing w:after="20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7D">
      <w:pPr>
        <w:spacing w:after="20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E">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Parte 2 - Cláusulas agregadas</w:t>
      </w:r>
    </w:p>
    <w:p w:rsidR="00000000" w:rsidDel="00000000" w:rsidP="00000000" w:rsidRDefault="00000000" w:rsidRPr="00000000" w14:paraId="0000007F">
      <w:pPr>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 siguientes cláusulas adicionales se incluyen en las Condiciones generales del contrato de UNOPS para bienes </w:t>
      </w:r>
      <w:r w:rsidDel="00000000" w:rsidR="00000000" w:rsidRPr="00000000">
        <w:rPr>
          <w:rFonts w:ascii="Arial" w:cs="Arial" w:eastAsia="Arial" w:hAnsi="Arial"/>
          <w:sz w:val="20"/>
          <w:szCs w:val="20"/>
          <w:highlight w:val="lightGray"/>
          <w:rtl w:val="0"/>
        </w:rPr>
        <w:t xml:space="preserve">[y servicios relacionados, elimínelo si no hay servicios relacionados]</w:t>
      </w:r>
      <w:r w:rsidDel="00000000" w:rsidR="00000000" w:rsidRPr="00000000">
        <w:rPr>
          <w:rFonts w:ascii="Arial" w:cs="Arial" w:eastAsia="Arial" w:hAnsi="Arial"/>
          <w:sz w:val="20"/>
          <w:szCs w:val="20"/>
          <w:rtl w:val="0"/>
        </w:rPr>
        <w:t xml:space="preserve">  o el Instrumento del acuerdo como se especifica a continuación. Si no se indica nada, no se aplican condiciones adicionales. </w:t>
      </w:r>
    </w:p>
    <w:tbl>
      <w:tblPr>
        <w:tblStyle w:val="Table3"/>
        <w:tblW w:w="669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c>
          <w:tcPr/>
          <w:p w:rsidR="00000000" w:rsidDel="00000000" w:rsidP="00000000" w:rsidRDefault="00000000" w:rsidRPr="00000000" w14:paraId="00000080">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p w:rsidR="00000000" w:rsidDel="00000000" w:rsidP="00000000" w:rsidRDefault="00000000" w:rsidRPr="00000000" w14:paraId="00000081">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Número de cláusula Cláusula</w:t>
            </w:r>
          </w:p>
        </w:tc>
        <w:tc>
          <w:tcPr/>
          <w:p w:rsidR="00000000" w:rsidDel="00000000" w:rsidP="00000000" w:rsidRDefault="00000000" w:rsidRPr="00000000" w14:paraId="00000082">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nueva</w:t>
            </w:r>
          </w:p>
        </w:tc>
      </w:tr>
      <w:tr>
        <w:tc>
          <w:tcPr/>
          <w:p w:rsidR="00000000" w:rsidDel="00000000" w:rsidP="00000000" w:rsidRDefault="00000000" w:rsidRPr="00000000" w14:paraId="00000083">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84">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5">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86">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087">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8">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89">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08A">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B">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8C">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08D">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E">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8F">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090">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1">
            <w:pPr>
              <w:spacing w:after="200" w:line="240" w:lineRule="auto"/>
              <w:rPr>
                <w:rFonts w:ascii="Arial" w:cs="Arial" w:eastAsia="Arial" w:hAnsi="Arial"/>
                <w:sz w:val="20"/>
                <w:szCs w:val="20"/>
              </w:rPr>
            </w:pPr>
            <w:r w:rsidDel="00000000" w:rsidR="00000000" w:rsidRPr="00000000">
              <w:rPr>
                <w:rtl w:val="0"/>
              </w:rPr>
            </w:r>
          </w:p>
        </w:tc>
      </w:tr>
      <w:tr>
        <w:tc>
          <w:tcPr/>
          <w:p w:rsidR="00000000" w:rsidDel="00000000" w:rsidP="00000000" w:rsidRDefault="00000000" w:rsidRPr="00000000" w14:paraId="00000092">
            <w:pPr>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93">
            <w:pPr>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4">
            <w:pPr>
              <w:spacing w:after="20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95">
      <w:pPr>
        <w:pStyle w:val="Heading1"/>
        <w:spacing w:before="36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96">
      <w:pPr>
        <w:pStyle w:val="Heading1"/>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ANEXO 2: Condiciones generales del contrato de UNOPS para el suministro de bienes </w:t>
      </w:r>
      <w:r w:rsidDel="00000000" w:rsidR="00000000" w:rsidRPr="00000000">
        <w:rPr>
          <w:rFonts w:ascii="Arial" w:cs="Arial" w:eastAsia="Arial" w:hAnsi="Arial"/>
          <w:color w:val="0092d1"/>
          <w:sz w:val="28"/>
          <w:szCs w:val="28"/>
          <w:shd w:fill="b7b7b7" w:val="clear"/>
          <w:rtl w:val="0"/>
        </w:rPr>
        <w:t xml:space="preserve">[y servicios relacionados, elimínelo si no hay servicios relacionados]</w:t>
      </w:r>
      <w:r w:rsidDel="00000000" w:rsidR="00000000" w:rsidRPr="00000000">
        <w:rPr>
          <w:rFonts w:ascii="Arial" w:cs="Arial" w:eastAsia="Arial" w:hAnsi="Arial"/>
          <w:b w:val="0"/>
          <w:sz w:val="20"/>
          <w:szCs w:val="20"/>
          <w:rtl w:val="0"/>
        </w:rPr>
        <w:t xml:space="preserve">  </w:t>
      </w:r>
      <w:r w:rsidDel="00000000" w:rsidR="00000000" w:rsidRPr="00000000">
        <w:rPr>
          <w:rtl w:val="0"/>
        </w:rPr>
      </w:r>
    </w:p>
    <w:p w:rsidR="00000000" w:rsidDel="00000000" w:rsidP="00000000" w:rsidRDefault="00000000" w:rsidRPr="00000000" w14:paraId="00000097">
      <w:pPr>
        <w:rPr>
          <w:rFonts w:ascii="Arial" w:cs="Arial" w:eastAsia="Arial" w:hAnsi="Arial"/>
          <w:sz w:val="18"/>
          <w:szCs w:val="18"/>
          <w:highlight w:val="lightGray"/>
        </w:rPr>
      </w:pPr>
      <w:r w:rsidDel="00000000" w:rsidR="00000000" w:rsidRPr="00000000">
        <w:rPr>
          <w:rtl w:val="0"/>
        </w:rPr>
      </w:r>
    </w:p>
    <w:p w:rsidR="00000000" w:rsidDel="00000000" w:rsidP="00000000" w:rsidRDefault="00000000" w:rsidRPr="00000000" w14:paraId="00000098">
      <w:pPr>
        <w:rPr>
          <w:rFonts w:ascii="Arial" w:cs="Arial" w:eastAsia="Arial" w:hAnsi="Arial"/>
          <w:sz w:val="20"/>
          <w:szCs w:val="20"/>
          <w:shd w:fill="b7b7b7" w:val="clear"/>
        </w:rPr>
      </w:pPr>
      <w:r w:rsidDel="00000000" w:rsidR="00000000" w:rsidRPr="00000000">
        <w:rPr>
          <w:rFonts w:ascii="Arial" w:cs="Arial" w:eastAsia="Arial" w:hAnsi="Arial"/>
          <w:sz w:val="20"/>
          <w:szCs w:val="20"/>
          <w:highlight w:val="lightGray"/>
          <w:rtl w:val="0"/>
        </w:rPr>
        <w:t xml:space="preserve">[Nota para eliminar: conserve el enlace a continuación y elimine el otro si el contrato se relaciona solo con la provisión de bienes (es decir, no hay servicios relacionados)]:</w:t>
      </w:r>
      <w:r w:rsidDel="00000000" w:rsidR="00000000" w:rsidRPr="00000000">
        <w:rPr>
          <w:rtl w:val="0"/>
        </w:rPr>
      </w:r>
    </w:p>
    <w:p w:rsidR="00000000" w:rsidDel="00000000" w:rsidP="00000000" w:rsidRDefault="00000000" w:rsidRPr="00000000" w14:paraId="00000099">
      <w:pPr>
        <w:rPr>
          <w:rFonts w:ascii="Arial" w:cs="Arial" w:eastAsia="Arial" w:hAnsi="Arial"/>
          <w:b w:val="1"/>
          <w:color w:val="5292c9"/>
          <w:sz w:val="20"/>
          <w:szCs w:val="20"/>
          <w:shd w:fill="b7b7b7" w:val="clear"/>
        </w:rPr>
      </w:pPr>
      <w:r w:rsidDel="00000000" w:rsidR="00000000" w:rsidRPr="00000000">
        <w:rPr>
          <w:rFonts w:ascii="Arial" w:cs="Arial" w:eastAsia="Arial" w:hAnsi="Arial"/>
          <w:b w:val="1"/>
          <w:color w:val="0563c1"/>
          <w:sz w:val="20"/>
          <w:szCs w:val="20"/>
          <w:u w:val="single"/>
          <w:shd w:fill="b7b7b7" w:val="clear"/>
          <w:rtl w:val="0"/>
        </w:rPr>
        <w:t xml:space="preserve">https://content.unops.org/service-Line-Documents/Procurement/UNOPS-General-Conditions-Goods-2017_ES.PDF</w:t>
      </w:r>
      <w:r w:rsidDel="00000000" w:rsidR="00000000" w:rsidRPr="00000000">
        <w:rPr>
          <w:rtl w:val="0"/>
        </w:rPr>
      </w:r>
    </w:p>
    <w:p w:rsidR="00000000" w:rsidDel="00000000" w:rsidP="00000000" w:rsidRDefault="00000000" w:rsidRPr="00000000" w14:paraId="0000009A">
      <w:pPr>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9B">
      <w:pPr>
        <w:rPr>
          <w:rFonts w:ascii="Arial" w:cs="Arial" w:eastAsia="Arial" w:hAnsi="Arial"/>
          <w:sz w:val="20"/>
          <w:szCs w:val="20"/>
          <w:shd w:fill="b7b7b7" w:val="clear"/>
        </w:rPr>
      </w:pPr>
      <w:r w:rsidDel="00000000" w:rsidR="00000000" w:rsidRPr="00000000">
        <w:rPr>
          <w:rFonts w:ascii="Arial" w:cs="Arial" w:eastAsia="Arial" w:hAnsi="Arial"/>
          <w:sz w:val="20"/>
          <w:szCs w:val="20"/>
          <w:highlight w:val="lightGray"/>
          <w:rtl w:val="0"/>
        </w:rPr>
        <w:t xml:space="preserve">[Nota para eliminar: mantenga el enlace a continuación y elimine el enlace anterior si el contrato se relaciona con la provisión de bienes y servicios relacionados]:</w:t>
      </w:r>
      <w:r w:rsidDel="00000000" w:rsidR="00000000" w:rsidRPr="00000000">
        <w:rPr>
          <w:rtl w:val="0"/>
        </w:rPr>
      </w:r>
    </w:p>
    <w:p w:rsidR="00000000" w:rsidDel="00000000" w:rsidP="00000000" w:rsidRDefault="00000000" w:rsidRPr="00000000" w14:paraId="0000009C">
      <w:pPr>
        <w:spacing w:after="0" w:lineRule="auto"/>
        <w:rPr>
          <w:rFonts w:ascii="Arial" w:cs="Arial" w:eastAsia="Arial" w:hAnsi="Arial"/>
          <w:b w:val="1"/>
          <w:color w:val="0563c1"/>
          <w:sz w:val="20"/>
          <w:szCs w:val="20"/>
          <w:u w:val="single"/>
          <w:shd w:fill="b7b7b7" w:val="clear"/>
        </w:rPr>
      </w:pPr>
      <w:r w:rsidDel="00000000" w:rsidR="00000000" w:rsidRPr="00000000">
        <w:rPr>
          <w:rFonts w:ascii="Arial" w:cs="Arial" w:eastAsia="Arial" w:hAnsi="Arial"/>
          <w:b w:val="1"/>
          <w:color w:val="0563c1"/>
          <w:sz w:val="20"/>
          <w:szCs w:val="20"/>
          <w:u w:val="single"/>
          <w:shd w:fill="b7b7b7" w:val="clear"/>
          <w:rtl w:val="0"/>
        </w:rPr>
        <w:t xml:space="preserve">https://content.unops.org/service-Line-Documents/Procurement/UNOPS-General-Conditions-Goods-and-Services-2017_ES.PDF</w:t>
      </w:r>
    </w:p>
    <w:p w:rsidR="00000000" w:rsidDel="00000000" w:rsidP="00000000" w:rsidRDefault="00000000" w:rsidRPr="00000000" w14:paraId="0000009D">
      <w:pPr>
        <w:rPr>
          <w:rFonts w:ascii="Arial" w:cs="Arial" w:eastAsia="Arial" w:hAnsi="Arial"/>
          <w:sz w:val="18"/>
          <w:szCs w:val="18"/>
          <w:shd w:fill="b7b7b7" w:val="clear"/>
        </w:rPr>
      </w:pPr>
      <w:r w:rsidDel="00000000" w:rsidR="00000000" w:rsidRPr="00000000">
        <w:rPr>
          <w:rtl w:val="0"/>
        </w:rPr>
      </w:r>
    </w:p>
    <w:p w:rsidR="00000000" w:rsidDel="00000000" w:rsidP="00000000" w:rsidRDefault="00000000" w:rsidRPr="00000000" w14:paraId="0000009E">
      <w:pPr>
        <w:pStyle w:val="Heading1"/>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ANEXO 3: Lista de requerimientos</w:t>
      </w:r>
    </w:p>
    <w:p w:rsidR="00000000" w:rsidDel="00000000" w:rsidP="00000000" w:rsidRDefault="00000000" w:rsidRPr="00000000" w14:paraId="0000009F">
      <w:pPr>
        <w:spacing w:after="200" w:line="276"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[Agregar aquí la Lista de Requisitos]</w:t>
      </w:r>
      <w:r w:rsidDel="00000000" w:rsidR="00000000" w:rsidRPr="00000000">
        <w:rPr>
          <w:rtl w:val="0"/>
        </w:rPr>
      </w:r>
    </w:p>
    <w:p w:rsidR="00000000" w:rsidDel="00000000" w:rsidP="00000000" w:rsidRDefault="00000000" w:rsidRPr="00000000" w14:paraId="000000A0">
      <w:pPr>
        <w:pStyle w:val="Heading1"/>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ANEXO 4: Lista de Precios</w:t>
      </w:r>
    </w:p>
    <w:p w:rsidR="00000000" w:rsidDel="00000000" w:rsidP="00000000" w:rsidRDefault="00000000" w:rsidRPr="00000000" w14:paraId="000000A1">
      <w:pPr>
        <w:spacing w:after="200" w:line="276"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[Agregar aquí la Lista de Precios. Eliminar el anexo si no es relevante]</w:t>
      </w:r>
      <w:r w:rsidDel="00000000" w:rsidR="00000000" w:rsidRPr="00000000">
        <w:rPr>
          <w:rtl w:val="0"/>
        </w:rPr>
      </w:r>
    </w:p>
    <w:p w:rsidR="00000000" w:rsidDel="00000000" w:rsidP="00000000" w:rsidRDefault="00000000" w:rsidRPr="00000000" w14:paraId="000000A2">
      <w:pPr>
        <w:spacing w:after="200" w:line="276" w:lineRule="auto"/>
        <w:rPr>
          <w:rFonts w:ascii="Arial" w:cs="Arial" w:eastAsia="Arial" w:hAnsi="Arial"/>
          <w:sz w:val="20"/>
          <w:szCs w:val="20"/>
        </w:rPr>
      </w:pPr>
      <w:bookmarkStart w:colFirst="0" w:colLast="0" w:name="_gjdgxs" w:id="0"/>
      <w:bookmarkEnd w:id="0"/>
      <w:r w:rsidDel="00000000" w:rsidR="00000000" w:rsidRPr="00000000">
        <w:rPr>
          <w:rtl w:val="0"/>
        </w:rPr>
      </w:r>
    </w:p>
    <w:p w:rsidR="00000000" w:rsidDel="00000000" w:rsidP="00000000" w:rsidRDefault="00000000" w:rsidRPr="00000000" w14:paraId="000000A3">
      <w:pPr>
        <w:rPr>
          <w:rFonts w:ascii="Open Sans" w:cs="Open Sans" w:eastAsia="Open Sans" w:hAnsi="Open Sans"/>
          <w:b w:val="1"/>
        </w:rPr>
      </w:pPr>
      <w:r w:rsidDel="00000000" w:rsidR="00000000" w:rsidRPr="00000000">
        <w:rPr>
          <w:rtl w:val="0"/>
        </w:rPr>
      </w:r>
    </w:p>
    <w:sectPr>
      <w:headerReference r:id="rId6" w:type="default"/>
      <w:footerReference r:id="rId7"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 v2020</w:t>
      <w:tab/>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tabs>
        <w:tab w:val="center" w:pos="4320"/>
        <w:tab w:val="right" w:pos="8640"/>
      </w:tabs>
      <w:spacing w:after="0" w:line="240" w:lineRule="auto"/>
      <w:rPr/>
    </w:pPr>
    <w:r w:rsidDel="00000000" w:rsidR="00000000" w:rsidRPr="00000000">
      <w:rPr>
        <w:rFonts w:ascii="Arial" w:cs="Arial" w:eastAsia="Arial" w:hAnsi="Arial"/>
        <w:sz w:val="20"/>
        <w:szCs w:val="20"/>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3">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