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spacing w:after="240" w:before="120" w:lineRule="auto"/>
        <w:rPr>
          <w:b w:val="1"/>
          <w:color w:val="0092d1"/>
          <w:sz w:val="28"/>
          <w:szCs w:val="28"/>
        </w:rPr>
      </w:pPr>
      <w:r w:rsidDel="00000000" w:rsidR="00000000" w:rsidRPr="00000000">
        <w:rPr>
          <w:b w:val="1"/>
          <w:color w:val="0092d1"/>
          <w:sz w:val="28"/>
          <w:szCs w:val="28"/>
          <w:rtl w:val="0"/>
        </w:rPr>
        <w:t xml:space="preserve">Section III: Returnable Bidding Forms</w:t>
      </w:r>
    </w:p>
    <w:p w:rsidR="00000000" w:rsidDel="00000000" w:rsidP="00000000" w:rsidRDefault="00000000" w:rsidRPr="00000000" w14:paraId="00000002">
      <w:pPr>
        <w:tabs>
          <w:tab w:val="center" w:pos="4320"/>
          <w:tab w:val="right" w:pos="8640"/>
        </w:tabs>
        <w:rPr>
          <w:b w:val="1"/>
        </w:rPr>
      </w:pPr>
      <w:r w:rsidDel="00000000" w:rsidR="00000000" w:rsidRPr="00000000">
        <w:rPr>
          <w:b w:val="1"/>
          <w:rtl w:val="0"/>
        </w:rPr>
        <w:t xml:space="preserve">eSourcing reference: RFQ/2021/18980</w:t>
      </w:r>
      <w:r w:rsidDel="00000000" w:rsidR="00000000" w:rsidRPr="00000000">
        <w:rPr>
          <w:rFonts w:ascii="Roboto" w:cs="Roboto" w:eastAsia="Roboto" w:hAnsi="Roboto"/>
          <w:color w:val="31708f"/>
          <w:sz w:val="27"/>
          <w:szCs w:val="27"/>
          <w:shd w:fill="d9edf7" w:val="clear"/>
          <w:rtl w:val="0"/>
        </w:rPr>
        <w:t xml:space="preserve"> </w:t>
      </w:r>
      <w:r w:rsidDel="00000000" w:rsidR="00000000" w:rsidRPr="00000000">
        <w:rPr>
          <w:rtl w:val="0"/>
        </w:rPr>
      </w:r>
    </w:p>
    <w:p w:rsidR="00000000" w:rsidDel="00000000" w:rsidP="00000000" w:rsidRDefault="00000000" w:rsidRPr="00000000" w14:paraId="00000003">
      <w:pPr>
        <w:tabs>
          <w:tab w:val="center" w:pos="4320"/>
          <w:tab w:val="right" w:pos="8640"/>
        </w:tabs>
        <w:rPr>
          <w:b w:val="1"/>
        </w:rPr>
      </w:pPr>
      <w:r w:rsidDel="00000000" w:rsidR="00000000" w:rsidRPr="00000000">
        <w:rPr>
          <w:b w:val="1"/>
          <w:rtl w:val="0"/>
        </w:rPr>
        <w:t xml:space="preserve">Title: </w:t>
      </w:r>
      <w:r w:rsidDel="00000000" w:rsidR="00000000" w:rsidRPr="00000000">
        <w:rPr>
          <w:b w:val="1"/>
          <w:sz w:val="18"/>
          <w:szCs w:val="18"/>
          <w:rtl w:val="0"/>
        </w:rPr>
        <w:t xml:space="preserve">Request for Quotation (RFQ) for Supply and Delivery of Hand Held Metal Detector, Searching Mirror, Fire alarm and speed bumps for KSF Project.</w:t>
      </w:r>
      <w:r w:rsidDel="00000000" w:rsidR="00000000" w:rsidRPr="00000000">
        <w:rPr>
          <w:b w:val="1"/>
          <w:rtl w:val="0"/>
        </w:rPr>
        <w:t xml:space="preserve"> </w:t>
      </w:r>
    </w:p>
    <w:p w:rsidR="00000000" w:rsidDel="00000000" w:rsidP="00000000" w:rsidRDefault="00000000" w:rsidRPr="00000000" w14:paraId="00000004">
      <w:pPr>
        <w:tabs>
          <w:tab w:val="center" w:pos="4320"/>
          <w:tab w:val="right" w:pos="8640"/>
        </w:tabs>
        <w:rPr/>
      </w:pPr>
      <w:r w:rsidDel="00000000" w:rsidR="00000000" w:rsidRPr="00000000">
        <w:rPr>
          <w:rtl w:val="0"/>
        </w:rPr>
      </w:r>
    </w:p>
    <w:p w:rsidR="00000000" w:rsidDel="00000000" w:rsidP="00000000" w:rsidRDefault="00000000" w:rsidRPr="00000000" w14:paraId="00000005">
      <w:pPr>
        <w:jc w:val="both"/>
        <w:rPr>
          <w:highlight w:val="cyan"/>
        </w:rPr>
      </w:pPr>
      <w:r w:rsidDel="00000000" w:rsidR="00000000" w:rsidRPr="00000000">
        <w:rPr>
          <w:highlight w:val="cyan"/>
          <w:rtl w:val="0"/>
        </w:rPr>
        <w:t xml:space="preserve">Note to Bidders:</w:t>
      </w:r>
    </w:p>
    <w:p w:rsidR="00000000" w:rsidDel="00000000" w:rsidP="00000000" w:rsidRDefault="00000000" w:rsidRPr="00000000" w14:paraId="00000006">
      <w:pPr>
        <w:jc w:val="both"/>
        <w:rPr>
          <w:highlight w:val="cyan"/>
        </w:rPr>
      </w:pPr>
      <w:r w:rsidDel="00000000" w:rsidR="00000000" w:rsidRPr="00000000">
        <w:rPr>
          <w:highlight w:val="cyan"/>
          <w:rtl w:val="0"/>
        </w:rPr>
        <w:t xml:space="preserve">The following returnable forms are part of this RFQ and must be completed, sign, stamp and returned by bidders as part of their quotation. Instructions to complete each Form are highlighted in blue in each Form. Please complete the Returnable Bidding Forms as instructed and return them as part of your quotation by uploading them against their specific Document Checklist in the UNOPS eSourcing system.</w:t>
      </w:r>
    </w:p>
    <w:p w:rsidR="00000000" w:rsidDel="00000000" w:rsidP="00000000" w:rsidRDefault="00000000" w:rsidRPr="00000000" w14:paraId="00000007">
      <w:pPr>
        <w:tabs>
          <w:tab w:val="center" w:pos="4320"/>
          <w:tab w:val="right" w:pos="8640"/>
        </w:tabs>
        <w:jc w:val="center"/>
        <w:rPr/>
      </w:pPr>
      <w:r w:rsidDel="00000000" w:rsidR="00000000" w:rsidRPr="00000000">
        <w:rPr>
          <w:rtl w:val="0"/>
        </w:rPr>
      </w:r>
    </w:p>
    <w:p w:rsidR="00000000" w:rsidDel="00000000" w:rsidP="00000000" w:rsidRDefault="00000000" w:rsidRPr="00000000" w14:paraId="00000008">
      <w:pPr>
        <w:tabs>
          <w:tab w:val="left" w:pos="-720"/>
          <w:tab w:val="left" w:pos="0"/>
          <w:tab w:val="left" w:pos="720"/>
          <w:tab w:val="left" w:pos="709"/>
        </w:tabs>
        <w:jc w:val="both"/>
        <w:rPr/>
      </w:pPr>
      <w:r w:rsidDel="00000000" w:rsidR="00000000" w:rsidRPr="00000000">
        <w:rPr>
          <w:rtl w:val="0"/>
        </w:rPr>
        <w:t xml:space="preserve">This Section comprises the following Returnable Bidding Forms:</w:t>
      </w:r>
    </w:p>
    <w:p w:rsidR="00000000" w:rsidDel="00000000" w:rsidP="00000000" w:rsidRDefault="00000000" w:rsidRPr="00000000" w14:paraId="00000009">
      <w:pPr>
        <w:numPr>
          <w:ilvl w:val="0"/>
          <w:numId w:val="5"/>
        </w:numPr>
        <w:spacing w:line="276" w:lineRule="auto"/>
        <w:ind w:left="720" w:hanging="360"/>
        <w:jc w:val="both"/>
        <w:rPr>
          <w:rFonts w:ascii="Arial" w:cs="Arial" w:eastAsia="Arial" w:hAnsi="Arial"/>
        </w:rPr>
      </w:pPr>
      <w:r w:rsidDel="00000000" w:rsidR="00000000" w:rsidRPr="00000000">
        <w:rPr>
          <w:rtl w:val="0"/>
        </w:rPr>
        <w:t xml:space="preserve">Form A: Quotation Submission Form </w:t>
      </w:r>
      <w:r w:rsidDel="00000000" w:rsidR="00000000" w:rsidRPr="00000000">
        <w:rPr>
          <w:rtl w:val="0"/>
        </w:rPr>
      </w:r>
    </w:p>
    <w:p w:rsidR="00000000" w:rsidDel="00000000" w:rsidP="00000000" w:rsidRDefault="00000000" w:rsidRPr="00000000" w14:paraId="0000000A">
      <w:pPr>
        <w:numPr>
          <w:ilvl w:val="0"/>
          <w:numId w:val="5"/>
        </w:numPr>
        <w:spacing w:line="276" w:lineRule="auto"/>
        <w:ind w:left="720" w:hanging="360"/>
        <w:jc w:val="both"/>
        <w:rPr>
          <w:rFonts w:ascii="Arial" w:cs="Arial" w:eastAsia="Arial" w:hAnsi="Arial"/>
        </w:rPr>
      </w:pPr>
      <w:r w:rsidDel="00000000" w:rsidR="00000000" w:rsidRPr="00000000">
        <w:rPr>
          <w:rtl w:val="0"/>
        </w:rPr>
        <w:t xml:space="preserve">Form B: Price Schedule Form </w:t>
      </w:r>
      <w:r w:rsidDel="00000000" w:rsidR="00000000" w:rsidRPr="00000000">
        <w:rPr>
          <w:rtl w:val="0"/>
        </w:rPr>
      </w:r>
    </w:p>
    <w:p w:rsidR="00000000" w:rsidDel="00000000" w:rsidP="00000000" w:rsidRDefault="00000000" w:rsidRPr="00000000" w14:paraId="0000000B">
      <w:pPr>
        <w:numPr>
          <w:ilvl w:val="0"/>
          <w:numId w:val="5"/>
        </w:numPr>
        <w:spacing w:line="276" w:lineRule="auto"/>
        <w:ind w:left="720" w:hanging="360"/>
        <w:jc w:val="both"/>
        <w:rPr>
          <w:rFonts w:ascii="Arial" w:cs="Arial" w:eastAsia="Arial" w:hAnsi="Arial"/>
        </w:rPr>
      </w:pPr>
      <w:r w:rsidDel="00000000" w:rsidR="00000000" w:rsidRPr="00000000">
        <w:rPr>
          <w:rtl w:val="0"/>
        </w:rPr>
        <w:t xml:space="preserve">Form C: Technical Quotation Form </w:t>
      </w:r>
      <w:r w:rsidDel="00000000" w:rsidR="00000000" w:rsidRPr="00000000">
        <w:rPr>
          <w:rtl w:val="0"/>
        </w:rPr>
      </w:r>
    </w:p>
    <w:p w:rsidR="00000000" w:rsidDel="00000000" w:rsidP="00000000" w:rsidRDefault="00000000" w:rsidRPr="00000000" w14:paraId="0000000C">
      <w:pPr>
        <w:numPr>
          <w:ilvl w:val="0"/>
          <w:numId w:val="5"/>
        </w:numPr>
        <w:spacing w:after="200" w:line="276" w:lineRule="auto"/>
        <w:ind w:left="720" w:hanging="360"/>
        <w:jc w:val="both"/>
        <w:rPr>
          <w:rFonts w:ascii="Arial" w:cs="Arial" w:eastAsia="Arial" w:hAnsi="Arial"/>
        </w:rPr>
      </w:pPr>
      <w:r w:rsidDel="00000000" w:rsidR="00000000" w:rsidRPr="00000000">
        <w:rPr>
          <w:rtl w:val="0"/>
        </w:rPr>
        <w:t xml:space="preserve">Form D: Previous Experience Form </w:t>
      </w:r>
      <w:r w:rsidDel="00000000" w:rsidR="00000000" w:rsidRPr="00000000">
        <w:rPr>
          <w:rtl w:val="0"/>
        </w:rPr>
      </w:r>
    </w:p>
    <w:p w:rsidR="00000000" w:rsidDel="00000000" w:rsidP="00000000" w:rsidRDefault="00000000" w:rsidRPr="00000000" w14:paraId="0000000D">
      <w:pPr>
        <w:spacing w:after="160" w:line="259" w:lineRule="auto"/>
        <w:rPr>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b w:val="1"/>
          <w:i w:val="0"/>
          <w:smallCaps w:val="0"/>
          <w:strike w:val="0"/>
          <w:color w:val="518ecb"/>
          <w:sz w:val="22"/>
          <w:szCs w:val="22"/>
          <w:u w:val="none"/>
          <w:shd w:fill="auto" w:val="clear"/>
          <w:vertAlign w:val="baseline"/>
        </w:rPr>
      </w:pPr>
      <w:r w:rsidDel="00000000" w:rsidR="00000000" w:rsidRPr="00000000">
        <w:rPr>
          <w:b w:val="1"/>
          <w:i w:val="0"/>
          <w:smallCaps w:val="0"/>
          <w:strike w:val="0"/>
          <w:color w:val="518ecb"/>
          <w:sz w:val="22"/>
          <w:szCs w:val="22"/>
          <w:u w:val="none"/>
          <w:shd w:fill="auto" w:val="clear"/>
          <w:vertAlign w:val="baseline"/>
          <w:rtl w:val="0"/>
        </w:rPr>
        <w:t xml:space="preserve">Form A: Quotation submission form</w:t>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i w:val="0"/>
          <w:smallCaps w:val="0"/>
          <w:strike w:val="0"/>
          <w:color w:val="000000"/>
          <w:u w:val="none"/>
          <w:shd w:fill="auto" w:val="clear"/>
          <w:vertAlign w:val="baseline"/>
        </w:rPr>
      </w:pPr>
      <w:r w:rsidDel="00000000" w:rsidR="00000000" w:rsidRPr="00000000">
        <w:rPr>
          <w:i w:val="0"/>
          <w:smallCaps w:val="0"/>
          <w:strike w:val="0"/>
          <w:color w:val="00000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u w:val="none"/>
          <w:shd w:fill="auto" w:val="clear"/>
          <w:vertAlign w:val="baseline"/>
        </w:rPr>
      </w:pPr>
      <w:r w:rsidDel="00000000" w:rsidR="00000000" w:rsidRPr="00000000">
        <w:rPr>
          <w:i w:val="0"/>
          <w:smallCaps w:val="0"/>
          <w:strike w:val="0"/>
          <w:color w:val="000000"/>
          <w:u w:val="none"/>
          <w:shd w:fill="auto" w:val="clear"/>
          <w:vertAlign w:val="baseline"/>
          <w:rtl w:val="0"/>
        </w:rPr>
        <w:t xml:space="preserve">Date: </w:t>
      </w:r>
      <w:r w:rsidDel="00000000" w:rsidR="00000000" w:rsidRPr="00000000">
        <w:rPr>
          <w:i w:val="0"/>
          <w:smallCaps w:val="0"/>
          <w:strike w:val="0"/>
          <w:color w:val="00000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 xml:space="preserve">Subject:</w:t>
      </w:r>
      <w:r w:rsidDel="00000000" w:rsidR="00000000" w:rsidRPr="00000000">
        <w:rPr>
          <w:i w:val="0"/>
          <w:smallCaps w:val="0"/>
          <w:strike w:val="0"/>
          <w:color w:val="000000"/>
          <w:u w:val="none"/>
          <w:shd w:fill="auto" w:val="clear"/>
          <w:vertAlign w:val="baseline"/>
          <w:rtl w:val="0"/>
        </w:rPr>
        <w:t xml:space="preserve"> </w:t>
      </w:r>
      <w:r w:rsidDel="00000000" w:rsidR="00000000" w:rsidRPr="00000000">
        <w:rPr>
          <w:rtl w:val="0"/>
        </w:rPr>
        <w:t xml:space="preserve">RFQ/2021/18980</w:t>
      </w:r>
      <w:r w:rsidDel="00000000" w:rsidR="00000000" w:rsidRPr="00000000">
        <w:rPr>
          <w:rFonts w:ascii="Roboto" w:cs="Roboto" w:eastAsia="Roboto" w:hAnsi="Roboto"/>
          <w:color w:val="31708f"/>
          <w:sz w:val="27"/>
          <w:szCs w:val="27"/>
          <w:shd w:fill="d9edf7" w:val="clear"/>
          <w:rtl w:val="0"/>
        </w:rPr>
        <w:t xml:space="preserve"> </w:t>
      </w:r>
      <w:r w:rsidDel="00000000" w:rsidR="00000000" w:rsidRPr="00000000">
        <w:rPr>
          <w:rtl w:val="0"/>
        </w:rPr>
      </w:r>
    </w:p>
    <w:p w:rsidR="00000000" w:rsidDel="00000000" w:rsidP="00000000" w:rsidRDefault="00000000" w:rsidRPr="00000000" w14:paraId="00000014">
      <w:pPr>
        <w:tabs>
          <w:tab w:val="center" w:pos="4320"/>
          <w:tab w:val="right" w:pos="8640"/>
        </w:tabs>
        <w:rPr/>
      </w:pPr>
      <w:r w:rsidDel="00000000" w:rsidR="00000000" w:rsidRPr="00000000">
        <w:rPr>
          <w:rtl w:val="0"/>
        </w:rPr>
        <w:t xml:space="preserve">Title: </w:t>
      </w:r>
      <w:r w:rsidDel="00000000" w:rsidR="00000000" w:rsidRPr="00000000">
        <w:rPr>
          <w:b w:val="1"/>
          <w:sz w:val="18"/>
          <w:szCs w:val="18"/>
          <w:rtl w:val="0"/>
        </w:rPr>
        <w:t xml:space="preserve">Request for Quotation (RFQ) for Supply and Delivery of Hand Held Metal Detector, Searching Mirror, Fire alarm and speed bumps for KSF Project.</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16">
      <w:pPr>
        <w:spacing w:after="40" w:lineRule="auto"/>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17">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18">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Our quotation shall be valid for the period of time of </w:t>
      </w:r>
      <w:r w:rsidDel="00000000" w:rsidR="00000000" w:rsidRPr="00000000">
        <w:rPr>
          <w:b w:val="1"/>
          <w:rtl w:val="0"/>
        </w:rPr>
        <w:t xml:space="preserve">6</w:t>
      </w:r>
      <w:r w:rsidDel="00000000" w:rsidR="00000000" w:rsidRPr="00000000">
        <w:rPr>
          <w:b w:val="1"/>
          <w:i w:val="0"/>
          <w:smallCaps w:val="0"/>
          <w:strike w:val="0"/>
          <w:color w:val="000000"/>
          <w:u w:val="none"/>
          <w:shd w:fill="auto" w:val="clear"/>
          <w:vertAlign w:val="baseline"/>
          <w:rtl w:val="0"/>
        </w:rPr>
        <w:t xml:space="preserve">0 days</w:t>
      </w:r>
      <w:r w:rsidDel="00000000" w:rsidR="00000000" w:rsidRPr="00000000">
        <w:rPr>
          <w:i w:val="0"/>
          <w:smallCaps w:val="0"/>
          <w:strike w:val="0"/>
          <w:color w:val="000000"/>
          <w:u w:val="none"/>
          <w:shd w:fill="auto" w:val="clear"/>
          <w:vertAlign w:val="baseline"/>
          <w:rtl w:val="0"/>
        </w:rPr>
        <w:t xml:space="preserve"> from the date fixed for the bid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19">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1A">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B">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C">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D">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E">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We have not offered and will not offer fees, gifts and/or favours </w:t>
      </w:r>
      <w:r w:rsidDel="00000000" w:rsidR="00000000" w:rsidRPr="00000000">
        <w:rPr>
          <w:rtl w:val="0"/>
        </w:rPr>
        <w:t xml:space="preserve">of any kind</w:t>
      </w:r>
      <w:r w:rsidDel="00000000" w:rsidR="00000000" w:rsidRPr="00000000">
        <w:rPr>
          <w:i w:val="0"/>
          <w:smallCaps w:val="0"/>
          <w:strike w:val="0"/>
          <w:color w:val="000000"/>
          <w:u w:val="none"/>
          <w:shd w:fill="auto" w:val="clear"/>
          <w:vertAlign w:val="baseline"/>
          <w:rtl w:val="0"/>
        </w:rPr>
        <w:t xml:space="preserve">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u w:val="none"/>
          <w:shd w:fill="auto" w:val="clear"/>
          <w:vertAlign w:val="baseline"/>
        </w:rPr>
      </w:pPr>
      <w:r w:rsidDel="00000000" w:rsidR="00000000" w:rsidRPr="00000000">
        <w:rPr>
          <w:i w:val="0"/>
          <w:smallCaps w:val="0"/>
          <w:strike w:val="0"/>
          <w:color w:val="00000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highlight w:val="cyan"/>
          <w:u w:val="none"/>
          <w:vertAlign w:val="baseline"/>
          <w:rtl w:val="0"/>
        </w:rPr>
        <w:t xml:space="preserve">insert full name of bidder</w:t>
      </w:r>
      <w:r w:rsidDel="00000000" w:rsidR="00000000" w:rsidRPr="00000000">
        <w:rPr>
          <w:i w:val="0"/>
          <w:smallCaps w:val="0"/>
          <w:strike w:val="0"/>
          <w:color w:val="000000"/>
          <w:u w:val="none"/>
          <w:shd w:fill="auto" w:val="clear"/>
          <w:vertAlign w:val="baseline"/>
          <w:rtl w:val="0"/>
        </w:rPr>
        <w:t xml:space="preserve">] to sign this quotation and bind [</w:t>
      </w:r>
      <w:r w:rsidDel="00000000" w:rsidR="00000000" w:rsidRPr="00000000">
        <w:rPr>
          <w:b w:val="1"/>
          <w:i w:val="1"/>
          <w:smallCaps w:val="0"/>
          <w:strike w:val="0"/>
          <w:color w:val="000000"/>
          <w:highlight w:val="cyan"/>
          <w:u w:val="none"/>
          <w:vertAlign w:val="baseline"/>
          <w:rtl w:val="0"/>
        </w:rPr>
        <w:t xml:space="preserve">insert full name of bidder</w:t>
      </w:r>
      <w:r w:rsidDel="00000000" w:rsidR="00000000" w:rsidRPr="00000000">
        <w:rPr>
          <w:i w:val="0"/>
          <w:smallCaps w:val="0"/>
          <w:strike w:val="0"/>
          <w:color w:val="000000"/>
          <w:highlight w:val="cyan"/>
          <w:u w:val="none"/>
          <w:vertAlign w:val="baseline"/>
          <w:rtl w:val="0"/>
        </w:rPr>
        <w:t xml:space="preserve">]</w:t>
      </w:r>
      <w:r w:rsidDel="00000000" w:rsidR="00000000" w:rsidRPr="00000000">
        <w:rPr>
          <w:i w:val="0"/>
          <w:smallCaps w:val="0"/>
          <w:strike w:val="0"/>
          <w:color w:val="000000"/>
          <w:u w:val="none"/>
          <w:shd w:fill="auto" w:val="clear"/>
          <w:vertAlign w:val="baseline"/>
          <w:rtl w:val="0"/>
        </w:rPr>
        <w:t xml:space="preserve"> should UNOPS accept this quotation: </w:t>
      </w:r>
    </w:p>
    <w:p w:rsidR="00000000" w:rsidDel="00000000" w:rsidP="00000000" w:rsidRDefault="00000000" w:rsidRPr="00000000" w14:paraId="00000020">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21">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2">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3">
      <w:pPr>
        <w:tabs>
          <w:tab w:val="left" w:pos="990"/>
        </w:tabs>
        <w:rPr>
          <w:color w:val="000000"/>
        </w:rPr>
      </w:pPr>
      <w:r w:rsidDel="00000000" w:rsidR="00000000" w:rsidRPr="00000000">
        <w:rPr>
          <w:color w:val="000000"/>
          <w:rtl w:val="0"/>
        </w:rPr>
        <w:t xml:space="preserve">Signature: _____________________________________________________________</w:t>
      </w:r>
    </w:p>
    <w:p w:rsidR="00000000" w:rsidDel="00000000" w:rsidP="00000000" w:rsidRDefault="00000000" w:rsidRPr="00000000" w14:paraId="00000024">
      <w:pPr>
        <w:rPr>
          <w:color w:val="000000"/>
        </w:rPr>
      </w:pPr>
      <w:r w:rsidDel="00000000" w:rsidR="00000000" w:rsidRPr="00000000">
        <w:rPr>
          <w:rtl w:val="0"/>
        </w:rPr>
      </w:r>
    </w:p>
    <w:p w:rsidR="00000000" w:rsidDel="00000000" w:rsidP="00000000" w:rsidRDefault="00000000" w:rsidRPr="00000000" w14:paraId="00000025">
      <w:pPr>
        <w:spacing w:before="7" w:line="220" w:lineRule="auto"/>
        <w:rPr/>
      </w:pPr>
      <w:r w:rsidDel="00000000" w:rsidR="00000000" w:rsidRPr="00000000">
        <w:rPr>
          <w:rtl w:val="0"/>
        </w:rPr>
        <w:t xml:space="preserve">Provide the name and contact information for the primary contact from your company for this quotation:</w:t>
      </w:r>
    </w:p>
    <w:p w:rsidR="00000000" w:rsidDel="00000000" w:rsidP="00000000" w:rsidRDefault="00000000" w:rsidRPr="00000000" w14:paraId="00000026">
      <w:pPr>
        <w:spacing w:before="7" w:line="220" w:lineRule="auto"/>
        <w:jc w:val="both"/>
        <w:rPr>
          <w:b w:val="1"/>
          <w:highlight w:val="green"/>
        </w:rPr>
      </w:pPr>
      <w:r w:rsidDel="00000000" w:rsidR="00000000" w:rsidRPr="00000000">
        <w:rPr>
          <w:rtl w:val="0"/>
        </w:rPr>
      </w:r>
    </w:p>
    <w:p w:rsidR="00000000" w:rsidDel="00000000" w:rsidP="00000000" w:rsidRDefault="00000000" w:rsidRPr="00000000" w14:paraId="00000027">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8">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 [complete]</w:t>
      </w:r>
      <w:r w:rsidDel="00000000" w:rsidR="00000000" w:rsidRPr="00000000">
        <w:rPr>
          <w:rtl w:val="0"/>
        </w:rPr>
      </w:r>
    </w:p>
    <w:p w:rsidR="00000000" w:rsidDel="00000000" w:rsidP="00000000" w:rsidRDefault="00000000" w:rsidRPr="00000000" w14:paraId="00000029">
      <w:pPr>
        <w:tabs>
          <w:tab w:val="left" w:pos="990"/>
        </w:tabs>
        <w:rPr>
          <w:color w:val="000000"/>
        </w:rPr>
      </w:pPr>
      <w:r w:rsidDel="00000000" w:rsidR="00000000" w:rsidRPr="00000000">
        <w:rPr>
          <w:color w:val="000000"/>
          <w:rtl w:val="0"/>
        </w:rPr>
        <w:t xml:space="preserve">Email address: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A">
      <w:pPr>
        <w:tabs>
          <w:tab w:val="left" w:pos="990"/>
        </w:tabs>
        <w:rPr>
          <w:color w:val="000000"/>
        </w:rPr>
      </w:pPr>
      <w:r w:rsidDel="00000000" w:rsidR="00000000" w:rsidRPr="00000000">
        <w:rPr>
          <w:color w:val="000000"/>
          <w:rtl w:val="0"/>
        </w:rPr>
        <w:t xml:space="preserve">Telephone: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B">
      <w:pPr>
        <w:tabs>
          <w:tab w:val="left" w:pos="990"/>
        </w:tabs>
        <w:rPr>
          <w:color w:val="000000"/>
          <w:sz w:val="18"/>
          <w:szCs w:val="18"/>
        </w:rPr>
      </w:pPr>
      <w:r w:rsidDel="00000000" w:rsidR="00000000" w:rsidRPr="00000000">
        <w:rPr>
          <w:rtl w:val="0"/>
        </w:rPr>
      </w:r>
    </w:p>
    <w:p w:rsidR="00000000" w:rsidDel="00000000" w:rsidP="00000000" w:rsidRDefault="00000000" w:rsidRPr="00000000" w14:paraId="0000002C">
      <w:pPr>
        <w:spacing w:after="160" w:line="259" w:lineRule="auto"/>
        <w:rPr>
          <w:sz w:val="18"/>
          <w:szCs w:val="18"/>
        </w:rPr>
      </w:pPr>
      <w:r w:rsidDel="00000000" w:rsidR="00000000" w:rsidRPr="00000000">
        <w:rPr>
          <w:rtl w:val="0"/>
        </w:rPr>
      </w:r>
    </w:p>
    <w:p w:rsidR="00000000" w:rsidDel="00000000" w:rsidP="00000000" w:rsidRDefault="00000000" w:rsidRPr="00000000" w14:paraId="0000002D">
      <w:pPr>
        <w:spacing w:after="160" w:line="259" w:lineRule="auto"/>
        <w:rPr>
          <w:sz w:val="18"/>
          <w:szCs w:val="18"/>
        </w:rPr>
      </w:pPr>
      <w:r w:rsidDel="00000000" w:rsidR="00000000" w:rsidRPr="00000000">
        <w:rPr>
          <w:rtl w:val="0"/>
        </w:rPr>
      </w:r>
    </w:p>
    <w:p w:rsidR="00000000" w:rsidDel="00000000" w:rsidP="00000000" w:rsidRDefault="00000000" w:rsidRPr="00000000" w14:paraId="0000002E">
      <w:pPr>
        <w:spacing w:after="160" w:line="259" w:lineRule="auto"/>
        <w:rPr>
          <w:sz w:val="18"/>
          <w:szCs w:val="18"/>
        </w:rPr>
      </w:pPr>
      <w:r w:rsidDel="00000000" w:rsidR="00000000" w:rsidRPr="00000000">
        <w:rPr>
          <w:rtl w:val="0"/>
        </w:rPr>
      </w:r>
    </w:p>
    <w:p w:rsidR="00000000" w:rsidDel="00000000" w:rsidP="00000000" w:rsidRDefault="00000000" w:rsidRPr="00000000" w14:paraId="0000002F">
      <w:pPr>
        <w:pStyle w:val="Heading1"/>
        <w:spacing w:after="120" w:before="360" w:lineRule="auto"/>
        <w:rPr>
          <w:rFonts w:ascii="Arial" w:cs="Arial" w:eastAsia="Arial" w:hAnsi="Arial"/>
          <w:b w:val="1"/>
          <w:color w:val="5292c9"/>
          <w:sz w:val="28"/>
          <w:szCs w:val="28"/>
        </w:rPr>
      </w:pPr>
      <w:r w:rsidDel="00000000" w:rsidR="00000000" w:rsidRPr="00000000">
        <w:rPr>
          <w:rFonts w:ascii="Arial" w:cs="Arial" w:eastAsia="Arial" w:hAnsi="Arial"/>
          <w:b w:val="1"/>
          <w:color w:val="5292c9"/>
          <w:sz w:val="28"/>
          <w:szCs w:val="28"/>
          <w:rtl w:val="0"/>
        </w:rPr>
        <w:t xml:space="preserve">Form B: Price Schedule Form</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t xml:space="preserve">Bidders shall fill in this Price Schedule Form in accordance with the instructions indicated. </w:t>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RFQ reference no: </w:t>
      </w:r>
      <w:r w:rsidDel="00000000" w:rsidR="00000000" w:rsidRPr="00000000">
        <w:rPr>
          <w:b w:val="1"/>
          <w:rtl w:val="0"/>
        </w:rPr>
        <w:t xml:space="preserve">RFQ/2021/18980</w:t>
      </w:r>
      <w:r w:rsidDel="00000000" w:rsidR="00000000" w:rsidRPr="00000000">
        <w:rPr>
          <w:rtl w:val="0"/>
        </w:rPr>
      </w:r>
    </w:p>
    <w:tbl>
      <w:tblPr>
        <w:tblStyle w:val="Table1"/>
        <w:tblW w:w="10696.0" w:type="dxa"/>
        <w:jc w:val="left"/>
        <w:tblInd w:w="-6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35"/>
        <w:gridCol w:w="5461"/>
        <w:tblGridChange w:id="0">
          <w:tblGrid>
            <w:gridCol w:w="5235"/>
            <w:gridCol w:w="5461"/>
          </w:tblGrid>
        </w:tblGridChange>
      </w:tblGrid>
      <w:tr>
        <w:trPr>
          <w:trHeight w:val="295" w:hRule="atLeast"/>
        </w:trPr>
        <w:tc>
          <w:tcPr>
            <w:shd w:fill="d9d9d9" w:val="clear"/>
            <w:vAlign w:val="center"/>
          </w:tcPr>
          <w:p w:rsidR="00000000" w:rsidDel="00000000" w:rsidP="00000000" w:rsidRDefault="00000000" w:rsidRPr="00000000" w14:paraId="00000033">
            <w:pPr>
              <w:rPr>
                <w:b w:val="1"/>
              </w:rPr>
            </w:pPr>
            <w:r w:rsidDel="00000000" w:rsidR="00000000" w:rsidRPr="00000000">
              <w:rPr>
                <w:b w:val="1"/>
                <w:rtl w:val="0"/>
              </w:rPr>
              <w:t xml:space="preserve">Currency</w:t>
            </w:r>
          </w:p>
        </w:tc>
        <w:tc>
          <w:tcPr>
            <w:vAlign w:val="center"/>
          </w:tcPr>
          <w:p w:rsidR="00000000" w:rsidDel="00000000" w:rsidP="00000000" w:rsidRDefault="00000000" w:rsidRPr="00000000" w14:paraId="00000034">
            <w:pPr>
              <w:jc w:val="center"/>
              <w:rPr>
                <w:b w:val="1"/>
              </w:rPr>
            </w:pPr>
            <w:r w:rsidDel="00000000" w:rsidR="00000000" w:rsidRPr="00000000">
              <w:rPr>
                <w:b w:val="1"/>
                <w:rtl w:val="0"/>
              </w:rPr>
              <w:t xml:space="preserve">USD</w:t>
            </w:r>
          </w:p>
        </w:tc>
      </w:tr>
    </w:tbl>
    <w:p w:rsidR="00000000" w:rsidDel="00000000" w:rsidP="00000000" w:rsidRDefault="00000000" w:rsidRPr="00000000" w14:paraId="00000035">
      <w:pPr>
        <w:rPr>
          <w:b w:val="1"/>
        </w:rPr>
      </w:pPr>
      <w:r w:rsidDel="00000000" w:rsidR="00000000" w:rsidRPr="00000000">
        <w:rPr>
          <w:rtl w:val="0"/>
        </w:rPr>
      </w:r>
    </w:p>
    <w:tbl>
      <w:tblPr>
        <w:tblStyle w:val="Table2"/>
        <w:tblW w:w="10693.999999999998"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8"/>
        <w:gridCol w:w="5295"/>
        <w:gridCol w:w="795"/>
        <w:gridCol w:w="660"/>
        <w:gridCol w:w="1410"/>
        <w:gridCol w:w="1826"/>
        <w:tblGridChange w:id="0">
          <w:tblGrid>
            <w:gridCol w:w="708"/>
            <w:gridCol w:w="5295"/>
            <w:gridCol w:w="795"/>
            <w:gridCol w:w="660"/>
            <w:gridCol w:w="1410"/>
            <w:gridCol w:w="1826"/>
          </w:tblGrid>
        </w:tblGridChange>
      </w:tblGrid>
      <w:tr>
        <w:trPr>
          <w:trHeight w:val="454" w:hRule="atLeast"/>
        </w:trPr>
        <w:tc>
          <w:tcPr>
            <w:shd w:fill="d9d9d9" w:val="clear"/>
            <w:vAlign w:val="center"/>
          </w:tcPr>
          <w:p w:rsidR="00000000" w:rsidDel="00000000" w:rsidP="00000000" w:rsidRDefault="00000000" w:rsidRPr="00000000" w14:paraId="00000036">
            <w:pPr>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Item No</w:t>
            </w:r>
          </w:p>
        </w:tc>
        <w:tc>
          <w:tcPr>
            <w:shd w:fill="d9d9d9" w:val="clear"/>
            <w:vAlign w:val="center"/>
          </w:tcPr>
          <w:p w:rsidR="00000000" w:rsidDel="00000000" w:rsidP="00000000" w:rsidRDefault="00000000" w:rsidRPr="00000000" w14:paraId="00000037">
            <w:pPr>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Description</w:t>
            </w:r>
          </w:p>
        </w:tc>
        <w:tc>
          <w:tcPr>
            <w:shd w:fill="d9d9d9" w:val="clear"/>
            <w:vAlign w:val="center"/>
          </w:tcPr>
          <w:p w:rsidR="00000000" w:rsidDel="00000000" w:rsidP="00000000" w:rsidRDefault="00000000" w:rsidRPr="00000000" w14:paraId="00000038">
            <w:pPr>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UoM</w:t>
            </w:r>
          </w:p>
        </w:tc>
        <w:tc>
          <w:tcPr>
            <w:shd w:fill="d9d9d9" w:val="clear"/>
            <w:vAlign w:val="center"/>
          </w:tcPr>
          <w:p w:rsidR="00000000" w:rsidDel="00000000" w:rsidP="00000000" w:rsidRDefault="00000000" w:rsidRPr="00000000" w14:paraId="00000039">
            <w:pPr>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Qty</w:t>
            </w:r>
          </w:p>
        </w:tc>
        <w:tc>
          <w:tcPr>
            <w:shd w:fill="d9d9d9" w:val="clear"/>
            <w:vAlign w:val="center"/>
          </w:tcPr>
          <w:p w:rsidR="00000000" w:rsidDel="00000000" w:rsidP="00000000" w:rsidRDefault="00000000" w:rsidRPr="00000000" w14:paraId="0000003A">
            <w:pPr>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Unit price </w:t>
            </w:r>
            <w:r w:rsidDel="00000000" w:rsidR="00000000" w:rsidRPr="00000000">
              <w:rPr>
                <w:b w:val="1"/>
                <w:sz w:val="18"/>
                <w:szCs w:val="18"/>
                <w:rtl w:val="0"/>
              </w:rPr>
              <w:t xml:space="preserve">USD </w:t>
            </w:r>
            <w:r w:rsidDel="00000000" w:rsidR="00000000" w:rsidRPr="00000000">
              <w:rPr>
                <w:rFonts w:ascii="Calibri" w:cs="Calibri" w:eastAsia="Calibri" w:hAnsi="Calibri"/>
                <w:b w:val="1"/>
                <w:sz w:val="18"/>
                <w:szCs w:val="18"/>
                <w:rtl w:val="0"/>
              </w:rPr>
              <w:t xml:space="preserve">DAP</w:t>
            </w:r>
          </w:p>
        </w:tc>
        <w:tc>
          <w:tcPr>
            <w:shd w:fill="d9d9d9" w:val="clear"/>
            <w:vAlign w:val="center"/>
          </w:tcPr>
          <w:p w:rsidR="00000000" w:rsidDel="00000000" w:rsidP="00000000" w:rsidRDefault="00000000" w:rsidRPr="00000000" w14:paraId="0000003B">
            <w:pPr>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Total price </w:t>
            </w:r>
            <w:r w:rsidDel="00000000" w:rsidR="00000000" w:rsidRPr="00000000">
              <w:rPr>
                <w:b w:val="1"/>
                <w:sz w:val="18"/>
                <w:szCs w:val="18"/>
                <w:rtl w:val="0"/>
              </w:rPr>
              <w:t xml:space="preserve">USD </w:t>
            </w:r>
            <w:r w:rsidDel="00000000" w:rsidR="00000000" w:rsidRPr="00000000">
              <w:rPr>
                <w:rFonts w:ascii="Calibri" w:cs="Calibri" w:eastAsia="Calibri" w:hAnsi="Calibri"/>
                <w:b w:val="1"/>
                <w:sz w:val="18"/>
                <w:szCs w:val="18"/>
                <w:rtl w:val="0"/>
              </w:rPr>
              <w:t xml:space="preserve">DAP</w:t>
            </w:r>
          </w:p>
        </w:tc>
      </w:tr>
      <w:tr>
        <w:trPr>
          <w:trHeight w:val="255" w:hRule="atLeast"/>
        </w:trPr>
        <w:tc>
          <w:tcPr>
            <w:vAlign w:val="center"/>
          </w:tcPr>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tabs>
                <w:tab w:val="left" w:pos="738"/>
              </w:tabs>
              <w:spacing w:after="0" w:before="0" w:line="276"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w:t>
            </w:r>
          </w:p>
        </w:tc>
        <w:tc>
          <w:tcPr>
            <w:vAlign w:val="center"/>
          </w:tcPr>
          <w:p w:rsidR="00000000" w:rsidDel="00000000" w:rsidP="00000000" w:rsidRDefault="00000000" w:rsidRPr="00000000" w14:paraId="0000003D">
            <w:pPr>
              <w:tabs>
                <w:tab w:val="left" w:pos="738"/>
              </w:tabs>
              <w:spacing w:line="276"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Supply  and delivery of Battery</w:t>
            </w:r>
          </w:p>
          <w:p w:rsidR="00000000" w:rsidDel="00000000" w:rsidP="00000000" w:rsidRDefault="00000000" w:rsidRPr="00000000" w14:paraId="0000003E">
            <w:pPr>
              <w:tabs>
                <w:tab w:val="left" w:pos="738"/>
              </w:tabs>
              <w:spacing w:line="276" w:lineRule="auto"/>
              <w:rPr>
                <w:b w:val="1"/>
                <w:sz w:val="18"/>
                <w:szCs w:val="18"/>
              </w:rPr>
            </w:pPr>
            <w:r w:rsidDel="00000000" w:rsidR="00000000" w:rsidRPr="00000000">
              <w:rPr>
                <w:rFonts w:ascii="Arial" w:cs="Arial" w:eastAsia="Arial" w:hAnsi="Arial"/>
                <w:b w:val="1"/>
                <w:sz w:val="18"/>
                <w:szCs w:val="18"/>
                <w:rtl w:val="0"/>
              </w:rPr>
              <w:t xml:space="preserve">powered Handheld Metal Detectors.(Garrett or equivalent </w:t>
            </w:r>
            <w:r w:rsidDel="00000000" w:rsidR="00000000" w:rsidRPr="00000000">
              <w:rPr>
                <w:rtl w:val="0"/>
              </w:rPr>
            </w:r>
          </w:p>
        </w:tc>
        <w:tc>
          <w:tcPr>
            <w:vAlign w:val="bottom"/>
          </w:tcPr>
          <w:p w:rsidR="00000000" w:rsidDel="00000000" w:rsidP="00000000" w:rsidRDefault="00000000" w:rsidRPr="00000000" w14:paraId="0000003F">
            <w:pPr>
              <w:shd w:fill="ffffff" w:val="clear"/>
              <w:spacing w:line="223.3636363636364" w:lineRule="auto"/>
              <w:jc w:val="center"/>
              <w:rPr>
                <w:b w:val="1"/>
              </w:rPr>
            </w:pPr>
            <w:r w:rsidDel="00000000" w:rsidR="00000000" w:rsidRPr="00000000">
              <w:rPr>
                <w:b w:val="1"/>
                <w:rtl w:val="0"/>
              </w:rPr>
              <w:t xml:space="preserve">PCS</w:t>
            </w:r>
          </w:p>
        </w:tc>
        <w:tc>
          <w:tcPr>
            <w:vAlign w:val="bottom"/>
          </w:tcPr>
          <w:p w:rsidR="00000000" w:rsidDel="00000000" w:rsidP="00000000" w:rsidRDefault="00000000" w:rsidRPr="00000000" w14:paraId="00000040">
            <w:pPr>
              <w:keepNext w:val="0"/>
              <w:keepLines w:val="0"/>
              <w:widowControl w:val="1"/>
              <w:pBdr>
                <w:top w:space="0" w:sz="0" w:val="nil"/>
                <w:left w:space="0" w:sz="0" w:val="nil"/>
                <w:bottom w:space="0" w:sz="0" w:val="nil"/>
                <w:right w:space="0" w:sz="0" w:val="nil"/>
                <w:between w:space="0" w:sz="0" w:val="nil"/>
              </w:pBdr>
              <w:shd w:fill="ffffff" w:val="clear"/>
              <w:spacing w:after="0" w:before="0" w:line="223.3636363636364" w:lineRule="auto"/>
              <w:ind w:left="0" w:right="0" w:firstLine="0"/>
              <w:jc w:val="center"/>
              <w:rPr>
                <w:b w:val="1"/>
                <w:sz w:val="16"/>
                <w:szCs w:val="16"/>
              </w:rPr>
            </w:pPr>
            <w:r w:rsidDel="00000000" w:rsidR="00000000" w:rsidRPr="00000000">
              <w:rPr>
                <w:b w:val="1"/>
                <w:sz w:val="16"/>
                <w:szCs w:val="16"/>
                <w:rtl w:val="0"/>
              </w:rPr>
              <w:t xml:space="preserve">20</w:t>
            </w:r>
          </w:p>
        </w:tc>
        <w:tc>
          <w:tcPr>
            <w:vAlign w:val="center"/>
          </w:tcPr>
          <w:p w:rsidR="00000000" w:rsidDel="00000000" w:rsidP="00000000" w:rsidRDefault="00000000" w:rsidRPr="00000000" w14:paraId="00000041">
            <w:pPr>
              <w:jc w:val="center"/>
              <w:rPr>
                <w:rFonts w:ascii="Arial" w:cs="Arial" w:eastAsia="Arial" w:hAnsi="Arial"/>
                <w:highlight w:val="cyan"/>
              </w:rPr>
            </w:pPr>
            <w:r w:rsidDel="00000000" w:rsidR="00000000" w:rsidRPr="00000000">
              <w:rPr>
                <w:rtl w:val="0"/>
              </w:rPr>
            </w:r>
          </w:p>
        </w:tc>
        <w:tc>
          <w:tcPr>
            <w:vAlign w:val="center"/>
          </w:tcPr>
          <w:p w:rsidR="00000000" w:rsidDel="00000000" w:rsidP="00000000" w:rsidRDefault="00000000" w:rsidRPr="00000000" w14:paraId="00000042">
            <w:pPr>
              <w:jc w:val="center"/>
              <w:rPr>
                <w:rFonts w:ascii="Arial" w:cs="Arial" w:eastAsia="Arial" w:hAnsi="Arial"/>
                <w:highlight w:val="cyan"/>
              </w:rPr>
            </w:pPr>
            <w:bookmarkStart w:colFirst="0" w:colLast="0" w:name="_heading=h.gjdgxs" w:id="0"/>
            <w:bookmarkEnd w:id="0"/>
            <w:r w:rsidDel="00000000" w:rsidR="00000000" w:rsidRPr="00000000">
              <w:rPr>
                <w:rtl w:val="0"/>
              </w:rPr>
            </w:r>
          </w:p>
        </w:tc>
      </w:tr>
      <w:tr>
        <w:trPr>
          <w:trHeight w:val="240" w:hRule="atLeast"/>
        </w:trPr>
        <w:tc>
          <w:tcPr>
            <w:vAlign w:val="center"/>
          </w:tcPr>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tabs>
                <w:tab w:val="left" w:pos="738"/>
              </w:tabs>
              <w:spacing w:after="0" w:before="0" w:line="276"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w:t>
            </w:r>
          </w:p>
        </w:tc>
        <w:tc>
          <w:tcPr>
            <w:vAlign w:val="center"/>
          </w:tcPr>
          <w:p w:rsidR="00000000" w:rsidDel="00000000" w:rsidP="00000000" w:rsidRDefault="00000000" w:rsidRPr="00000000" w14:paraId="00000044">
            <w:pPr>
              <w:tabs>
                <w:tab w:val="left" w:pos="738"/>
              </w:tabs>
              <w:spacing w:line="276"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Supply and delivery Rechargeable</w:t>
            </w:r>
          </w:p>
          <w:p w:rsidR="00000000" w:rsidDel="00000000" w:rsidP="00000000" w:rsidRDefault="00000000" w:rsidRPr="00000000" w14:paraId="00000045">
            <w:pPr>
              <w:tabs>
                <w:tab w:val="left" w:pos="738"/>
              </w:tabs>
              <w:spacing w:line="276"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Batteries for the Handheld Metal</w:t>
            </w:r>
          </w:p>
          <w:p w:rsidR="00000000" w:rsidDel="00000000" w:rsidP="00000000" w:rsidRDefault="00000000" w:rsidRPr="00000000" w14:paraId="00000046">
            <w:pPr>
              <w:tabs>
                <w:tab w:val="left" w:pos="738"/>
              </w:tabs>
              <w:spacing w:line="276" w:lineRule="auto"/>
              <w:rPr>
                <w:b w:val="1"/>
                <w:sz w:val="18"/>
                <w:szCs w:val="18"/>
              </w:rPr>
            </w:pPr>
            <w:r w:rsidDel="00000000" w:rsidR="00000000" w:rsidRPr="00000000">
              <w:rPr>
                <w:rFonts w:ascii="Arial" w:cs="Arial" w:eastAsia="Arial" w:hAnsi="Arial"/>
                <w:b w:val="1"/>
                <w:sz w:val="18"/>
                <w:szCs w:val="18"/>
                <w:rtl w:val="0"/>
              </w:rPr>
              <w:t xml:space="preserve">Detectors</w:t>
            </w:r>
            <w:r w:rsidDel="00000000" w:rsidR="00000000" w:rsidRPr="00000000">
              <w:rPr>
                <w:rtl w:val="0"/>
              </w:rPr>
            </w:r>
          </w:p>
        </w:tc>
        <w:tc>
          <w:tcPr>
            <w:vAlign w:val="bottom"/>
          </w:tcPr>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ffffff" w:val="clear"/>
              <w:spacing w:after="0" w:before="0" w:line="223.3636363636364" w:lineRule="auto"/>
              <w:ind w:left="0" w:right="0" w:firstLine="0"/>
              <w:jc w:val="center"/>
              <w:rPr>
                <w:b w:val="1"/>
              </w:rPr>
            </w:pPr>
            <w:r w:rsidDel="00000000" w:rsidR="00000000" w:rsidRPr="00000000">
              <w:rPr>
                <w:b w:val="1"/>
                <w:rtl w:val="0"/>
              </w:rPr>
              <w:t xml:space="preserve">PCS </w:t>
            </w:r>
          </w:p>
        </w:tc>
        <w:tc>
          <w:tcPr>
            <w:vAlign w:val="bottom"/>
          </w:tcPr>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ffffff" w:val="clear"/>
              <w:spacing w:after="0" w:before="0" w:line="223.3636363636364" w:lineRule="auto"/>
              <w:ind w:left="0" w:right="0" w:firstLine="0"/>
              <w:jc w:val="center"/>
              <w:rPr>
                <w:b w:val="1"/>
                <w:sz w:val="16"/>
                <w:szCs w:val="16"/>
              </w:rPr>
            </w:pPr>
            <w:r w:rsidDel="00000000" w:rsidR="00000000" w:rsidRPr="00000000">
              <w:rPr>
                <w:b w:val="1"/>
                <w:sz w:val="16"/>
                <w:szCs w:val="16"/>
                <w:rtl w:val="0"/>
              </w:rPr>
              <w:t xml:space="preserve">20</w:t>
            </w:r>
          </w:p>
        </w:tc>
        <w:tc>
          <w:tcPr>
            <w:vAlign w:val="center"/>
          </w:tcPr>
          <w:p w:rsidR="00000000" w:rsidDel="00000000" w:rsidP="00000000" w:rsidRDefault="00000000" w:rsidRPr="00000000" w14:paraId="00000049">
            <w:pPr>
              <w:jc w:val="center"/>
              <w:rPr>
                <w:rFonts w:ascii="Arial" w:cs="Arial" w:eastAsia="Arial" w:hAnsi="Arial"/>
                <w:highlight w:val="cyan"/>
              </w:rPr>
            </w:pPr>
            <w:r w:rsidDel="00000000" w:rsidR="00000000" w:rsidRPr="00000000">
              <w:rPr>
                <w:rtl w:val="0"/>
              </w:rPr>
            </w:r>
          </w:p>
        </w:tc>
        <w:tc>
          <w:tcPr>
            <w:vAlign w:val="center"/>
          </w:tcPr>
          <w:p w:rsidR="00000000" w:rsidDel="00000000" w:rsidP="00000000" w:rsidRDefault="00000000" w:rsidRPr="00000000" w14:paraId="0000004A">
            <w:pPr>
              <w:jc w:val="center"/>
              <w:rPr>
                <w:rFonts w:ascii="Arial" w:cs="Arial" w:eastAsia="Arial" w:hAnsi="Arial"/>
                <w:highlight w:val="cyan"/>
              </w:rPr>
            </w:pPr>
            <w:r w:rsidDel="00000000" w:rsidR="00000000" w:rsidRPr="00000000">
              <w:rPr>
                <w:rtl w:val="0"/>
              </w:rPr>
            </w:r>
          </w:p>
        </w:tc>
      </w:tr>
      <w:tr>
        <w:trPr>
          <w:trHeight w:val="240" w:hRule="atLeast"/>
        </w:trPr>
        <w:tc>
          <w:tcPr>
            <w:vAlign w:val="center"/>
          </w:tcPr>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tabs>
                <w:tab w:val="left" w:pos="738"/>
              </w:tabs>
              <w:spacing w:after="0" w:before="0" w:line="276"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w:t>
            </w:r>
          </w:p>
        </w:tc>
        <w:tc>
          <w:tcPr>
            <w:vAlign w:val="center"/>
          </w:tcPr>
          <w:p w:rsidR="00000000" w:rsidDel="00000000" w:rsidP="00000000" w:rsidRDefault="00000000" w:rsidRPr="00000000" w14:paraId="0000004C">
            <w:pPr>
              <w:tabs>
                <w:tab w:val="left" w:pos="738"/>
              </w:tabs>
              <w:spacing w:line="276" w:lineRule="auto"/>
              <w:rPr>
                <w:rFonts w:ascii="Arial" w:cs="Arial" w:eastAsia="Arial" w:hAnsi="Arial"/>
                <w:b w:val="1"/>
                <w:sz w:val="14"/>
                <w:szCs w:val="14"/>
              </w:rPr>
            </w:pPr>
            <w:r w:rsidDel="00000000" w:rsidR="00000000" w:rsidRPr="00000000">
              <w:rPr>
                <w:rFonts w:ascii="Arial" w:cs="Arial" w:eastAsia="Arial" w:hAnsi="Arial"/>
                <w:b w:val="1"/>
                <w:sz w:val="18"/>
                <w:szCs w:val="18"/>
                <w:rtl w:val="0"/>
              </w:rPr>
              <w:t xml:space="preserve">Supply and delivery of  Vehicle Search Mirrors (Handheld) </w:t>
            </w:r>
            <w:r w:rsidDel="00000000" w:rsidR="00000000" w:rsidRPr="00000000">
              <w:rPr>
                <w:rtl w:val="0"/>
              </w:rPr>
            </w:r>
          </w:p>
        </w:tc>
        <w:tc>
          <w:tcPr>
            <w:vAlign w:val="bottom"/>
          </w:tcPr>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ffffff" w:val="clear"/>
              <w:spacing w:after="0" w:before="0" w:line="223.3636363636364" w:lineRule="auto"/>
              <w:ind w:left="0" w:right="0" w:firstLine="0"/>
              <w:jc w:val="center"/>
              <w:rPr>
                <w:b w:val="1"/>
              </w:rPr>
            </w:pPr>
            <w:r w:rsidDel="00000000" w:rsidR="00000000" w:rsidRPr="00000000">
              <w:rPr>
                <w:b w:val="1"/>
                <w:rtl w:val="0"/>
              </w:rPr>
              <w:t xml:space="preserve">PCS</w:t>
            </w:r>
          </w:p>
        </w:tc>
        <w:tc>
          <w:tcPr>
            <w:vAlign w:val="bottom"/>
          </w:tcPr>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ffffff" w:val="clear"/>
              <w:spacing w:after="0" w:before="0" w:line="223.3636363636364" w:lineRule="auto"/>
              <w:ind w:left="0" w:right="0" w:firstLine="0"/>
              <w:jc w:val="center"/>
              <w:rPr>
                <w:b w:val="1"/>
                <w:sz w:val="16"/>
                <w:szCs w:val="16"/>
              </w:rPr>
            </w:pPr>
            <w:r w:rsidDel="00000000" w:rsidR="00000000" w:rsidRPr="00000000">
              <w:rPr>
                <w:b w:val="1"/>
                <w:sz w:val="16"/>
                <w:szCs w:val="16"/>
                <w:rtl w:val="0"/>
              </w:rPr>
              <w:t xml:space="preserve">20</w:t>
            </w:r>
          </w:p>
        </w:tc>
        <w:tc>
          <w:tcPr>
            <w:vAlign w:val="center"/>
          </w:tcPr>
          <w:p w:rsidR="00000000" w:rsidDel="00000000" w:rsidP="00000000" w:rsidRDefault="00000000" w:rsidRPr="00000000" w14:paraId="0000004F">
            <w:pPr>
              <w:jc w:val="center"/>
              <w:rPr>
                <w:rFonts w:ascii="Arial" w:cs="Arial" w:eastAsia="Arial" w:hAnsi="Arial"/>
                <w:highlight w:val="cyan"/>
              </w:rPr>
            </w:pPr>
            <w:r w:rsidDel="00000000" w:rsidR="00000000" w:rsidRPr="00000000">
              <w:rPr>
                <w:rtl w:val="0"/>
              </w:rPr>
            </w:r>
          </w:p>
        </w:tc>
        <w:tc>
          <w:tcPr>
            <w:vAlign w:val="center"/>
          </w:tcPr>
          <w:p w:rsidR="00000000" w:rsidDel="00000000" w:rsidP="00000000" w:rsidRDefault="00000000" w:rsidRPr="00000000" w14:paraId="00000050">
            <w:pPr>
              <w:jc w:val="center"/>
              <w:rPr>
                <w:rFonts w:ascii="Arial" w:cs="Arial" w:eastAsia="Arial" w:hAnsi="Arial"/>
                <w:highlight w:val="cyan"/>
              </w:rPr>
            </w:pPr>
            <w:r w:rsidDel="00000000" w:rsidR="00000000" w:rsidRPr="00000000">
              <w:rPr>
                <w:rtl w:val="0"/>
              </w:rPr>
            </w:r>
          </w:p>
        </w:tc>
      </w:tr>
      <w:tr>
        <w:trPr>
          <w:trHeight w:val="240" w:hRule="atLeast"/>
        </w:trPr>
        <w:tc>
          <w:tcPr>
            <w:vAlign w:val="center"/>
          </w:tcPr>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tabs>
                <w:tab w:val="left" w:pos="738"/>
              </w:tabs>
              <w:spacing w:after="0" w:before="0" w:line="276"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w:t>
            </w:r>
          </w:p>
        </w:tc>
        <w:tc>
          <w:tcPr>
            <w:vAlign w:val="center"/>
          </w:tcPr>
          <w:p w:rsidR="00000000" w:rsidDel="00000000" w:rsidP="00000000" w:rsidRDefault="00000000" w:rsidRPr="00000000" w14:paraId="00000052">
            <w:pPr>
              <w:tabs>
                <w:tab w:val="left" w:pos="738"/>
              </w:tabs>
              <w:spacing w:line="276" w:lineRule="auto"/>
              <w:rPr>
                <w:rFonts w:ascii="Arial" w:cs="Arial" w:eastAsia="Arial" w:hAnsi="Arial"/>
                <w:b w:val="1"/>
                <w:sz w:val="14"/>
                <w:szCs w:val="14"/>
              </w:rPr>
            </w:pPr>
            <w:r w:rsidDel="00000000" w:rsidR="00000000" w:rsidRPr="00000000">
              <w:rPr>
                <w:rFonts w:ascii="Arial" w:cs="Arial" w:eastAsia="Arial" w:hAnsi="Arial"/>
                <w:b w:val="1"/>
                <w:sz w:val="18"/>
                <w:szCs w:val="18"/>
                <w:rtl w:val="0"/>
              </w:rPr>
              <w:t xml:space="preserve">Supply and Delivery of </w:t>
            </w:r>
            <w:r w:rsidDel="00000000" w:rsidR="00000000" w:rsidRPr="00000000">
              <w:rPr>
                <w:rFonts w:ascii="Arial" w:cs="Arial" w:eastAsia="Arial" w:hAnsi="Arial"/>
                <w:sz w:val="18"/>
                <w:szCs w:val="18"/>
                <w:rtl w:val="0"/>
              </w:rPr>
              <w:t xml:space="preserve">Manual</w:t>
            </w:r>
            <w:r w:rsidDel="00000000" w:rsidR="00000000" w:rsidRPr="00000000">
              <w:rPr>
                <w:rFonts w:ascii="Arial" w:cs="Arial" w:eastAsia="Arial" w:hAnsi="Arial"/>
                <w:b w:val="1"/>
                <w:sz w:val="18"/>
                <w:szCs w:val="18"/>
                <w:rtl w:val="0"/>
              </w:rPr>
              <w:t xml:space="preserve"> hand  Crank Fire Emergency Alarm-</w:t>
            </w:r>
            <w:r w:rsidDel="00000000" w:rsidR="00000000" w:rsidRPr="00000000">
              <w:rPr>
                <w:rtl w:val="0"/>
              </w:rPr>
            </w:r>
          </w:p>
        </w:tc>
        <w:tc>
          <w:tcPr>
            <w:vAlign w:val="bottom"/>
          </w:tcPr>
          <w:p w:rsidR="00000000" w:rsidDel="00000000" w:rsidP="00000000" w:rsidRDefault="00000000" w:rsidRPr="00000000" w14:paraId="00000053">
            <w:pPr>
              <w:shd w:fill="ffffff" w:val="clear"/>
              <w:spacing w:line="223.3636363636364" w:lineRule="auto"/>
              <w:jc w:val="center"/>
              <w:rPr>
                <w:b w:val="1"/>
              </w:rPr>
            </w:pPr>
            <w:r w:rsidDel="00000000" w:rsidR="00000000" w:rsidRPr="00000000">
              <w:rPr>
                <w:b w:val="1"/>
                <w:rtl w:val="0"/>
              </w:rPr>
              <w:t xml:space="preserve">PCS</w:t>
            </w:r>
          </w:p>
        </w:tc>
        <w:tc>
          <w:tcPr>
            <w:vAlign w:val="bottom"/>
          </w:tcPr>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ffffff" w:val="clear"/>
              <w:spacing w:after="0" w:before="0" w:line="223.3636363636364" w:lineRule="auto"/>
              <w:ind w:left="0" w:right="0" w:firstLine="0"/>
              <w:jc w:val="center"/>
              <w:rPr>
                <w:b w:val="1"/>
                <w:sz w:val="16"/>
                <w:szCs w:val="16"/>
              </w:rPr>
            </w:pPr>
            <w:r w:rsidDel="00000000" w:rsidR="00000000" w:rsidRPr="00000000">
              <w:rPr>
                <w:b w:val="1"/>
                <w:sz w:val="16"/>
                <w:szCs w:val="16"/>
                <w:rtl w:val="0"/>
              </w:rPr>
              <w:t xml:space="preserve">11</w:t>
            </w:r>
          </w:p>
        </w:tc>
        <w:tc>
          <w:tcPr>
            <w:vAlign w:val="center"/>
          </w:tcPr>
          <w:p w:rsidR="00000000" w:rsidDel="00000000" w:rsidP="00000000" w:rsidRDefault="00000000" w:rsidRPr="00000000" w14:paraId="00000055">
            <w:pPr>
              <w:jc w:val="center"/>
              <w:rPr>
                <w:rFonts w:ascii="Arial" w:cs="Arial" w:eastAsia="Arial" w:hAnsi="Arial"/>
                <w:highlight w:val="cyan"/>
              </w:rPr>
            </w:pPr>
            <w:r w:rsidDel="00000000" w:rsidR="00000000" w:rsidRPr="00000000">
              <w:rPr>
                <w:rtl w:val="0"/>
              </w:rPr>
            </w:r>
          </w:p>
        </w:tc>
        <w:tc>
          <w:tcPr>
            <w:vAlign w:val="center"/>
          </w:tcPr>
          <w:p w:rsidR="00000000" w:rsidDel="00000000" w:rsidP="00000000" w:rsidRDefault="00000000" w:rsidRPr="00000000" w14:paraId="00000056">
            <w:pPr>
              <w:jc w:val="center"/>
              <w:rPr>
                <w:rFonts w:ascii="Arial" w:cs="Arial" w:eastAsia="Arial" w:hAnsi="Arial"/>
                <w:highlight w:val="cyan"/>
              </w:rPr>
            </w:pPr>
            <w:r w:rsidDel="00000000" w:rsidR="00000000" w:rsidRPr="00000000">
              <w:rPr>
                <w:rtl w:val="0"/>
              </w:rPr>
            </w:r>
          </w:p>
        </w:tc>
      </w:tr>
      <w:tr>
        <w:trPr>
          <w:trHeight w:val="240" w:hRule="atLeast"/>
        </w:trPr>
        <w:tc>
          <w:tcPr>
            <w:vAlign w:val="center"/>
          </w:tcPr>
          <w:p w:rsidR="00000000" w:rsidDel="00000000" w:rsidP="00000000" w:rsidRDefault="00000000" w:rsidRPr="00000000" w14:paraId="00000057">
            <w:pPr>
              <w:keepNext w:val="0"/>
              <w:keepLines w:val="0"/>
              <w:widowControl w:val="1"/>
              <w:pBdr>
                <w:top w:space="0" w:sz="0" w:val="nil"/>
                <w:left w:space="0" w:sz="0" w:val="nil"/>
                <w:bottom w:space="0" w:sz="0" w:val="nil"/>
                <w:right w:space="0" w:sz="0" w:val="nil"/>
                <w:between w:space="0" w:sz="0" w:val="nil"/>
              </w:pBdr>
              <w:shd w:fill="auto" w:val="clear"/>
              <w:tabs>
                <w:tab w:val="left" w:pos="738"/>
              </w:tabs>
              <w:spacing w:after="0" w:before="0" w:line="276"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5</w:t>
            </w:r>
          </w:p>
        </w:tc>
        <w:tc>
          <w:tcPr>
            <w:vAlign w:val="center"/>
          </w:tcPr>
          <w:p w:rsidR="00000000" w:rsidDel="00000000" w:rsidP="00000000" w:rsidRDefault="00000000" w:rsidRPr="00000000" w14:paraId="00000058">
            <w:pPr>
              <w:widowControl w:val="0"/>
              <w:shd w:fill="ffffff" w:val="clear"/>
              <w:spacing w:after="240" w:line="224" w:lineRule="auto"/>
              <w:rPr>
                <w:rFonts w:ascii="Arial" w:cs="Arial" w:eastAsia="Arial" w:hAnsi="Arial"/>
                <w:b w:val="1"/>
                <w:sz w:val="16"/>
                <w:szCs w:val="16"/>
              </w:rPr>
            </w:pPr>
            <w:r w:rsidDel="00000000" w:rsidR="00000000" w:rsidRPr="00000000">
              <w:rPr>
                <w:rFonts w:ascii="Arial" w:cs="Arial" w:eastAsia="Arial" w:hAnsi="Arial"/>
                <w:b w:val="1"/>
                <w:sz w:val="18"/>
                <w:szCs w:val="18"/>
                <w:rtl w:val="0"/>
              </w:rPr>
              <w:t xml:space="preserve">Supply and Delivery Of  highest quality of Speed bumps with its bolts for installation </w:t>
            </w:r>
            <w:r w:rsidDel="00000000" w:rsidR="00000000" w:rsidRPr="00000000">
              <w:rPr>
                <w:rtl w:val="0"/>
              </w:rPr>
            </w:r>
          </w:p>
        </w:tc>
        <w:tc>
          <w:tcPr>
            <w:vAlign w:val="bottom"/>
          </w:tcPr>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ffffff" w:val="clear"/>
              <w:spacing w:after="0" w:before="0" w:line="223.3636363636364" w:lineRule="auto"/>
              <w:ind w:left="0" w:right="0" w:firstLine="0"/>
              <w:jc w:val="center"/>
              <w:rPr>
                <w:b w:val="1"/>
              </w:rPr>
            </w:pPr>
            <w:r w:rsidDel="00000000" w:rsidR="00000000" w:rsidRPr="00000000">
              <w:rPr>
                <w:b w:val="1"/>
                <w:rtl w:val="0"/>
              </w:rPr>
              <w:t xml:space="preserve">PCS </w:t>
            </w:r>
          </w:p>
        </w:tc>
        <w:tc>
          <w:tcPr>
            <w:vAlign w:val="bottom"/>
          </w:tcPr>
          <w:p w:rsidR="00000000" w:rsidDel="00000000" w:rsidP="00000000" w:rsidRDefault="00000000" w:rsidRPr="00000000" w14:paraId="0000005A">
            <w:pPr>
              <w:keepNext w:val="0"/>
              <w:keepLines w:val="0"/>
              <w:widowControl w:val="1"/>
              <w:pBdr>
                <w:top w:space="0" w:sz="0" w:val="nil"/>
                <w:left w:space="0" w:sz="0" w:val="nil"/>
                <w:bottom w:space="0" w:sz="0" w:val="nil"/>
                <w:right w:space="0" w:sz="0" w:val="nil"/>
                <w:between w:space="0" w:sz="0" w:val="nil"/>
              </w:pBdr>
              <w:shd w:fill="ffffff" w:val="clear"/>
              <w:spacing w:after="0" w:before="0" w:line="223.3636363636364" w:lineRule="auto"/>
              <w:ind w:left="0" w:right="0" w:firstLine="0"/>
              <w:jc w:val="center"/>
              <w:rPr>
                <w:b w:val="1"/>
                <w:sz w:val="16"/>
                <w:szCs w:val="16"/>
              </w:rPr>
            </w:pPr>
            <w:r w:rsidDel="00000000" w:rsidR="00000000" w:rsidRPr="00000000">
              <w:rPr>
                <w:b w:val="1"/>
                <w:sz w:val="16"/>
                <w:szCs w:val="16"/>
                <w:rtl w:val="0"/>
              </w:rPr>
              <w:t xml:space="preserve">300</w:t>
            </w:r>
          </w:p>
        </w:tc>
        <w:tc>
          <w:tcPr>
            <w:vAlign w:val="center"/>
          </w:tcPr>
          <w:p w:rsidR="00000000" w:rsidDel="00000000" w:rsidP="00000000" w:rsidRDefault="00000000" w:rsidRPr="00000000" w14:paraId="0000005B">
            <w:pPr>
              <w:jc w:val="center"/>
              <w:rPr>
                <w:rFonts w:ascii="Arial" w:cs="Arial" w:eastAsia="Arial" w:hAnsi="Arial"/>
                <w:highlight w:val="cyan"/>
              </w:rPr>
            </w:pPr>
            <w:r w:rsidDel="00000000" w:rsidR="00000000" w:rsidRPr="00000000">
              <w:rPr>
                <w:rtl w:val="0"/>
              </w:rPr>
            </w:r>
          </w:p>
        </w:tc>
        <w:tc>
          <w:tcPr>
            <w:vAlign w:val="center"/>
          </w:tcPr>
          <w:p w:rsidR="00000000" w:rsidDel="00000000" w:rsidP="00000000" w:rsidRDefault="00000000" w:rsidRPr="00000000" w14:paraId="0000005C">
            <w:pPr>
              <w:jc w:val="center"/>
              <w:rPr>
                <w:rFonts w:ascii="Arial" w:cs="Arial" w:eastAsia="Arial" w:hAnsi="Arial"/>
                <w:highlight w:val="cyan"/>
              </w:rPr>
            </w:pPr>
            <w:r w:rsidDel="00000000" w:rsidR="00000000" w:rsidRPr="00000000">
              <w:rPr>
                <w:rtl w:val="0"/>
              </w:rPr>
            </w:r>
          </w:p>
        </w:tc>
      </w:tr>
    </w:tbl>
    <w:p w:rsidR="00000000" w:rsidDel="00000000" w:rsidP="00000000" w:rsidRDefault="00000000" w:rsidRPr="00000000" w14:paraId="0000005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5F">
      <w:pPr>
        <w:rPr>
          <w:b w:val="1"/>
          <w:color w:val="000000"/>
        </w:rPr>
      </w:pPr>
      <w:r w:rsidDel="00000000" w:rsidR="00000000" w:rsidRPr="00000000">
        <w:rPr>
          <w:rtl w:val="0"/>
        </w:rPr>
      </w:r>
    </w:p>
    <w:p w:rsidR="00000000" w:rsidDel="00000000" w:rsidP="00000000" w:rsidRDefault="00000000" w:rsidRPr="00000000" w14:paraId="00000060">
      <w:pPr>
        <w:rPr>
          <w:color w:val="000000"/>
        </w:rPr>
      </w:pPr>
      <w:r w:rsidDel="00000000" w:rsidR="00000000" w:rsidRPr="00000000">
        <w:rPr>
          <w:b w:val="1"/>
          <w:color w:val="000000"/>
          <w:rtl w:val="0"/>
        </w:rPr>
        <w:t xml:space="preserve">Bidder’s discount for accelerated payment:  </w:t>
      </w:r>
      <w:r w:rsidDel="00000000" w:rsidR="00000000" w:rsidRPr="00000000">
        <w:rPr>
          <w:color w:val="000000"/>
          <w:highlight w:val="cyan"/>
          <w:rtl w:val="0"/>
        </w:rPr>
        <w:t xml:space="preserve">____</w:t>
      </w:r>
      <w:r w:rsidDel="00000000" w:rsidR="00000000" w:rsidRPr="00000000">
        <w:rPr>
          <w:color w:val="000000"/>
          <w:rtl w:val="0"/>
        </w:rPr>
        <w:t xml:space="preserve">% of total firm price for each calendar day less than thirty (30) days </w:t>
      </w:r>
    </w:p>
    <w:p w:rsidR="00000000" w:rsidDel="00000000" w:rsidP="00000000" w:rsidRDefault="00000000" w:rsidRPr="00000000" w14:paraId="00000061">
      <w:pPr>
        <w:tabs>
          <w:tab w:val="center" w:pos="4320"/>
          <w:tab w:val="right" w:pos="8640"/>
        </w:tabs>
        <w:rPr>
          <w:b w:val="1"/>
        </w:rPr>
      </w:pPr>
      <w:r w:rsidDel="00000000" w:rsidR="00000000" w:rsidRPr="00000000">
        <w:rPr>
          <w:rtl w:val="0"/>
        </w:rPr>
      </w:r>
    </w:p>
    <w:p w:rsidR="00000000" w:rsidDel="00000000" w:rsidP="00000000" w:rsidRDefault="00000000" w:rsidRPr="00000000" w14:paraId="00000062">
      <w:pPr>
        <w:tabs>
          <w:tab w:val="center" w:pos="4320"/>
          <w:tab w:val="right" w:pos="8640"/>
        </w:tabs>
        <w:rPr>
          <w:b w:val="1"/>
        </w:rPr>
      </w:pPr>
      <w:r w:rsidDel="00000000" w:rsidR="00000000" w:rsidRPr="00000000">
        <w:rPr>
          <w:rtl w:val="0"/>
        </w:rPr>
      </w:r>
    </w:p>
    <w:p w:rsidR="00000000" w:rsidDel="00000000" w:rsidP="00000000" w:rsidRDefault="00000000" w:rsidRPr="00000000" w14:paraId="00000063">
      <w:pPr>
        <w:tabs>
          <w:tab w:val="center" w:pos="4320"/>
          <w:tab w:val="right" w:pos="8640"/>
        </w:tabs>
        <w:rPr>
          <w:b w:val="1"/>
        </w:rPr>
      </w:pPr>
      <w:r w:rsidDel="00000000" w:rsidR="00000000" w:rsidRPr="00000000">
        <w:rPr>
          <w:rtl w:val="0"/>
        </w:rPr>
      </w:r>
    </w:p>
    <w:p w:rsidR="00000000" w:rsidDel="00000000" w:rsidP="00000000" w:rsidRDefault="00000000" w:rsidRPr="00000000" w14:paraId="00000064">
      <w:pPr>
        <w:tabs>
          <w:tab w:val="center" w:pos="4320"/>
          <w:tab w:val="right"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65">
      <w:pPr>
        <w:tabs>
          <w:tab w:val="center" w:pos="4320"/>
          <w:tab w:val="right" w:pos="8640"/>
        </w:tabs>
        <w:rPr>
          <w:b w:val="1"/>
          <w:color w:val="528cc9"/>
        </w:rPr>
      </w:pPr>
      <w:r w:rsidDel="00000000" w:rsidR="00000000" w:rsidRPr="00000000">
        <w:rPr>
          <w:rtl w:val="0"/>
        </w:rPr>
        <w:t xml:space="preserve">Bidders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066">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67">
      <w:pPr>
        <w:numPr>
          <w:ilvl w:val="0"/>
          <w:numId w:val="7"/>
        </w:numPr>
        <w:tabs>
          <w:tab w:val="center" w:pos="4320"/>
          <w:tab w:val="right"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68">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069">
      <w:pPr>
        <w:numPr>
          <w:ilvl w:val="0"/>
          <w:numId w:val="7"/>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6A">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06B">
      <w:pPr>
        <w:numPr>
          <w:ilvl w:val="0"/>
          <w:numId w:val="7"/>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6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6D">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6E">
      <w:pPr>
        <w:tabs>
          <w:tab w:val="left" w:pos="720"/>
        </w:tabs>
        <w:rPr>
          <w:color w:val="000000"/>
        </w:rPr>
      </w:pPr>
      <w:r w:rsidDel="00000000" w:rsidR="00000000" w:rsidRPr="00000000">
        <w:rPr>
          <w:rtl w:val="0"/>
        </w:rPr>
      </w:r>
    </w:p>
    <w:p w:rsidR="00000000" w:rsidDel="00000000" w:rsidP="00000000" w:rsidRDefault="00000000" w:rsidRPr="00000000" w14:paraId="0000006F">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70">
      <w:pPr>
        <w:rPr>
          <w:color w:val="000000"/>
        </w:rPr>
      </w:pPr>
      <w:r w:rsidDel="00000000" w:rsidR="00000000" w:rsidRPr="00000000">
        <w:rPr>
          <w:rtl w:val="0"/>
        </w:rPr>
      </w:r>
    </w:p>
    <w:p w:rsidR="00000000" w:rsidDel="00000000" w:rsidP="00000000" w:rsidRDefault="00000000" w:rsidRPr="00000000" w14:paraId="00000071">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72">
      <w:pPr>
        <w:rPr>
          <w:color w:val="000000"/>
        </w:rPr>
      </w:pPr>
      <w:r w:rsidDel="00000000" w:rsidR="00000000" w:rsidRPr="00000000">
        <w:rPr>
          <w:rtl w:val="0"/>
        </w:rPr>
      </w:r>
    </w:p>
    <w:p w:rsidR="00000000" w:rsidDel="00000000" w:rsidP="00000000" w:rsidRDefault="00000000" w:rsidRPr="00000000" w14:paraId="00000073">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74">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color w:val="518ecb"/>
          <w:sz w:val="28"/>
          <w:szCs w:val="28"/>
        </w:rPr>
      </w:pPr>
      <w:r w:rsidDel="00000000" w:rsidR="00000000" w:rsidRPr="00000000">
        <w:rPr>
          <w:b w:val="1"/>
          <w:color w:val="518ecb"/>
          <w:sz w:val="28"/>
          <w:szCs w:val="28"/>
          <w:rtl w:val="0"/>
        </w:rPr>
        <w:br w:type="textWrapping"/>
      </w:r>
      <w:r w:rsidDel="00000000" w:rsidR="00000000" w:rsidRPr="00000000">
        <w:br w:type="page"/>
      </w:r>
      <w:r w:rsidDel="00000000" w:rsidR="00000000" w:rsidRPr="00000000">
        <w:rPr>
          <w:rtl w:val="0"/>
        </w:rPr>
      </w:r>
    </w:p>
    <w:p w:rsidR="00000000" w:rsidDel="00000000" w:rsidP="00000000" w:rsidRDefault="00000000" w:rsidRPr="00000000" w14:paraId="00000075">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shd w:fill="auto" w:val="clear"/>
          <w:vertAlign w:val="baseline"/>
        </w:rPr>
      </w:pPr>
      <w:r w:rsidDel="00000000" w:rsidR="00000000" w:rsidRPr="00000000">
        <w:rPr>
          <w:rFonts w:ascii="Arial" w:cs="Arial" w:eastAsia="Arial" w:hAnsi="Arial"/>
          <w:b w:val="1"/>
          <w:i w:val="0"/>
          <w:smallCaps w:val="0"/>
          <w:strike w:val="0"/>
          <w:color w:val="518ecb"/>
          <w:sz w:val="28"/>
          <w:szCs w:val="28"/>
          <w:u w:val="none"/>
          <w:shd w:fill="auto" w:val="clear"/>
          <w:vertAlign w:val="baseline"/>
          <w:rtl w:val="0"/>
        </w:rPr>
        <w:t xml:space="preserve">Form C: Technical Quotation Form</w:t>
      </w:r>
    </w:p>
    <w:p w:rsidR="00000000" w:rsidDel="00000000" w:rsidP="00000000" w:rsidRDefault="00000000" w:rsidRPr="00000000" w14:paraId="00000076">
      <w:pPr>
        <w:rPr>
          <w:color w:val="ff0000"/>
          <w:sz w:val="18"/>
          <w:szCs w:val="18"/>
        </w:rPr>
      </w:pPr>
      <w:r w:rsidDel="00000000" w:rsidR="00000000" w:rsidRPr="00000000">
        <w:rPr>
          <w:rtl w:val="0"/>
        </w:rPr>
      </w:r>
    </w:p>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u w:val="none"/>
          <w:shd w:fill="auto" w:val="clear"/>
          <w:vertAlign w:val="baseline"/>
          <w:rtl w:val="0"/>
        </w:rPr>
        <w:t xml:space="preserve">RFQ reference no: </w:t>
      </w:r>
      <w:r w:rsidDel="00000000" w:rsidR="00000000" w:rsidRPr="00000000">
        <w:rPr>
          <w:b w:val="1"/>
          <w:rtl w:val="0"/>
        </w:rPr>
        <w:t xml:space="preserve">RFQ/2021/18980</w:t>
      </w:r>
      <w:r w:rsidDel="00000000" w:rsidR="00000000" w:rsidRPr="00000000">
        <w:rPr>
          <w:rtl w:val="0"/>
        </w:rPr>
      </w:r>
    </w:p>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Bidder:     _______________________________</w:t>
      </w:r>
    </w:p>
    <w:p w:rsidR="00000000" w:rsidDel="00000000" w:rsidP="00000000" w:rsidRDefault="00000000" w:rsidRPr="00000000" w14:paraId="00000079">
      <w:pPr>
        <w:jc w:val="both"/>
        <w:rPr/>
      </w:pPr>
      <w:r w:rsidDel="00000000" w:rsidR="00000000" w:rsidRPr="00000000">
        <w:rPr>
          <w:rtl w:val="0"/>
        </w:rPr>
      </w:r>
    </w:p>
    <w:p w:rsidR="00000000" w:rsidDel="00000000" w:rsidP="00000000" w:rsidRDefault="00000000" w:rsidRPr="00000000" w14:paraId="0000007A">
      <w:pPr>
        <w:jc w:val="both"/>
        <w:rPr/>
      </w:pPr>
      <w:r w:rsidDel="00000000" w:rsidR="00000000" w:rsidRPr="00000000">
        <w:rPr>
          <w:rtl w:val="0"/>
        </w:rPr>
        <w:t xml:space="preserve">Bidders are required to complete the </w:t>
      </w:r>
      <w:r w:rsidDel="00000000" w:rsidR="00000000" w:rsidRPr="00000000">
        <w:rPr>
          <w:b w:val="1"/>
          <w:rtl w:val="0"/>
        </w:rPr>
        <w:t xml:space="preserve">Comparative Data Tables</w:t>
      </w:r>
      <w:r w:rsidDel="00000000" w:rsidR="00000000" w:rsidRPr="00000000">
        <w:rPr>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b w:val="1"/>
        </w:rPr>
      </w:pPr>
      <w:r w:rsidDel="00000000" w:rsidR="00000000" w:rsidRPr="00000000">
        <w:rPr>
          <w:b w:val="1"/>
          <w:color w:val="000000"/>
          <w:rtl w:val="0"/>
        </w:rPr>
        <w:t xml:space="preserve">Technical specifications for goods – Comparative Data Table</w:t>
      </w:r>
      <w:r w:rsidDel="00000000" w:rsidR="00000000" w:rsidRPr="00000000">
        <w:rPr>
          <w:rtl w:val="0"/>
        </w:rPr>
      </w:r>
    </w:p>
    <w:tbl>
      <w:tblPr>
        <w:tblStyle w:val="Table3"/>
        <w:tblW w:w="11116.456908344733"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36.4569083447332"/>
        <w:gridCol w:w="3870"/>
        <w:gridCol w:w="2325"/>
        <w:gridCol w:w="1"/>
        <w:gridCol w:w="975"/>
        <w:gridCol w:w="2340"/>
        <w:gridCol w:w="1170"/>
        <w:tblGridChange w:id="0">
          <w:tblGrid>
            <w:gridCol w:w="436.4569083447332"/>
            <w:gridCol w:w="3870"/>
            <w:gridCol w:w="2325"/>
            <w:gridCol w:w="1"/>
            <w:gridCol w:w="975"/>
            <w:gridCol w:w="2340"/>
            <w:gridCol w:w="1170"/>
          </w:tblGrid>
        </w:tblGridChange>
      </w:tblGrid>
      <w:tr>
        <w:trPr>
          <w:trHeight w:val="499" w:hRule="atLeast"/>
        </w:trPr>
        <w:tc>
          <w:tcPr>
            <w:shd w:fill="d9d9d9" w:val="clear"/>
            <w:vAlign w:val="center"/>
          </w:tcPr>
          <w:p w:rsidR="00000000" w:rsidDel="00000000" w:rsidP="00000000" w:rsidRDefault="00000000" w:rsidRPr="00000000" w14:paraId="0000007D">
            <w:pPr>
              <w:jc w:val="center"/>
              <w:rPr>
                <w:b w:val="1"/>
              </w:rPr>
            </w:pPr>
            <w:r w:rsidDel="00000000" w:rsidR="00000000" w:rsidRPr="00000000">
              <w:rPr>
                <w:b w:val="1"/>
                <w:rtl w:val="0"/>
              </w:rPr>
              <w:t xml:space="preserve">No</w:t>
            </w:r>
          </w:p>
        </w:tc>
        <w:tc>
          <w:tcPr>
            <w:shd w:fill="d9d9d9" w:val="clear"/>
            <w:vAlign w:val="center"/>
          </w:tcPr>
          <w:p w:rsidR="00000000" w:rsidDel="00000000" w:rsidP="00000000" w:rsidRDefault="00000000" w:rsidRPr="00000000" w14:paraId="0000007E">
            <w:pPr>
              <w:jc w:val="center"/>
              <w:rPr>
                <w:b w:val="1"/>
              </w:rPr>
            </w:pPr>
            <w:r w:rsidDel="00000000" w:rsidR="00000000" w:rsidRPr="00000000">
              <w:rPr>
                <w:b w:val="1"/>
                <w:rtl w:val="0"/>
              </w:rPr>
              <w:t xml:space="preserve">UNOPS minimum technical requirements</w:t>
            </w:r>
          </w:p>
        </w:tc>
        <w:tc>
          <w:tcPr>
            <w:shd w:fill="d9d9d9" w:val="clear"/>
            <w:vAlign w:val="center"/>
          </w:tcPr>
          <w:p w:rsidR="00000000" w:rsidDel="00000000" w:rsidP="00000000" w:rsidRDefault="00000000" w:rsidRPr="00000000" w14:paraId="0000007F">
            <w:pPr>
              <w:jc w:val="center"/>
              <w:rPr>
                <w:b w:val="1"/>
              </w:rPr>
            </w:pPr>
            <w:r w:rsidDel="00000000" w:rsidR="00000000" w:rsidRPr="00000000">
              <w:rPr>
                <w:b w:val="1"/>
                <w:rtl w:val="0"/>
              </w:rPr>
              <w:t xml:space="preserve">Sample Pictures only for guidance </w:t>
            </w:r>
          </w:p>
        </w:tc>
        <w:tc>
          <w:tcPr>
            <w:gridSpan w:val="2"/>
            <w:shd w:fill="d9d9d9" w:val="clear"/>
            <w:vAlign w:val="center"/>
          </w:tcPr>
          <w:p w:rsidR="00000000" w:rsidDel="00000000" w:rsidP="00000000" w:rsidRDefault="00000000" w:rsidRPr="00000000" w14:paraId="00000080">
            <w:pPr>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82">
            <w:pPr>
              <w:jc w:val="center"/>
              <w:rPr>
                <w:b w:val="1"/>
              </w:rPr>
            </w:pPr>
            <w:r w:rsidDel="00000000" w:rsidR="00000000" w:rsidRPr="00000000">
              <w:rPr>
                <w:b w:val="1"/>
                <w:rtl w:val="0"/>
              </w:rPr>
              <w:t xml:space="preserve">Is Bid compliant? Bidder to complete</w:t>
            </w:r>
          </w:p>
        </w:tc>
        <w:tc>
          <w:tcPr>
            <w:shd w:fill="d9d9d9" w:val="clear"/>
            <w:vAlign w:val="center"/>
          </w:tcPr>
          <w:p w:rsidR="00000000" w:rsidDel="00000000" w:rsidP="00000000" w:rsidRDefault="00000000" w:rsidRPr="00000000" w14:paraId="00000083">
            <w:pPr>
              <w:jc w:val="center"/>
              <w:rPr>
                <w:b w:val="1"/>
              </w:rPr>
            </w:pPr>
            <w:r w:rsidDel="00000000" w:rsidR="00000000" w:rsidRPr="00000000">
              <w:rPr>
                <w:b w:val="1"/>
                <w:rtl w:val="0"/>
              </w:rPr>
              <w:t xml:space="preserve">Details of goods offered. Bidder to complete</w:t>
            </w:r>
          </w:p>
        </w:tc>
      </w:tr>
      <w:tr>
        <w:trPr>
          <w:trHeight w:val="484.7265624999999" w:hRule="atLeast"/>
        </w:trPr>
        <w:tc>
          <w:tcPr>
            <w:vAlign w:val="center"/>
          </w:tcPr>
          <w:p w:rsidR="00000000" w:rsidDel="00000000" w:rsidP="00000000" w:rsidRDefault="00000000" w:rsidRPr="00000000" w14:paraId="00000084">
            <w:pPr>
              <w:jc w:val="center"/>
              <w:rPr>
                <w:sz w:val="18"/>
                <w:szCs w:val="18"/>
              </w:rP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14:paraId="00000085">
            <w:pPr>
              <w:tabs>
                <w:tab w:val="left" w:pos="738"/>
              </w:tabs>
              <w:spacing w:line="276" w:lineRule="auto"/>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Supply  and delivery of Battery</w:t>
            </w:r>
          </w:p>
          <w:p w:rsidR="00000000" w:rsidDel="00000000" w:rsidP="00000000" w:rsidRDefault="00000000" w:rsidRPr="00000000" w14:paraId="00000086">
            <w:pPr>
              <w:tabs>
                <w:tab w:val="left" w:pos="738"/>
              </w:tabs>
              <w:spacing w:line="276" w:lineRule="auto"/>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powered Handheld Metal Detectors.(Garrett or equivalent </w:t>
            </w:r>
          </w:p>
          <w:p w:rsidR="00000000" w:rsidDel="00000000" w:rsidP="00000000" w:rsidRDefault="00000000" w:rsidRPr="00000000" w14:paraId="00000087">
            <w:pPr>
              <w:tabs>
                <w:tab w:val="left" w:pos="738"/>
              </w:tabs>
              <w:spacing w:line="276" w:lineRule="auto"/>
              <w:rPr>
                <w:rFonts w:ascii="Arial" w:cs="Arial" w:eastAsia="Arial" w:hAnsi="Arial"/>
                <w:b w:val="1"/>
                <w:sz w:val="16"/>
                <w:szCs w:val="16"/>
              </w:rPr>
            </w:pPr>
            <w:r w:rsidDel="00000000" w:rsidR="00000000" w:rsidRPr="00000000">
              <w:rPr>
                <w:rtl w:val="0"/>
              </w:rPr>
            </w:r>
          </w:p>
          <w:p w:rsidR="00000000" w:rsidDel="00000000" w:rsidP="00000000" w:rsidRDefault="00000000" w:rsidRPr="00000000" w14:paraId="00000088">
            <w:pPr>
              <w:tabs>
                <w:tab w:val="left" w:pos="738"/>
              </w:tabs>
              <w:spacing w:line="276" w:lineRule="auto"/>
              <w:rPr>
                <w:rFonts w:ascii="Arial" w:cs="Arial" w:eastAsia="Arial" w:hAnsi="Arial"/>
                <w:sz w:val="16"/>
                <w:szCs w:val="16"/>
              </w:rPr>
            </w:pPr>
            <w:r w:rsidDel="00000000" w:rsidR="00000000" w:rsidRPr="00000000">
              <w:rPr>
                <w:rFonts w:ascii="Arial" w:cs="Arial" w:eastAsia="Arial" w:hAnsi="Arial"/>
                <w:b w:val="1"/>
                <w:sz w:val="16"/>
                <w:szCs w:val="16"/>
                <w:rtl w:val="0"/>
              </w:rPr>
              <w:t xml:space="preserve">Model Number: </w:t>
            </w:r>
            <w:r w:rsidDel="00000000" w:rsidR="00000000" w:rsidRPr="00000000">
              <w:rPr>
                <w:rFonts w:ascii="Arial" w:cs="Arial" w:eastAsia="Arial" w:hAnsi="Arial"/>
                <w:sz w:val="16"/>
                <w:szCs w:val="16"/>
                <w:rtl w:val="0"/>
              </w:rPr>
              <w:t xml:space="preserve"> </w:t>
            </w:r>
          </w:p>
          <w:p w:rsidR="00000000" w:rsidDel="00000000" w:rsidP="00000000" w:rsidRDefault="00000000" w:rsidRPr="00000000" w14:paraId="00000089">
            <w:pPr>
              <w:numPr>
                <w:ilvl w:val="0"/>
                <w:numId w:val="4"/>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1165180 </w:t>
            </w:r>
          </w:p>
          <w:p w:rsidR="00000000" w:rsidDel="00000000" w:rsidP="00000000" w:rsidRDefault="00000000" w:rsidRPr="00000000" w14:paraId="0000008A">
            <w:pPr>
              <w:numPr>
                <w:ilvl w:val="0"/>
                <w:numId w:val="4"/>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Audio Frequency </w:t>
            </w:r>
          </w:p>
          <w:p w:rsidR="00000000" w:rsidDel="00000000" w:rsidP="00000000" w:rsidRDefault="00000000" w:rsidRPr="00000000" w14:paraId="0000008B">
            <w:pPr>
              <w:numPr>
                <w:ilvl w:val="0"/>
                <w:numId w:val="4"/>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2 kHz, Warbled </w:t>
            </w:r>
          </w:p>
          <w:p w:rsidR="00000000" w:rsidDel="00000000" w:rsidP="00000000" w:rsidRDefault="00000000" w:rsidRPr="00000000" w14:paraId="0000008C">
            <w:pPr>
              <w:tabs>
                <w:tab w:val="left" w:pos="738"/>
              </w:tabs>
              <w:spacing w:line="276" w:lineRule="auto"/>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Dimensions: </w:t>
            </w:r>
          </w:p>
          <w:p w:rsidR="00000000" w:rsidDel="00000000" w:rsidP="00000000" w:rsidRDefault="00000000" w:rsidRPr="00000000" w14:paraId="0000008D">
            <w:pPr>
              <w:numPr>
                <w:ilvl w:val="0"/>
                <w:numId w:val="2"/>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Length: 16.5" (42cm) </w:t>
            </w:r>
          </w:p>
          <w:p w:rsidR="00000000" w:rsidDel="00000000" w:rsidP="00000000" w:rsidRDefault="00000000" w:rsidRPr="00000000" w14:paraId="0000008E">
            <w:pPr>
              <w:numPr>
                <w:ilvl w:val="0"/>
                <w:numId w:val="2"/>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Width: 3.25" (8.3cm) </w:t>
            </w:r>
          </w:p>
          <w:p w:rsidR="00000000" w:rsidDel="00000000" w:rsidP="00000000" w:rsidRDefault="00000000" w:rsidRPr="00000000" w14:paraId="0000008F">
            <w:pPr>
              <w:numPr>
                <w:ilvl w:val="0"/>
                <w:numId w:val="2"/>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Thickness: 1.62" (4.13cm) Weight: 17.6oz (499g) </w:t>
            </w:r>
          </w:p>
          <w:p w:rsidR="00000000" w:rsidDel="00000000" w:rsidP="00000000" w:rsidRDefault="00000000" w:rsidRPr="00000000" w14:paraId="00000090">
            <w:pPr>
              <w:numPr>
                <w:ilvl w:val="0"/>
                <w:numId w:val="2"/>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Voltage: 6.8 to 10 Vdc </w:t>
            </w:r>
          </w:p>
          <w:p w:rsidR="00000000" w:rsidDel="00000000" w:rsidP="00000000" w:rsidRDefault="00000000" w:rsidRPr="00000000" w14:paraId="00000091">
            <w:pPr>
              <w:numPr>
                <w:ilvl w:val="0"/>
                <w:numId w:val="2"/>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Current: 5 mA. typical </w:t>
            </w:r>
          </w:p>
          <w:p w:rsidR="00000000" w:rsidDel="00000000" w:rsidP="00000000" w:rsidRDefault="00000000" w:rsidRPr="00000000" w14:paraId="00000092">
            <w:pPr>
              <w:tabs>
                <w:tab w:val="left" w:pos="738"/>
              </w:tabs>
              <w:spacing w:line="276" w:lineRule="auto"/>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Battery: </w:t>
            </w:r>
          </w:p>
          <w:p w:rsidR="00000000" w:rsidDel="00000000" w:rsidP="00000000" w:rsidRDefault="00000000" w:rsidRPr="00000000" w14:paraId="00000093">
            <w:pPr>
              <w:tabs>
                <w:tab w:val="left" w:pos="738"/>
              </w:tabs>
              <w:spacing w:line="276" w:lineRule="auto"/>
              <w:rPr>
                <w:rFonts w:ascii="Arial" w:cs="Arial" w:eastAsia="Arial" w:hAnsi="Arial"/>
                <w:sz w:val="16"/>
                <w:szCs w:val="16"/>
              </w:rPr>
            </w:pPr>
            <w:r w:rsidDel="00000000" w:rsidR="00000000" w:rsidRPr="00000000">
              <w:rPr>
                <w:rFonts w:ascii="Arial" w:cs="Arial" w:eastAsia="Arial" w:hAnsi="Arial"/>
                <w:sz w:val="16"/>
                <w:szCs w:val="16"/>
                <w:rtl w:val="0"/>
              </w:rPr>
              <w:t xml:space="preserve">Standard 9V (Eveready No. 216 or equivalent) or 7.2V Nickel Metal Hydride (NiMH) (rechargeable) </w:t>
            </w:r>
          </w:p>
          <w:p w:rsidR="00000000" w:rsidDel="00000000" w:rsidP="00000000" w:rsidRDefault="00000000" w:rsidRPr="00000000" w14:paraId="00000094">
            <w:pPr>
              <w:tabs>
                <w:tab w:val="left" w:pos="738"/>
              </w:tabs>
              <w:spacing w:line="276" w:lineRule="auto"/>
              <w:rPr>
                <w:rFonts w:ascii="Arial" w:cs="Arial" w:eastAsia="Arial" w:hAnsi="Arial"/>
                <w:sz w:val="16"/>
                <w:szCs w:val="16"/>
              </w:rPr>
            </w:pPr>
            <w:r w:rsidDel="00000000" w:rsidR="00000000" w:rsidRPr="00000000">
              <w:rPr>
                <w:rtl w:val="0"/>
              </w:rPr>
            </w:r>
          </w:p>
          <w:p w:rsidR="00000000" w:rsidDel="00000000" w:rsidP="00000000" w:rsidRDefault="00000000" w:rsidRPr="00000000" w14:paraId="00000095">
            <w:pPr>
              <w:tabs>
                <w:tab w:val="left" w:pos="738"/>
              </w:tabs>
              <w:spacing w:line="276" w:lineRule="auto"/>
              <w:rPr>
                <w:rFonts w:ascii="Arial" w:cs="Arial" w:eastAsia="Arial" w:hAnsi="Arial"/>
                <w:sz w:val="16"/>
                <w:szCs w:val="16"/>
              </w:rPr>
            </w:pPr>
            <w:r w:rsidDel="00000000" w:rsidR="00000000" w:rsidRPr="00000000">
              <w:rPr>
                <w:rtl w:val="0"/>
              </w:rPr>
            </w:r>
          </w:p>
        </w:tc>
        <w:tc>
          <w:tcPr>
            <w:vAlign w:val="center"/>
          </w:tcPr>
          <w:p w:rsidR="00000000" w:rsidDel="00000000" w:rsidP="00000000" w:rsidRDefault="00000000" w:rsidRPr="00000000" w14:paraId="00000096">
            <w:pPr>
              <w:spacing w:after="200" w:line="276" w:lineRule="auto"/>
              <w:rPr>
                <w:sz w:val="18"/>
                <w:szCs w:val="18"/>
              </w:rPr>
            </w:pPr>
            <w:r w:rsidDel="00000000" w:rsidR="00000000" w:rsidRPr="00000000">
              <w:rPr>
                <w:sz w:val="22"/>
                <w:szCs w:val="22"/>
              </w:rPr>
              <w:drawing>
                <wp:inline distB="114300" distT="114300" distL="114300" distR="114300">
                  <wp:extent cx="962025" cy="762000"/>
                  <wp:effectExtent b="0" l="0" r="0" t="0"/>
                  <wp:docPr id="54"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962025" cy="762000"/>
                          </a:xfrm>
                          <a:prstGeom prst="rect"/>
                          <a:ln/>
                        </pic:spPr>
                      </pic:pic>
                    </a:graphicData>
                  </a:graphic>
                </wp:inline>
              </w:drawing>
            </w:r>
            <w:r w:rsidDel="00000000" w:rsidR="00000000" w:rsidRPr="00000000">
              <w:rPr>
                <w:sz w:val="22"/>
                <w:szCs w:val="22"/>
              </w:rPr>
              <w:drawing>
                <wp:inline distB="0" distT="0" distL="0" distR="0">
                  <wp:extent cx="962025" cy="1104900"/>
                  <wp:effectExtent b="0" l="0" r="0" t="0"/>
                  <wp:docPr descr="Garrett Super Scanner V Hand-Held Metal Detector 1165190 - Adorama" id="51" name="image8.jpg"/>
                  <a:graphic>
                    <a:graphicData uri="http://schemas.openxmlformats.org/drawingml/2006/picture">
                      <pic:pic>
                        <pic:nvPicPr>
                          <pic:cNvPr descr="Garrett Super Scanner V Hand-Held Metal Detector 1165190 - Adorama" id="0" name="image8.jpg"/>
                          <pic:cNvPicPr preferRelativeResize="0"/>
                        </pic:nvPicPr>
                        <pic:blipFill>
                          <a:blip r:embed="rId8"/>
                          <a:srcRect b="0" l="0" r="0" t="0"/>
                          <a:stretch>
                            <a:fillRect/>
                          </a:stretch>
                        </pic:blipFill>
                        <pic:spPr>
                          <a:xfrm>
                            <a:off x="0" y="0"/>
                            <a:ext cx="962025" cy="1104900"/>
                          </a:xfrm>
                          <a:prstGeom prst="rect"/>
                          <a:ln/>
                        </pic:spPr>
                      </pic:pic>
                    </a:graphicData>
                  </a:graphic>
                </wp:inline>
              </w:drawing>
            </w:r>
            <w:r w:rsidDel="00000000" w:rsidR="00000000" w:rsidRPr="00000000">
              <w:rPr>
                <w:sz w:val="22"/>
                <w:szCs w:val="22"/>
              </w:rPr>
              <w:drawing>
                <wp:inline distB="114300" distT="114300" distL="114300" distR="114300">
                  <wp:extent cx="962025" cy="914400"/>
                  <wp:effectExtent b="0" l="0" r="0" t="0"/>
                  <wp:docPr id="53" name="image9.png"/>
                  <a:graphic>
                    <a:graphicData uri="http://schemas.openxmlformats.org/drawingml/2006/picture">
                      <pic:pic>
                        <pic:nvPicPr>
                          <pic:cNvPr id="0" name="image9.png"/>
                          <pic:cNvPicPr preferRelativeResize="0"/>
                        </pic:nvPicPr>
                        <pic:blipFill>
                          <a:blip r:embed="rId9"/>
                          <a:srcRect b="0" l="0" r="0" t="0"/>
                          <a:stretch>
                            <a:fillRect/>
                          </a:stretch>
                        </pic:blipFill>
                        <pic:spPr>
                          <a:xfrm>
                            <a:off x="0" y="0"/>
                            <a:ext cx="962025" cy="914400"/>
                          </a:xfrm>
                          <a:prstGeom prst="rect"/>
                          <a:ln/>
                        </pic:spPr>
                      </pic:pic>
                    </a:graphicData>
                  </a:graphic>
                </wp:inline>
              </w:drawing>
            </w:r>
            <w:r w:rsidDel="00000000" w:rsidR="00000000" w:rsidRPr="00000000">
              <w:rPr>
                <w:rtl w:val="0"/>
              </w:rPr>
            </w:r>
          </w:p>
        </w:tc>
        <w:tc>
          <w:tcPr>
            <w:gridSpan w:val="2"/>
            <w:vAlign w:val="center"/>
          </w:tcPr>
          <w:p w:rsidR="00000000" w:rsidDel="00000000" w:rsidP="00000000" w:rsidRDefault="00000000" w:rsidRPr="00000000" w14:paraId="00000097">
            <w:pPr>
              <w:jc w:val="center"/>
              <w:rPr>
                <w:sz w:val="18"/>
                <w:szCs w:val="18"/>
              </w:rPr>
            </w:pPr>
            <w:r w:rsidDel="00000000" w:rsidR="00000000" w:rsidRPr="00000000">
              <w:rPr>
                <w:sz w:val="18"/>
                <w:szCs w:val="18"/>
                <w:rtl w:val="0"/>
              </w:rPr>
              <w:t xml:space="preserve">20 PCS </w:t>
            </w:r>
          </w:p>
        </w:tc>
        <w:tc>
          <w:tcPr>
            <w:vAlign w:val="center"/>
          </w:tcPr>
          <w:p w:rsidR="00000000" w:rsidDel="00000000" w:rsidP="00000000" w:rsidRDefault="00000000" w:rsidRPr="00000000" w14:paraId="00000099">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Yes  ☐ No</w:t>
            </w:r>
          </w:p>
        </w:tc>
        <w:tc>
          <w:tcPr>
            <w:vAlign w:val="center"/>
          </w:tcPr>
          <w:p w:rsidR="00000000" w:rsidDel="00000000" w:rsidP="00000000" w:rsidRDefault="00000000" w:rsidRPr="00000000" w14:paraId="0000009A">
            <w:pPr>
              <w:rPr>
                <w:sz w:val="16"/>
                <w:szCs w:val="16"/>
                <w:highlight w:val="cyan"/>
              </w:rPr>
            </w:pPr>
            <w:r w:rsidDel="00000000" w:rsidR="00000000" w:rsidRPr="00000000">
              <w:rPr>
                <w:sz w:val="16"/>
                <w:szCs w:val="16"/>
                <w:highlight w:val="cyan"/>
                <w:rtl w:val="0"/>
              </w:rPr>
              <w:t xml:space="preserve">Insert details of goods offered.</w:t>
            </w:r>
          </w:p>
        </w:tc>
      </w:tr>
      <w:tr>
        <w:trPr>
          <w:trHeight w:val="454.7265624999999" w:hRule="atLeast"/>
        </w:trPr>
        <w:tc>
          <w:tcPr>
            <w:vAlign w:val="center"/>
          </w:tcPr>
          <w:p w:rsidR="00000000" w:rsidDel="00000000" w:rsidP="00000000" w:rsidRDefault="00000000" w:rsidRPr="00000000" w14:paraId="0000009B">
            <w:pPr>
              <w:jc w:val="center"/>
              <w:rPr>
                <w:sz w:val="18"/>
                <w:szCs w:val="18"/>
              </w:rPr>
            </w:pPr>
            <w:r w:rsidDel="00000000" w:rsidR="00000000" w:rsidRPr="00000000">
              <w:rPr>
                <w:sz w:val="18"/>
                <w:szCs w:val="18"/>
                <w:rtl w:val="0"/>
              </w:rPr>
              <w:t xml:space="preserve">2</w:t>
            </w:r>
          </w:p>
        </w:tc>
        <w:tc>
          <w:tcPr>
            <w:vAlign w:val="center"/>
          </w:tcPr>
          <w:p w:rsidR="00000000" w:rsidDel="00000000" w:rsidP="00000000" w:rsidRDefault="00000000" w:rsidRPr="00000000" w14:paraId="0000009C">
            <w:pPr>
              <w:tabs>
                <w:tab w:val="left" w:pos="738"/>
              </w:tabs>
              <w:spacing w:line="276" w:lineRule="auto"/>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Supply and delivery Rechargeable</w:t>
            </w:r>
          </w:p>
          <w:p w:rsidR="00000000" w:rsidDel="00000000" w:rsidP="00000000" w:rsidRDefault="00000000" w:rsidRPr="00000000" w14:paraId="0000009D">
            <w:pPr>
              <w:tabs>
                <w:tab w:val="left" w:pos="738"/>
              </w:tabs>
              <w:spacing w:line="276" w:lineRule="auto"/>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Batteries for the Handheld Metal</w:t>
            </w:r>
          </w:p>
          <w:p w:rsidR="00000000" w:rsidDel="00000000" w:rsidP="00000000" w:rsidRDefault="00000000" w:rsidRPr="00000000" w14:paraId="0000009E">
            <w:pPr>
              <w:tabs>
                <w:tab w:val="left" w:pos="738"/>
              </w:tabs>
              <w:spacing w:line="276" w:lineRule="auto"/>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Detectors</w:t>
            </w:r>
          </w:p>
          <w:p w:rsidR="00000000" w:rsidDel="00000000" w:rsidP="00000000" w:rsidRDefault="00000000" w:rsidRPr="00000000" w14:paraId="0000009F">
            <w:pPr>
              <w:shd w:fill="ffffff" w:val="clear"/>
              <w:spacing w:line="223.3636363636364" w:lineRule="auto"/>
              <w:rPr>
                <w:b w:val="1"/>
                <w:sz w:val="16"/>
                <w:szCs w:val="16"/>
              </w:rPr>
            </w:pPr>
            <w:r w:rsidDel="00000000" w:rsidR="00000000" w:rsidRPr="00000000">
              <w:rPr>
                <w:rtl w:val="0"/>
              </w:rPr>
            </w:r>
          </w:p>
        </w:tc>
        <w:tc>
          <w:tcPr>
            <w:vAlign w:val="center"/>
          </w:tcPr>
          <w:p w:rsidR="00000000" w:rsidDel="00000000" w:rsidP="00000000" w:rsidRDefault="00000000" w:rsidRPr="00000000" w14:paraId="000000A0">
            <w:pPr>
              <w:jc w:val="center"/>
              <w:rPr>
                <w:sz w:val="18"/>
                <w:szCs w:val="18"/>
              </w:rPr>
            </w:pPr>
            <w:r w:rsidDel="00000000" w:rsidR="00000000" w:rsidRPr="00000000">
              <w:rPr>
                <w:rtl w:val="0"/>
              </w:rPr>
            </w:r>
          </w:p>
        </w:tc>
        <w:tc>
          <w:tcPr>
            <w:gridSpan w:val="2"/>
            <w:vAlign w:val="center"/>
          </w:tcPr>
          <w:p w:rsidR="00000000" w:rsidDel="00000000" w:rsidP="00000000" w:rsidRDefault="00000000" w:rsidRPr="00000000" w14:paraId="000000A1">
            <w:pPr>
              <w:jc w:val="center"/>
              <w:rPr>
                <w:sz w:val="18"/>
                <w:szCs w:val="18"/>
              </w:rPr>
            </w:pPr>
            <w:r w:rsidDel="00000000" w:rsidR="00000000" w:rsidRPr="00000000">
              <w:rPr>
                <w:sz w:val="18"/>
                <w:szCs w:val="18"/>
                <w:rtl w:val="0"/>
              </w:rPr>
              <w:t xml:space="preserve">20 PCS </w:t>
            </w:r>
          </w:p>
        </w:tc>
        <w:tc>
          <w:tcPr>
            <w:vAlign w:val="center"/>
          </w:tcPr>
          <w:p w:rsidR="00000000" w:rsidDel="00000000" w:rsidP="00000000" w:rsidRDefault="00000000" w:rsidRPr="00000000" w14:paraId="000000A3">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Yes  ☐ No</w:t>
            </w:r>
          </w:p>
        </w:tc>
        <w:tc>
          <w:tcPr>
            <w:vAlign w:val="center"/>
          </w:tcPr>
          <w:p w:rsidR="00000000" w:rsidDel="00000000" w:rsidP="00000000" w:rsidRDefault="00000000" w:rsidRPr="00000000" w14:paraId="000000A4">
            <w:pPr>
              <w:rPr>
                <w:sz w:val="16"/>
                <w:szCs w:val="16"/>
                <w:highlight w:val="cyan"/>
              </w:rPr>
            </w:pPr>
            <w:r w:rsidDel="00000000" w:rsidR="00000000" w:rsidRPr="00000000">
              <w:rPr>
                <w:sz w:val="16"/>
                <w:szCs w:val="16"/>
                <w:highlight w:val="cyan"/>
                <w:rtl w:val="0"/>
              </w:rPr>
              <w:t xml:space="preserve">Insert details of goods offered.</w:t>
            </w:r>
          </w:p>
        </w:tc>
      </w:tr>
      <w:tr>
        <w:trPr>
          <w:trHeight w:val="454.7265624999999" w:hRule="atLeast"/>
        </w:trPr>
        <w:tc>
          <w:tcPr>
            <w:vAlign w:val="center"/>
          </w:tcPr>
          <w:p w:rsidR="00000000" w:rsidDel="00000000" w:rsidP="00000000" w:rsidRDefault="00000000" w:rsidRPr="00000000" w14:paraId="000000A5">
            <w:pPr>
              <w:jc w:val="center"/>
              <w:rPr>
                <w:sz w:val="18"/>
                <w:szCs w:val="18"/>
              </w:rPr>
            </w:pPr>
            <w:r w:rsidDel="00000000" w:rsidR="00000000" w:rsidRPr="00000000">
              <w:rPr>
                <w:sz w:val="18"/>
                <w:szCs w:val="18"/>
                <w:rtl w:val="0"/>
              </w:rPr>
              <w:t xml:space="preserve">3</w:t>
            </w:r>
          </w:p>
        </w:tc>
        <w:tc>
          <w:tcPr>
            <w:vAlign w:val="center"/>
          </w:tcPr>
          <w:p w:rsidR="00000000" w:rsidDel="00000000" w:rsidP="00000000" w:rsidRDefault="00000000" w:rsidRPr="00000000" w14:paraId="000000A6">
            <w:pPr>
              <w:tabs>
                <w:tab w:val="left" w:pos="738"/>
              </w:tabs>
              <w:spacing w:line="276" w:lineRule="auto"/>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Supply and delivery of  Vehicle Search Mirrors (Handheld) </w:t>
            </w:r>
          </w:p>
          <w:p w:rsidR="00000000" w:rsidDel="00000000" w:rsidP="00000000" w:rsidRDefault="00000000" w:rsidRPr="00000000" w14:paraId="000000A7">
            <w:pPr>
              <w:numPr>
                <w:ilvl w:val="0"/>
                <w:numId w:val="8"/>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Rods color:     Black</w:t>
            </w:r>
          </w:p>
          <w:p w:rsidR="00000000" w:rsidDel="00000000" w:rsidP="00000000" w:rsidRDefault="00000000" w:rsidRPr="00000000" w14:paraId="000000A8">
            <w:pPr>
              <w:numPr>
                <w:ilvl w:val="0"/>
                <w:numId w:val="8"/>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Mirror size:    12" / 30cm</w:t>
            </w:r>
          </w:p>
          <w:p w:rsidR="00000000" w:rsidDel="00000000" w:rsidP="00000000" w:rsidRDefault="00000000" w:rsidRPr="00000000" w14:paraId="000000A9">
            <w:pPr>
              <w:numPr>
                <w:ilvl w:val="0"/>
                <w:numId w:val="8"/>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Material of mirror:     Acrylic</w:t>
            </w:r>
          </w:p>
          <w:p w:rsidR="00000000" w:rsidDel="00000000" w:rsidP="00000000" w:rsidRDefault="00000000" w:rsidRPr="00000000" w14:paraId="000000AA">
            <w:pPr>
              <w:numPr>
                <w:ilvl w:val="0"/>
                <w:numId w:val="8"/>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Aluminum handles extend from 42" to 51"6. </w:t>
            </w:r>
            <w:r w:rsidDel="00000000" w:rsidR="00000000" w:rsidRPr="00000000">
              <w:rPr>
                <w:rtl w:val="0"/>
              </w:rPr>
            </w:r>
          </w:p>
        </w:tc>
        <w:tc>
          <w:tcPr>
            <w:vAlign w:val="center"/>
          </w:tcPr>
          <w:p w:rsidR="00000000" w:rsidDel="00000000" w:rsidP="00000000" w:rsidRDefault="00000000" w:rsidRPr="00000000" w14:paraId="000000AB">
            <w:pPr>
              <w:spacing w:after="200" w:line="276" w:lineRule="auto"/>
              <w:rPr>
                <w:sz w:val="18"/>
                <w:szCs w:val="18"/>
              </w:rPr>
            </w:pPr>
            <w:r w:rsidDel="00000000" w:rsidR="00000000" w:rsidRPr="00000000">
              <w:rPr>
                <w:sz w:val="22"/>
                <w:szCs w:val="22"/>
              </w:rPr>
              <w:drawing>
                <wp:inline distB="114300" distT="114300" distL="114300" distR="114300">
                  <wp:extent cx="962025" cy="774700"/>
                  <wp:effectExtent b="0" l="0" r="0" t="0"/>
                  <wp:docPr id="45"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962025" cy="774700"/>
                          </a:xfrm>
                          <a:prstGeom prst="rect"/>
                          <a:ln/>
                        </pic:spPr>
                      </pic:pic>
                    </a:graphicData>
                  </a:graphic>
                </wp:inline>
              </w:drawing>
            </w:r>
            <w:r w:rsidDel="00000000" w:rsidR="00000000" w:rsidRPr="00000000">
              <w:rPr>
                <w:sz w:val="22"/>
                <w:szCs w:val="22"/>
              </w:rPr>
              <w:drawing>
                <wp:inline distB="0" distT="0" distL="0" distR="0">
                  <wp:extent cx="962025" cy="647700"/>
                  <wp:effectExtent b="0" l="0" r="0" t="0"/>
                  <wp:docPr descr="Under Vehicle Searching Mirror" id="48" name="image10.jpg"/>
                  <a:graphic>
                    <a:graphicData uri="http://schemas.openxmlformats.org/drawingml/2006/picture">
                      <pic:pic>
                        <pic:nvPicPr>
                          <pic:cNvPr descr="Under Vehicle Searching Mirror" id="0" name="image10.jpg"/>
                          <pic:cNvPicPr preferRelativeResize="0"/>
                        </pic:nvPicPr>
                        <pic:blipFill>
                          <a:blip r:embed="rId11"/>
                          <a:srcRect b="0" l="0" r="0" t="0"/>
                          <a:stretch>
                            <a:fillRect/>
                          </a:stretch>
                        </pic:blipFill>
                        <pic:spPr>
                          <a:xfrm>
                            <a:off x="0" y="0"/>
                            <a:ext cx="962025" cy="647700"/>
                          </a:xfrm>
                          <a:prstGeom prst="rect"/>
                          <a:ln/>
                        </pic:spPr>
                      </pic:pic>
                    </a:graphicData>
                  </a:graphic>
                </wp:inline>
              </w:drawing>
            </w:r>
            <w:r w:rsidDel="00000000" w:rsidR="00000000" w:rsidRPr="00000000">
              <w:rPr>
                <w:sz w:val="22"/>
                <w:szCs w:val="22"/>
              </w:rPr>
              <w:drawing>
                <wp:inline distB="114300" distT="114300" distL="114300" distR="114300">
                  <wp:extent cx="962025" cy="660400"/>
                  <wp:effectExtent b="0" l="0" r="0" t="0"/>
                  <wp:docPr id="50"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962025" cy="660400"/>
                          </a:xfrm>
                          <a:prstGeom prst="rect"/>
                          <a:ln/>
                        </pic:spPr>
                      </pic:pic>
                    </a:graphicData>
                  </a:graphic>
                </wp:inline>
              </w:drawing>
            </w:r>
            <w:r w:rsidDel="00000000" w:rsidR="00000000" w:rsidRPr="00000000">
              <w:rPr>
                <w:rtl w:val="0"/>
              </w:rPr>
            </w:r>
          </w:p>
        </w:tc>
        <w:tc>
          <w:tcPr>
            <w:gridSpan w:val="2"/>
            <w:vAlign w:val="center"/>
          </w:tcPr>
          <w:p w:rsidR="00000000" w:rsidDel="00000000" w:rsidP="00000000" w:rsidRDefault="00000000" w:rsidRPr="00000000" w14:paraId="000000AC">
            <w:pPr>
              <w:jc w:val="center"/>
              <w:rPr>
                <w:sz w:val="18"/>
                <w:szCs w:val="18"/>
              </w:rPr>
            </w:pPr>
            <w:r w:rsidDel="00000000" w:rsidR="00000000" w:rsidRPr="00000000">
              <w:rPr>
                <w:sz w:val="18"/>
                <w:szCs w:val="18"/>
                <w:rtl w:val="0"/>
              </w:rPr>
              <w:t xml:space="preserve">20 pcs </w:t>
            </w:r>
          </w:p>
        </w:tc>
        <w:tc>
          <w:tcPr>
            <w:vAlign w:val="center"/>
          </w:tcPr>
          <w:p w:rsidR="00000000" w:rsidDel="00000000" w:rsidP="00000000" w:rsidRDefault="00000000" w:rsidRPr="00000000" w14:paraId="000000AE">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Yes  ☐ No</w:t>
            </w:r>
          </w:p>
        </w:tc>
        <w:tc>
          <w:tcPr>
            <w:vAlign w:val="center"/>
          </w:tcPr>
          <w:p w:rsidR="00000000" w:rsidDel="00000000" w:rsidP="00000000" w:rsidRDefault="00000000" w:rsidRPr="00000000" w14:paraId="000000AF">
            <w:pPr>
              <w:rPr>
                <w:sz w:val="16"/>
                <w:szCs w:val="16"/>
                <w:highlight w:val="cyan"/>
              </w:rPr>
            </w:pPr>
            <w:r w:rsidDel="00000000" w:rsidR="00000000" w:rsidRPr="00000000">
              <w:rPr>
                <w:sz w:val="16"/>
                <w:szCs w:val="16"/>
                <w:highlight w:val="cyan"/>
                <w:rtl w:val="0"/>
              </w:rPr>
              <w:t xml:space="preserve">Insert details of goods offered.</w:t>
            </w:r>
          </w:p>
        </w:tc>
      </w:tr>
      <w:tr>
        <w:trPr>
          <w:trHeight w:val="454.7265624999999" w:hRule="atLeast"/>
        </w:trPr>
        <w:tc>
          <w:tcPr>
            <w:vAlign w:val="center"/>
          </w:tcPr>
          <w:p w:rsidR="00000000" w:rsidDel="00000000" w:rsidP="00000000" w:rsidRDefault="00000000" w:rsidRPr="00000000" w14:paraId="000000B0">
            <w:pPr>
              <w:jc w:val="center"/>
              <w:rPr>
                <w:sz w:val="18"/>
                <w:szCs w:val="18"/>
              </w:rPr>
            </w:pPr>
            <w:r w:rsidDel="00000000" w:rsidR="00000000" w:rsidRPr="00000000">
              <w:rPr>
                <w:sz w:val="18"/>
                <w:szCs w:val="18"/>
                <w:rtl w:val="0"/>
              </w:rPr>
              <w:t xml:space="preserve">4</w:t>
            </w:r>
          </w:p>
        </w:tc>
        <w:tc>
          <w:tcPr>
            <w:vAlign w:val="center"/>
          </w:tcPr>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tabs>
                <w:tab w:val="left" w:pos="738"/>
              </w:tabs>
              <w:spacing w:after="0" w:before="0" w:line="276" w:lineRule="auto"/>
              <w:ind w:left="0" w:right="0" w:firstLine="0"/>
              <w:jc w:val="left"/>
              <w:rPr>
                <w:rFonts w:ascii="Arial" w:cs="Arial" w:eastAsia="Arial" w:hAnsi="Arial"/>
                <w:b w:val="1"/>
                <w:color w:val="ff0000"/>
                <w:sz w:val="16"/>
                <w:szCs w:val="16"/>
              </w:rPr>
            </w:pPr>
            <w:r w:rsidDel="00000000" w:rsidR="00000000" w:rsidRPr="00000000">
              <w:rPr>
                <w:rFonts w:ascii="Arial" w:cs="Arial" w:eastAsia="Arial" w:hAnsi="Arial"/>
                <w:b w:val="1"/>
                <w:sz w:val="16"/>
                <w:szCs w:val="16"/>
                <w:rtl w:val="0"/>
              </w:rPr>
              <w:t xml:space="preserve">Supply and Delivery of </w:t>
            </w:r>
            <w:r w:rsidDel="00000000" w:rsidR="00000000" w:rsidRPr="00000000">
              <w:rPr>
                <w:rFonts w:ascii="Arial" w:cs="Arial" w:eastAsia="Arial" w:hAnsi="Arial"/>
                <w:sz w:val="16"/>
                <w:szCs w:val="16"/>
                <w:rtl w:val="0"/>
              </w:rPr>
              <w:t xml:space="preserve">Manual</w:t>
            </w:r>
            <w:r w:rsidDel="00000000" w:rsidR="00000000" w:rsidRPr="00000000">
              <w:rPr>
                <w:rFonts w:ascii="Arial" w:cs="Arial" w:eastAsia="Arial" w:hAnsi="Arial"/>
                <w:b w:val="1"/>
                <w:sz w:val="16"/>
                <w:szCs w:val="16"/>
                <w:rtl w:val="0"/>
              </w:rPr>
              <w:t xml:space="preserve"> hand  Crank Fire Emergency Alarm- </w:t>
            </w:r>
            <w:r w:rsidDel="00000000" w:rsidR="00000000" w:rsidRPr="00000000">
              <w:rPr>
                <w:rtl w:val="0"/>
              </w:rPr>
            </w:r>
          </w:p>
          <w:p w:rsidR="00000000" w:rsidDel="00000000" w:rsidP="00000000" w:rsidRDefault="00000000" w:rsidRPr="00000000" w14:paraId="000000B2">
            <w:pPr>
              <w:tabs>
                <w:tab w:val="left" w:pos="738"/>
              </w:tabs>
              <w:spacing w:line="276" w:lineRule="auto"/>
              <w:rPr>
                <w:rFonts w:ascii="Verdana" w:cs="Verdana" w:eastAsia="Verdana" w:hAnsi="Verdana"/>
                <w:b w:val="1"/>
                <w:color w:val="323232"/>
                <w:sz w:val="16"/>
                <w:szCs w:val="16"/>
                <w:highlight w:val="white"/>
              </w:rPr>
            </w:pPr>
            <w:r w:rsidDel="00000000" w:rsidR="00000000" w:rsidRPr="00000000">
              <w:rPr>
                <w:rFonts w:ascii="Arial" w:cs="Arial" w:eastAsia="Arial" w:hAnsi="Arial"/>
                <w:sz w:val="16"/>
                <w:szCs w:val="16"/>
                <w:rtl w:val="0"/>
              </w:rPr>
              <w:t xml:space="preserve">The hand crank fire alarm shall be  designed to provide effective alarm, alert or warning sounds in situations where there is no power supply.  Powered by rotating the handle, the siren shall have  a plate to shut off the sound once up to speed giving it the ability to produce three tones.  It's foldable for easy storage and transportation and its heavy duty construction is suitable for even the harshest environments and it's bright red colour scheme is in line with other emergency equipment.</w:t>
            </w:r>
            <w:r w:rsidDel="00000000" w:rsidR="00000000" w:rsidRPr="00000000">
              <w:rPr>
                <w:rtl w:val="0"/>
              </w:rPr>
            </w:r>
          </w:p>
          <w:p w:rsidR="00000000" w:rsidDel="00000000" w:rsidP="00000000" w:rsidRDefault="00000000" w:rsidRPr="00000000" w14:paraId="000000B3">
            <w:pPr>
              <w:tabs>
                <w:tab w:val="left" w:pos="738"/>
              </w:tabs>
              <w:spacing w:line="276" w:lineRule="auto"/>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Product Specifications</w:t>
            </w:r>
          </w:p>
          <w:p w:rsidR="00000000" w:rsidDel="00000000" w:rsidP="00000000" w:rsidRDefault="00000000" w:rsidRPr="00000000" w14:paraId="000000B4">
            <w:pPr>
              <w:numPr>
                <w:ilvl w:val="0"/>
                <w:numId w:val="3"/>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Maximum Output: 110dB(A) at 1m</w:t>
            </w:r>
          </w:p>
          <w:p w:rsidR="00000000" w:rsidDel="00000000" w:rsidP="00000000" w:rsidRDefault="00000000" w:rsidRPr="00000000" w14:paraId="000000B5">
            <w:pPr>
              <w:numPr>
                <w:ilvl w:val="0"/>
                <w:numId w:val="3"/>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Frequency: 550Hz</w:t>
            </w:r>
          </w:p>
          <w:p w:rsidR="00000000" w:rsidDel="00000000" w:rsidP="00000000" w:rsidRDefault="00000000" w:rsidRPr="00000000" w14:paraId="000000B6">
            <w:pPr>
              <w:numPr>
                <w:ilvl w:val="0"/>
                <w:numId w:val="3"/>
              </w:numPr>
              <w:tabs>
                <w:tab w:val="left" w:pos="738"/>
              </w:tabs>
              <w:spacing w:line="276"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Effective Range: 500m</w:t>
            </w:r>
            <w:r w:rsidDel="00000000" w:rsidR="00000000" w:rsidRPr="00000000">
              <w:rPr>
                <w:rtl w:val="0"/>
              </w:rPr>
            </w:r>
          </w:p>
        </w:tc>
        <w:tc>
          <w:tcPr>
            <w:vAlign w:val="center"/>
          </w:tcPr>
          <w:p w:rsidR="00000000" w:rsidDel="00000000" w:rsidP="00000000" w:rsidRDefault="00000000" w:rsidRPr="00000000" w14:paraId="000000B7">
            <w:pPr>
              <w:spacing w:after="200" w:line="276" w:lineRule="auto"/>
              <w:jc w:val="both"/>
              <w:rPr>
                <w:sz w:val="18"/>
                <w:szCs w:val="18"/>
              </w:rPr>
            </w:pPr>
            <w:r w:rsidDel="00000000" w:rsidR="00000000" w:rsidRPr="00000000">
              <w:rPr>
                <w:sz w:val="22"/>
                <w:szCs w:val="22"/>
              </w:rPr>
              <w:drawing>
                <wp:inline distB="0" distT="0" distL="0" distR="0">
                  <wp:extent cx="962025" cy="874340"/>
                  <wp:effectExtent b="0" l="0" r="0" t="0"/>
                  <wp:docPr id="52" name="image1.png"/>
                  <a:graphic>
                    <a:graphicData uri="http://schemas.openxmlformats.org/drawingml/2006/picture">
                      <pic:pic>
                        <pic:nvPicPr>
                          <pic:cNvPr id="0" name="image1.png"/>
                          <pic:cNvPicPr preferRelativeResize="0"/>
                        </pic:nvPicPr>
                        <pic:blipFill>
                          <a:blip r:embed="rId13"/>
                          <a:srcRect b="0" l="0" r="0" t="0"/>
                          <a:stretch>
                            <a:fillRect/>
                          </a:stretch>
                        </pic:blipFill>
                        <pic:spPr>
                          <a:xfrm>
                            <a:off x="0" y="0"/>
                            <a:ext cx="962025" cy="874340"/>
                          </a:xfrm>
                          <a:prstGeom prst="rect"/>
                          <a:ln/>
                        </pic:spPr>
                      </pic:pic>
                    </a:graphicData>
                  </a:graphic>
                </wp:inline>
              </w:drawing>
            </w:r>
            <w:r w:rsidDel="00000000" w:rsidR="00000000" w:rsidRPr="00000000">
              <w:rPr>
                <w:rtl w:val="0"/>
              </w:rPr>
            </w:r>
          </w:p>
        </w:tc>
        <w:tc>
          <w:tcPr>
            <w:gridSpan w:val="2"/>
            <w:vAlign w:val="center"/>
          </w:tcPr>
          <w:p w:rsidR="00000000" w:rsidDel="00000000" w:rsidP="00000000" w:rsidRDefault="00000000" w:rsidRPr="00000000" w14:paraId="000000B8">
            <w:pPr>
              <w:jc w:val="center"/>
              <w:rPr>
                <w:sz w:val="18"/>
                <w:szCs w:val="18"/>
              </w:rPr>
            </w:pPr>
            <w:r w:rsidDel="00000000" w:rsidR="00000000" w:rsidRPr="00000000">
              <w:rPr>
                <w:sz w:val="18"/>
                <w:szCs w:val="18"/>
                <w:rtl w:val="0"/>
              </w:rPr>
              <w:t xml:space="preserve">11 PCS </w:t>
            </w:r>
          </w:p>
        </w:tc>
        <w:tc>
          <w:tcPr>
            <w:vAlign w:val="center"/>
          </w:tcPr>
          <w:p w:rsidR="00000000" w:rsidDel="00000000" w:rsidP="00000000" w:rsidRDefault="00000000" w:rsidRPr="00000000" w14:paraId="000000BA">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Yes  ☐ No</w:t>
            </w:r>
          </w:p>
        </w:tc>
        <w:tc>
          <w:tcPr>
            <w:vAlign w:val="center"/>
          </w:tcPr>
          <w:p w:rsidR="00000000" w:rsidDel="00000000" w:rsidP="00000000" w:rsidRDefault="00000000" w:rsidRPr="00000000" w14:paraId="000000BB">
            <w:pPr>
              <w:rPr>
                <w:sz w:val="16"/>
                <w:szCs w:val="16"/>
                <w:highlight w:val="cyan"/>
              </w:rPr>
            </w:pPr>
            <w:r w:rsidDel="00000000" w:rsidR="00000000" w:rsidRPr="00000000">
              <w:rPr>
                <w:sz w:val="16"/>
                <w:szCs w:val="16"/>
                <w:highlight w:val="cyan"/>
                <w:rtl w:val="0"/>
              </w:rPr>
              <w:t xml:space="preserve">Insert details of goods offered.</w:t>
            </w:r>
          </w:p>
        </w:tc>
      </w:tr>
      <w:tr>
        <w:trPr>
          <w:trHeight w:val="454.7265624999999" w:hRule="atLeast"/>
        </w:trPr>
        <w:tc>
          <w:tcPr>
            <w:vAlign w:val="center"/>
          </w:tcPr>
          <w:p w:rsidR="00000000" w:rsidDel="00000000" w:rsidP="00000000" w:rsidRDefault="00000000" w:rsidRPr="00000000" w14:paraId="000000BC">
            <w:pPr>
              <w:jc w:val="center"/>
              <w:rPr>
                <w:sz w:val="18"/>
                <w:szCs w:val="18"/>
              </w:rPr>
            </w:pPr>
            <w:r w:rsidDel="00000000" w:rsidR="00000000" w:rsidRPr="00000000">
              <w:rPr>
                <w:sz w:val="18"/>
                <w:szCs w:val="18"/>
                <w:rtl w:val="0"/>
              </w:rPr>
              <w:t xml:space="preserve">5</w:t>
            </w:r>
          </w:p>
        </w:tc>
        <w:tc>
          <w:tcPr>
            <w:shd w:fill="auto" w:val="clear"/>
            <w:tcMar>
              <w:top w:w="100.0" w:type="dxa"/>
              <w:left w:w="100.0" w:type="dxa"/>
              <w:bottom w:w="100.0" w:type="dxa"/>
              <w:right w:w="100.0" w:type="dxa"/>
            </w:tcMar>
          </w:tcPr>
          <w:p w:rsidR="00000000" w:rsidDel="00000000" w:rsidP="00000000" w:rsidRDefault="00000000" w:rsidRPr="00000000" w14:paraId="000000BD">
            <w:pPr>
              <w:widowControl w:val="0"/>
              <w:shd w:fill="ffffff" w:val="clear"/>
              <w:spacing w:after="240" w:line="224" w:lineRule="auto"/>
              <w:ind w:left="0" w:firstLine="0"/>
              <w:rPr>
                <w:b w:val="1"/>
                <w:color w:val="00263a"/>
                <w:sz w:val="16"/>
                <w:szCs w:val="16"/>
                <w:highlight w:val="white"/>
              </w:rPr>
            </w:pPr>
            <w:r w:rsidDel="00000000" w:rsidR="00000000" w:rsidRPr="00000000">
              <w:rPr>
                <w:rFonts w:ascii="Arial" w:cs="Arial" w:eastAsia="Arial" w:hAnsi="Arial"/>
                <w:b w:val="1"/>
                <w:sz w:val="16"/>
                <w:szCs w:val="16"/>
                <w:rtl w:val="0"/>
              </w:rPr>
              <w:t xml:space="preserve">Supply and Delivery Of  highest quality of Speed bumps with its bolts for installation </w:t>
            </w:r>
            <w:r w:rsidDel="00000000" w:rsidR="00000000" w:rsidRPr="00000000">
              <w:rPr>
                <w:rtl w:val="0"/>
              </w:rPr>
            </w:r>
          </w:p>
          <w:p w:rsidR="00000000" w:rsidDel="00000000" w:rsidP="00000000" w:rsidRDefault="00000000" w:rsidRPr="00000000" w14:paraId="000000BE">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38"/>
              </w:tabs>
              <w:spacing w:after="0" w:before="0" w:line="276" w:lineRule="auto"/>
              <w:ind w:left="720" w:right="0" w:hanging="360"/>
              <w:jc w:val="left"/>
              <w:rPr>
                <w:rFonts w:ascii="Arial" w:cs="Arial" w:eastAsia="Arial" w:hAnsi="Arial"/>
                <w:sz w:val="16"/>
                <w:szCs w:val="16"/>
              </w:rPr>
            </w:pPr>
            <w:r w:rsidDel="00000000" w:rsidR="00000000" w:rsidRPr="00000000">
              <w:rPr>
                <w:rFonts w:ascii="Arial" w:cs="Arial" w:eastAsia="Arial" w:hAnsi="Arial"/>
                <w:sz w:val="16"/>
                <w:szCs w:val="16"/>
                <w:rtl w:val="0"/>
              </w:rPr>
              <w:t xml:space="preserve"> length is 90cm </w:t>
            </w:r>
          </w:p>
          <w:p w:rsidR="00000000" w:rsidDel="00000000" w:rsidP="00000000" w:rsidRDefault="00000000" w:rsidRPr="00000000" w14:paraId="000000BF">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38"/>
              </w:tabs>
              <w:spacing w:after="0" w:before="0" w:line="276" w:lineRule="auto"/>
              <w:ind w:left="720" w:right="0" w:hanging="360"/>
              <w:jc w:val="left"/>
              <w:rPr>
                <w:rFonts w:ascii="Arial" w:cs="Arial" w:eastAsia="Arial" w:hAnsi="Arial"/>
                <w:sz w:val="16"/>
                <w:szCs w:val="16"/>
              </w:rPr>
            </w:pPr>
            <w:r w:rsidDel="00000000" w:rsidR="00000000" w:rsidRPr="00000000">
              <w:rPr>
                <w:rFonts w:ascii="Arial" w:cs="Arial" w:eastAsia="Arial" w:hAnsi="Arial"/>
                <w:sz w:val="16"/>
                <w:szCs w:val="16"/>
                <w:rtl w:val="0"/>
              </w:rPr>
              <w:t xml:space="preserve"> height 7.5cm </w:t>
            </w:r>
          </w:p>
          <w:p w:rsidR="00000000" w:rsidDel="00000000" w:rsidP="00000000" w:rsidRDefault="00000000" w:rsidRPr="00000000" w14:paraId="000000C0">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38"/>
              </w:tabs>
              <w:spacing w:after="0" w:before="0" w:line="276" w:lineRule="auto"/>
              <w:ind w:left="720" w:right="0" w:hanging="360"/>
              <w:jc w:val="left"/>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 channel internal size is 5cm </w:t>
            </w:r>
          </w:p>
          <w:p w:rsidR="00000000" w:rsidDel="00000000" w:rsidP="00000000" w:rsidRDefault="00000000" w:rsidRPr="00000000" w14:paraId="000000C1">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38"/>
              </w:tabs>
              <w:spacing w:after="0" w:before="0" w:line="276" w:lineRule="auto"/>
              <w:ind w:left="720" w:right="0" w:hanging="360"/>
              <w:jc w:val="left"/>
              <w:rPr>
                <w:rFonts w:ascii="Arial" w:cs="Arial" w:eastAsia="Arial" w:hAnsi="Arial"/>
                <w:b w:val="1"/>
                <w:sz w:val="16"/>
                <w:szCs w:val="16"/>
              </w:rPr>
            </w:pPr>
            <w:r w:rsidDel="00000000" w:rsidR="00000000" w:rsidRPr="00000000">
              <w:rPr>
                <w:rFonts w:ascii="Arial" w:cs="Arial" w:eastAsia="Arial" w:hAnsi="Arial"/>
                <w:b w:val="1"/>
                <w:sz w:val="16"/>
                <w:szCs w:val="16"/>
                <w:rtl w:val="0"/>
              </w:rPr>
              <w:t xml:space="preserve"> 5 cable channels inside</w:t>
            </w:r>
          </w:p>
          <w:p w:rsidR="00000000" w:rsidDel="00000000" w:rsidP="00000000" w:rsidRDefault="00000000" w:rsidRPr="00000000" w14:paraId="000000C2">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38"/>
              </w:tabs>
              <w:spacing w:after="0" w:before="0" w:line="276" w:lineRule="auto"/>
              <w:ind w:left="720" w:right="0" w:hanging="360"/>
              <w:jc w:val="left"/>
              <w:rPr>
                <w:rFonts w:ascii="Arial" w:cs="Arial" w:eastAsia="Arial" w:hAnsi="Arial"/>
                <w:sz w:val="16"/>
                <w:szCs w:val="16"/>
              </w:rPr>
            </w:pPr>
            <w:r w:rsidDel="00000000" w:rsidR="00000000" w:rsidRPr="00000000">
              <w:rPr>
                <w:rFonts w:ascii="Arial" w:cs="Arial" w:eastAsia="Arial" w:hAnsi="Arial"/>
                <w:sz w:val="16"/>
                <w:szCs w:val="16"/>
                <w:rtl w:val="0"/>
              </w:rPr>
              <w:t xml:space="preserve"> Embedded "cat-eye" reflectors enhance visibility and alert drivers well in advance</w:t>
            </w:r>
          </w:p>
          <w:p w:rsidR="00000000" w:rsidDel="00000000" w:rsidP="00000000" w:rsidRDefault="00000000" w:rsidRPr="00000000" w14:paraId="000000C3">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38"/>
              </w:tabs>
              <w:spacing w:after="0" w:before="0" w:line="276" w:lineRule="auto"/>
              <w:ind w:left="720" w:right="0" w:hanging="360"/>
              <w:jc w:val="left"/>
              <w:rPr>
                <w:rFonts w:ascii="Arial" w:cs="Arial" w:eastAsia="Arial" w:hAnsi="Arial"/>
                <w:sz w:val="16"/>
                <w:szCs w:val="16"/>
              </w:rPr>
            </w:pPr>
            <w:r w:rsidDel="00000000" w:rsidR="00000000" w:rsidRPr="00000000">
              <w:rPr>
                <w:rFonts w:ascii="Arial" w:cs="Arial" w:eastAsia="Arial" w:hAnsi="Arial"/>
                <w:sz w:val="16"/>
                <w:szCs w:val="16"/>
                <w:rtl w:val="0"/>
              </w:rPr>
              <w:t xml:space="preserve">Pre-drilled for anchoring spike or lag bolts</w:t>
            </w:r>
          </w:p>
          <w:p w:rsidR="00000000" w:rsidDel="00000000" w:rsidP="00000000" w:rsidRDefault="00000000" w:rsidRPr="00000000" w14:paraId="000000C4">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38"/>
              </w:tabs>
              <w:spacing w:after="0" w:before="0" w:line="276" w:lineRule="auto"/>
              <w:ind w:left="720" w:right="0" w:hanging="360"/>
              <w:jc w:val="left"/>
              <w:rPr>
                <w:rFonts w:ascii="Arial" w:cs="Arial" w:eastAsia="Arial" w:hAnsi="Arial"/>
                <w:sz w:val="16"/>
                <w:szCs w:val="16"/>
              </w:rPr>
            </w:pPr>
            <w:r w:rsidDel="00000000" w:rsidR="00000000" w:rsidRPr="00000000">
              <w:rPr>
                <w:rFonts w:ascii="Arial" w:cs="Arial" w:eastAsia="Arial" w:hAnsi="Arial"/>
                <w:sz w:val="16"/>
                <w:szCs w:val="16"/>
                <w:rtl w:val="0"/>
              </w:rPr>
              <w:t xml:space="preserve">Resistant to UV, moisture, oil and temperature</w:t>
            </w:r>
          </w:p>
          <w:p w:rsidR="00000000" w:rsidDel="00000000" w:rsidP="00000000" w:rsidRDefault="00000000" w:rsidRPr="00000000" w14:paraId="000000C5">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38"/>
              </w:tabs>
              <w:spacing w:after="0" w:before="0" w:line="276" w:lineRule="auto"/>
              <w:ind w:left="720" w:right="0" w:hanging="360"/>
              <w:jc w:val="left"/>
              <w:rPr>
                <w:rFonts w:ascii="Arial" w:cs="Arial" w:eastAsia="Arial" w:hAnsi="Arial"/>
                <w:sz w:val="16"/>
                <w:szCs w:val="16"/>
              </w:rPr>
            </w:pPr>
            <w:r w:rsidDel="00000000" w:rsidR="00000000" w:rsidRPr="00000000">
              <w:rPr>
                <w:rFonts w:ascii="Arial" w:cs="Arial" w:eastAsia="Arial" w:hAnsi="Arial"/>
                <w:sz w:val="16"/>
                <w:szCs w:val="16"/>
                <w:rtl w:val="0"/>
              </w:rPr>
              <w:t xml:space="preserve">Easily handled and installed by 1 person</w:t>
            </w:r>
            <w:r w:rsidDel="00000000" w:rsidR="00000000" w:rsidRPr="00000000">
              <w:rPr>
                <w:rtl w:val="0"/>
              </w:rPr>
            </w:r>
          </w:p>
          <w:p w:rsidR="00000000" w:rsidDel="00000000" w:rsidP="00000000" w:rsidRDefault="00000000" w:rsidRPr="00000000" w14:paraId="000000C6">
            <w:pPr>
              <w:widowControl w:val="0"/>
              <w:numPr>
                <w:ilvl w:val="0"/>
                <w:numId w:val="1"/>
              </w:numPr>
              <w:shd w:fill="ffffff" w:val="clear"/>
              <w:spacing w:after="240" w:line="224" w:lineRule="auto"/>
              <w:ind w:left="720" w:hanging="360"/>
              <w:rPr>
                <w:rFonts w:ascii="Arial" w:cs="Arial" w:eastAsia="Arial" w:hAnsi="Arial"/>
                <w:sz w:val="16"/>
                <w:szCs w:val="16"/>
              </w:rPr>
            </w:pPr>
            <w:r w:rsidDel="00000000" w:rsidR="00000000" w:rsidRPr="00000000">
              <w:rPr>
                <w:rFonts w:ascii="Arial" w:cs="Arial" w:eastAsia="Arial" w:hAnsi="Arial"/>
                <w:sz w:val="16"/>
                <w:szCs w:val="16"/>
                <w:rtl w:val="0"/>
              </w:rPr>
              <w:t xml:space="preserve">Flexible enough to conform to uneven road surfaces</w:t>
            </w:r>
            <w:r w:rsidDel="00000000" w:rsidR="00000000" w:rsidRPr="00000000">
              <w:rPr>
                <w:rtl w:val="0"/>
              </w:rPr>
            </w:r>
          </w:p>
        </w:tc>
        <w:tc>
          <w:tcPr>
            <w:vAlign w:val="center"/>
          </w:tcPr>
          <w:p w:rsidR="00000000" w:rsidDel="00000000" w:rsidP="00000000" w:rsidRDefault="00000000" w:rsidRPr="00000000" w14:paraId="000000C7">
            <w:pPr>
              <w:widowControl w:val="0"/>
              <w:spacing w:line="224" w:lineRule="auto"/>
              <w:ind w:left="112" w:right="152" w:firstLine="0"/>
              <w:rPr>
                <w:sz w:val="18"/>
                <w:szCs w:val="18"/>
              </w:rPr>
            </w:pPr>
            <w:r w:rsidDel="00000000" w:rsidR="00000000" w:rsidRPr="00000000">
              <w:rPr>
                <w:sz w:val="18"/>
                <w:szCs w:val="18"/>
              </w:rPr>
              <w:drawing>
                <wp:inline distB="114300" distT="114300" distL="114300" distR="114300">
                  <wp:extent cx="962025" cy="914400"/>
                  <wp:effectExtent b="0" l="0" r="0" t="0"/>
                  <wp:docPr id="46" name="image2.jpg"/>
                  <a:graphic>
                    <a:graphicData uri="http://schemas.openxmlformats.org/drawingml/2006/picture">
                      <pic:pic>
                        <pic:nvPicPr>
                          <pic:cNvPr id="0" name="image2.jpg"/>
                          <pic:cNvPicPr preferRelativeResize="0"/>
                        </pic:nvPicPr>
                        <pic:blipFill>
                          <a:blip r:embed="rId14"/>
                          <a:srcRect b="0" l="0" r="0" t="0"/>
                          <a:stretch>
                            <a:fillRect/>
                          </a:stretch>
                        </pic:blipFill>
                        <pic:spPr>
                          <a:xfrm>
                            <a:off x="0" y="0"/>
                            <a:ext cx="962025" cy="914400"/>
                          </a:xfrm>
                          <a:prstGeom prst="rect"/>
                          <a:ln/>
                        </pic:spPr>
                      </pic:pic>
                    </a:graphicData>
                  </a:graphic>
                </wp:inline>
              </w:drawing>
            </w:r>
            <w:r w:rsidDel="00000000" w:rsidR="00000000" w:rsidRPr="00000000">
              <w:rPr>
                <w:sz w:val="18"/>
                <w:szCs w:val="18"/>
              </w:rPr>
              <w:drawing>
                <wp:inline distB="114300" distT="114300" distL="114300" distR="114300">
                  <wp:extent cx="962025" cy="939800"/>
                  <wp:effectExtent b="0" l="0" r="0" t="0"/>
                  <wp:docPr id="47" name="image6.jpg"/>
                  <a:graphic>
                    <a:graphicData uri="http://schemas.openxmlformats.org/drawingml/2006/picture">
                      <pic:pic>
                        <pic:nvPicPr>
                          <pic:cNvPr id="0" name="image6.jpg"/>
                          <pic:cNvPicPr preferRelativeResize="0"/>
                        </pic:nvPicPr>
                        <pic:blipFill>
                          <a:blip r:embed="rId15"/>
                          <a:srcRect b="0" l="0" r="0" t="0"/>
                          <a:stretch>
                            <a:fillRect/>
                          </a:stretch>
                        </pic:blipFill>
                        <pic:spPr>
                          <a:xfrm>
                            <a:off x="0" y="0"/>
                            <a:ext cx="962025" cy="939800"/>
                          </a:xfrm>
                          <a:prstGeom prst="rect"/>
                          <a:ln/>
                        </pic:spPr>
                      </pic:pic>
                    </a:graphicData>
                  </a:graphic>
                </wp:inline>
              </w:drawing>
            </w:r>
            <w:r w:rsidDel="00000000" w:rsidR="00000000" w:rsidRPr="00000000">
              <w:rPr>
                <w:rtl w:val="0"/>
              </w:rPr>
            </w:r>
          </w:p>
        </w:tc>
        <w:tc>
          <w:tcPr>
            <w:gridSpan w:val="2"/>
            <w:vAlign w:val="center"/>
          </w:tcPr>
          <w:p w:rsidR="00000000" w:rsidDel="00000000" w:rsidP="00000000" w:rsidRDefault="00000000" w:rsidRPr="00000000" w14:paraId="000000C8">
            <w:pPr>
              <w:jc w:val="center"/>
              <w:rPr>
                <w:b w:val="1"/>
                <w:sz w:val="18"/>
                <w:szCs w:val="18"/>
              </w:rPr>
            </w:pPr>
            <w:r w:rsidDel="00000000" w:rsidR="00000000" w:rsidRPr="00000000">
              <w:rPr>
                <w:b w:val="1"/>
                <w:sz w:val="18"/>
                <w:szCs w:val="18"/>
                <w:rtl w:val="0"/>
              </w:rPr>
              <w:t xml:space="preserve">300 PCS </w:t>
            </w:r>
          </w:p>
        </w:tc>
        <w:tc>
          <w:tcPr>
            <w:vAlign w:val="center"/>
          </w:tcPr>
          <w:p w:rsidR="00000000" w:rsidDel="00000000" w:rsidP="00000000" w:rsidRDefault="00000000" w:rsidRPr="00000000" w14:paraId="000000CA">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Yes  ☐ No</w:t>
            </w:r>
          </w:p>
        </w:tc>
        <w:tc>
          <w:tcPr>
            <w:vAlign w:val="center"/>
          </w:tcPr>
          <w:p w:rsidR="00000000" w:rsidDel="00000000" w:rsidP="00000000" w:rsidRDefault="00000000" w:rsidRPr="00000000" w14:paraId="000000CB">
            <w:pPr>
              <w:rPr>
                <w:sz w:val="16"/>
                <w:szCs w:val="16"/>
                <w:highlight w:val="cyan"/>
              </w:rPr>
            </w:pPr>
            <w:r w:rsidDel="00000000" w:rsidR="00000000" w:rsidRPr="00000000">
              <w:rPr>
                <w:sz w:val="16"/>
                <w:szCs w:val="16"/>
                <w:highlight w:val="cyan"/>
                <w:rtl w:val="0"/>
              </w:rPr>
              <w:t xml:space="preserve">Insert details of goods offered.</w:t>
            </w:r>
          </w:p>
        </w:tc>
      </w:tr>
    </w:tbl>
    <w:p w:rsidR="00000000" w:rsidDel="00000000" w:rsidP="00000000" w:rsidRDefault="00000000" w:rsidRPr="00000000" w14:paraId="000000CC">
      <w:pPr>
        <w:spacing w:after="160" w:line="259" w:lineRule="auto"/>
        <w:rPr>
          <w:b w:val="1"/>
        </w:rPr>
      </w:pPr>
      <w:r w:rsidDel="00000000" w:rsidR="00000000" w:rsidRPr="00000000">
        <w:rPr>
          <w:rtl w:val="0"/>
        </w:rPr>
      </w:r>
    </w:p>
    <w:p w:rsidR="00000000" w:rsidDel="00000000" w:rsidP="00000000" w:rsidRDefault="00000000" w:rsidRPr="00000000" w14:paraId="000000CD">
      <w:pPr>
        <w:spacing w:after="160" w:line="259" w:lineRule="auto"/>
        <w:rPr>
          <w:b w:val="1"/>
        </w:rPr>
      </w:pPr>
      <w:r w:rsidDel="00000000" w:rsidR="00000000" w:rsidRPr="00000000">
        <w:rPr>
          <w:b w:val="1"/>
          <w:rtl w:val="0"/>
        </w:rPr>
        <w:t xml:space="preserve">Delivery requirements </w:t>
      </w:r>
      <w:r w:rsidDel="00000000" w:rsidR="00000000" w:rsidRPr="00000000">
        <w:rPr>
          <w:b w:val="1"/>
          <w:color w:val="000000"/>
          <w:rtl w:val="0"/>
        </w:rPr>
        <w:t xml:space="preserve">–– Comparative Data Table</w:t>
      </w:r>
      <w:r w:rsidDel="00000000" w:rsidR="00000000" w:rsidRPr="00000000">
        <w:rPr>
          <w:rtl w:val="0"/>
        </w:rPr>
      </w:r>
    </w:p>
    <w:tbl>
      <w:tblPr>
        <w:tblStyle w:val="Table4"/>
        <w:tblW w:w="10650.0" w:type="dxa"/>
        <w:jc w:val="left"/>
        <w:tblInd w:w="-22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010"/>
        <w:gridCol w:w="5580"/>
        <w:gridCol w:w="1425"/>
        <w:gridCol w:w="1635"/>
        <w:tblGridChange w:id="0">
          <w:tblGrid>
            <w:gridCol w:w="2010"/>
            <w:gridCol w:w="5580"/>
            <w:gridCol w:w="1425"/>
            <w:gridCol w:w="1635"/>
          </w:tblGrid>
        </w:tblGridChange>
      </w:tblGrid>
      <w:tr>
        <w:trPr>
          <w:trHeight w:val="737" w:hRule="atLeast"/>
        </w:trPr>
        <w:tc>
          <w:tcPr>
            <w:shd w:fill="d9d9d9" w:val="clear"/>
            <w:vAlign w:val="center"/>
          </w:tcPr>
          <w:p w:rsidR="00000000" w:rsidDel="00000000" w:rsidP="00000000" w:rsidRDefault="00000000" w:rsidRPr="00000000" w14:paraId="000000CE">
            <w:pPr>
              <w:rPr>
                <w:rFonts w:ascii="Arial" w:cs="Arial" w:eastAsia="Arial" w:hAnsi="Arial"/>
                <w:b w:val="1"/>
              </w:rPr>
            </w:pPr>
            <w:r w:rsidDel="00000000" w:rsidR="00000000" w:rsidRPr="00000000">
              <w:rPr>
                <w:rFonts w:ascii="Arial" w:cs="Arial" w:eastAsia="Arial" w:hAnsi="Arial"/>
                <w:b w:val="1"/>
                <w:rtl w:val="0"/>
              </w:rPr>
              <w:t xml:space="preserve">Delivery time</w:t>
            </w:r>
          </w:p>
        </w:tc>
        <w:tc>
          <w:tcPr>
            <w:vAlign w:val="center"/>
          </w:tcPr>
          <w:p w:rsidR="00000000" w:rsidDel="00000000" w:rsidP="00000000" w:rsidRDefault="00000000" w:rsidRPr="00000000" w14:paraId="000000CF">
            <w:pPr>
              <w:jc w:val="both"/>
              <w:rPr>
                <w:rFonts w:ascii="Arial" w:cs="Arial" w:eastAsia="Arial" w:hAnsi="Arial"/>
                <w:sz w:val="18"/>
                <w:szCs w:val="18"/>
                <w:highlight w:val="yellow"/>
              </w:rPr>
            </w:pPr>
            <w:r w:rsidDel="00000000" w:rsidR="00000000" w:rsidRPr="00000000">
              <w:rPr>
                <w:rFonts w:ascii="Arial" w:cs="Arial" w:eastAsia="Arial" w:hAnsi="Arial"/>
                <w:rtl w:val="0"/>
              </w:rPr>
              <w:t xml:space="preserve">The contractor shall deliver the goods </w:t>
            </w:r>
            <w:r w:rsidDel="00000000" w:rsidR="00000000" w:rsidRPr="00000000">
              <w:rPr>
                <w:rFonts w:ascii="Arial" w:cs="Arial" w:eastAsia="Arial" w:hAnsi="Arial"/>
                <w:b w:val="1"/>
                <w:rtl w:val="0"/>
              </w:rPr>
              <w:t xml:space="preserve">within 2 weeks</w:t>
            </w:r>
            <w:r w:rsidDel="00000000" w:rsidR="00000000" w:rsidRPr="00000000">
              <w:rPr>
                <w:rFonts w:ascii="Arial" w:cs="Arial" w:eastAsia="Arial" w:hAnsi="Arial"/>
                <w:rtl w:val="0"/>
              </w:rPr>
              <w:t xml:space="preserve"> from day of issuing of the Purchase order</w:t>
            </w:r>
            <w:r w:rsidDel="00000000" w:rsidR="00000000" w:rsidRPr="00000000">
              <w:rPr>
                <w:rtl w:val="0"/>
              </w:rPr>
            </w:r>
          </w:p>
        </w:tc>
        <w:tc>
          <w:tcPr>
            <w:vAlign w:val="center"/>
          </w:tcPr>
          <w:p w:rsidR="00000000" w:rsidDel="00000000" w:rsidP="00000000" w:rsidRDefault="00000000" w:rsidRPr="00000000" w14:paraId="000000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highlight w:val="white"/>
              </w:rPr>
            </w:pPr>
            <w:r w:rsidDel="00000000" w:rsidR="00000000" w:rsidRPr="00000000">
              <w:rPr>
                <w:rFonts w:ascii="Arial" w:cs="Arial" w:eastAsia="Arial" w:hAnsi="Arial"/>
                <w:highlight w:val="white"/>
                <w:rtl w:val="0"/>
              </w:rPr>
              <w:t xml:space="preserve">☐ Yes  ☐ No</w:t>
            </w:r>
          </w:p>
        </w:tc>
        <w:tc>
          <w:tcPr>
            <w:vAlign w:val="center"/>
          </w:tcPr>
          <w:p w:rsidR="00000000" w:rsidDel="00000000" w:rsidP="00000000" w:rsidRDefault="00000000" w:rsidRPr="00000000" w14:paraId="000000D1">
            <w:pPr>
              <w:jc w:val="center"/>
              <w:rPr>
                <w:sz w:val="18"/>
                <w:szCs w:val="18"/>
              </w:rPr>
            </w:pPr>
            <w:r w:rsidDel="00000000" w:rsidR="00000000" w:rsidRPr="00000000">
              <w:rPr>
                <w:sz w:val="18"/>
                <w:szCs w:val="18"/>
                <w:highlight w:val="cyan"/>
                <w:rtl w:val="0"/>
              </w:rPr>
              <w:t xml:space="preserve">Insert details </w:t>
            </w:r>
            <w:r w:rsidDel="00000000" w:rsidR="00000000" w:rsidRPr="00000000">
              <w:rPr>
                <w:rtl w:val="0"/>
              </w:rPr>
            </w:r>
          </w:p>
        </w:tc>
      </w:tr>
      <w:tr>
        <w:trPr>
          <w:trHeight w:val="1070" w:hRule="atLeast"/>
        </w:trPr>
        <w:tc>
          <w:tcPr>
            <w:shd w:fill="d9d9d9" w:val="clear"/>
            <w:vAlign w:val="center"/>
          </w:tcPr>
          <w:p w:rsidR="00000000" w:rsidDel="00000000" w:rsidP="00000000" w:rsidRDefault="00000000" w:rsidRPr="00000000" w14:paraId="000000D2">
            <w:pPr>
              <w:rPr>
                <w:rFonts w:ascii="Arial" w:cs="Arial" w:eastAsia="Arial" w:hAnsi="Arial"/>
                <w:b w:val="1"/>
              </w:rPr>
            </w:pPr>
            <w:r w:rsidDel="00000000" w:rsidR="00000000" w:rsidRPr="00000000">
              <w:rPr>
                <w:rFonts w:ascii="Arial" w:cs="Arial" w:eastAsia="Arial" w:hAnsi="Arial"/>
                <w:b w:val="1"/>
                <w:rtl w:val="0"/>
              </w:rPr>
              <w:t xml:space="preserve">Delivery place and Incoterms rules</w:t>
            </w:r>
          </w:p>
        </w:tc>
        <w:tc>
          <w:tcPr>
            <w:vAlign w:val="center"/>
          </w:tcPr>
          <w:p w:rsidR="00000000" w:rsidDel="00000000" w:rsidP="00000000" w:rsidRDefault="00000000" w:rsidRPr="00000000" w14:paraId="000000D3">
            <w:pPr>
              <w:jc w:val="both"/>
              <w:rPr>
                <w:rFonts w:ascii="Arial" w:cs="Arial" w:eastAsia="Arial" w:hAnsi="Arial"/>
              </w:rPr>
            </w:pPr>
            <w:r w:rsidDel="00000000" w:rsidR="00000000" w:rsidRPr="00000000">
              <w:rPr>
                <w:rFonts w:ascii="Arial" w:cs="Arial" w:eastAsia="Arial" w:hAnsi="Arial"/>
                <w:rtl w:val="0"/>
              </w:rPr>
              <w:t xml:space="preserve">Delivery place and Incoterms rules: DAP at UNOPS UNOCA Compound Kabul Jalalabad Road. The supplier will be responsible for the procurement of the goods including transportation to the nominated location including loading, offloading at delivery site.</w:t>
            </w:r>
          </w:p>
        </w:tc>
        <w:tc>
          <w:tcPr>
            <w:vAlign w:val="center"/>
          </w:tcPr>
          <w:p w:rsidR="00000000" w:rsidDel="00000000" w:rsidP="00000000" w:rsidRDefault="00000000" w:rsidRPr="00000000" w14:paraId="000000D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highlight w:val="white"/>
              </w:rPr>
            </w:pPr>
            <w:r w:rsidDel="00000000" w:rsidR="00000000" w:rsidRPr="00000000">
              <w:rPr>
                <w:rFonts w:ascii="Arial" w:cs="Arial" w:eastAsia="Arial" w:hAnsi="Arial"/>
                <w:highlight w:val="white"/>
                <w:rtl w:val="0"/>
              </w:rPr>
              <w:t xml:space="preserve">☐ Yes  ☐ No</w:t>
            </w:r>
          </w:p>
        </w:tc>
        <w:tc>
          <w:tcPr>
            <w:vAlign w:val="center"/>
          </w:tcPr>
          <w:p w:rsidR="00000000" w:rsidDel="00000000" w:rsidP="00000000" w:rsidRDefault="00000000" w:rsidRPr="00000000" w14:paraId="000000D5">
            <w:pPr>
              <w:jc w:val="center"/>
              <w:rPr>
                <w:sz w:val="18"/>
                <w:szCs w:val="18"/>
                <w:highlight w:val="yellow"/>
              </w:rPr>
            </w:pPr>
            <w:r w:rsidDel="00000000" w:rsidR="00000000" w:rsidRPr="00000000">
              <w:rPr>
                <w:sz w:val="18"/>
                <w:szCs w:val="18"/>
                <w:highlight w:val="cyan"/>
                <w:rtl w:val="0"/>
              </w:rPr>
              <w:t xml:space="preserve">Insert details </w:t>
            </w:r>
            <w:r w:rsidDel="00000000" w:rsidR="00000000" w:rsidRPr="00000000">
              <w:rPr>
                <w:rtl w:val="0"/>
              </w:rPr>
            </w:r>
          </w:p>
        </w:tc>
      </w:tr>
      <w:tr>
        <w:trPr>
          <w:trHeight w:val="1160" w:hRule="atLeast"/>
        </w:trPr>
        <w:tc>
          <w:tcPr>
            <w:shd w:fill="d9d9d9" w:val="clear"/>
            <w:vAlign w:val="center"/>
          </w:tcPr>
          <w:p w:rsidR="00000000" w:rsidDel="00000000" w:rsidP="00000000" w:rsidRDefault="00000000" w:rsidRPr="00000000" w14:paraId="000000D6">
            <w:pPr>
              <w:rPr>
                <w:rFonts w:ascii="Arial" w:cs="Arial" w:eastAsia="Arial" w:hAnsi="Arial"/>
                <w:b w:val="1"/>
              </w:rPr>
            </w:pPr>
            <w:r w:rsidDel="00000000" w:rsidR="00000000" w:rsidRPr="00000000">
              <w:rPr>
                <w:rFonts w:ascii="Arial" w:cs="Arial" w:eastAsia="Arial" w:hAnsi="Arial"/>
                <w:b w:val="1"/>
                <w:rtl w:val="0"/>
              </w:rPr>
              <w:t xml:space="preserve">Packaging Requirement</w:t>
            </w:r>
          </w:p>
        </w:tc>
        <w:tc>
          <w:tcPr>
            <w:vAlign w:val="center"/>
          </w:tcPr>
          <w:p w:rsidR="00000000" w:rsidDel="00000000" w:rsidP="00000000" w:rsidRDefault="00000000" w:rsidRPr="00000000" w14:paraId="000000D7">
            <w:pPr>
              <w:jc w:val="both"/>
              <w:rPr>
                <w:rFonts w:ascii="Arial" w:cs="Arial" w:eastAsia="Arial" w:hAnsi="Arial"/>
              </w:rPr>
            </w:pPr>
            <w:r w:rsidDel="00000000" w:rsidR="00000000" w:rsidRPr="00000000">
              <w:rPr>
                <w:rFonts w:ascii="Arial" w:cs="Arial" w:eastAsia="Arial" w:hAnsi="Arial"/>
                <w:rtl w:val="0"/>
              </w:rPr>
              <w:t xml:space="preserve">Vendors shall ensure that all goods are properly packed to withstand export shipment by surface, sea, and other modes as well as rough handling during transportation from origin to the final destination. Vendor shall supply and deliver all goods with a first wrapping made of environmental-friendly plastic film, and in lots, where applicable, and secondly packed in minimum dual-layers corrugated boxes with opening “ears'' or with strap for easy carrying, handling and storage which shall withstand palletized packaging. Vendors shall ensure all products are clearly labeled and identifiable. English language shall be used for that purpose. Vendors shall ensure that, in addition to commercial labeling, each part (lots and boxes) is clearly marked in red: NOT FOR SALE for UN USE ONLY. Vendors shall supply and deliver all corrugated boxes palletized and all pallets shrunk wrapped from top up to the bottom layer of the pallet for safe transportation and easy unloading and storage.</w:t>
            </w:r>
          </w:p>
        </w:tc>
        <w:tc>
          <w:tcPr>
            <w:vAlign w:val="center"/>
          </w:tcPr>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highlight w:val="white"/>
              </w:rPr>
            </w:pPr>
            <w:r w:rsidDel="00000000" w:rsidR="00000000" w:rsidRPr="00000000">
              <w:rPr>
                <w:rFonts w:ascii="Arial" w:cs="Arial" w:eastAsia="Arial" w:hAnsi="Arial"/>
                <w:highlight w:val="white"/>
                <w:rtl w:val="0"/>
              </w:rPr>
              <w:t xml:space="preserve">☐ Yes  ☐ No</w:t>
            </w:r>
          </w:p>
        </w:tc>
        <w:tc>
          <w:tcPr>
            <w:vAlign w:val="center"/>
          </w:tcPr>
          <w:p w:rsidR="00000000" w:rsidDel="00000000" w:rsidP="00000000" w:rsidRDefault="00000000" w:rsidRPr="00000000" w14:paraId="000000D9">
            <w:pPr>
              <w:jc w:val="center"/>
              <w:rPr>
                <w:sz w:val="18"/>
                <w:szCs w:val="18"/>
                <w:highlight w:val="yellow"/>
              </w:rPr>
            </w:pPr>
            <w:r w:rsidDel="00000000" w:rsidR="00000000" w:rsidRPr="00000000">
              <w:rPr>
                <w:sz w:val="18"/>
                <w:szCs w:val="18"/>
                <w:highlight w:val="cyan"/>
                <w:rtl w:val="0"/>
              </w:rPr>
              <w:t xml:space="preserve">Insert details </w:t>
            </w:r>
            <w:r w:rsidDel="00000000" w:rsidR="00000000" w:rsidRPr="00000000">
              <w:rPr>
                <w:rtl w:val="0"/>
              </w:rPr>
            </w:r>
          </w:p>
        </w:tc>
      </w:tr>
      <w:tr>
        <w:trPr>
          <w:trHeight w:val="1095" w:hRule="atLeast"/>
        </w:trPr>
        <w:tc>
          <w:tcPr>
            <w:shd w:fill="d9d9d9" w:val="clear"/>
            <w:vAlign w:val="center"/>
          </w:tcPr>
          <w:p w:rsidR="00000000" w:rsidDel="00000000" w:rsidP="00000000" w:rsidRDefault="00000000" w:rsidRPr="00000000" w14:paraId="000000DA">
            <w:pPr>
              <w:rPr>
                <w:rFonts w:ascii="Arial" w:cs="Arial" w:eastAsia="Arial" w:hAnsi="Arial"/>
                <w:b w:val="1"/>
              </w:rPr>
            </w:pPr>
            <w:r w:rsidDel="00000000" w:rsidR="00000000" w:rsidRPr="00000000">
              <w:rPr>
                <w:rFonts w:ascii="Arial" w:cs="Arial" w:eastAsia="Arial" w:hAnsi="Arial"/>
                <w:b w:val="1"/>
                <w:rtl w:val="0"/>
              </w:rPr>
              <w:t xml:space="preserve">UNOPS Right to vary requirements</w:t>
            </w:r>
          </w:p>
        </w:tc>
        <w:tc>
          <w:tcPr>
            <w:vAlign w:val="center"/>
          </w:tcPr>
          <w:p w:rsidR="00000000" w:rsidDel="00000000" w:rsidP="00000000" w:rsidRDefault="00000000" w:rsidRPr="00000000" w14:paraId="000000DB">
            <w:pPr>
              <w:jc w:val="both"/>
              <w:rPr>
                <w:rFonts w:ascii="Arial" w:cs="Arial" w:eastAsia="Arial" w:hAnsi="Arial"/>
              </w:rPr>
            </w:pPr>
            <w:r w:rsidDel="00000000" w:rsidR="00000000" w:rsidRPr="00000000">
              <w:rPr>
                <w:rFonts w:ascii="Arial" w:cs="Arial" w:eastAsia="Arial" w:hAnsi="Arial"/>
                <w:rtl w:val="0"/>
              </w:rPr>
              <w:t xml:space="preserve">At the time the Contract is awarded, UNOPS reserves the right to vary the quantity of the goods and associated services specified above, provided this does not exceed +/- 50%, without any change in the unit prices or other terms and conditions of the RFQ.</w:t>
            </w:r>
          </w:p>
        </w:tc>
        <w:tc>
          <w:tcPr>
            <w:vAlign w:val="center"/>
          </w:tcPr>
          <w:p w:rsidR="00000000" w:rsidDel="00000000" w:rsidP="00000000" w:rsidRDefault="00000000" w:rsidRPr="00000000" w14:paraId="000000DC">
            <w:pPr>
              <w:jc w:val="both"/>
              <w:rPr>
                <w:rFonts w:ascii="Arial" w:cs="Arial" w:eastAsia="Arial" w:hAnsi="Arial"/>
                <w:i w:val="0"/>
                <w:smallCaps w:val="0"/>
                <w:strike w:val="0"/>
                <w:color w:val="000000"/>
                <w:highlight w:val="white"/>
                <w:u w:val="none"/>
                <w:vertAlign w:val="baseline"/>
              </w:rPr>
            </w:pPr>
            <w:r w:rsidDel="00000000" w:rsidR="00000000" w:rsidRPr="00000000">
              <w:rPr>
                <w:rFonts w:ascii="Arial" w:cs="Arial" w:eastAsia="Arial" w:hAnsi="Arial"/>
                <w:highlight w:val="white"/>
                <w:rtl w:val="0"/>
              </w:rPr>
              <w:t xml:space="preserve">☐ Yes  ☐ No</w:t>
            </w:r>
            <w:r w:rsidDel="00000000" w:rsidR="00000000" w:rsidRPr="00000000">
              <w:rPr>
                <w:rtl w:val="0"/>
              </w:rPr>
            </w:r>
          </w:p>
        </w:tc>
        <w:tc>
          <w:tcPr>
            <w:vAlign w:val="center"/>
          </w:tcPr>
          <w:p w:rsidR="00000000" w:rsidDel="00000000" w:rsidP="00000000" w:rsidRDefault="00000000" w:rsidRPr="00000000" w14:paraId="000000D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highlight w:val="cyan"/>
                <w:u w:val="none"/>
                <w:vertAlign w:val="baseline"/>
                <w:rtl w:val="0"/>
              </w:rPr>
              <w:t xml:space="preserve">Insert details </w:t>
            </w:r>
            <w:r w:rsidDel="00000000" w:rsidR="00000000" w:rsidRPr="00000000">
              <w:rPr>
                <w:rtl w:val="0"/>
              </w:rPr>
            </w:r>
          </w:p>
        </w:tc>
      </w:tr>
      <w:tr>
        <w:trPr>
          <w:trHeight w:val="840" w:hRule="atLeast"/>
        </w:trPr>
        <w:tc>
          <w:tcPr>
            <w:shd w:fill="d9d9d9" w:val="clear"/>
            <w:vAlign w:val="center"/>
          </w:tcPr>
          <w:p w:rsidR="00000000" w:rsidDel="00000000" w:rsidP="00000000" w:rsidRDefault="00000000" w:rsidRPr="00000000" w14:paraId="000000DE">
            <w:pPr>
              <w:rPr>
                <w:rFonts w:ascii="Arial" w:cs="Arial" w:eastAsia="Arial" w:hAnsi="Arial"/>
                <w:b w:val="1"/>
              </w:rPr>
            </w:pPr>
            <w:r w:rsidDel="00000000" w:rsidR="00000000" w:rsidRPr="00000000">
              <w:rPr>
                <w:rFonts w:ascii="Arial" w:cs="Arial" w:eastAsia="Arial" w:hAnsi="Arial"/>
                <w:b w:val="1"/>
                <w:rtl w:val="0"/>
              </w:rPr>
              <w:t xml:space="preserve">Sample check </w:t>
            </w:r>
          </w:p>
        </w:tc>
        <w:tc>
          <w:tcPr>
            <w:vAlign w:val="center"/>
          </w:tcPr>
          <w:p w:rsidR="00000000" w:rsidDel="00000000" w:rsidP="00000000" w:rsidRDefault="00000000" w:rsidRPr="00000000" w14:paraId="000000DF">
            <w:pPr>
              <w:jc w:val="both"/>
              <w:rPr>
                <w:rFonts w:ascii="Arial" w:cs="Arial" w:eastAsia="Arial" w:hAnsi="Arial"/>
              </w:rPr>
            </w:pPr>
            <w:r w:rsidDel="00000000" w:rsidR="00000000" w:rsidRPr="00000000">
              <w:rPr>
                <w:rFonts w:ascii="Arial" w:cs="Arial" w:eastAsia="Arial" w:hAnsi="Arial"/>
                <w:rtl w:val="0"/>
              </w:rPr>
              <w:t xml:space="preserve">UNOPS will check the physical  samples of quoted items during the evaluation stage and UNOPS will verify the offered products by opening the goods. Poor quality and Fake products will not be accepted. The samples check will also be done through catalogue, pictures and or brochure subject to prior confirmation.  Failure to provide the product for physical sample or catalogue, pictures and or brochure will lead to disqualification of the bidder's bid.</w:t>
            </w:r>
          </w:p>
        </w:tc>
        <w:tc>
          <w:tcPr>
            <w:vAlign w:val="center"/>
          </w:tcPr>
          <w:p w:rsidR="00000000" w:rsidDel="00000000" w:rsidP="00000000" w:rsidRDefault="00000000" w:rsidRPr="00000000" w14:paraId="000000E0">
            <w:pPr>
              <w:jc w:val="both"/>
              <w:rPr>
                <w:rFonts w:ascii="Arial" w:cs="Arial" w:eastAsia="Arial" w:hAnsi="Arial"/>
              </w:rPr>
            </w:pPr>
            <w:r w:rsidDel="00000000" w:rsidR="00000000" w:rsidRPr="00000000">
              <w:rPr>
                <w:rFonts w:ascii="Arial" w:cs="Arial" w:eastAsia="Arial" w:hAnsi="Arial"/>
                <w:highlight w:val="white"/>
                <w:rtl w:val="0"/>
              </w:rPr>
              <w:t xml:space="preserve">☐ Yes  ☐ No</w:t>
            </w:r>
            <w:r w:rsidDel="00000000" w:rsidR="00000000" w:rsidRPr="00000000">
              <w:rPr>
                <w:rtl w:val="0"/>
              </w:rPr>
            </w:r>
          </w:p>
        </w:tc>
        <w:tc>
          <w:tcPr>
            <w:vAlign w:val="center"/>
          </w:tcPr>
          <w:p w:rsidR="00000000" w:rsidDel="00000000" w:rsidP="00000000" w:rsidRDefault="00000000" w:rsidRPr="00000000" w14:paraId="000000E1">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 details </w:t>
            </w:r>
            <w:r w:rsidDel="00000000" w:rsidR="00000000" w:rsidRPr="00000000">
              <w:rPr>
                <w:rtl w:val="0"/>
              </w:rPr>
            </w:r>
          </w:p>
        </w:tc>
      </w:tr>
      <w:tr>
        <w:trPr>
          <w:trHeight w:val="840" w:hRule="atLeast"/>
        </w:trPr>
        <w:tc>
          <w:tcPr>
            <w:shd w:fill="d9d9d9" w:val="clear"/>
            <w:vAlign w:val="center"/>
          </w:tcPr>
          <w:p w:rsidR="00000000" w:rsidDel="00000000" w:rsidP="00000000" w:rsidRDefault="00000000" w:rsidRPr="00000000" w14:paraId="000000E2">
            <w:pPr>
              <w:rPr>
                <w:rFonts w:ascii="Arial" w:cs="Arial" w:eastAsia="Arial" w:hAnsi="Arial"/>
                <w:b w:val="1"/>
              </w:rPr>
            </w:pPr>
            <w:r w:rsidDel="00000000" w:rsidR="00000000" w:rsidRPr="00000000">
              <w:rPr>
                <w:rFonts w:ascii="Arial" w:cs="Arial" w:eastAsia="Arial" w:hAnsi="Arial"/>
                <w:b w:val="1"/>
                <w:rtl w:val="0"/>
              </w:rPr>
              <w:t xml:space="preserve">Inspection of Goods:</w:t>
            </w:r>
          </w:p>
        </w:tc>
        <w:tc>
          <w:tcPr>
            <w:vAlign w:val="center"/>
          </w:tcPr>
          <w:p w:rsidR="00000000" w:rsidDel="00000000" w:rsidP="00000000" w:rsidRDefault="00000000" w:rsidRPr="00000000" w14:paraId="000000E3">
            <w:pPr>
              <w:jc w:val="both"/>
              <w:rPr>
                <w:rFonts w:ascii="Arial" w:cs="Arial" w:eastAsia="Arial" w:hAnsi="Arial"/>
              </w:rPr>
            </w:pPr>
            <w:r w:rsidDel="00000000" w:rsidR="00000000" w:rsidRPr="00000000">
              <w:rPr>
                <w:rFonts w:ascii="Arial" w:cs="Arial" w:eastAsia="Arial" w:hAnsi="Arial"/>
                <w:rtl w:val="0"/>
              </w:rPr>
              <w:t xml:space="preserve">UNOPS will verify the offered products during award or after award the  Poor quality and Fake products will not be accepted and shall be rejected to supplier at supplier cost.  </w:t>
            </w:r>
          </w:p>
        </w:tc>
        <w:tc>
          <w:tcPr>
            <w:vAlign w:val="center"/>
          </w:tcPr>
          <w:p w:rsidR="00000000" w:rsidDel="00000000" w:rsidP="00000000" w:rsidRDefault="00000000" w:rsidRPr="00000000" w14:paraId="000000E4">
            <w:pPr>
              <w:jc w:val="both"/>
              <w:rPr>
                <w:rFonts w:ascii="Arial" w:cs="Arial" w:eastAsia="Arial" w:hAnsi="Arial"/>
                <w:i w:val="0"/>
                <w:smallCaps w:val="0"/>
                <w:strike w:val="0"/>
                <w:color w:val="000000"/>
                <w:highlight w:val="white"/>
                <w:u w:val="none"/>
                <w:vertAlign w:val="baseline"/>
              </w:rPr>
            </w:pPr>
            <w:r w:rsidDel="00000000" w:rsidR="00000000" w:rsidRPr="00000000">
              <w:rPr>
                <w:rFonts w:ascii="Arial" w:cs="Arial" w:eastAsia="Arial" w:hAnsi="Arial"/>
                <w:highlight w:val="white"/>
                <w:rtl w:val="0"/>
              </w:rPr>
              <w:t xml:space="preserve">☐ Yes  ☐ No</w:t>
            </w:r>
            <w:r w:rsidDel="00000000" w:rsidR="00000000" w:rsidRPr="00000000">
              <w:rPr>
                <w:rtl w:val="0"/>
              </w:rPr>
            </w:r>
          </w:p>
        </w:tc>
        <w:tc>
          <w:tcPr>
            <w:vAlign w:val="center"/>
          </w:tcPr>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highlight w:val="cyan"/>
                <w:u w:val="none"/>
                <w:vertAlign w:val="baseline"/>
                <w:rtl w:val="0"/>
              </w:rPr>
              <w:t xml:space="preserve">Insert details </w:t>
            </w:r>
            <w:r w:rsidDel="00000000" w:rsidR="00000000" w:rsidRPr="00000000">
              <w:rPr>
                <w:rtl w:val="0"/>
              </w:rPr>
            </w:r>
          </w:p>
        </w:tc>
      </w:tr>
    </w:tbl>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rPr>
          <w:color w:val="000000"/>
        </w:rPr>
      </w:pPr>
      <w:r w:rsidDel="00000000" w:rsidR="00000000" w:rsidRPr="00000000">
        <w:rPr>
          <w:rtl w:val="0"/>
        </w:rPr>
        <w:t xml:space="preserve">The offered goods and related services (if applicable) are in accordance with the required specifications and requirements specified in this Technical Quotation Form.</w:t>
      </w:r>
      <w:r w:rsidDel="00000000" w:rsidR="00000000" w:rsidRPr="00000000">
        <w:rPr>
          <w:rtl w:val="0"/>
        </w:rPr>
      </w:r>
    </w:p>
    <w:p w:rsidR="00000000" w:rsidDel="00000000" w:rsidP="00000000" w:rsidRDefault="00000000" w:rsidRPr="00000000" w14:paraId="000000E8">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Arimo" w:cs="Arimo" w:eastAsia="Arimo" w:hAnsi="Arimo"/>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Arimo" w:cs="Arimo" w:eastAsia="Arimo" w:hAnsi="Arimo"/>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E9">
      <w:pPr>
        <w:ind w:right="-34"/>
        <w:rPr>
          <w:sz w:val="12"/>
          <w:szCs w:val="12"/>
        </w:rPr>
      </w:pPr>
      <w:r w:rsidDel="00000000" w:rsidR="00000000" w:rsidRPr="00000000">
        <w:rPr>
          <w:rtl w:val="0"/>
        </w:rPr>
      </w:r>
    </w:p>
    <w:p w:rsidR="00000000" w:rsidDel="00000000" w:rsidP="00000000" w:rsidRDefault="00000000" w:rsidRPr="00000000" w14:paraId="000000EA">
      <w:pPr>
        <w:ind w:right="-34"/>
        <w:rPr/>
      </w:pPr>
      <w:r w:rsidDel="00000000" w:rsidR="00000000" w:rsidRPr="00000000">
        <w:rPr>
          <w:rtl w:val="0"/>
        </w:rPr>
        <w:t xml:space="preserve">ANY DEVIATION MUST BE LISTED BELOW:</w:t>
      </w:r>
    </w:p>
    <w:p w:rsidR="00000000" w:rsidDel="00000000" w:rsidP="00000000" w:rsidRDefault="00000000" w:rsidRPr="00000000" w14:paraId="000000EB">
      <w:pPr>
        <w:rPr>
          <w:color w:val="000000"/>
        </w:rPr>
      </w:pPr>
      <w:r w:rsidDel="00000000" w:rsidR="00000000" w:rsidRPr="00000000">
        <w:rPr>
          <w:rtl w:val="0"/>
        </w:rPr>
        <w:t xml:space="preserve">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EC">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D">
      <w:pPr>
        <w:tabs>
          <w:tab w:val="left" w:pos="720"/>
        </w:tabs>
        <w:rPr>
          <w:color w:val="000000"/>
          <w:sz w:val="10"/>
          <w:szCs w:val="10"/>
        </w:rPr>
      </w:pPr>
      <w:r w:rsidDel="00000000" w:rsidR="00000000" w:rsidRPr="00000000">
        <w:rPr>
          <w:rtl w:val="0"/>
        </w:rPr>
      </w:r>
    </w:p>
    <w:p w:rsidR="00000000" w:rsidDel="00000000" w:rsidP="00000000" w:rsidRDefault="00000000" w:rsidRPr="00000000" w14:paraId="000000EE">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F">
      <w:pPr>
        <w:rPr>
          <w:color w:val="000000"/>
          <w:sz w:val="12"/>
          <w:szCs w:val="12"/>
        </w:rPr>
      </w:pPr>
      <w:r w:rsidDel="00000000" w:rsidR="00000000" w:rsidRPr="00000000">
        <w:rPr>
          <w:rtl w:val="0"/>
        </w:rPr>
      </w:r>
    </w:p>
    <w:p w:rsidR="00000000" w:rsidDel="00000000" w:rsidP="00000000" w:rsidRDefault="00000000" w:rsidRPr="00000000" w14:paraId="000000F0">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1">
      <w:pPr>
        <w:rPr>
          <w:color w:val="000000"/>
          <w:sz w:val="12"/>
          <w:szCs w:val="12"/>
        </w:rPr>
      </w:pPr>
      <w:r w:rsidDel="00000000" w:rsidR="00000000" w:rsidRPr="00000000">
        <w:rPr>
          <w:rtl w:val="0"/>
        </w:rPr>
      </w:r>
    </w:p>
    <w:p w:rsidR="00000000" w:rsidDel="00000000" w:rsidP="00000000" w:rsidRDefault="00000000" w:rsidRPr="00000000" w14:paraId="000000F2">
      <w:pPr>
        <w:tabs>
          <w:tab w:val="left" w:pos="990"/>
        </w:tabs>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0F3">
      <w:pPr>
        <w:pStyle w:val="Heading1"/>
        <w:rPr>
          <w:rFonts w:ascii="Arial" w:cs="Arial" w:eastAsia="Arial" w:hAnsi="Arial"/>
          <w:b w:val="1"/>
          <w:color w:val="518ecb"/>
          <w:sz w:val="28"/>
          <w:szCs w:val="28"/>
        </w:rPr>
      </w:pPr>
      <w:r w:rsidDel="00000000" w:rsidR="00000000" w:rsidRPr="00000000">
        <w:rPr>
          <w:rtl w:val="0"/>
        </w:rPr>
      </w:r>
    </w:p>
    <w:p w:rsidR="00000000" w:rsidDel="00000000" w:rsidP="00000000" w:rsidRDefault="00000000" w:rsidRPr="00000000" w14:paraId="000000F4">
      <w:pPr>
        <w:pStyle w:val="Heading1"/>
        <w:rPr>
          <w:rFonts w:ascii="Arial" w:cs="Arial" w:eastAsia="Arial" w:hAnsi="Arial"/>
          <w:b w:val="1"/>
          <w:color w:val="518ecb"/>
          <w:sz w:val="28"/>
          <w:szCs w:val="28"/>
        </w:rPr>
      </w:pPr>
      <w:r w:rsidDel="00000000" w:rsidR="00000000" w:rsidRPr="00000000">
        <w:rPr>
          <w:rFonts w:ascii="Arial" w:cs="Arial" w:eastAsia="Arial" w:hAnsi="Arial"/>
          <w:b w:val="1"/>
          <w:color w:val="518ecb"/>
          <w:sz w:val="28"/>
          <w:szCs w:val="28"/>
          <w:rtl w:val="0"/>
        </w:rPr>
        <w:t xml:space="preserve">Form D: Previous Experience Form</w:t>
      </w:r>
    </w:p>
    <w:p w:rsidR="00000000" w:rsidDel="00000000" w:rsidP="00000000" w:rsidRDefault="00000000" w:rsidRPr="00000000" w14:paraId="000000F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6">
      <w:pPr>
        <w:tabs>
          <w:tab w:val="center" w:pos="4320"/>
          <w:tab w:val="right" w:pos="8640"/>
        </w:tabs>
        <w:rPr>
          <w:b w:val="1"/>
          <w:sz w:val="18"/>
          <w:szCs w:val="18"/>
        </w:rPr>
      </w:pPr>
      <w:r w:rsidDel="00000000" w:rsidR="00000000" w:rsidRPr="00000000">
        <w:rPr>
          <w:b w:val="1"/>
          <w:rtl w:val="0"/>
        </w:rPr>
        <w:t xml:space="preserve"> Title: </w:t>
      </w:r>
      <w:r w:rsidDel="00000000" w:rsidR="00000000" w:rsidRPr="00000000">
        <w:rPr>
          <w:b w:val="1"/>
          <w:sz w:val="18"/>
          <w:szCs w:val="18"/>
          <w:rtl w:val="0"/>
        </w:rPr>
        <w:t xml:space="preserve">Request for Quotation (RFQ) for Supply and Delivery of Hand Held Metal Detector, Searching Mirror, Fire alarm and speed bumps for KSF Project.</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0F7">
      <w:pPr>
        <w:tabs>
          <w:tab w:val="center" w:pos="4320"/>
          <w:tab w:val="right" w:pos="8640"/>
        </w:tabs>
        <w:rPr>
          <w:b w:val="1"/>
        </w:rPr>
      </w:pPr>
      <w:r w:rsidDel="00000000" w:rsidR="00000000" w:rsidRPr="00000000">
        <w:rPr>
          <w:b w:val="1"/>
          <w:sz w:val="18"/>
          <w:szCs w:val="18"/>
          <w:rtl w:val="0"/>
        </w:rPr>
        <w:t xml:space="preserve">RFQ Reference:</w:t>
      </w:r>
      <w:r w:rsidDel="00000000" w:rsidR="00000000" w:rsidRPr="00000000">
        <w:rPr>
          <w:b w:val="1"/>
          <w:rtl w:val="0"/>
        </w:rPr>
        <w:t xml:space="preserve">RFQ/2021/18980</w:t>
      </w:r>
      <w:r w:rsidDel="00000000" w:rsidR="00000000" w:rsidRPr="00000000">
        <w:rPr>
          <w:rFonts w:ascii="Roboto" w:cs="Roboto" w:eastAsia="Roboto" w:hAnsi="Roboto"/>
          <w:color w:val="31708f"/>
          <w:sz w:val="27"/>
          <w:szCs w:val="27"/>
          <w:shd w:fill="d9edf7" w:val="clear"/>
          <w:rtl w:val="0"/>
        </w:rPr>
        <w:t xml:space="preserve"> </w:t>
      </w:r>
      <w:r w:rsidDel="00000000" w:rsidR="00000000" w:rsidRPr="00000000">
        <w:rPr>
          <w:rtl w:val="0"/>
        </w:rPr>
      </w:r>
    </w:p>
    <w:p w:rsidR="00000000" w:rsidDel="00000000" w:rsidP="00000000" w:rsidRDefault="00000000" w:rsidRPr="00000000" w14:paraId="000000F8">
      <w:pPr>
        <w:tabs>
          <w:tab w:val="center" w:pos="4320"/>
          <w:tab w:val="right" w:pos="8640"/>
        </w:tabs>
        <w:rPr>
          <w:b w:val="1"/>
          <w:sz w:val="18"/>
          <w:szCs w:val="18"/>
        </w:rPr>
      </w:pPr>
      <w:r w:rsidDel="00000000" w:rsidR="00000000" w:rsidRPr="00000000">
        <w:rPr>
          <w:rtl w:val="0"/>
        </w:rPr>
      </w:r>
    </w:p>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Bidder: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FB">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b w:val="1"/>
          <w:rtl w:val="0"/>
        </w:rPr>
        <w:t xml:space="preserve">Bidders must have completed  at least two (02) similar contracts for the supply and delivery of Security searching items  in the last 3 years.</w:t>
      </w:r>
      <w:r w:rsidDel="00000000" w:rsidR="00000000" w:rsidRPr="00000000">
        <w:rPr>
          <w:rtl w:val="0"/>
        </w:rPr>
      </w:r>
    </w:p>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rPr>
      </w:pPr>
      <w:r w:rsidDel="00000000" w:rsidR="00000000" w:rsidRPr="00000000">
        <w:rPr>
          <w:b w:val="1"/>
          <w:rtl w:val="0"/>
        </w:rPr>
        <w:t xml:space="preserve">The bidder must provide the Offered Product Catalogue/Product data sheet.</w:t>
      </w:r>
    </w:p>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Bidders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must provide the details of the contracts along with valid reference contact details. UNOPS will conduct the reference check for the previous contracts provided in the below list.</w:t>
      </w:r>
    </w:p>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5"/>
        <w:tblW w:w="942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83"/>
        <w:gridCol w:w="1134"/>
        <w:gridCol w:w="1196"/>
        <w:gridCol w:w="3975"/>
        <w:gridCol w:w="1440"/>
        <w:tblGridChange w:id="0">
          <w:tblGrid>
            <w:gridCol w:w="1683"/>
            <w:gridCol w:w="1134"/>
            <w:gridCol w:w="1196"/>
            <w:gridCol w:w="3975"/>
            <w:gridCol w:w="1440"/>
          </w:tblGrid>
        </w:tblGridChange>
      </w:tblGrid>
      <w:tr>
        <w:trPr>
          <w:trHeight w:val="876" w:hRule="atLeast"/>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F">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0">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1">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2">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103">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104">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5">
            <w:pPr>
              <w:jc w:val="center"/>
              <w:rPr>
                <w:b w:val="1"/>
              </w:rPr>
            </w:pPr>
            <w:r w:rsidDel="00000000" w:rsidR="00000000" w:rsidRPr="00000000">
              <w:rPr>
                <w:b w:val="1"/>
                <w:rtl w:val="0"/>
              </w:rPr>
              <w:t xml:space="preserve">Year project was undertaken</w:t>
            </w:r>
          </w:p>
        </w:tc>
      </w:tr>
      <w:tr>
        <w:trPr>
          <w:trHeight w:val="1872"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6">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7">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A">
            <w:pPr>
              <w:rPr/>
            </w:pPr>
            <w:r w:rsidDel="00000000" w:rsidR="00000000" w:rsidRPr="00000000">
              <w:rPr>
                <w:rtl w:val="0"/>
              </w:rPr>
            </w:r>
          </w:p>
        </w:tc>
      </w:tr>
      <w:tr>
        <w:trPr>
          <w:trHeight w:val="1872" w:hRule="atLeast"/>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B">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E">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F">
            <w:pPr>
              <w:rPr/>
            </w:pPr>
            <w:r w:rsidDel="00000000" w:rsidR="00000000" w:rsidRPr="00000000">
              <w:rPr>
                <w:rtl w:val="0"/>
              </w:rPr>
            </w:r>
          </w:p>
        </w:tc>
      </w:tr>
    </w:tbl>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Arial" w:cs="Arial" w:eastAsia="Arial" w:hAnsi="Arial"/>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111">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12">
      <w:pPr>
        <w:tabs>
          <w:tab w:val="left" w:pos="720"/>
        </w:tabs>
        <w:rPr>
          <w:color w:val="000000"/>
        </w:rPr>
      </w:pPr>
      <w:r w:rsidDel="00000000" w:rsidR="00000000" w:rsidRPr="00000000">
        <w:rPr>
          <w:rtl w:val="0"/>
        </w:rPr>
      </w:r>
    </w:p>
    <w:p w:rsidR="00000000" w:rsidDel="00000000" w:rsidP="00000000" w:rsidRDefault="00000000" w:rsidRPr="00000000" w14:paraId="00000113">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14">
      <w:pPr>
        <w:rPr>
          <w:color w:val="000000"/>
        </w:rPr>
      </w:pPr>
      <w:r w:rsidDel="00000000" w:rsidR="00000000" w:rsidRPr="00000000">
        <w:rPr>
          <w:rtl w:val="0"/>
        </w:rPr>
      </w:r>
    </w:p>
    <w:p w:rsidR="00000000" w:rsidDel="00000000" w:rsidP="00000000" w:rsidRDefault="00000000" w:rsidRPr="00000000" w14:paraId="00000115">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16">
      <w:pPr>
        <w:rPr>
          <w:color w:val="000000"/>
        </w:rPr>
      </w:pPr>
      <w:r w:rsidDel="00000000" w:rsidR="00000000" w:rsidRPr="00000000">
        <w:rPr>
          <w:rtl w:val="0"/>
        </w:rPr>
      </w:r>
    </w:p>
    <w:p w:rsidR="00000000" w:rsidDel="00000000" w:rsidP="00000000" w:rsidRDefault="00000000" w:rsidRPr="00000000" w14:paraId="00000117">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18">
      <w:pPr>
        <w:rPr>
          <w:color w:val="000000"/>
        </w:rPr>
      </w:pPr>
      <w:r w:rsidDel="00000000" w:rsidR="00000000" w:rsidRPr="00000000">
        <w:rPr>
          <w:rtl w:val="0"/>
        </w:rPr>
      </w:r>
    </w:p>
    <w:p w:rsidR="00000000" w:rsidDel="00000000" w:rsidP="00000000" w:rsidRDefault="00000000" w:rsidRPr="00000000" w14:paraId="00000119">
      <w:pPr>
        <w:rPr>
          <w:sz w:val="22"/>
          <w:szCs w:val="22"/>
        </w:rPr>
      </w:pPr>
      <w:r w:rsidDel="00000000" w:rsidR="00000000" w:rsidRPr="00000000">
        <w:rPr>
          <w:rtl w:val="0"/>
        </w:rPr>
      </w:r>
    </w:p>
    <w:p w:rsidR="00000000" w:rsidDel="00000000" w:rsidP="00000000" w:rsidRDefault="00000000" w:rsidRPr="00000000" w14:paraId="0000011A">
      <w:pPr>
        <w:rPr/>
      </w:pPr>
      <w:r w:rsidDel="00000000" w:rsidR="00000000" w:rsidRPr="00000000">
        <w:rPr>
          <w:rtl w:val="0"/>
        </w:rPr>
      </w:r>
    </w:p>
    <w:sectPr>
      <w:headerReference r:id="rId16" w:type="default"/>
      <w:pgSz w:h="15840" w:w="12240" w:orient="portrait"/>
      <w:pgMar w:bottom="540" w:top="1710" w:left="1440" w:right="1440" w:header="54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Verdana"/>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bl>
    <w:tblPr>
      <w:tblStyle w:val="Table6"/>
      <w:tblW w:w="10008.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0008"/>
      <w:tblGridChange w:id="0">
        <w:tblGrid>
          <w:gridCol w:w="10008"/>
        </w:tblGrid>
      </w:tblGridChange>
    </w:tblGrid>
    <w:tr>
      <w:tc>
        <w:tcPr/>
        <w:p w:rsidR="00000000" w:rsidDel="00000000" w:rsidP="00000000" w:rsidRDefault="00000000" w:rsidRPr="00000000" w14:paraId="0000011C">
          <w:pPr>
            <w:tabs>
              <w:tab w:val="left" w:pos="702"/>
              <w:tab w:val="right" w:pos="9673"/>
            </w:tabs>
            <w:rPr/>
          </w:pPr>
          <w:r w:rsidDel="00000000" w:rsidR="00000000" w:rsidRPr="00000000">
            <w:rPr>
              <w:rtl w:val="0"/>
            </w:rPr>
            <w:tab/>
            <w:tab/>
          </w:r>
          <w:r w:rsidDel="00000000" w:rsidR="00000000" w:rsidRPr="00000000">
            <w:drawing>
              <wp:anchor allowOverlap="1" behindDoc="0" distB="0" distT="0" distL="114300" distR="114300" hidden="0" layoutInCell="1" locked="0" relativeHeight="0" simplePos="0">
                <wp:simplePos x="0" y="0"/>
                <wp:positionH relativeFrom="column">
                  <wp:posOffset>5801</wp:posOffset>
                </wp:positionH>
                <wp:positionV relativeFrom="paragraph">
                  <wp:posOffset>-136345</wp:posOffset>
                </wp:positionV>
                <wp:extent cx="1714500" cy="495300"/>
                <wp:effectExtent b="0" l="0" r="0" t="0"/>
                <wp:wrapNone/>
                <wp:docPr id="49" name="image4.png"/>
                <a:graphic>
                  <a:graphicData uri="http://schemas.openxmlformats.org/drawingml/2006/picture">
                    <pic:pic>
                      <pic:nvPicPr>
                        <pic:cNvPr id="0" name="image4.png"/>
                        <pic:cNvPicPr preferRelativeResize="0"/>
                      </pic:nvPicPr>
                      <pic:blipFill>
                        <a:blip r:embed="rId1"/>
                        <a:srcRect b="-59574" l="0" r="0" t="-61702"/>
                        <a:stretch>
                          <a:fillRect/>
                        </a:stretch>
                      </pic:blipFill>
                      <pic:spPr>
                        <a:xfrm>
                          <a:off x="0" y="0"/>
                          <a:ext cx="1714500" cy="495300"/>
                        </a:xfrm>
                        <a:prstGeom prst="rect"/>
                        <a:ln/>
                      </pic:spPr>
                    </pic:pic>
                  </a:graphicData>
                </a:graphic>
              </wp:anchor>
            </w:drawing>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r>
    <w:tr>
      <w:tc>
        <w:tcPr/>
        <w:p w:rsidR="00000000" w:rsidDel="00000000" w:rsidP="00000000" w:rsidRDefault="00000000" w:rsidRPr="00000000" w14:paraId="0000011E">
          <w:pPr>
            <w:tabs>
              <w:tab w:val="left" w:pos="702"/>
              <w:tab w:val="right" w:pos="9673"/>
            </w:tabs>
            <w:rPr/>
          </w:pPr>
          <w:r w:rsidDel="00000000" w:rsidR="00000000" w:rsidRPr="00000000">
            <w:rPr>
              <w:rtl w:val="0"/>
            </w:rPr>
          </w:r>
        </w:p>
      </w:tc>
    </w:tr>
  </w:tbl>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0.jpg"/><Relationship Id="rId10" Type="http://schemas.openxmlformats.org/officeDocument/2006/relationships/image" Target="media/image3.png"/><Relationship Id="rId13" Type="http://schemas.openxmlformats.org/officeDocument/2006/relationships/image" Target="media/image1.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png"/><Relationship Id="rId15" Type="http://schemas.openxmlformats.org/officeDocument/2006/relationships/image" Target="media/image6.jpg"/><Relationship Id="rId14" Type="http://schemas.openxmlformats.org/officeDocument/2006/relationships/image" Target="media/image2.jpg"/><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5.png"/><Relationship Id="rId8" Type="http://schemas.openxmlformats.org/officeDocument/2006/relationships/image" Target="media/image8.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6Cil+Gkg9/iHrANIXOfWtL/hlsA==">AMUW2mXe56DTtLOGyttye0GbDhTVt1Fv7SawSewKRqsNRsPoe4cQ8AfZgGps+pDMM8WYXCuS18MuPHvJxcVVQoAWUzi24ahZwlXHIa1GFLVbjntm5jIVxZDu4wJJ0bqzOCZbF27HthYn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