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D0F" w:rsidRDefault="00650481">
      <w:pPr>
        <w:keepNext/>
        <w:keepLines/>
        <w:pBdr>
          <w:top w:val="nil"/>
          <w:left w:val="nil"/>
          <w:bottom w:val="nil"/>
          <w:right w:val="nil"/>
          <w:between w:val="nil"/>
        </w:pBdr>
        <w:spacing w:before="120" w:after="240"/>
        <w:rPr>
          <w:b/>
          <w:color w:val="518ECB"/>
          <w:sz w:val="28"/>
          <w:szCs w:val="28"/>
        </w:rPr>
      </w:pPr>
      <w:r>
        <w:rPr>
          <w:b/>
          <w:color w:val="518ECB"/>
          <w:sz w:val="28"/>
          <w:szCs w:val="28"/>
        </w:rPr>
        <w:t>Section III: Returnable Bidding Forms</w:t>
      </w:r>
    </w:p>
    <w:p w:rsidR="00DB1D0F" w:rsidRDefault="00650481">
      <w:pPr>
        <w:rPr>
          <w:b/>
        </w:rPr>
      </w:pPr>
      <w:proofErr w:type="gramStart"/>
      <w:r>
        <w:rPr>
          <w:b/>
        </w:rPr>
        <w:t>eSourcing</w:t>
      </w:r>
      <w:proofErr w:type="gramEnd"/>
      <w:r>
        <w:rPr>
          <w:b/>
        </w:rPr>
        <w:t xml:space="preserve"> reference</w:t>
      </w:r>
      <w:r>
        <w:t xml:space="preserve">: </w:t>
      </w:r>
      <w:r>
        <w:rPr>
          <w:b/>
        </w:rPr>
        <w:t>RFQ/2021/18687</w:t>
      </w:r>
    </w:p>
    <w:p w:rsidR="00DB1D0F" w:rsidRDefault="00DB1D0F">
      <w:pPr>
        <w:rPr>
          <w:color w:val="000000"/>
          <w:sz w:val="6"/>
          <w:szCs w:val="6"/>
          <w:highlight w:val="cyan"/>
        </w:rPr>
      </w:pPr>
    </w:p>
    <w:p w:rsidR="00DB1D0F" w:rsidRDefault="00650481">
      <w:pPr>
        <w:rPr>
          <w:smallCaps/>
          <w:color w:val="000000"/>
        </w:rPr>
      </w:pPr>
      <w:r>
        <w:rPr>
          <w:color w:val="000000"/>
          <w:highlight w:val="cyan"/>
        </w:rPr>
        <w:t xml:space="preserve">Note to Bidders: </w:t>
      </w:r>
      <w:r>
        <w:rPr>
          <w:highlight w:val="cyan"/>
        </w:rPr>
        <w:t xml:space="preserve">The following returnable forms are part of this RFQ and must be completed and returned by bidders as part of their quotation. </w:t>
      </w:r>
      <w:r>
        <w:rPr>
          <w:color w:val="000000"/>
          <w:highlight w:val="cyan"/>
        </w:rPr>
        <w:t>Instructions to complete each Form are highlighted in blue in each Form. Please complete the Returnable Biding Forms as instructed and return them as part of your quotation by uploading them against their specific Document Checklist in the UNOPS eSourcing system.</w:t>
      </w:r>
    </w:p>
    <w:p w:rsidR="00DB1D0F" w:rsidRDefault="00DB1D0F">
      <w:pPr>
        <w:rPr>
          <w:sz w:val="4"/>
          <w:szCs w:val="4"/>
        </w:rPr>
      </w:pPr>
    </w:p>
    <w:p w:rsidR="00DB1D0F" w:rsidRDefault="00650481">
      <w:pPr>
        <w:keepNext/>
        <w:keepLines/>
        <w:pBdr>
          <w:top w:val="nil"/>
          <w:left w:val="nil"/>
          <w:bottom w:val="nil"/>
          <w:right w:val="nil"/>
          <w:between w:val="nil"/>
        </w:pBdr>
        <w:spacing w:before="40" w:after="120"/>
        <w:rPr>
          <w:b/>
          <w:color w:val="518ECB"/>
          <w:sz w:val="28"/>
          <w:szCs w:val="28"/>
        </w:rPr>
      </w:pPr>
      <w:r>
        <w:rPr>
          <w:b/>
          <w:color w:val="518ECB"/>
          <w:sz w:val="28"/>
          <w:szCs w:val="28"/>
        </w:rPr>
        <w:t>Form A: Quotation submission form</w:t>
      </w:r>
    </w:p>
    <w:p w:rsidR="00DB1D0F" w:rsidRDefault="00650481">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DB1D0F" w:rsidRDefault="00650481">
      <w:pPr>
        <w:pBdr>
          <w:top w:val="nil"/>
          <w:left w:val="nil"/>
          <w:bottom w:val="nil"/>
          <w:right w:val="nil"/>
          <w:between w:val="nil"/>
        </w:pBdr>
        <w:spacing w:before="120" w:after="120"/>
        <w:jc w:val="both"/>
        <w:rPr>
          <w:color w:val="000000"/>
        </w:rPr>
      </w:pPr>
      <w:r>
        <w:rPr>
          <w:color w:val="000000"/>
        </w:rPr>
        <w:t xml:space="preserve">Date: </w:t>
      </w:r>
      <w:r>
        <w:rPr>
          <w:color w:val="000000"/>
          <w:highlight w:val="cyan"/>
        </w:rPr>
        <w:t>[Insert submission date]</w:t>
      </w:r>
    </w:p>
    <w:p w:rsidR="00DB1D0F" w:rsidRDefault="00650481">
      <w:pPr>
        <w:jc w:val="both"/>
        <w:rPr>
          <w:b/>
        </w:rPr>
      </w:pPr>
      <w:r>
        <w:rPr>
          <w:b/>
          <w:color w:val="000000"/>
        </w:rPr>
        <w:t>Subject: Quotation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RFQ Case No. [</w:t>
      </w:r>
      <w:r>
        <w:rPr>
          <w:highlight w:val="cyan"/>
        </w:rPr>
        <w:t>Insert RFQ ref number]</w:t>
      </w:r>
      <w:r>
        <w:t>, dated</w:t>
      </w:r>
      <w:r>
        <w:rPr>
          <w:b/>
        </w:rPr>
        <w:t xml:space="preserve"> </w:t>
      </w:r>
      <w:r>
        <w:rPr>
          <w:b/>
          <w:highlight w:val="cyan"/>
        </w:rPr>
        <w:t>[insert date]</w:t>
      </w:r>
    </w:p>
    <w:p w:rsidR="00DB1D0F" w:rsidRDefault="00DB1D0F">
      <w:pPr>
        <w:jc w:val="both"/>
        <w:rPr>
          <w:b/>
        </w:rPr>
      </w:pPr>
    </w:p>
    <w:p w:rsidR="00DB1D0F" w:rsidRDefault="00650481">
      <w:pPr>
        <w:spacing w:after="120"/>
        <w:jc w:val="both"/>
      </w:pPr>
      <w:r>
        <w:t xml:space="preserve">We, the undersigned, declare that: </w:t>
      </w:r>
    </w:p>
    <w:p w:rsidR="00DB1D0F" w:rsidRDefault="00650481">
      <w:pPr>
        <w:numPr>
          <w:ilvl w:val="1"/>
          <w:numId w:val="6"/>
        </w:numPr>
        <w:pBdr>
          <w:top w:val="nil"/>
          <w:left w:val="nil"/>
          <w:bottom w:val="nil"/>
          <w:right w:val="nil"/>
          <w:between w:val="nil"/>
        </w:pBdr>
        <w:spacing w:after="40" w:line="276" w:lineRule="auto"/>
        <w:ind w:left="850" w:hanging="425"/>
        <w:jc w:val="both"/>
        <w:rPr>
          <w:color w:val="000000"/>
        </w:rPr>
      </w:pPr>
      <w:r>
        <w:rPr>
          <w:color w:val="000000"/>
        </w:rPr>
        <w:t>We offer to supply in conformity with the bidding documents, including the UNOPS General Conditions of Contract;</w:t>
      </w:r>
    </w:p>
    <w:p w:rsidR="00DB1D0F" w:rsidRDefault="00650481">
      <w:pPr>
        <w:numPr>
          <w:ilvl w:val="1"/>
          <w:numId w:val="6"/>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the Tender Particulars section, Period of Validity of Quotations</w:t>
      </w:r>
      <w:r>
        <w:rPr>
          <w:color w:val="000000"/>
        </w:rPr>
        <w:t>] from the date fixed for the submission deadline as set out in the RFQ, and it shall remain binding upon us and may be accepted at any time before the expiration of that period;</w:t>
      </w:r>
    </w:p>
    <w:p w:rsidR="00DB1D0F" w:rsidRDefault="00650481">
      <w:pPr>
        <w:numPr>
          <w:ilvl w:val="1"/>
          <w:numId w:val="6"/>
        </w:numPr>
        <w:pBdr>
          <w:top w:val="nil"/>
          <w:left w:val="nil"/>
          <w:bottom w:val="nil"/>
          <w:right w:val="nil"/>
          <w:between w:val="nil"/>
        </w:pBdr>
        <w:spacing w:after="40" w:line="276" w:lineRule="auto"/>
        <w:ind w:left="850" w:hanging="425"/>
        <w:jc w:val="both"/>
        <w:rPr>
          <w:color w:val="000000"/>
        </w:rPr>
      </w:pPr>
      <w:r>
        <w:rPr>
          <w:color w:val="000000"/>
        </w:rPr>
        <w:t>We have no conflict of interest in any activity that would put it, if selected for this assignment, in a conflict of interest with UNOPS</w:t>
      </w:r>
      <w:r>
        <w:rPr>
          <w:color w:val="000000"/>
          <w:highlight w:val="cyan"/>
        </w:rPr>
        <w:t>[If you have any actual or potential conflict of interest as defined in Article 3 of Section II: Instructions to Bidders, please disclose it here</w:t>
      </w:r>
      <w:r>
        <w:rPr>
          <w:color w:val="000000"/>
        </w:rPr>
        <w:t>];;</w:t>
      </w:r>
    </w:p>
    <w:p w:rsidR="00DB1D0F" w:rsidRDefault="00650481">
      <w:pPr>
        <w:numPr>
          <w:ilvl w:val="1"/>
          <w:numId w:val="6"/>
        </w:numPr>
        <w:pBdr>
          <w:top w:val="nil"/>
          <w:left w:val="nil"/>
          <w:bottom w:val="nil"/>
          <w:right w:val="nil"/>
          <w:between w:val="nil"/>
        </w:pBdr>
        <w:spacing w:after="40" w:line="276" w:lineRule="auto"/>
        <w:ind w:left="850" w:hanging="425"/>
        <w:jc w:val="both"/>
        <w:rPr>
          <w:color w:val="000000"/>
        </w:rPr>
      </w:pPr>
      <w:r>
        <w:rPr>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rsidR="00DB1D0F" w:rsidRDefault="00650481">
      <w:pPr>
        <w:numPr>
          <w:ilvl w:val="1"/>
          <w:numId w:val="6"/>
        </w:numPr>
        <w:pBdr>
          <w:top w:val="nil"/>
          <w:left w:val="nil"/>
          <w:bottom w:val="nil"/>
          <w:right w:val="nil"/>
          <w:between w:val="nil"/>
        </w:pBdr>
        <w:spacing w:after="4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DB1D0F" w:rsidRDefault="00650481">
      <w:pPr>
        <w:numPr>
          <w:ilvl w:val="1"/>
          <w:numId w:val="6"/>
        </w:numPr>
        <w:pBdr>
          <w:top w:val="nil"/>
          <w:left w:val="nil"/>
          <w:bottom w:val="nil"/>
          <w:right w:val="nil"/>
          <w:between w:val="nil"/>
        </w:pBdr>
        <w:spacing w:after="40" w:line="276" w:lineRule="auto"/>
        <w:ind w:left="850" w:hanging="425"/>
        <w:jc w:val="both"/>
        <w:rPr>
          <w:color w:val="000000"/>
        </w:rPr>
      </w:pPr>
      <w:r>
        <w:rPr>
          <w:color w:val="000000"/>
        </w:rPr>
        <w:t>We embrace the UN Supplier Code of Conduct and adhere to the principles of the UN Global Compact;</w:t>
      </w:r>
    </w:p>
    <w:p w:rsidR="00DB1D0F" w:rsidRDefault="00650481">
      <w:pPr>
        <w:numPr>
          <w:ilvl w:val="1"/>
          <w:numId w:val="6"/>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rsidR="00DB1D0F" w:rsidRDefault="00650481">
      <w:pPr>
        <w:numPr>
          <w:ilvl w:val="1"/>
          <w:numId w:val="6"/>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rsidR="00DB1D0F" w:rsidRDefault="00650481">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rsidR="00DB1D0F" w:rsidRDefault="00DB1D0F">
      <w:pPr>
        <w:tabs>
          <w:tab w:val="left" w:pos="990"/>
          <w:tab w:val="left" w:pos="5040"/>
          <w:tab w:val="left" w:pos="5850"/>
        </w:tabs>
        <w:rPr>
          <w:color w:val="000000"/>
        </w:rPr>
      </w:pPr>
    </w:p>
    <w:p w:rsidR="00DB1D0F" w:rsidRDefault="00650481">
      <w:pPr>
        <w:tabs>
          <w:tab w:val="left" w:pos="990"/>
          <w:tab w:val="left" w:pos="5040"/>
          <w:tab w:val="left" w:pos="5850"/>
        </w:tabs>
        <w:rPr>
          <w:color w:val="000000"/>
        </w:rPr>
      </w:pPr>
      <w:r>
        <w:rPr>
          <w:color w:val="000000"/>
        </w:rPr>
        <w:t xml:space="preserve">Name: </w:t>
      </w:r>
      <w:r>
        <w:rPr>
          <w:color w:val="000000"/>
          <w:highlight w:val="cyan"/>
        </w:rPr>
        <w:t>[complete]</w:t>
      </w:r>
    </w:p>
    <w:p w:rsidR="00DB1D0F" w:rsidRDefault="00650481">
      <w:pPr>
        <w:tabs>
          <w:tab w:val="left" w:pos="990"/>
        </w:tabs>
        <w:rPr>
          <w:color w:val="000000"/>
        </w:rPr>
      </w:pPr>
      <w:r>
        <w:rPr>
          <w:color w:val="000000"/>
        </w:rPr>
        <w:t xml:space="preserve">Title: </w:t>
      </w:r>
      <w:r>
        <w:rPr>
          <w:color w:val="000000"/>
          <w:highlight w:val="cyan"/>
        </w:rPr>
        <w:t>[complete]</w:t>
      </w:r>
    </w:p>
    <w:p w:rsidR="00DB1D0F" w:rsidRDefault="00650481">
      <w:pPr>
        <w:tabs>
          <w:tab w:val="left" w:pos="990"/>
        </w:tabs>
        <w:rPr>
          <w:color w:val="000000"/>
        </w:rPr>
      </w:pPr>
      <w:r>
        <w:rPr>
          <w:color w:val="000000"/>
        </w:rPr>
        <w:t xml:space="preserve">Date: </w:t>
      </w:r>
      <w:r>
        <w:rPr>
          <w:color w:val="000000"/>
          <w:highlight w:val="cyan"/>
        </w:rPr>
        <w:t>[complete]</w:t>
      </w:r>
      <w:r>
        <w:rPr>
          <w:color w:val="000000"/>
        </w:rPr>
        <w:t xml:space="preserve"> </w:t>
      </w:r>
    </w:p>
    <w:p w:rsidR="00DB1D0F" w:rsidRDefault="00650481">
      <w:pPr>
        <w:tabs>
          <w:tab w:val="left" w:pos="990"/>
        </w:tabs>
        <w:rPr>
          <w:color w:val="000000"/>
        </w:rPr>
      </w:pPr>
      <w:r>
        <w:rPr>
          <w:color w:val="000000"/>
        </w:rPr>
        <w:t>Signature: _____________________________________________________________</w:t>
      </w:r>
    </w:p>
    <w:p w:rsidR="00DB1D0F" w:rsidRDefault="00DB1D0F">
      <w:pPr>
        <w:rPr>
          <w:color w:val="000000"/>
        </w:rPr>
      </w:pPr>
    </w:p>
    <w:p w:rsidR="00DB1D0F" w:rsidRDefault="00650481">
      <w:pPr>
        <w:spacing w:before="7" w:after="120" w:line="220" w:lineRule="auto"/>
      </w:pPr>
      <w:r>
        <w:t>Provide the name and contact information for the primary contact from your company for this quotation:</w:t>
      </w:r>
    </w:p>
    <w:p w:rsidR="00DB1D0F" w:rsidRDefault="00650481">
      <w:pPr>
        <w:tabs>
          <w:tab w:val="left" w:pos="990"/>
          <w:tab w:val="left" w:pos="5040"/>
          <w:tab w:val="left" w:pos="5850"/>
        </w:tabs>
        <w:rPr>
          <w:color w:val="000000"/>
        </w:rPr>
      </w:pPr>
      <w:r>
        <w:rPr>
          <w:color w:val="000000"/>
        </w:rPr>
        <w:t xml:space="preserve">Name: </w:t>
      </w:r>
      <w:r>
        <w:rPr>
          <w:color w:val="000000"/>
          <w:highlight w:val="cyan"/>
        </w:rPr>
        <w:t>[complete]</w:t>
      </w:r>
    </w:p>
    <w:p w:rsidR="00DB1D0F" w:rsidRDefault="00650481">
      <w:pPr>
        <w:tabs>
          <w:tab w:val="left" w:pos="990"/>
        </w:tabs>
        <w:rPr>
          <w:color w:val="000000"/>
        </w:rPr>
      </w:pPr>
      <w:r>
        <w:rPr>
          <w:color w:val="000000"/>
        </w:rPr>
        <w:t xml:space="preserve">Title: </w:t>
      </w:r>
      <w:r>
        <w:rPr>
          <w:color w:val="000000"/>
          <w:highlight w:val="cyan"/>
        </w:rPr>
        <w:t>[complete]</w:t>
      </w:r>
    </w:p>
    <w:p w:rsidR="00DB1D0F" w:rsidRDefault="00650481">
      <w:pPr>
        <w:tabs>
          <w:tab w:val="left" w:pos="990"/>
        </w:tabs>
        <w:rPr>
          <w:color w:val="000000"/>
        </w:rPr>
      </w:pPr>
      <w:r>
        <w:rPr>
          <w:color w:val="000000"/>
        </w:rPr>
        <w:t xml:space="preserve">Email address: </w:t>
      </w:r>
      <w:r>
        <w:rPr>
          <w:color w:val="000000"/>
          <w:highlight w:val="cyan"/>
        </w:rPr>
        <w:t>[complete]</w:t>
      </w:r>
    </w:p>
    <w:p w:rsidR="00DB1D0F" w:rsidRDefault="00650481">
      <w:pPr>
        <w:tabs>
          <w:tab w:val="left" w:pos="990"/>
        </w:tabs>
        <w:rPr>
          <w:b/>
        </w:rPr>
      </w:pPr>
      <w:r>
        <w:rPr>
          <w:color w:val="000000"/>
        </w:rPr>
        <w:t xml:space="preserve">Telephone: </w:t>
      </w:r>
      <w:r>
        <w:rPr>
          <w:color w:val="000000"/>
          <w:highlight w:val="cyan"/>
        </w:rPr>
        <w:t>[complete]</w:t>
      </w:r>
      <w:r>
        <w:br w:type="page"/>
      </w:r>
    </w:p>
    <w:p w:rsidR="00DB1D0F" w:rsidRDefault="00650481">
      <w:pPr>
        <w:pStyle w:val="Heading1"/>
      </w:pPr>
      <w:r>
        <w:lastRenderedPageBreak/>
        <w:t>Form B: Price Schedule Form</w:t>
      </w:r>
    </w:p>
    <w:p w:rsidR="00DB1D0F" w:rsidRDefault="00650481">
      <w:r>
        <w:t xml:space="preserve">Bidders shall fill in this Price Schedule Form in accordance with the instructions indicated. </w:t>
      </w:r>
    </w:p>
    <w:p w:rsidR="00DB1D0F" w:rsidRDefault="00DB1D0F"/>
    <w:p w:rsidR="00DB1D0F" w:rsidRDefault="00DB1D0F"/>
    <w:p w:rsidR="00DB1D0F" w:rsidRDefault="00650481">
      <w:pPr>
        <w:pBdr>
          <w:top w:val="nil"/>
          <w:left w:val="nil"/>
          <w:bottom w:val="nil"/>
          <w:right w:val="nil"/>
          <w:between w:val="nil"/>
        </w:pBdr>
        <w:spacing w:after="60"/>
        <w:rPr>
          <w:color w:val="000000"/>
        </w:rPr>
      </w:pPr>
      <w:r>
        <w:rPr>
          <w:color w:val="000000"/>
        </w:rPr>
        <w:t xml:space="preserve">RFQ reference no: </w:t>
      </w:r>
      <w:r>
        <w:rPr>
          <w:b/>
          <w:color w:val="000000"/>
        </w:rPr>
        <w:t>RFQ/2021/18687</w:t>
      </w:r>
    </w:p>
    <w:p w:rsidR="00DB1D0F" w:rsidRDefault="00DB1D0F"/>
    <w:p w:rsidR="00DB1D0F" w:rsidRDefault="00DB1D0F"/>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DB1D0F">
        <w:trPr>
          <w:trHeight w:val="295"/>
        </w:trPr>
        <w:tc>
          <w:tcPr>
            <w:tcW w:w="2534" w:type="dxa"/>
            <w:shd w:val="clear" w:color="auto" w:fill="D9D9D9"/>
            <w:vAlign w:val="center"/>
          </w:tcPr>
          <w:p w:rsidR="00DB1D0F" w:rsidRDefault="00650481">
            <w:pPr>
              <w:rPr>
                <w:rFonts w:ascii="Arial" w:eastAsia="Arial" w:hAnsi="Arial" w:cs="Arial"/>
                <w:b/>
              </w:rPr>
            </w:pPr>
            <w:r>
              <w:rPr>
                <w:rFonts w:ascii="Arial" w:eastAsia="Arial" w:hAnsi="Arial" w:cs="Arial"/>
                <w:b/>
              </w:rPr>
              <w:t>Currency</w:t>
            </w:r>
          </w:p>
        </w:tc>
        <w:tc>
          <w:tcPr>
            <w:tcW w:w="2643" w:type="dxa"/>
            <w:vAlign w:val="center"/>
          </w:tcPr>
          <w:p w:rsidR="00DB1D0F" w:rsidRDefault="00650481">
            <w:pPr>
              <w:rPr>
                <w:rFonts w:ascii="Arial" w:eastAsia="Arial" w:hAnsi="Arial" w:cs="Arial"/>
              </w:rPr>
            </w:pPr>
            <w:r>
              <w:rPr>
                <w:rFonts w:ascii="Arial" w:eastAsia="Arial" w:hAnsi="Arial" w:cs="Arial"/>
              </w:rPr>
              <w:t>USD</w:t>
            </w:r>
          </w:p>
        </w:tc>
      </w:tr>
    </w:tbl>
    <w:p w:rsidR="00DB1D0F" w:rsidRDefault="00DB1D0F">
      <w:pPr>
        <w:rPr>
          <w:b/>
        </w:rPr>
      </w:pPr>
    </w:p>
    <w:tbl>
      <w:tblPr>
        <w:tblStyle w:val="a1"/>
        <w:tblW w:w="987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4536"/>
        <w:gridCol w:w="928"/>
        <w:gridCol w:w="1765"/>
        <w:gridCol w:w="1655"/>
      </w:tblGrid>
      <w:tr w:rsidR="00DB1D0F" w:rsidTr="008301E6">
        <w:trPr>
          <w:trHeight w:val="454"/>
        </w:trPr>
        <w:tc>
          <w:tcPr>
            <w:tcW w:w="993" w:type="dxa"/>
            <w:shd w:val="clear" w:color="auto" w:fill="D9D9D9"/>
            <w:vAlign w:val="center"/>
          </w:tcPr>
          <w:p w:rsidR="00DB1D0F" w:rsidRDefault="00650481">
            <w:pPr>
              <w:jc w:val="center"/>
              <w:rPr>
                <w:b/>
              </w:rPr>
            </w:pPr>
            <w:r>
              <w:rPr>
                <w:b/>
              </w:rPr>
              <w:t>Item No</w:t>
            </w:r>
          </w:p>
        </w:tc>
        <w:tc>
          <w:tcPr>
            <w:tcW w:w="4536" w:type="dxa"/>
            <w:shd w:val="clear" w:color="auto" w:fill="D9D9D9"/>
            <w:vAlign w:val="center"/>
          </w:tcPr>
          <w:p w:rsidR="00DB1D0F" w:rsidRDefault="00650481">
            <w:pPr>
              <w:jc w:val="center"/>
              <w:rPr>
                <w:b/>
              </w:rPr>
            </w:pPr>
            <w:r>
              <w:rPr>
                <w:b/>
              </w:rPr>
              <w:t>Description</w:t>
            </w:r>
          </w:p>
        </w:tc>
        <w:tc>
          <w:tcPr>
            <w:tcW w:w="928" w:type="dxa"/>
            <w:shd w:val="clear" w:color="auto" w:fill="D9D9D9"/>
            <w:vAlign w:val="center"/>
          </w:tcPr>
          <w:p w:rsidR="00DB1D0F" w:rsidRDefault="00650481">
            <w:pPr>
              <w:jc w:val="center"/>
              <w:rPr>
                <w:b/>
              </w:rPr>
            </w:pPr>
            <w:proofErr w:type="spellStart"/>
            <w:r>
              <w:rPr>
                <w:b/>
              </w:rPr>
              <w:t>Qty</w:t>
            </w:r>
            <w:proofErr w:type="spellEnd"/>
          </w:p>
        </w:tc>
        <w:tc>
          <w:tcPr>
            <w:tcW w:w="1765" w:type="dxa"/>
            <w:shd w:val="clear" w:color="auto" w:fill="D9D9D9"/>
            <w:vAlign w:val="center"/>
          </w:tcPr>
          <w:p w:rsidR="008301E6" w:rsidRDefault="00650481">
            <w:pPr>
              <w:jc w:val="center"/>
              <w:rPr>
                <w:b/>
              </w:rPr>
            </w:pPr>
            <w:r>
              <w:rPr>
                <w:b/>
              </w:rPr>
              <w:t xml:space="preserve">Unit price </w:t>
            </w:r>
          </w:p>
          <w:p w:rsidR="00DB1D0F" w:rsidRDefault="00650481">
            <w:pPr>
              <w:jc w:val="center"/>
              <w:rPr>
                <w:b/>
              </w:rPr>
            </w:pPr>
            <w:r>
              <w:rPr>
                <w:b/>
              </w:rPr>
              <w:t>[CPT-Entebbe]</w:t>
            </w:r>
          </w:p>
        </w:tc>
        <w:tc>
          <w:tcPr>
            <w:tcW w:w="1655" w:type="dxa"/>
            <w:shd w:val="clear" w:color="auto" w:fill="D9D9D9"/>
            <w:vAlign w:val="center"/>
          </w:tcPr>
          <w:p w:rsidR="00DB1D0F" w:rsidRDefault="00650481">
            <w:pPr>
              <w:jc w:val="center"/>
              <w:rPr>
                <w:b/>
              </w:rPr>
            </w:pPr>
            <w:r>
              <w:rPr>
                <w:b/>
              </w:rPr>
              <w:t>Total price [CPT-Entebbe]</w:t>
            </w:r>
          </w:p>
        </w:tc>
      </w:tr>
      <w:tr w:rsidR="00DB1D0F" w:rsidTr="008301E6">
        <w:trPr>
          <w:trHeight w:val="486"/>
        </w:trPr>
        <w:tc>
          <w:tcPr>
            <w:tcW w:w="9877" w:type="dxa"/>
            <w:gridSpan w:val="5"/>
            <w:vAlign w:val="center"/>
          </w:tcPr>
          <w:p w:rsidR="00DB1D0F" w:rsidRDefault="00650481">
            <w:pPr>
              <w:rPr>
                <w:b/>
              </w:rPr>
            </w:pPr>
            <w:r>
              <w:rPr>
                <w:b/>
              </w:rPr>
              <w:t>LOT 1: HAZARD LABELING AND SEALING TOOLS</w:t>
            </w:r>
          </w:p>
        </w:tc>
      </w:tr>
      <w:tr w:rsidR="00DB1D0F" w:rsidTr="008301E6">
        <w:trPr>
          <w:trHeight w:val="227"/>
        </w:trPr>
        <w:tc>
          <w:tcPr>
            <w:tcW w:w="993" w:type="dxa"/>
            <w:vAlign w:val="center"/>
          </w:tcPr>
          <w:p w:rsidR="00DB1D0F" w:rsidRDefault="00650481">
            <w:r>
              <w:t>1</w:t>
            </w:r>
          </w:p>
        </w:tc>
        <w:tc>
          <w:tcPr>
            <w:tcW w:w="4536" w:type="dxa"/>
          </w:tcPr>
          <w:p w:rsidR="00DB1D0F" w:rsidRDefault="00650481">
            <w:pPr>
              <w:rPr>
                <w:highlight w:val="lightGray"/>
              </w:rPr>
            </w:pPr>
            <w:r>
              <w:t xml:space="preserve">Sealing Pliers Set Security Lead Seal for Lead Diameter 10mm </w:t>
            </w:r>
          </w:p>
        </w:tc>
        <w:tc>
          <w:tcPr>
            <w:tcW w:w="928" w:type="dxa"/>
            <w:vAlign w:val="center"/>
          </w:tcPr>
          <w:p w:rsidR="00DB1D0F" w:rsidRDefault="00650481">
            <w:pPr>
              <w:jc w:val="center"/>
            </w:pPr>
            <w:r>
              <w:rPr>
                <w:b/>
              </w:rPr>
              <w:t>5</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2</w:t>
            </w:r>
          </w:p>
        </w:tc>
        <w:tc>
          <w:tcPr>
            <w:tcW w:w="4536" w:type="dxa"/>
          </w:tcPr>
          <w:p w:rsidR="00DB1D0F" w:rsidRDefault="00650481">
            <w:pPr>
              <w:rPr>
                <w:highlight w:val="lightGray"/>
              </w:rPr>
            </w:pPr>
            <w:r>
              <w:t xml:space="preserve">4000 x 10mm security lead seals and seal wires  for use by sealing pliers </w:t>
            </w:r>
          </w:p>
        </w:tc>
        <w:tc>
          <w:tcPr>
            <w:tcW w:w="928" w:type="dxa"/>
            <w:vAlign w:val="center"/>
          </w:tcPr>
          <w:p w:rsidR="00DB1D0F" w:rsidRDefault="00650481">
            <w:pPr>
              <w:jc w:val="center"/>
            </w:pPr>
            <w:r>
              <w:rPr>
                <w:b/>
              </w:rPr>
              <w:t>4</w:t>
            </w:r>
            <w:r w:rsidR="005712B1">
              <w:rPr>
                <w:b/>
              </w:rPr>
              <w:t>,</w:t>
            </w:r>
            <w:r>
              <w:rPr>
                <w:b/>
              </w:rPr>
              <w:t>000</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3</w:t>
            </w:r>
          </w:p>
        </w:tc>
        <w:tc>
          <w:tcPr>
            <w:tcW w:w="4536" w:type="dxa"/>
          </w:tcPr>
          <w:p w:rsidR="00DB1D0F" w:rsidRDefault="00650481">
            <w:r>
              <w:t>White Paint Pens (for rock painting, waterproof/permanent)</w:t>
            </w:r>
          </w:p>
        </w:tc>
        <w:tc>
          <w:tcPr>
            <w:tcW w:w="928" w:type="dxa"/>
            <w:vAlign w:val="center"/>
          </w:tcPr>
          <w:p w:rsidR="00DB1D0F" w:rsidRDefault="00650481">
            <w:pPr>
              <w:jc w:val="center"/>
            </w:pPr>
            <w:r>
              <w:rPr>
                <w:b/>
              </w:rPr>
              <w:t>40</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4</w:t>
            </w:r>
          </w:p>
        </w:tc>
        <w:tc>
          <w:tcPr>
            <w:tcW w:w="4536" w:type="dxa"/>
            <w:vAlign w:val="center"/>
          </w:tcPr>
          <w:p w:rsidR="00DB1D0F" w:rsidRDefault="00650481">
            <w:r>
              <w:t>Rolls (in a roll of 1,000) x Class 1 Explosive 1 Hazard Warning Diamond Label – Code J001</w:t>
            </w:r>
          </w:p>
        </w:tc>
        <w:tc>
          <w:tcPr>
            <w:tcW w:w="928" w:type="dxa"/>
            <w:vAlign w:val="center"/>
          </w:tcPr>
          <w:p w:rsidR="00DB1D0F" w:rsidRDefault="00650481">
            <w:pPr>
              <w:jc w:val="center"/>
            </w:pPr>
            <w:r>
              <w:rPr>
                <w:b/>
              </w:rPr>
              <w:t>3</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5</w:t>
            </w:r>
          </w:p>
        </w:tc>
        <w:tc>
          <w:tcPr>
            <w:tcW w:w="4536" w:type="dxa"/>
            <w:vAlign w:val="center"/>
          </w:tcPr>
          <w:p w:rsidR="00DB1D0F" w:rsidRDefault="00650481">
            <w:r>
              <w:t xml:space="preserve">Rolls (in a roll of 1,000) x Class 1 Explosive 1.1 Hazard Warning Diamond Label – Code J001/1.1 </w:t>
            </w:r>
          </w:p>
        </w:tc>
        <w:tc>
          <w:tcPr>
            <w:tcW w:w="928" w:type="dxa"/>
            <w:vAlign w:val="center"/>
          </w:tcPr>
          <w:p w:rsidR="00DB1D0F" w:rsidRDefault="00650481">
            <w:pPr>
              <w:jc w:val="center"/>
            </w:pPr>
            <w:r>
              <w:rPr>
                <w:b/>
              </w:rPr>
              <w:t>2</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6</w:t>
            </w:r>
          </w:p>
        </w:tc>
        <w:tc>
          <w:tcPr>
            <w:tcW w:w="4536" w:type="dxa"/>
            <w:vAlign w:val="center"/>
          </w:tcPr>
          <w:p w:rsidR="00DB1D0F" w:rsidRDefault="00650481">
            <w:r>
              <w:t>Rolls (in a roll of 1,000) x Class 1 Explosive 1.4S Hazard Warning Diamond Label – Code J011</w:t>
            </w:r>
          </w:p>
        </w:tc>
        <w:tc>
          <w:tcPr>
            <w:tcW w:w="928" w:type="dxa"/>
            <w:vAlign w:val="center"/>
          </w:tcPr>
          <w:p w:rsidR="00DB1D0F" w:rsidRDefault="00650481">
            <w:pPr>
              <w:jc w:val="center"/>
            </w:pPr>
            <w:r>
              <w:rPr>
                <w:b/>
              </w:rPr>
              <w:t>2</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7</w:t>
            </w:r>
          </w:p>
        </w:tc>
        <w:tc>
          <w:tcPr>
            <w:tcW w:w="4536" w:type="dxa"/>
            <w:vAlign w:val="center"/>
          </w:tcPr>
          <w:p w:rsidR="00DB1D0F" w:rsidRDefault="00650481">
            <w:r>
              <w:t>Rolls (in a roll of 1,000) x Class 1 Explosive 1.4G Hazard Warning Diamond Label – Code J010</w:t>
            </w:r>
          </w:p>
        </w:tc>
        <w:tc>
          <w:tcPr>
            <w:tcW w:w="928" w:type="dxa"/>
            <w:vAlign w:val="center"/>
          </w:tcPr>
          <w:p w:rsidR="00DB1D0F" w:rsidRDefault="00650481">
            <w:pPr>
              <w:jc w:val="center"/>
            </w:pPr>
            <w:r>
              <w:rPr>
                <w:b/>
              </w:rPr>
              <w:t>2</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DB1D0F"/>
        </w:tc>
        <w:tc>
          <w:tcPr>
            <w:tcW w:w="4536" w:type="dxa"/>
            <w:vAlign w:val="center"/>
          </w:tcPr>
          <w:p w:rsidR="00DB1D0F" w:rsidRDefault="00650481">
            <w:pPr>
              <w:rPr>
                <w:b/>
              </w:rPr>
            </w:pPr>
            <w:r>
              <w:rPr>
                <w:b/>
              </w:rPr>
              <w:t>Sub-Total Lot 1</w:t>
            </w:r>
          </w:p>
          <w:p w:rsidR="00DB1D0F" w:rsidRDefault="00DB1D0F"/>
        </w:tc>
        <w:tc>
          <w:tcPr>
            <w:tcW w:w="928" w:type="dxa"/>
            <w:vAlign w:val="center"/>
          </w:tcPr>
          <w:p w:rsidR="00DB1D0F" w:rsidRDefault="00DB1D0F">
            <w:pPr>
              <w:jc w:val="center"/>
            </w:pP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9F6A7D">
            <w:r>
              <w:t>8</w:t>
            </w:r>
            <w:bookmarkStart w:id="0" w:name="_GoBack"/>
            <w:bookmarkEnd w:id="0"/>
          </w:p>
        </w:tc>
        <w:tc>
          <w:tcPr>
            <w:tcW w:w="4536" w:type="dxa"/>
            <w:vAlign w:val="center"/>
          </w:tcPr>
          <w:p w:rsidR="00DB1D0F" w:rsidRDefault="00650481">
            <w:r>
              <w:t>Shipping for items 1-7 above (Delivery CPT Entebbe)</w:t>
            </w:r>
          </w:p>
        </w:tc>
        <w:tc>
          <w:tcPr>
            <w:tcW w:w="928" w:type="dxa"/>
            <w:vAlign w:val="center"/>
          </w:tcPr>
          <w:p w:rsidR="00DB1D0F" w:rsidRDefault="00DB1D0F">
            <w:pPr>
              <w:jc w:val="center"/>
            </w:pP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DB1D0F"/>
        </w:tc>
        <w:tc>
          <w:tcPr>
            <w:tcW w:w="7229" w:type="dxa"/>
            <w:gridSpan w:val="3"/>
            <w:vAlign w:val="center"/>
          </w:tcPr>
          <w:p w:rsidR="00DB1D0F" w:rsidRDefault="00650481">
            <w:pPr>
              <w:rPr>
                <w:b/>
              </w:rPr>
            </w:pPr>
            <w:r>
              <w:rPr>
                <w:b/>
              </w:rPr>
              <w:t>Total Price for Lot 1</w:t>
            </w:r>
          </w:p>
          <w:p w:rsidR="00DB1D0F" w:rsidRDefault="00DB1D0F">
            <w:pPr>
              <w:jc w:val="center"/>
            </w:pPr>
          </w:p>
        </w:tc>
        <w:tc>
          <w:tcPr>
            <w:tcW w:w="1655" w:type="dxa"/>
            <w:vAlign w:val="center"/>
          </w:tcPr>
          <w:p w:rsidR="00DB1D0F" w:rsidRDefault="00650481">
            <w:pPr>
              <w:jc w:val="center"/>
            </w:pPr>
            <w:r>
              <w:rPr>
                <w:highlight w:val="cyan"/>
              </w:rPr>
              <w:t>insert</w:t>
            </w:r>
          </w:p>
        </w:tc>
      </w:tr>
      <w:tr w:rsidR="00DB1D0F" w:rsidTr="008301E6">
        <w:trPr>
          <w:trHeight w:val="227"/>
        </w:trPr>
        <w:tc>
          <w:tcPr>
            <w:tcW w:w="9877" w:type="dxa"/>
            <w:gridSpan w:val="5"/>
            <w:vAlign w:val="center"/>
          </w:tcPr>
          <w:p w:rsidR="00DB1D0F" w:rsidRDefault="00DB1D0F"/>
          <w:p w:rsidR="00DB1D0F" w:rsidRDefault="00650481">
            <w:pPr>
              <w:rPr>
                <w:b/>
              </w:rPr>
            </w:pPr>
            <w:r>
              <w:rPr>
                <w:b/>
              </w:rPr>
              <w:t>LOT 2: HAZARDOUS LIQUID HANDLING SAFETY KITS</w:t>
            </w:r>
          </w:p>
          <w:p w:rsidR="00DB1D0F" w:rsidRDefault="00DB1D0F">
            <w:pPr>
              <w:jc w:val="center"/>
            </w:pPr>
          </w:p>
        </w:tc>
      </w:tr>
      <w:tr w:rsidR="00DB1D0F" w:rsidTr="008301E6">
        <w:trPr>
          <w:trHeight w:val="227"/>
        </w:trPr>
        <w:tc>
          <w:tcPr>
            <w:tcW w:w="993" w:type="dxa"/>
            <w:vAlign w:val="center"/>
          </w:tcPr>
          <w:p w:rsidR="00DB1D0F" w:rsidRDefault="00650481">
            <w:r>
              <w:t>1</w:t>
            </w:r>
          </w:p>
        </w:tc>
        <w:tc>
          <w:tcPr>
            <w:tcW w:w="4536" w:type="dxa"/>
            <w:vAlign w:val="center"/>
          </w:tcPr>
          <w:p w:rsidR="00DB1D0F" w:rsidRDefault="00650481">
            <w:pPr>
              <w:tabs>
                <w:tab w:val="left" w:pos="1060"/>
              </w:tabs>
            </w:pPr>
            <w:r>
              <w:t xml:space="preserve">3 H1/Y rated 4 x 5 litre jerry can kits for shipping hazardous liquids </w:t>
            </w:r>
          </w:p>
        </w:tc>
        <w:tc>
          <w:tcPr>
            <w:tcW w:w="928" w:type="dxa"/>
            <w:vAlign w:val="center"/>
          </w:tcPr>
          <w:p w:rsidR="00DB1D0F" w:rsidRDefault="00650481">
            <w:pPr>
              <w:jc w:val="center"/>
            </w:pPr>
            <w:r>
              <w:rPr>
                <w:b/>
              </w:rPr>
              <w:t>40</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2</w:t>
            </w:r>
          </w:p>
        </w:tc>
        <w:tc>
          <w:tcPr>
            <w:tcW w:w="4536" w:type="dxa"/>
            <w:vAlign w:val="center"/>
          </w:tcPr>
          <w:p w:rsidR="00DB1D0F" w:rsidRDefault="00650481">
            <w:r>
              <w:t xml:space="preserve">Rotary Drum Pump – Manual </w:t>
            </w:r>
          </w:p>
          <w:p w:rsidR="00DB1D0F" w:rsidRDefault="00DB1D0F"/>
        </w:tc>
        <w:tc>
          <w:tcPr>
            <w:tcW w:w="928" w:type="dxa"/>
            <w:vAlign w:val="center"/>
          </w:tcPr>
          <w:p w:rsidR="00DB1D0F" w:rsidRDefault="00650481">
            <w:pPr>
              <w:jc w:val="center"/>
            </w:pPr>
            <w:r>
              <w:rPr>
                <w:b/>
              </w:rPr>
              <w:t>1</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3</w:t>
            </w:r>
          </w:p>
        </w:tc>
        <w:tc>
          <w:tcPr>
            <w:tcW w:w="4536" w:type="dxa"/>
            <w:vAlign w:val="center"/>
          </w:tcPr>
          <w:p w:rsidR="00DB1D0F" w:rsidRDefault="00650481">
            <w:r>
              <w:t>Full Face Organic Vapour Respirator (reusable)</w:t>
            </w:r>
          </w:p>
        </w:tc>
        <w:tc>
          <w:tcPr>
            <w:tcW w:w="928" w:type="dxa"/>
            <w:vAlign w:val="center"/>
          </w:tcPr>
          <w:p w:rsidR="00DB1D0F" w:rsidRDefault="00650481">
            <w:pPr>
              <w:jc w:val="center"/>
            </w:pPr>
            <w:r>
              <w:rPr>
                <w:b/>
              </w:rPr>
              <w:t>6</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4</w:t>
            </w:r>
          </w:p>
        </w:tc>
        <w:tc>
          <w:tcPr>
            <w:tcW w:w="4536" w:type="dxa"/>
            <w:vAlign w:val="center"/>
          </w:tcPr>
          <w:p w:rsidR="00DB1D0F" w:rsidRDefault="00650481">
            <w:r>
              <w:t xml:space="preserve">Organic Vapour Filters </w:t>
            </w:r>
          </w:p>
          <w:p w:rsidR="00DB1D0F" w:rsidRDefault="00DB1D0F"/>
        </w:tc>
        <w:tc>
          <w:tcPr>
            <w:tcW w:w="928" w:type="dxa"/>
            <w:vAlign w:val="center"/>
          </w:tcPr>
          <w:p w:rsidR="00DB1D0F" w:rsidRDefault="00650481">
            <w:pPr>
              <w:jc w:val="center"/>
            </w:pPr>
            <w:r>
              <w:rPr>
                <w:b/>
              </w:rPr>
              <w:t>18</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5</w:t>
            </w:r>
          </w:p>
        </w:tc>
        <w:tc>
          <w:tcPr>
            <w:tcW w:w="4536" w:type="dxa"/>
            <w:vAlign w:val="center"/>
          </w:tcPr>
          <w:p w:rsidR="00DB1D0F" w:rsidRDefault="00650481">
            <w:r>
              <w:t xml:space="preserve">Chemical Resistant Bib Apron </w:t>
            </w:r>
          </w:p>
          <w:p w:rsidR="00DB1D0F" w:rsidRDefault="00DB1D0F"/>
        </w:tc>
        <w:tc>
          <w:tcPr>
            <w:tcW w:w="928" w:type="dxa"/>
            <w:vAlign w:val="center"/>
          </w:tcPr>
          <w:p w:rsidR="00DB1D0F" w:rsidRDefault="00650481">
            <w:pPr>
              <w:jc w:val="center"/>
            </w:pPr>
            <w:r>
              <w:rPr>
                <w:b/>
              </w:rPr>
              <w:t>6</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6</w:t>
            </w:r>
          </w:p>
        </w:tc>
        <w:tc>
          <w:tcPr>
            <w:tcW w:w="4536" w:type="dxa"/>
            <w:vAlign w:val="center"/>
          </w:tcPr>
          <w:p w:rsidR="00DB1D0F" w:rsidRDefault="00650481">
            <w:r>
              <w:t xml:space="preserve">Chemical Resistant latex gloves </w:t>
            </w:r>
          </w:p>
          <w:p w:rsidR="00DB1D0F" w:rsidRDefault="00DB1D0F"/>
        </w:tc>
        <w:tc>
          <w:tcPr>
            <w:tcW w:w="928" w:type="dxa"/>
            <w:vAlign w:val="center"/>
          </w:tcPr>
          <w:p w:rsidR="00DB1D0F" w:rsidRDefault="00650481">
            <w:pPr>
              <w:jc w:val="center"/>
            </w:pPr>
            <w:r>
              <w:rPr>
                <w:b/>
              </w:rPr>
              <w:t>20</w:t>
            </w: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DB1D0F"/>
        </w:tc>
        <w:tc>
          <w:tcPr>
            <w:tcW w:w="4536" w:type="dxa"/>
            <w:vAlign w:val="center"/>
          </w:tcPr>
          <w:p w:rsidR="00DB1D0F" w:rsidRDefault="00650481">
            <w:pPr>
              <w:rPr>
                <w:b/>
              </w:rPr>
            </w:pPr>
            <w:r>
              <w:rPr>
                <w:b/>
              </w:rPr>
              <w:t>Sub-Total Lot 2</w:t>
            </w:r>
          </w:p>
          <w:p w:rsidR="00DB1D0F" w:rsidRDefault="00DB1D0F"/>
        </w:tc>
        <w:tc>
          <w:tcPr>
            <w:tcW w:w="928" w:type="dxa"/>
            <w:vAlign w:val="center"/>
          </w:tcPr>
          <w:p w:rsidR="00DB1D0F" w:rsidRDefault="00DB1D0F">
            <w:pPr>
              <w:jc w:val="center"/>
            </w:pP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650481">
            <w:r>
              <w:t>7</w:t>
            </w:r>
          </w:p>
        </w:tc>
        <w:tc>
          <w:tcPr>
            <w:tcW w:w="4536" w:type="dxa"/>
            <w:vAlign w:val="center"/>
          </w:tcPr>
          <w:p w:rsidR="00DB1D0F" w:rsidRDefault="00650481">
            <w:r>
              <w:t>Shipping for items 1-6 above (Delivery CPT Entebbe)</w:t>
            </w:r>
          </w:p>
        </w:tc>
        <w:tc>
          <w:tcPr>
            <w:tcW w:w="928" w:type="dxa"/>
            <w:vAlign w:val="center"/>
          </w:tcPr>
          <w:p w:rsidR="00DB1D0F" w:rsidRDefault="00DB1D0F">
            <w:pPr>
              <w:jc w:val="center"/>
            </w:pPr>
          </w:p>
        </w:tc>
        <w:tc>
          <w:tcPr>
            <w:tcW w:w="1765" w:type="dxa"/>
            <w:vAlign w:val="center"/>
          </w:tcPr>
          <w:p w:rsidR="00DB1D0F" w:rsidRDefault="00650481">
            <w:pPr>
              <w:jc w:val="center"/>
            </w:pPr>
            <w:r>
              <w:rPr>
                <w:highlight w:val="cyan"/>
              </w:rPr>
              <w:t>insert</w:t>
            </w:r>
          </w:p>
        </w:tc>
        <w:tc>
          <w:tcPr>
            <w:tcW w:w="1655" w:type="dxa"/>
            <w:vAlign w:val="center"/>
          </w:tcPr>
          <w:p w:rsidR="00DB1D0F" w:rsidRDefault="00650481">
            <w:pPr>
              <w:jc w:val="center"/>
            </w:pPr>
            <w:r>
              <w:rPr>
                <w:highlight w:val="cyan"/>
              </w:rPr>
              <w:t>insert</w:t>
            </w:r>
          </w:p>
        </w:tc>
      </w:tr>
      <w:tr w:rsidR="00DB1D0F" w:rsidTr="008301E6">
        <w:trPr>
          <w:trHeight w:val="227"/>
        </w:trPr>
        <w:tc>
          <w:tcPr>
            <w:tcW w:w="993" w:type="dxa"/>
            <w:vAlign w:val="center"/>
          </w:tcPr>
          <w:p w:rsidR="00DB1D0F" w:rsidRDefault="00DB1D0F"/>
        </w:tc>
        <w:tc>
          <w:tcPr>
            <w:tcW w:w="7229" w:type="dxa"/>
            <w:gridSpan w:val="3"/>
            <w:vAlign w:val="center"/>
          </w:tcPr>
          <w:p w:rsidR="00DB1D0F" w:rsidRDefault="00650481">
            <w:pPr>
              <w:rPr>
                <w:b/>
              </w:rPr>
            </w:pPr>
            <w:r>
              <w:rPr>
                <w:b/>
              </w:rPr>
              <w:t>Total Price for Lot 2</w:t>
            </w:r>
          </w:p>
          <w:p w:rsidR="00DB1D0F" w:rsidRDefault="00DB1D0F">
            <w:pPr>
              <w:jc w:val="center"/>
            </w:pPr>
          </w:p>
        </w:tc>
        <w:tc>
          <w:tcPr>
            <w:tcW w:w="1655" w:type="dxa"/>
            <w:vAlign w:val="center"/>
          </w:tcPr>
          <w:p w:rsidR="00DB1D0F" w:rsidRDefault="00650481">
            <w:pPr>
              <w:jc w:val="center"/>
            </w:pPr>
            <w:r>
              <w:rPr>
                <w:highlight w:val="cyan"/>
              </w:rPr>
              <w:t>insert</w:t>
            </w:r>
          </w:p>
        </w:tc>
      </w:tr>
    </w:tbl>
    <w:p w:rsidR="00DB1D0F" w:rsidRDefault="00DB1D0F">
      <w:pPr>
        <w:pBdr>
          <w:top w:val="nil"/>
          <w:left w:val="nil"/>
          <w:bottom w:val="nil"/>
          <w:right w:val="nil"/>
          <w:between w:val="nil"/>
        </w:pBdr>
        <w:tabs>
          <w:tab w:val="center" w:pos="4320"/>
          <w:tab w:val="right" w:pos="8640"/>
        </w:tabs>
        <w:rPr>
          <w:b/>
          <w:color w:val="528CC9"/>
        </w:rPr>
      </w:pPr>
    </w:p>
    <w:p w:rsidR="00DB1D0F" w:rsidRDefault="00650481">
      <w:pPr>
        <w:pBdr>
          <w:top w:val="nil"/>
          <w:left w:val="nil"/>
          <w:bottom w:val="nil"/>
          <w:right w:val="nil"/>
          <w:between w:val="nil"/>
        </w:pBdr>
        <w:rPr>
          <w:color w:val="000000"/>
        </w:rPr>
      </w:pPr>
      <w:r>
        <w:rPr>
          <w:color w:val="000000"/>
        </w:rPr>
        <w:lastRenderedPageBreak/>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rsidR="00DB1D0F" w:rsidRDefault="00DB1D0F">
      <w:pPr>
        <w:rPr>
          <w:b/>
          <w:color w:val="000000"/>
        </w:rPr>
      </w:pPr>
    </w:p>
    <w:p w:rsidR="00DB1D0F" w:rsidRDefault="00650481">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rsidR="00DB1D0F" w:rsidRDefault="00DB1D0F">
      <w:pPr>
        <w:rPr>
          <w:color w:val="000000"/>
        </w:rPr>
      </w:pPr>
    </w:p>
    <w:p w:rsidR="00DB1D0F" w:rsidRDefault="00DB1D0F">
      <w:pPr>
        <w:rPr>
          <w:color w:val="000000"/>
        </w:rPr>
      </w:pPr>
    </w:p>
    <w:p w:rsidR="00DB1D0F" w:rsidRDefault="00650481">
      <w:pPr>
        <w:tabs>
          <w:tab w:val="center" w:pos="4320"/>
          <w:tab w:val="right" w:pos="8640"/>
        </w:tabs>
        <w:rPr>
          <w:b/>
        </w:rPr>
      </w:pPr>
      <w:r>
        <w:rPr>
          <w:b/>
        </w:rPr>
        <w:t>List of subcontractors or suppliers</w:t>
      </w:r>
    </w:p>
    <w:p w:rsidR="00DB1D0F" w:rsidRDefault="00DB1D0F">
      <w:pPr>
        <w:tabs>
          <w:tab w:val="center" w:pos="4320"/>
          <w:tab w:val="right" w:pos="8640"/>
        </w:tabs>
        <w:rPr>
          <w:b/>
          <w:color w:val="528CC9"/>
        </w:rPr>
      </w:pPr>
    </w:p>
    <w:p w:rsidR="00DB1D0F" w:rsidRDefault="00650481">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rsidR="00DB1D0F" w:rsidRDefault="00DB1D0F">
      <w:pPr>
        <w:tabs>
          <w:tab w:val="center" w:pos="4320"/>
          <w:tab w:val="right" w:pos="8640"/>
        </w:tabs>
        <w:rPr>
          <w:b/>
          <w:color w:val="528CC9"/>
        </w:rPr>
      </w:pPr>
    </w:p>
    <w:p w:rsidR="00DB1D0F" w:rsidRDefault="00650481">
      <w:pPr>
        <w:numPr>
          <w:ilvl w:val="0"/>
          <w:numId w:val="5"/>
        </w:numPr>
        <w:tabs>
          <w:tab w:val="center" w:pos="4320"/>
          <w:tab w:val="right" w:pos="8640"/>
        </w:tabs>
      </w:pPr>
      <w:r>
        <w:t>_[</w:t>
      </w:r>
      <w:r>
        <w:rPr>
          <w:highlight w:val="cyan"/>
          <w:u w:val="single"/>
        </w:rPr>
        <w:t>Full legal name and address of subcontractors</w:t>
      </w:r>
      <w:r>
        <w:rPr>
          <w:u w:val="single"/>
        </w:rPr>
        <w:t>]</w:t>
      </w:r>
      <w:r>
        <w:t>___________</w:t>
      </w:r>
    </w:p>
    <w:p w:rsidR="00DB1D0F" w:rsidRDefault="00DB1D0F">
      <w:pPr>
        <w:tabs>
          <w:tab w:val="center" w:pos="4320"/>
          <w:tab w:val="right" w:pos="8640"/>
        </w:tabs>
        <w:ind w:left="720"/>
      </w:pPr>
    </w:p>
    <w:p w:rsidR="00DB1D0F" w:rsidRDefault="00650481">
      <w:pPr>
        <w:numPr>
          <w:ilvl w:val="0"/>
          <w:numId w:val="5"/>
        </w:numPr>
        <w:tabs>
          <w:tab w:val="center" w:pos="4320"/>
          <w:tab w:val="right" w:pos="8640"/>
        </w:tabs>
      </w:pPr>
      <w:r>
        <w:t>_________________________________________________</w:t>
      </w:r>
    </w:p>
    <w:p w:rsidR="00DB1D0F" w:rsidRDefault="00DB1D0F">
      <w:pPr>
        <w:tabs>
          <w:tab w:val="center" w:pos="4320"/>
          <w:tab w:val="right" w:pos="8640"/>
        </w:tabs>
        <w:ind w:left="720"/>
      </w:pPr>
    </w:p>
    <w:p w:rsidR="00DB1D0F" w:rsidRDefault="00650481">
      <w:pPr>
        <w:numPr>
          <w:ilvl w:val="0"/>
          <w:numId w:val="5"/>
        </w:numPr>
        <w:tabs>
          <w:tab w:val="center" w:pos="4320"/>
          <w:tab w:val="right" w:pos="8640"/>
        </w:tabs>
      </w:pPr>
      <w:r>
        <w:t>_________________________________________________</w:t>
      </w:r>
    </w:p>
    <w:p w:rsidR="00DB1D0F" w:rsidRDefault="00DB1D0F">
      <w:pPr>
        <w:pBdr>
          <w:top w:val="nil"/>
          <w:left w:val="nil"/>
          <w:bottom w:val="nil"/>
          <w:right w:val="nil"/>
          <w:between w:val="nil"/>
        </w:pBdr>
        <w:spacing w:before="120"/>
        <w:jc w:val="both"/>
        <w:rPr>
          <w:color w:val="000000"/>
        </w:rPr>
      </w:pPr>
    </w:p>
    <w:p w:rsidR="00DB1D0F" w:rsidRDefault="00DB1D0F">
      <w:pPr>
        <w:rPr>
          <w:highlight w:val="lightGray"/>
        </w:rPr>
      </w:pPr>
    </w:p>
    <w:p w:rsidR="00DB1D0F" w:rsidRDefault="00650481">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rsidR="00DB1D0F" w:rsidRDefault="00DB1D0F">
      <w:pPr>
        <w:tabs>
          <w:tab w:val="left" w:pos="990"/>
          <w:tab w:val="left" w:pos="5040"/>
          <w:tab w:val="left" w:pos="5850"/>
        </w:tabs>
        <w:rPr>
          <w:color w:val="000000"/>
        </w:rPr>
      </w:pPr>
    </w:p>
    <w:p w:rsidR="00DB1D0F" w:rsidRDefault="00650481">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B1D0F" w:rsidRDefault="00DB1D0F">
      <w:pPr>
        <w:tabs>
          <w:tab w:val="left" w:pos="720"/>
        </w:tabs>
        <w:rPr>
          <w:color w:val="000000"/>
        </w:rPr>
      </w:pPr>
    </w:p>
    <w:p w:rsidR="00DB1D0F" w:rsidRDefault="00650481">
      <w:pPr>
        <w:tabs>
          <w:tab w:val="left" w:pos="990"/>
        </w:tabs>
        <w:rPr>
          <w:color w:val="000000"/>
        </w:rPr>
      </w:pPr>
      <w:r>
        <w:rPr>
          <w:color w:val="000000"/>
        </w:rPr>
        <w:t>Title</w:t>
      </w:r>
      <w:r>
        <w:rPr>
          <w:color w:val="000000"/>
        </w:rPr>
        <w:tab/>
        <w:t>: _____________________________________________________________</w:t>
      </w:r>
    </w:p>
    <w:p w:rsidR="00DB1D0F" w:rsidRDefault="00DB1D0F">
      <w:pPr>
        <w:rPr>
          <w:color w:val="000000"/>
        </w:rPr>
      </w:pPr>
    </w:p>
    <w:p w:rsidR="00DB1D0F" w:rsidRDefault="00650481">
      <w:pPr>
        <w:tabs>
          <w:tab w:val="left" w:pos="990"/>
        </w:tabs>
        <w:rPr>
          <w:color w:val="000000"/>
        </w:rPr>
      </w:pPr>
      <w:r>
        <w:rPr>
          <w:color w:val="000000"/>
        </w:rPr>
        <w:t>Date</w:t>
      </w:r>
      <w:r>
        <w:rPr>
          <w:color w:val="000000"/>
        </w:rPr>
        <w:tab/>
        <w:t>: _____________________________________________________________</w:t>
      </w:r>
    </w:p>
    <w:p w:rsidR="00DB1D0F" w:rsidRDefault="00DB1D0F">
      <w:pPr>
        <w:rPr>
          <w:color w:val="000000"/>
        </w:rPr>
      </w:pPr>
    </w:p>
    <w:p w:rsidR="00DB1D0F" w:rsidRDefault="00650481">
      <w:pPr>
        <w:tabs>
          <w:tab w:val="left" w:pos="990"/>
        </w:tabs>
        <w:rPr>
          <w:color w:val="000000"/>
        </w:rPr>
      </w:pPr>
      <w:r>
        <w:rPr>
          <w:color w:val="000000"/>
        </w:rPr>
        <w:t>Signature</w:t>
      </w:r>
      <w:r>
        <w:rPr>
          <w:color w:val="000000"/>
        </w:rPr>
        <w:tab/>
        <w:t>: _____________________________________________________________</w:t>
      </w:r>
    </w:p>
    <w:p w:rsidR="00DB1D0F" w:rsidRDefault="00DB1D0F">
      <w:pPr>
        <w:rPr>
          <w:color w:val="000000"/>
        </w:rPr>
      </w:pPr>
    </w:p>
    <w:p w:rsidR="00DB1D0F" w:rsidRDefault="00650481">
      <w:pPr>
        <w:rPr>
          <w:highlight w:val="lightGray"/>
        </w:rPr>
      </w:pPr>
      <w:r>
        <w:br w:type="page"/>
      </w:r>
    </w:p>
    <w:p w:rsidR="00DB1D0F" w:rsidRDefault="00650481">
      <w:pPr>
        <w:keepNext/>
        <w:keepLines/>
        <w:pBdr>
          <w:top w:val="nil"/>
          <w:left w:val="nil"/>
          <w:bottom w:val="nil"/>
          <w:right w:val="nil"/>
          <w:between w:val="nil"/>
        </w:pBdr>
        <w:spacing w:before="360" w:after="120"/>
        <w:rPr>
          <w:b/>
          <w:color w:val="518ECB"/>
          <w:sz w:val="28"/>
          <w:szCs w:val="28"/>
        </w:rPr>
      </w:pPr>
      <w:r>
        <w:rPr>
          <w:b/>
          <w:color w:val="518ECB"/>
          <w:sz w:val="28"/>
          <w:szCs w:val="28"/>
        </w:rPr>
        <w:lastRenderedPageBreak/>
        <w:t>Form C: Technical Quotation Form</w:t>
      </w:r>
    </w:p>
    <w:p w:rsidR="00DB1D0F" w:rsidRDefault="00DB1D0F"/>
    <w:p w:rsidR="00DB1D0F" w:rsidRDefault="00650481">
      <w:pPr>
        <w:pBdr>
          <w:top w:val="nil"/>
          <w:left w:val="nil"/>
          <w:bottom w:val="nil"/>
          <w:right w:val="nil"/>
          <w:between w:val="nil"/>
        </w:pBdr>
        <w:spacing w:after="60"/>
        <w:rPr>
          <w:color w:val="000000"/>
        </w:rPr>
      </w:pPr>
      <w:r>
        <w:rPr>
          <w:color w:val="000000"/>
        </w:rPr>
        <w:t xml:space="preserve">RFQ reference no: </w:t>
      </w:r>
      <w:r>
        <w:rPr>
          <w:b/>
          <w:color w:val="000000"/>
        </w:rPr>
        <w:t>RFQ/2021/18687</w:t>
      </w:r>
    </w:p>
    <w:p w:rsidR="00DB1D0F" w:rsidRDefault="00650481">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DB1D0F" w:rsidRDefault="00DB1D0F">
      <w:pPr>
        <w:pBdr>
          <w:top w:val="nil"/>
          <w:left w:val="nil"/>
          <w:bottom w:val="nil"/>
          <w:right w:val="nil"/>
          <w:between w:val="nil"/>
        </w:pBdr>
        <w:spacing w:after="60"/>
        <w:rPr>
          <w:color w:val="000000"/>
        </w:rPr>
      </w:pPr>
    </w:p>
    <w:p w:rsidR="00DB1D0F" w:rsidRDefault="00650481">
      <w:pPr>
        <w:jc w:val="both"/>
      </w:pPr>
      <w:r>
        <w:t xml:space="preserve">Bidders are required to complete the </w:t>
      </w:r>
      <w:r>
        <w:rPr>
          <w:b/>
        </w:rPr>
        <w:t>Comparative Data Tables</w:t>
      </w:r>
      <w: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DB1D0F" w:rsidRDefault="00DB1D0F">
      <w:bookmarkStart w:id="1" w:name="_heading=h.gjdgxs" w:colFirst="0" w:colLast="0"/>
      <w:bookmarkEnd w:id="1"/>
    </w:p>
    <w:p w:rsidR="00DB1D0F" w:rsidRDefault="00650481">
      <w:pPr>
        <w:rPr>
          <w:b/>
          <w:color w:val="000000"/>
        </w:rPr>
      </w:pPr>
      <w:r>
        <w:rPr>
          <w:b/>
          <w:color w:val="000000"/>
        </w:rPr>
        <w:t>Technical specifications for goods – Comparative Data Table</w:t>
      </w:r>
    </w:p>
    <w:p w:rsidR="00DB1D0F" w:rsidRDefault="00DB1D0F">
      <w:pPr>
        <w:rPr>
          <w:b/>
          <w:color w:val="000000"/>
        </w:rPr>
      </w:pPr>
    </w:p>
    <w:tbl>
      <w:tblPr>
        <w:tblStyle w:val="a3"/>
        <w:tblW w:w="20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3151"/>
        <w:gridCol w:w="1090"/>
        <w:gridCol w:w="1800"/>
        <w:gridCol w:w="3240"/>
        <w:gridCol w:w="2358"/>
        <w:gridCol w:w="2709"/>
        <w:gridCol w:w="2709"/>
        <w:gridCol w:w="2709"/>
      </w:tblGrid>
      <w:tr w:rsidR="00DB1D0F">
        <w:trPr>
          <w:gridAfter w:val="4"/>
          <w:wAfter w:w="10485" w:type="dxa"/>
          <w:trHeight w:val="499"/>
        </w:trPr>
        <w:tc>
          <w:tcPr>
            <w:tcW w:w="817" w:type="dxa"/>
            <w:shd w:val="clear" w:color="auto" w:fill="D9D9D9"/>
            <w:vAlign w:val="center"/>
          </w:tcPr>
          <w:p w:rsidR="00DB1D0F" w:rsidRDefault="00650481">
            <w:pPr>
              <w:jc w:val="center"/>
              <w:rPr>
                <w:b/>
              </w:rPr>
            </w:pPr>
            <w:r>
              <w:rPr>
                <w:b/>
              </w:rPr>
              <w:t>Item No</w:t>
            </w:r>
          </w:p>
        </w:tc>
        <w:tc>
          <w:tcPr>
            <w:tcW w:w="3151" w:type="dxa"/>
            <w:shd w:val="clear" w:color="auto" w:fill="D9D9D9"/>
            <w:vAlign w:val="center"/>
          </w:tcPr>
          <w:p w:rsidR="00DB1D0F" w:rsidRDefault="00650481">
            <w:pPr>
              <w:jc w:val="center"/>
              <w:rPr>
                <w:b/>
              </w:rPr>
            </w:pPr>
            <w:r>
              <w:rPr>
                <w:b/>
              </w:rPr>
              <w:t>UNOPS minimum technical requirements</w:t>
            </w:r>
          </w:p>
        </w:tc>
        <w:tc>
          <w:tcPr>
            <w:tcW w:w="1090" w:type="dxa"/>
            <w:shd w:val="clear" w:color="auto" w:fill="D9D9D9"/>
            <w:vAlign w:val="center"/>
          </w:tcPr>
          <w:p w:rsidR="00DB1D0F" w:rsidRDefault="00650481">
            <w:pPr>
              <w:jc w:val="center"/>
              <w:rPr>
                <w:b/>
              </w:rPr>
            </w:pPr>
            <w:r>
              <w:rPr>
                <w:b/>
              </w:rPr>
              <w:t>Quantity</w:t>
            </w:r>
          </w:p>
        </w:tc>
        <w:tc>
          <w:tcPr>
            <w:tcW w:w="1800" w:type="dxa"/>
            <w:shd w:val="clear" w:color="auto" w:fill="D9D9D9"/>
            <w:vAlign w:val="center"/>
          </w:tcPr>
          <w:p w:rsidR="00DB1D0F" w:rsidRDefault="00650481">
            <w:pPr>
              <w:jc w:val="center"/>
              <w:rPr>
                <w:b/>
              </w:rPr>
            </w:pPr>
            <w:r>
              <w:rPr>
                <w:b/>
              </w:rPr>
              <w:t xml:space="preserve">Is quotation compliant? </w:t>
            </w:r>
            <w:r>
              <w:t>Bidder to complete</w:t>
            </w:r>
          </w:p>
        </w:tc>
        <w:tc>
          <w:tcPr>
            <w:tcW w:w="3240" w:type="dxa"/>
            <w:shd w:val="clear" w:color="auto" w:fill="D9D9D9"/>
            <w:vAlign w:val="center"/>
          </w:tcPr>
          <w:p w:rsidR="00DB1D0F" w:rsidRDefault="00650481">
            <w:pPr>
              <w:jc w:val="center"/>
              <w:rPr>
                <w:b/>
              </w:rPr>
            </w:pPr>
            <w:r>
              <w:rPr>
                <w:b/>
              </w:rPr>
              <w:t xml:space="preserve">Details of goods offered. </w:t>
            </w:r>
            <w:r>
              <w:t>Bidder to complete</w:t>
            </w:r>
          </w:p>
        </w:tc>
      </w:tr>
      <w:tr w:rsidR="00DB1D0F">
        <w:trPr>
          <w:gridAfter w:val="4"/>
          <w:wAfter w:w="10485" w:type="dxa"/>
        </w:trPr>
        <w:tc>
          <w:tcPr>
            <w:tcW w:w="10098" w:type="dxa"/>
            <w:gridSpan w:val="5"/>
            <w:vAlign w:val="center"/>
          </w:tcPr>
          <w:p w:rsidR="00DB1D0F" w:rsidRDefault="00DB1D0F">
            <w:pPr>
              <w:rPr>
                <w:b/>
                <w:highlight w:val="lightGray"/>
              </w:rPr>
            </w:pPr>
          </w:p>
          <w:p w:rsidR="00DB1D0F" w:rsidRDefault="00650481">
            <w:pPr>
              <w:rPr>
                <w:b/>
              </w:rPr>
            </w:pPr>
            <w:r>
              <w:rPr>
                <w:b/>
              </w:rPr>
              <w:t>LOT 1: HAZARD LABELING AND SEALING TOOLS</w:t>
            </w:r>
          </w:p>
          <w:p w:rsidR="00DB1D0F" w:rsidRDefault="00DB1D0F">
            <w:pPr>
              <w:rPr>
                <w:b/>
              </w:rPr>
            </w:pPr>
          </w:p>
        </w:tc>
      </w:tr>
      <w:tr w:rsidR="00DB1D0F">
        <w:trPr>
          <w:gridAfter w:val="4"/>
          <w:wAfter w:w="10485" w:type="dxa"/>
        </w:trPr>
        <w:tc>
          <w:tcPr>
            <w:tcW w:w="817" w:type="dxa"/>
            <w:vAlign w:val="center"/>
          </w:tcPr>
          <w:p w:rsidR="00DB1D0F" w:rsidRDefault="00650481">
            <w:pPr>
              <w:rPr>
                <w:highlight w:val="lightGray"/>
              </w:rPr>
            </w:pPr>
            <w:r>
              <w:rPr>
                <w:color w:val="000000"/>
              </w:rPr>
              <w:t>1</w:t>
            </w:r>
          </w:p>
        </w:tc>
        <w:tc>
          <w:tcPr>
            <w:tcW w:w="3151" w:type="dxa"/>
          </w:tcPr>
          <w:p w:rsidR="00DB1D0F" w:rsidRDefault="00650481">
            <w:pPr>
              <w:rPr>
                <w:highlight w:val="lightGray"/>
              </w:rPr>
            </w:pPr>
            <w:r>
              <w:t xml:space="preserve">Sealing Pliers Set Security Lead Seal for Lead Diameter 10mm </w:t>
            </w:r>
          </w:p>
        </w:tc>
        <w:tc>
          <w:tcPr>
            <w:tcW w:w="1090" w:type="dxa"/>
            <w:vAlign w:val="center"/>
          </w:tcPr>
          <w:p w:rsidR="00DB1D0F" w:rsidRDefault="00650481">
            <w:pPr>
              <w:jc w:val="center"/>
            </w:pPr>
            <w:r>
              <w:rPr>
                <w:b/>
              </w:rPr>
              <w:t>5</w:t>
            </w:r>
          </w:p>
        </w:tc>
        <w:tc>
          <w:tcPr>
            <w:tcW w:w="1800" w:type="dxa"/>
            <w:vAlign w:val="center"/>
          </w:tcPr>
          <w:p w:rsidR="00DB1D0F" w:rsidRDefault="0049088B">
            <w:pPr>
              <w:jc w:val="center"/>
            </w:pPr>
            <w:sdt>
              <w:sdtPr>
                <w:tag w:val="goog_rdk_0"/>
                <w:id w:val="409966854"/>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1"/>
                <w:id w:val="-527644687"/>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pPr>
              <w:rPr>
                <w:highlight w:val="lightGray"/>
              </w:rPr>
            </w:pPr>
            <w:r>
              <w:rPr>
                <w:color w:val="000000"/>
              </w:rPr>
              <w:t>2</w:t>
            </w:r>
          </w:p>
        </w:tc>
        <w:tc>
          <w:tcPr>
            <w:tcW w:w="3151" w:type="dxa"/>
          </w:tcPr>
          <w:p w:rsidR="00DB1D0F" w:rsidRDefault="00650481">
            <w:pPr>
              <w:rPr>
                <w:highlight w:val="lightGray"/>
              </w:rPr>
            </w:pPr>
            <w:r>
              <w:t xml:space="preserve">4000 x 10mm security lead seals and seal wires  for use by sealing pliers </w:t>
            </w:r>
          </w:p>
        </w:tc>
        <w:tc>
          <w:tcPr>
            <w:tcW w:w="1090" w:type="dxa"/>
            <w:vAlign w:val="center"/>
          </w:tcPr>
          <w:p w:rsidR="00DB1D0F" w:rsidRDefault="00650481">
            <w:pPr>
              <w:jc w:val="center"/>
            </w:pPr>
            <w:r>
              <w:rPr>
                <w:b/>
              </w:rPr>
              <w:t>4,000</w:t>
            </w:r>
          </w:p>
        </w:tc>
        <w:tc>
          <w:tcPr>
            <w:tcW w:w="1800" w:type="dxa"/>
            <w:vAlign w:val="center"/>
          </w:tcPr>
          <w:p w:rsidR="00DB1D0F" w:rsidRDefault="0049088B">
            <w:pPr>
              <w:jc w:val="center"/>
            </w:pPr>
            <w:sdt>
              <w:sdtPr>
                <w:tag w:val="goog_rdk_2"/>
                <w:id w:val="-533648148"/>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3"/>
                <w:id w:val="-1469280408"/>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pPr>
              <w:rPr>
                <w:highlight w:val="lightGray"/>
              </w:rPr>
            </w:pPr>
            <w:r>
              <w:rPr>
                <w:color w:val="000000"/>
              </w:rPr>
              <w:t>3</w:t>
            </w:r>
          </w:p>
        </w:tc>
        <w:tc>
          <w:tcPr>
            <w:tcW w:w="3151" w:type="dxa"/>
          </w:tcPr>
          <w:p w:rsidR="00DB1D0F" w:rsidRDefault="00650481">
            <w:pPr>
              <w:rPr>
                <w:highlight w:val="lightGray"/>
              </w:rPr>
            </w:pPr>
            <w:r>
              <w:t>White Paint Pens (for rock painting, waterproof/permanent)</w:t>
            </w:r>
          </w:p>
        </w:tc>
        <w:tc>
          <w:tcPr>
            <w:tcW w:w="1090" w:type="dxa"/>
            <w:vAlign w:val="center"/>
          </w:tcPr>
          <w:p w:rsidR="00DB1D0F" w:rsidRDefault="00650481">
            <w:pPr>
              <w:jc w:val="center"/>
              <w:rPr>
                <w:i/>
              </w:rPr>
            </w:pPr>
            <w:r>
              <w:rPr>
                <w:b/>
              </w:rPr>
              <w:t>40</w:t>
            </w:r>
          </w:p>
        </w:tc>
        <w:tc>
          <w:tcPr>
            <w:tcW w:w="1800" w:type="dxa"/>
            <w:vAlign w:val="center"/>
          </w:tcPr>
          <w:p w:rsidR="00DB1D0F" w:rsidRDefault="0049088B">
            <w:pPr>
              <w:jc w:val="center"/>
              <w:rPr>
                <w:i/>
              </w:rPr>
            </w:pPr>
            <w:sdt>
              <w:sdtPr>
                <w:tag w:val="goog_rdk_4"/>
                <w:id w:val="-269859384"/>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5"/>
                <w:id w:val="1756780444"/>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pPr>
              <w:rPr>
                <w:highlight w:val="lightGray"/>
              </w:rPr>
            </w:pPr>
            <w:r>
              <w:rPr>
                <w:color w:val="000000"/>
              </w:rPr>
              <w:t>4</w:t>
            </w:r>
          </w:p>
        </w:tc>
        <w:tc>
          <w:tcPr>
            <w:tcW w:w="3151" w:type="dxa"/>
            <w:vAlign w:val="center"/>
          </w:tcPr>
          <w:p w:rsidR="00DB1D0F" w:rsidRDefault="00650481">
            <w:pPr>
              <w:rPr>
                <w:b/>
                <w:highlight w:val="lightGray"/>
              </w:rPr>
            </w:pPr>
            <w:r>
              <w:t>Rolls (in a roll of 1,000) x Class 1 Explosive 1 Hazard Warning Diamond Label – Code J001</w:t>
            </w:r>
          </w:p>
        </w:tc>
        <w:tc>
          <w:tcPr>
            <w:tcW w:w="1090" w:type="dxa"/>
            <w:vAlign w:val="center"/>
          </w:tcPr>
          <w:p w:rsidR="00DB1D0F" w:rsidRDefault="00650481">
            <w:pPr>
              <w:jc w:val="center"/>
              <w:rPr>
                <w:i/>
              </w:rPr>
            </w:pPr>
            <w:r>
              <w:rPr>
                <w:b/>
              </w:rPr>
              <w:t>3</w:t>
            </w:r>
          </w:p>
        </w:tc>
        <w:tc>
          <w:tcPr>
            <w:tcW w:w="1800" w:type="dxa"/>
            <w:vAlign w:val="center"/>
          </w:tcPr>
          <w:p w:rsidR="00DB1D0F" w:rsidRDefault="0049088B">
            <w:pPr>
              <w:jc w:val="center"/>
              <w:rPr>
                <w:i/>
              </w:rPr>
            </w:pPr>
            <w:sdt>
              <w:sdtPr>
                <w:tag w:val="goog_rdk_6"/>
                <w:id w:val="1490444672"/>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7"/>
                <w:id w:val="-774012964"/>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r>
              <w:t>5</w:t>
            </w:r>
          </w:p>
        </w:tc>
        <w:tc>
          <w:tcPr>
            <w:tcW w:w="3151" w:type="dxa"/>
            <w:vAlign w:val="center"/>
          </w:tcPr>
          <w:p w:rsidR="00DB1D0F" w:rsidRDefault="00650481">
            <w:pPr>
              <w:rPr>
                <w:highlight w:val="lightGray"/>
              </w:rPr>
            </w:pPr>
            <w:r>
              <w:t xml:space="preserve">Rolls (in a roll of 1,000) x Class 1 Explosive 1.1 Hazard Warning Diamond Label – Code J001/1.1 </w:t>
            </w:r>
          </w:p>
        </w:tc>
        <w:tc>
          <w:tcPr>
            <w:tcW w:w="1090" w:type="dxa"/>
            <w:vAlign w:val="center"/>
          </w:tcPr>
          <w:p w:rsidR="00DB1D0F" w:rsidRDefault="00650481">
            <w:pPr>
              <w:jc w:val="center"/>
              <w:rPr>
                <w:i/>
              </w:rPr>
            </w:pPr>
            <w:r>
              <w:rPr>
                <w:b/>
              </w:rPr>
              <w:t>2</w:t>
            </w:r>
          </w:p>
        </w:tc>
        <w:tc>
          <w:tcPr>
            <w:tcW w:w="1800" w:type="dxa"/>
            <w:vAlign w:val="center"/>
          </w:tcPr>
          <w:p w:rsidR="00DB1D0F" w:rsidRDefault="0049088B">
            <w:pPr>
              <w:jc w:val="center"/>
              <w:rPr>
                <w:i/>
              </w:rPr>
            </w:pPr>
            <w:sdt>
              <w:sdtPr>
                <w:tag w:val="goog_rdk_8"/>
                <w:id w:val="1837419229"/>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9"/>
                <w:id w:val="-601185519"/>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r>
              <w:t>6</w:t>
            </w:r>
          </w:p>
        </w:tc>
        <w:tc>
          <w:tcPr>
            <w:tcW w:w="3151" w:type="dxa"/>
            <w:vAlign w:val="center"/>
          </w:tcPr>
          <w:p w:rsidR="00DB1D0F" w:rsidRDefault="00650481">
            <w:pPr>
              <w:rPr>
                <w:highlight w:val="lightGray"/>
              </w:rPr>
            </w:pPr>
            <w:r>
              <w:t>Rolls (in a roll of 1,000) x Class 1 Explosive 1.4S Hazard Warning Diamond Label – Code J011</w:t>
            </w:r>
          </w:p>
        </w:tc>
        <w:tc>
          <w:tcPr>
            <w:tcW w:w="1090" w:type="dxa"/>
            <w:vAlign w:val="center"/>
          </w:tcPr>
          <w:p w:rsidR="00DB1D0F" w:rsidRDefault="00650481">
            <w:pPr>
              <w:jc w:val="center"/>
              <w:rPr>
                <w:i/>
              </w:rPr>
            </w:pPr>
            <w:r>
              <w:rPr>
                <w:b/>
              </w:rPr>
              <w:t>2</w:t>
            </w:r>
          </w:p>
        </w:tc>
        <w:tc>
          <w:tcPr>
            <w:tcW w:w="1800" w:type="dxa"/>
            <w:vAlign w:val="center"/>
          </w:tcPr>
          <w:p w:rsidR="00DB1D0F" w:rsidRDefault="0049088B">
            <w:pPr>
              <w:jc w:val="center"/>
              <w:rPr>
                <w:i/>
              </w:rPr>
            </w:pPr>
            <w:sdt>
              <w:sdtPr>
                <w:tag w:val="goog_rdk_10"/>
                <w:id w:val="343293400"/>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11"/>
                <w:id w:val="-416245039"/>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r>
              <w:t>7</w:t>
            </w:r>
          </w:p>
        </w:tc>
        <w:tc>
          <w:tcPr>
            <w:tcW w:w="3151" w:type="dxa"/>
            <w:vAlign w:val="center"/>
          </w:tcPr>
          <w:p w:rsidR="00DB1D0F" w:rsidRDefault="00650481">
            <w:pPr>
              <w:rPr>
                <w:highlight w:val="lightGray"/>
              </w:rPr>
            </w:pPr>
            <w:r>
              <w:t>Rolls (in a roll of 1,000) x Class 1 Explosive 1.4G Hazard Warning Diamond Label – Code J010</w:t>
            </w:r>
          </w:p>
        </w:tc>
        <w:tc>
          <w:tcPr>
            <w:tcW w:w="1090" w:type="dxa"/>
            <w:vAlign w:val="center"/>
          </w:tcPr>
          <w:p w:rsidR="00DB1D0F" w:rsidRDefault="00650481">
            <w:pPr>
              <w:jc w:val="center"/>
              <w:rPr>
                <w:i/>
              </w:rPr>
            </w:pPr>
            <w:r>
              <w:rPr>
                <w:b/>
              </w:rPr>
              <w:t>2</w:t>
            </w:r>
          </w:p>
        </w:tc>
        <w:tc>
          <w:tcPr>
            <w:tcW w:w="1800" w:type="dxa"/>
            <w:vAlign w:val="center"/>
          </w:tcPr>
          <w:p w:rsidR="00DB1D0F" w:rsidRDefault="0049088B">
            <w:pPr>
              <w:jc w:val="center"/>
              <w:rPr>
                <w:i/>
              </w:rPr>
            </w:pPr>
            <w:sdt>
              <w:sdtPr>
                <w:tag w:val="goog_rdk_12"/>
                <w:id w:val="-1784423182"/>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13"/>
                <w:id w:val="-1436204773"/>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r w:rsidR="00DB1D0F">
        <w:tc>
          <w:tcPr>
            <w:tcW w:w="10098" w:type="dxa"/>
            <w:gridSpan w:val="5"/>
            <w:vAlign w:val="center"/>
          </w:tcPr>
          <w:p w:rsidR="00DB1D0F" w:rsidRDefault="00DB1D0F">
            <w:pPr>
              <w:rPr>
                <w:highlight w:val="lightGray"/>
              </w:rPr>
            </w:pPr>
          </w:p>
          <w:p w:rsidR="00DB1D0F" w:rsidRDefault="00650481">
            <w:pPr>
              <w:rPr>
                <w:b/>
              </w:rPr>
            </w:pPr>
            <w:r>
              <w:rPr>
                <w:b/>
              </w:rPr>
              <w:t>LOT 2: HAZARDOUS LIQUID HANDLING SAFETY KITS</w:t>
            </w:r>
          </w:p>
          <w:p w:rsidR="00DB1D0F" w:rsidRDefault="00DB1D0F">
            <w:pPr>
              <w:rPr>
                <w:i/>
              </w:rPr>
            </w:pPr>
          </w:p>
        </w:tc>
        <w:tc>
          <w:tcPr>
            <w:tcW w:w="2358" w:type="dxa"/>
            <w:vAlign w:val="center"/>
          </w:tcPr>
          <w:p w:rsidR="00DB1D0F" w:rsidRDefault="00DB1D0F"/>
        </w:tc>
        <w:tc>
          <w:tcPr>
            <w:tcW w:w="2709" w:type="dxa"/>
            <w:vAlign w:val="center"/>
          </w:tcPr>
          <w:p w:rsidR="00DB1D0F" w:rsidRDefault="00DB1D0F"/>
        </w:tc>
        <w:tc>
          <w:tcPr>
            <w:tcW w:w="2709" w:type="dxa"/>
            <w:vAlign w:val="center"/>
          </w:tcPr>
          <w:p w:rsidR="00DB1D0F" w:rsidRDefault="00DB1D0F"/>
        </w:tc>
        <w:tc>
          <w:tcPr>
            <w:tcW w:w="2709" w:type="dxa"/>
            <w:vAlign w:val="center"/>
          </w:tcPr>
          <w:p w:rsidR="00DB1D0F" w:rsidRDefault="00DB1D0F"/>
        </w:tc>
      </w:tr>
      <w:tr w:rsidR="00DB1D0F">
        <w:trPr>
          <w:gridAfter w:val="4"/>
          <w:wAfter w:w="10485" w:type="dxa"/>
        </w:trPr>
        <w:tc>
          <w:tcPr>
            <w:tcW w:w="817" w:type="dxa"/>
            <w:vAlign w:val="center"/>
          </w:tcPr>
          <w:p w:rsidR="00DB1D0F" w:rsidRDefault="00650481">
            <w:pPr>
              <w:rPr>
                <w:highlight w:val="lightGray"/>
              </w:rPr>
            </w:pPr>
            <w:r>
              <w:rPr>
                <w:color w:val="000000"/>
              </w:rPr>
              <w:t>1</w:t>
            </w:r>
          </w:p>
        </w:tc>
        <w:tc>
          <w:tcPr>
            <w:tcW w:w="3151" w:type="dxa"/>
          </w:tcPr>
          <w:p w:rsidR="00DB1D0F" w:rsidRDefault="00650481">
            <w:pPr>
              <w:tabs>
                <w:tab w:val="left" w:pos="1060"/>
              </w:tabs>
              <w:rPr>
                <w:b/>
              </w:rPr>
            </w:pPr>
            <w:r>
              <w:rPr>
                <w:b/>
              </w:rPr>
              <w:t xml:space="preserve">3 H1/Y rated 4 x 5 litre </w:t>
            </w:r>
            <w:proofErr w:type="spellStart"/>
            <w:r>
              <w:rPr>
                <w:b/>
              </w:rPr>
              <w:t>jerrycan</w:t>
            </w:r>
            <w:proofErr w:type="spellEnd"/>
            <w:r>
              <w:rPr>
                <w:b/>
              </w:rPr>
              <w:t xml:space="preserve"> kits for shipping hazardous liquids </w:t>
            </w:r>
          </w:p>
          <w:p w:rsidR="00DB1D0F" w:rsidRDefault="00DB1D0F">
            <w:pPr>
              <w:tabs>
                <w:tab w:val="left" w:pos="1060"/>
              </w:tabs>
            </w:pPr>
          </w:p>
          <w:p w:rsidR="00DB1D0F" w:rsidRDefault="00650481">
            <w:pPr>
              <w:tabs>
                <w:tab w:val="left" w:pos="1060"/>
              </w:tabs>
            </w:pPr>
            <w:r>
              <w:t>Specifications:-</w:t>
            </w:r>
          </w:p>
          <w:p w:rsidR="00DB1D0F" w:rsidRDefault="00DB1D0F">
            <w:pPr>
              <w:tabs>
                <w:tab w:val="left" w:pos="1060"/>
              </w:tabs>
            </w:pPr>
          </w:p>
          <w:p w:rsidR="00DB1D0F" w:rsidRDefault="00650481">
            <w:pPr>
              <w:numPr>
                <w:ilvl w:val="0"/>
                <w:numId w:val="7"/>
              </w:numPr>
              <w:pBdr>
                <w:top w:val="nil"/>
                <w:left w:val="nil"/>
                <w:bottom w:val="nil"/>
                <w:right w:val="nil"/>
                <w:between w:val="nil"/>
              </w:pBdr>
              <w:tabs>
                <w:tab w:val="left" w:pos="1060"/>
              </w:tabs>
              <w:spacing w:line="276" w:lineRule="auto"/>
              <w:rPr>
                <w:color w:val="000000"/>
              </w:rPr>
            </w:pPr>
            <w:r>
              <w:rPr>
                <w:color w:val="000000"/>
              </w:rPr>
              <w:t xml:space="preserve">Per unit includes 4 x 5 litre U.N. and IATA rated </w:t>
            </w:r>
            <w:proofErr w:type="spellStart"/>
            <w:r>
              <w:rPr>
                <w:color w:val="000000"/>
              </w:rPr>
              <w:t>jerrycans</w:t>
            </w:r>
            <w:proofErr w:type="spellEnd"/>
            <w:r>
              <w:rPr>
                <w:color w:val="000000"/>
              </w:rPr>
              <w:t xml:space="preserve"> for group II/III (Y/Z) liquids</w:t>
            </w:r>
          </w:p>
          <w:p w:rsidR="00DB1D0F" w:rsidRDefault="00650481">
            <w:pPr>
              <w:numPr>
                <w:ilvl w:val="0"/>
                <w:numId w:val="7"/>
              </w:numPr>
              <w:pBdr>
                <w:top w:val="nil"/>
                <w:left w:val="nil"/>
                <w:bottom w:val="nil"/>
                <w:right w:val="nil"/>
                <w:between w:val="nil"/>
              </w:pBdr>
              <w:tabs>
                <w:tab w:val="left" w:pos="1060"/>
              </w:tabs>
              <w:spacing w:line="276" w:lineRule="auto"/>
              <w:rPr>
                <w:color w:val="000000"/>
              </w:rPr>
            </w:pPr>
            <w:r>
              <w:rPr>
                <w:color w:val="000000"/>
              </w:rPr>
              <w:lastRenderedPageBreak/>
              <w:t>Box is to be double walled with partition to safely store 4x 5 litre HDPE jerry cans</w:t>
            </w:r>
          </w:p>
          <w:p w:rsidR="00DB1D0F" w:rsidRDefault="00650481">
            <w:pPr>
              <w:numPr>
                <w:ilvl w:val="0"/>
                <w:numId w:val="7"/>
              </w:numPr>
              <w:pBdr>
                <w:top w:val="nil"/>
                <w:left w:val="nil"/>
                <w:bottom w:val="nil"/>
                <w:right w:val="nil"/>
                <w:between w:val="nil"/>
              </w:pBdr>
              <w:tabs>
                <w:tab w:val="left" w:pos="1060"/>
              </w:tabs>
              <w:spacing w:after="200" w:line="276" w:lineRule="auto"/>
              <w:rPr>
                <w:color w:val="000000"/>
              </w:rPr>
            </w:pPr>
            <w:r>
              <w:rPr>
                <w:color w:val="000000"/>
              </w:rPr>
              <w:t xml:space="preserve">Box is to have orientation marking on min 2 sides </w:t>
            </w:r>
          </w:p>
          <w:p w:rsidR="00DB1D0F" w:rsidRDefault="00650481">
            <w:pPr>
              <w:tabs>
                <w:tab w:val="left" w:pos="1060"/>
              </w:tabs>
              <w:rPr>
                <w:b/>
              </w:rPr>
            </w:pPr>
            <w:r>
              <w:rPr>
                <w:b/>
              </w:rPr>
              <w:t>5 litre jerry can specifications</w:t>
            </w:r>
          </w:p>
          <w:p w:rsidR="00DB1D0F" w:rsidRDefault="00650481">
            <w:pPr>
              <w:numPr>
                <w:ilvl w:val="0"/>
                <w:numId w:val="7"/>
              </w:numPr>
              <w:pBdr>
                <w:top w:val="nil"/>
                <w:left w:val="nil"/>
                <w:bottom w:val="nil"/>
                <w:right w:val="nil"/>
                <w:between w:val="nil"/>
              </w:pBdr>
              <w:tabs>
                <w:tab w:val="left" w:pos="1060"/>
              </w:tabs>
              <w:spacing w:line="276" w:lineRule="auto"/>
              <w:rPr>
                <w:color w:val="000000"/>
              </w:rPr>
            </w:pPr>
            <w:r>
              <w:rPr>
                <w:color w:val="000000"/>
              </w:rPr>
              <w:t xml:space="preserve">5 Litre  HDPE </w:t>
            </w:r>
            <w:r>
              <w:t>j</w:t>
            </w:r>
            <w:r>
              <w:rPr>
                <w:color w:val="000000"/>
              </w:rPr>
              <w:t>erry can with Tamper Evident Cap for hazardous liquids</w:t>
            </w:r>
          </w:p>
          <w:p w:rsidR="00DB1D0F" w:rsidRDefault="00650481">
            <w:pPr>
              <w:numPr>
                <w:ilvl w:val="0"/>
                <w:numId w:val="7"/>
              </w:numPr>
              <w:pBdr>
                <w:top w:val="nil"/>
                <w:left w:val="nil"/>
                <w:bottom w:val="nil"/>
                <w:right w:val="nil"/>
                <w:between w:val="nil"/>
              </w:pBdr>
              <w:tabs>
                <w:tab w:val="left" w:pos="1060"/>
              </w:tabs>
              <w:spacing w:line="276" w:lineRule="auto"/>
              <w:rPr>
                <w:color w:val="000000"/>
              </w:rPr>
            </w:pPr>
            <w:r>
              <w:rPr>
                <w:color w:val="000000"/>
              </w:rPr>
              <w:t>100% high density polyethylene (HDPE)</w:t>
            </w:r>
          </w:p>
          <w:p w:rsidR="00DB1D0F" w:rsidRDefault="00650481">
            <w:pPr>
              <w:numPr>
                <w:ilvl w:val="0"/>
                <w:numId w:val="7"/>
              </w:numPr>
              <w:pBdr>
                <w:top w:val="nil"/>
                <w:left w:val="nil"/>
                <w:bottom w:val="nil"/>
                <w:right w:val="nil"/>
                <w:between w:val="nil"/>
              </w:pBdr>
              <w:tabs>
                <w:tab w:val="left" w:pos="1060"/>
              </w:tabs>
              <w:spacing w:after="200" w:line="276" w:lineRule="auto"/>
              <w:rPr>
                <w:color w:val="000000"/>
              </w:rPr>
            </w:pPr>
            <w:r>
              <w:rPr>
                <w:color w:val="000000"/>
              </w:rPr>
              <w:t>UN International and IATA rating tested and safe to transport hazardous materials and dangerous goods by land, air and sea.</w:t>
            </w:r>
          </w:p>
        </w:tc>
        <w:tc>
          <w:tcPr>
            <w:tcW w:w="1090" w:type="dxa"/>
            <w:vAlign w:val="center"/>
          </w:tcPr>
          <w:p w:rsidR="00DB1D0F" w:rsidRDefault="00650481">
            <w:pPr>
              <w:jc w:val="center"/>
              <w:rPr>
                <w:i/>
              </w:rPr>
            </w:pPr>
            <w:r>
              <w:rPr>
                <w:b/>
              </w:rPr>
              <w:lastRenderedPageBreak/>
              <w:t>40</w:t>
            </w:r>
          </w:p>
        </w:tc>
        <w:tc>
          <w:tcPr>
            <w:tcW w:w="1800" w:type="dxa"/>
            <w:vAlign w:val="center"/>
          </w:tcPr>
          <w:p w:rsidR="00DB1D0F" w:rsidRDefault="0049088B">
            <w:pPr>
              <w:jc w:val="center"/>
              <w:rPr>
                <w:i/>
              </w:rPr>
            </w:pPr>
            <w:sdt>
              <w:sdtPr>
                <w:tag w:val="goog_rdk_14"/>
                <w:id w:val="-262616327"/>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15"/>
                <w:id w:val="558210591"/>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pPr>
              <w:rPr>
                <w:highlight w:val="lightGray"/>
              </w:rPr>
            </w:pPr>
            <w:r>
              <w:rPr>
                <w:color w:val="000000"/>
              </w:rPr>
              <w:t>2</w:t>
            </w:r>
          </w:p>
        </w:tc>
        <w:tc>
          <w:tcPr>
            <w:tcW w:w="3151" w:type="dxa"/>
          </w:tcPr>
          <w:p w:rsidR="00DB1D0F" w:rsidRDefault="00650481">
            <w:pPr>
              <w:rPr>
                <w:b/>
              </w:rPr>
            </w:pPr>
            <w:r>
              <w:rPr>
                <w:b/>
              </w:rPr>
              <w:t xml:space="preserve">Rotary Drum Pump – Manual </w:t>
            </w:r>
          </w:p>
          <w:p w:rsidR="00DB1D0F" w:rsidRDefault="00650481">
            <w:pPr>
              <w:numPr>
                <w:ilvl w:val="0"/>
                <w:numId w:val="1"/>
              </w:numPr>
              <w:pBdr>
                <w:top w:val="nil"/>
                <w:left w:val="nil"/>
                <w:bottom w:val="nil"/>
                <w:right w:val="nil"/>
                <w:between w:val="nil"/>
              </w:pBdr>
              <w:spacing w:line="276" w:lineRule="auto"/>
              <w:rPr>
                <w:color w:val="000000"/>
              </w:rPr>
            </w:pPr>
            <w:r>
              <w:rPr>
                <w:color w:val="000000"/>
              </w:rPr>
              <w:t>FM approved for Class I and II flammable and combustible liquids</w:t>
            </w:r>
          </w:p>
          <w:p w:rsidR="00DB1D0F" w:rsidRDefault="00650481">
            <w:pPr>
              <w:numPr>
                <w:ilvl w:val="0"/>
                <w:numId w:val="1"/>
              </w:numPr>
              <w:pBdr>
                <w:top w:val="nil"/>
                <w:left w:val="nil"/>
                <w:bottom w:val="nil"/>
                <w:right w:val="nil"/>
                <w:between w:val="nil"/>
              </w:pBdr>
              <w:spacing w:line="276" w:lineRule="auto"/>
              <w:rPr>
                <w:color w:val="000000"/>
              </w:rPr>
            </w:pPr>
            <w:r>
              <w:rPr>
                <w:color w:val="000000"/>
              </w:rPr>
              <w:t>To fit 15-55 gallon container</w:t>
            </w:r>
          </w:p>
          <w:p w:rsidR="00DB1D0F" w:rsidRDefault="00650481">
            <w:pPr>
              <w:numPr>
                <w:ilvl w:val="0"/>
                <w:numId w:val="1"/>
              </w:numPr>
              <w:pBdr>
                <w:top w:val="nil"/>
                <w:left w:val="nil"/>
                <w:bottom w:val="nil"/>
                <w:right w:val="nil"/>
                <w:between w:val="nil"/>
              </w:pBdr>
              <w:spacing w:after="200" w:line="276" w:lineRule="auto"/>
              <w:rPr>
                <w:color w:val="000000"/>
              </w:rPr>
            </w:pPr>
            <w:r>
              <w:rPr>
                <w:color w:val="000000"/>
              </w:rPr>
              <w:t>Flow rate min 10 gal/min</w:t>
            </w:r>
          </w:p>
        </w:tc>
        <w:tc>
          <w:tcPr>
            <w:tcW w:w="1090" w:type="dxa"/>
            <w:vAlign w:val="center"/>
          </w:tcPr>
          <w:p w:rsidR="00DB1D0F" w:rsidRDefault="00650481">
            <w:pPr>
              <w:jc w:val="center"/>
              <w:rPr>
                <w:i/>
              </w:rPr>
            </w:pPr>
            <w:r>
              <w:rPr>
                <w:b/>
              </w:rPr>
              <w:t>1</w:t>
            </w:r>
          </w:p>
        </w:tc>
        <w:tc>
          <w:tcPr>
            <w:tcW w:w="1800" w:type="dxa"/>
            <w:vAlign w:val="center"/>
          </w:tcPr>
          <w:p w:rsidR="00DB1D0F" w:rsidRDefault="0049088B">
            <w:pPr>
              <w:jc w:val="center"/>
              <w:rPr>
                <w:i/>
              </w:rPr>
            </w:pPr>
            <w:sdt>
              <w:sdtPr>
                <w:tag w:val="goog_rdk_16"/>
                <w:id w:val="1951204034"/>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17"/>
                <w:id w:val="279003017"/>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pPr>
              <w:rPr>
                <w:highlight w:val="lightGray"/>
              </w:rPr>
            </w:pPr>
            <w:r>
              <w:rPr>
                <w:color w:val="000000"/>
              </w:rPr>
              <w:t>3</w:t>
            </w:r>
          </w:p>
        </w:tc>
        <w:tc>
          <w:tcPr>
            <w:tcW w:w="3151" w:type="dxa"/>
          </w:tcPr>
          <w:p w:rsidR="00DB1D0F" w:rsidRDefault="00650481">
            <w:pPr>
              <w:rPr>
                <w:b/>
              </w:rPr>
            </w:pPr>
            <w:r>
              <w:rPr>
                <w:b/>
              </w:rPr>
              <w:t xml:space="preserve">Full Face Organic Vapour Respirator (reusable) </w:t>
            </w:r>
          </w:p>
          <w:p w:rsidR="00DB1D0F" w:rsidRDefault="00650481">
            <w:r>
              <w:t>Silicone face piece and seal</w:t>
            </w:r>
          </w:p>
          <w:p w:rsidR="00DB1D0F" w:rsidRDefault="00650481">
            <w:r>
              <w:t xml:space="preserve">Polycarbonate </w:t>
            </w:r>
            <w:r w:rsidR="008301E6">
              <w:t>lens</w:t>
            </w:r>
          </w:p>
          <w:p w:rsidR="00DB1D0F" w:rsidRDefault="00650481">
            <w:r>
              <w:t>Threaded cartridge connector</w:t>
            </w:r>
          </w:p>
          <w:p w:rsidR="00DB1D0F" w:rsidRDefault="00650481">
            <w:pPr>
              <w:rPr>
                <w:highlight w:val="lightGray"/>
              </w:rPr>
            </w:pPr>
            <w:r>
              <w:t>Size - 3 x Medium and 3 x Large</w:t>
            </w:r>
          </w:p>
        </w:tc>
        <w:tc>
          <w:tcPr>
            <w:tcW w:w="1090" w:type="dxa"/>
            <w:vAlign w:val="center"/>
          </w:tcPr>
          <w:p w:rsidR="00DB1D0F" w:rsidRDefault="00650481">
            <w:pPr>
              <w:jc w:val="center"/>
              <w:rPr>
                <w:i/>
              </w:rPr>
            </w:pPr>
            <w:r>
              <w:rPr>
                <w:b/>
              </w:rPr>
              <w:t>6</w:t>
            </w:r>
          </w:p>
        </w:tc>
        <w:tc>
          <w:tcPr>
            <w:tcW w:w="1800" w:type="dxa"/>
            <w:vAlign w:val="center"/>
          </w:tcPr>
          <w:p w:rsidR="00DB1D0F" w:rsidRDefault="0049088B">
            <w:pPr>
              <w:jc w:val="center"/>
              <w:rPr>
                <w:i/>
              </w:rPr>
            </w:pPr>
            <w:sdt>
              <w:sdtPr>
                <w:tag w:val="goog_rdk_18"/>
                <w:id w:val="-1146660850"/>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19"/>
                <w:id w:val="1795638109"/>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pPr>
              <w:rPr>
                <w:highlight w:val="lightGray"/>
              </w:rPr>
            </w:pPr>
            <w:r>
              <w:rPr>
                <w:color w:val="000000"/>
              </w:rPr>
              <w:t>4</w:t>
            </w:r>
          </w:p>
        </w:tc>
        <w:tc>
          <w:tcPr>
            <w:tcW w:w="3151" w:type="dxa"/>
            <w:vAlign w:val="center"/>
          </w:tcPr>
          <w:p w:rsidR="00DB1D0F" w:rsidRDefault="00650481">
            <w:pPr>
              <w:rPr>
                <w:b/>
              </w:rPr>
            </w:pPr>
            <w:r>
              <w:rPr>
                <w:b/>
              </w:rPr>
              <w:t xml:space="preserve">Organic Vapour Filters </w:t>
            </w:r>
          </w:p>
          <w:p w:rsidR="00DB1D0F" w:rsidRDefault="00650481">
            <w:pPr>
              <w:numPr>
                <w:ilvl w:val="0"/>
                <w:numId w:val="3"/>
              </w:numPr>
              <w:pBdr>
                <w:top w:val="nil"/>
                <w:left w:val="nil"/>
                <w:bottom w:val="nil"/>
                <w:right w:val="nil"/>
                <w:between w:val="nil"/>
              </w:pBdr>
              <w:spacing w:line="276" w:lineRule="auto"/>
              <w:rPr>
                <w:color w:val="000000"/>
              </w:rPr>
            </w:pPr>
            <w:r>
              <w:rPr>
                <w:color w:val="000000"/>
              </w:rPr>
              <w:t>To fit Full face organic vapour</w:t>
            </w:r>
          </w:p>
          <w:p w:rsidR="00DB1D0F" w:rsidRDefault="00650481">
            <w:pPr>
              <w:numPr>
                <w:ilvl w:val="0"/>
                <w:numId w:val="3"/>
              </w:numPr>
              <w:pBdr>
                <w:top w:val="nil"/>
                <w:left w:val="nil"/>
                <w:bottom w:val="nil"/>
                <w:right w:val="nil"/>
                <w:between w:val="nil"/>
              </w:pBdr>
              <w:spacing w:after="200" w:line="276" w:lineRule="auto"/>
              <w:rPr>
                <w:color w:val="000000"/>
              </w:rPr>
            </w:pPr>
            <w:r>
              <w:rPr>
                <w:color w:val="000000"/>
              </w:rPr>
              <w:t>Reusable respirator</w:t>
            </w:r>
          </w:p>
        </w:tc>
        <w:tc>
          <w:tcPr>
            <w:tcW w:w="1090" w:type="dxa"/>
            <w:vAlign w:val="center"/>
          </w:tcPr>
          <w:p w:rsidR="00DB1D0F" w:rsidRDefault="00650481">
            <w:pPr>
              <w:jc w:val="center"/>
              <w:rPr>
                <w:i/>
              </w:rPr>
            </w:pPr>
            <w:r>
              <w:rPr>
                <w:b/>
              </w:rPr>
              <w:t>18</w:t>
            </w:r>
          </w:p>
        </w:tc>
        <w:tc>
          <w:tcPr>
            <w:tcW w:w="1800" w:type="dxa"/>
            <w:vAlign w:val="center"/>
          </w:tcPr>
          <w:p w:rsidR="00DB1D0F" w:rsidRDefault="0049088B">
            <w:pPr>
              <w:jc w:val="center"/>
              <w:rPr>
                <w:i/>
              </w:rPr>
            </w:pPr>
            <w:sdt>
              <w:sdtPr>
                <w:tag w:val="goog_rdk_20"/>
                <w:id w:val="-1908998956"/>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21"/>
                <w:id w:val="-1026250607"/>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pPr>
              <w:rPr>
                <w:highlight w:val="lightGray"/>
              </w:rPr>
            </w:pPr>
            <w:r>
              <w:rPr>
                <w:color w:val="000000"/>
              </w:rPr>
              <w:t>5</w:t>
            </w:r>
          </w:p>
        </w:tc>
        <w:tc>
          <w:tcPr>
            <w:tcW w:w="3151" w:type="dxa"/>
            <w:shd w:val="clear" w:color="auto" w:fill="auto"/>
            <w:vAlign w:val="center"/>
          </w:tcPr>
          <w:p w:rsidR="00DB1D0F" w:rsidRDefault="00650481">
            <w:pPr>
              <w:rPr>
                <w:b/>
              </w:rPr>
            </w:pPr>
            <w:r>
              <w:rPr>
                <w:b/>
              </w:rPr>
              <w:t xml:space="preserve">Chemical Resistant Bib Apron </w:t>
            </w:r>
          </w:p>
          <w:p w:rsidR="00DB1D0F" w:rsidRDefault="00650481">
            <w:pPr>
              <w:numPr>
                <w:ilvl w:val="0"/>
                <w:numId w:val="4"/>
              </w:numPr>
              <w:pBdr>
                <w:top w:val="nil"/>
                <w:left w:val="nil"/>
                <w:bottom w:val="nil"/>
                <w:right w:val="nil"/>
                <w:between w:val="nil"/>
              </w:pBdr>
              <w:spacing w:after="200" w:line="276" w:lineRule="auto"/>
              <w:rPr>
                <w:color w:val="000000"/>
              </w:rPr>
            </w:pPr>
            <w:r>
              <w:rPr>
                <w:color w:val="000000"/>
              </w:rPr>
              <w:t>Tie at waist</w:t>
            </w:r>
          </w:p>
        </w:tc>
        <w:tc>
          <w:tcPr>
            <w:tcW w:w="1090" w:type="dxa"/>
            <w:vAlign w:val="center"/>
          </w:tcPr>
          <w:p w:rsidR="00DB1D0F" w:rsidRDefault="00650481">
            <w:pPr>
              <w:jc w:val="center"/>
              <w:rPr>
                <w:i/>
              </w:rPr>
            </w:pPr>
            <w:r>
              <w:rPr>
                <w:b/>
              </w:rPr>
              <w:t>6</w:t>
            </w:r>
          </w:p>
        </w:tc>
        <w:tc>
          <w:tcPr>
            <w:tcW w:w="1800" w:type="dxa"/>
            <w:vAlign w:val="center"/>
          </w:tcPr>
          <w:p w:rsidR="00DB1D0F" w:rsidRDefault="0049088B">
            <w:pPr>
              <w:jc w:val="center"/>
              <w:rPr>
                <w:i/>
              </w:rPr>
            </w:pPr>
            <w:sdt>
              <w:sdtPr>
                <w:tag w:val="goog_rdk_22"/>
                <w:id w:val="584569281"/>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23"/>
                <w:id w:val="1238981863"/>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r w:rsidR="00DB1D0F">
        <w:trPr>
          <w:gridAfter w:val="4"/>
          <w:wAfter w:w="10485" w:type="dxa"/>
        </w:trPr>
        <w:tc>
          <w:tcPr>
            <w:tcW w:w="817" w:type="dxa"/>
            <w:vAlign w:val="center"/>
          </w:tcPr>
          <w:p w:rsidR="00DB1D0F" w:rsidRDefault="00650481">
            <w:pPr>
              <w:rPr>
                <w:highlight w:val="lightGray"/>
              </w:rPr>
            </w:pPr>
            <w:r>
              <w:rPr>
                <w:color w:val="000000"/>
              </w:rPr>
              <w:t>6</w:t>
            </w:r>
          </w:p>
        </w:tc>
        <w:tc>
          <w:tcPr>
            <w:tcW w:w="3151" w:type="dxa"/>
            <w:vAlign w:val="center"/>
          </w:tcPr>
          <w:p w:rsidR="00DB1D0F" w:rsidRDefault="00650481">
            <w:pPr>
              <w:rPr>
                <w:b/>
              </w:rPr>
            </w:pPr>
            <w:r>
              <w:rPr>
                <w:b/>
              </w:rPr>
              <w:t xml:space="preserve">Chemical Resistant latex gloves </w:t>
            </w:r>
          </w:p>
          <w:p w:rsidR="00DB1D0F" w:rsidRDefault="00650481">
            <w:pPr>
              <w:numPr>
                <w:ilvl w:val="0"/>
                <w:numId w:val="2"/>
              </w:numPr>
              <w:pBdr>
                <w:top w:val="nil"/>
                <w:left w:val="nil"/>
                <w:bottom w:val="nil"/>
                <w:right w:val="nil"/>
                <w:between w:val="nil"/>
              </w:pBdr>
              <w:spacing w:line="276" w:lineRule="auto"/>
              <w:rPr>
                <w:color w:val="000000"/>
              </w:rPr>
            </w:pPr>
            <w:r>
              <w:rPr>
                <w:color w:val="000000"/>
              </w:rPr>
              <w:t>Tear resistant</w:t>
            </w:r>
          </w:p>
          <w:p w:rsidR="00DB1D0F" w:rsidRDefault="00650481">
            <w:pPr>
              <w:numPr>
                <w:ilvl w:val="0"/>
                <w:numId w:val="2"/>
              </w:numPr>
              <w:pBdr>
                <w:top w:val="nil"/>
                <w:left w:val="nil"/>
                <w:bottom w:val="nil"/>
                <w:right w:val="nil"/>
                <w:between w:val="nil"/>
              </w:pBdr>
              <w:spacing w:line="276" w:lineRule="auto"/>
              <w:rPr>
                <w:color w:val="000000"/>
              </w:rPr>
            </w:pPr>
            <w:r>
              <w:rPr>
                <w:color w:val="000000"/>
              </w:rPr>
              <w:t>Anti-corrosive for use with chemicals</w:t>
            </w:r>
          </w:p>
          <w:p w:rsidR="00DB1D0F" w:rsidRDefault="00650481">
            <w:pPr>
              <w:numPr>
                <w:ilvl w:val="0"/>
                <w:numId w:val="2"/>
              </w:numPr>
              <w:pBdr>
                <w:top w:val="nil"/>
                <w:left w:val="nil"/>
                <w:bottom w:val="nil"/>
                <w:right w:val="nil"/>
                <w:between w:val="nil"/>
              </w:pBdr>
              <w:spacing w:line="276" w:lineRule="auto"/>
              <w:rPr>
                <w:color w:val="000000"/>
              </w:rPr>
            </w:pPr>
            <w:r>
              <w:rPr>
                <w:color w:val="000000"/>
              </w:rPr>
              <w:t>Flexible to wear</w:t>
            </w:r>
          </w:p>
          <w:p w:rsidR="00DB1D0F" w:rsidRDefault="00650481">
            <w:pPr>
              <w:numPr>
                <w:ilvl w:val="0"/>
                <w:numId w:val="2"/>
              </w:numPr>
              <w:pBdr>
                <w:top w:val="nil"/>
                <w:left w:val="nil"/>
                <w:bottom w:val="nil"/>
                <w:right w:val="nil"/>
                <w:between w:val="nil"/>
              </w:pBdr>
              <w:spacing w:after="200" w:line="276" w:lineRule="auto"/>
              <w:rPr>
                <w:color w:val="000000"/>
              </w:rPr>
            </w:pPr>
            <w:r>
              <w:rPr>
                <w:color w:val="000000"/>
              </w:rPr>
              <w:t>Sizes - 6 x medium / 6 x large / 6 x extra large</w:t>
            </w:r>
          </w:p>
        </w:tc>
        <w:tc>
          <w:tcPr>
            <w:tcW w:w="1090" w:type="dxa"/>
            <w:vAlign w:val="center"/>
          </w:tcPr>
          <w:p w:rsidR="00DB1D0F" w:rsidRDefault="00650481">
            <w:pPr>
              <w:jc w:val="center"/>
              <w:rPr>
                <w:i/>
              </w:rPr>
            </w:pPr>
            <w:r>
              <w:rPr>
                <w:b/>
              </w:rPr>
              <w:t>20</w:t>
            </w:r>
          </w:p>
        </w:tc>
        <w:tc>
          <w:tcPr>
            <w:tcW w:w="1800" w:type="dxa"/>
            <w:vAlign w:val="center"/>
          </w:tcPr>
          <w:p w:rsidR="00DB1D0F" w:rsidRDefault="0049088B">
            <w:pPr>
              <w:jc w:val="center"/>
              <w:rPr>
                <w:i/>
              </w:rPr>
            </w:pPr>
            <w:sdt>
              <w:sdtPr>
                <w:tag w:val="goog_rdk_24"/>
                <w:id w:val="1384748966"/>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Yes   </w:t>
            </w:r>
            <w:sdt>
              <w:sdtPr>
                <w:tag w:val="goog_rdk_25"/>
                <w:id w:val="751398461"/>
              </w:sdtPr>
              <w:sdtEndPr/>
              <w:sdtContent>
                <w:r w:rsidR="00650481">
                  <w:rPr>
                    <w:rFonts w:ascii="Arial Unicode MS" w:eastAsia="Arial Unicode MS" w:hAnsi="Arial Unicode MS" w:cs="Arial Unicode MS"/>
                    <w:color w:val="000000"/>
                    <w:highlight w:val="cyan"/>
                  </w:rPr>
                  <w:t>☐</w:t>
                </w:r>
              </w:sdtContent>
            </w:sdt>
            <w:r w:rsidR="00650481">
              <w:rPr>
                <w:color w:val="000000"/>
                <w:highlight w:val="cyan"/>
              </w:rPr>
              <w:t xml:space="preserve"> No</w:t>
            </w:r>
          </w:p>
        </w:tc>
        <w:tc>
          <w:tcPr>
            <w:tcW w:w="3240" w:type="dxa"/>
            <w:vAlign w:val="center"/>
          </w:tcPr>
          <w:p w:rsidR="00DB1D0F" w:rsidRDefault="00650481">
            <w:pPr>
              <w:rPr>
                <w:i/>
              </w:rPr>
            </w:pPr>
            <w:r>
              <w:rPr>
                <w:highlight w:val="cyan"/>
              </w:rPr>
              <w:t>Insert details of goods offered, including specifications and brand/model offered if applicable</w:t>
            </w:r>
          </w:p>
        </w:tc>
      </w:tr>
    </w:tbl>
    <w:p w:rsidR="00DB1D0F" w:rsidRDefault="00DB1D0F">
      <w:pPr>
        <w:rPr>
          <w:b/>
          <w:color w:val="000000"/>
        </w:rPr>
      </w:pPr>
    </w:p>
    <w:p w:rsidR="00DB1D0F" w:rsidRDefault="00DB1D0F">
      <w:pPr>
        <w:rPr>
          <w:b/>
          <w:color w:val="000000"/>
        </w:rPr>
      </w:pPr>
    </w:p>
    <w:p w:rsidR="00DB1D0F" w:rsidRDefault="00650481">
      <w:pPr>
        <w:rPr>
          <w:b/>
        </w:rPr>
      </w:pPr>
      <w:r>
        <w:rPr>
          <w:b/>
        </w:rPr>
        <w:t xml:space="preserve">Delivery requirements and </w:t>
      </w:r>
      <w:r>
        <w:rPr>
          <w:b/>
          <w:color w:val="000000"/>
        </w:rPr>
        <w:t>Comparative Data Table</w:t>
      </w:r>
      <w:r>
        <w:rPr>
          <w:b/>
        </w:rPr>
        <w:t>:</w:t>
      </w:r>
    </w:p>
    <w:p w:rsidR="00DB1D0F" w:rsidRDefault="00DB1D0F"/>
    <w:tbl>
      <w:tblPr>
        <w:tblStyle w:val="a5"/>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DB1D0F">
        <w:trPr>
          <w:trHeight w:val="306"/>
        </w:trPr>
        <w:tc>
          <w:tcPr>
            <w:tcW w:w="4820" w:type="dxa"/>
            <w:gridSpan w:val="2"/>
            <w:shd w:val="clear" w:color="auto" w:fill="D9D9D9"/>
            <w:vAlign w:val="center"/>
          </w:tcPr>
          <w:p w:rsidR="00DB1D0F" w:rsidRDefault="00650481">
            <w:pPr>
              <w:jc w:val="center"/>
              <w:rPr>
                <w:rFonts w:ascii="Arial" w:eastAsia="Arial" w:hAnsi="Arial" w:cs="Arial"/>
                <w:b/>
              </w:rPr>
            </w:pPr>
            <w:r>
              <w:rPr>
                <w:rFonts w:ascii="Arial" w:eastAsia="Arial" w:hAnsi="Arial" w:cs="Arial"/>
                <w:b/>
              </w:rPr>
              <w:t>UNOPS Requirements</w:t>
            </w:r>
          </w:p>
        </w:tc>
        <w:tc>
          <w:tcPr>
            <w:tcW w:w="2126" w:type="dxa"/>
            <w:shd w:val="clear" w:color="auto" w:fill="D9D9D9"/>
            <w:vAlign w:val="center"/>
          </w:tcPr>
          <w:p w:rsidR="00DB1D0F" w:rsidRDefault="00650481">
            <w:pPr>
              <w:jc w:val="center"/>
              <w:rPr>
                <w:rFonts w:ascii="Arial" w:eastAsia="Arial" w:hAnsi="Arial" w:cs="Arial"/>
                <w:b/>
              </w:rPr>
            </w:pPr>
            <w:r>
              <w:rPr>
                <w:rFonts w:ascii="Arial" w:eastAsia="Arial" w:hAnsi="Arial" w:cs="Arial"/>
                <w:b/>
              </w:rPr>
              <w:t xml:space="preserve">Is quotation compliant? </w:t>
            </w:r>
            <w:r>
              <w:rPr>
                <w:rFonts w:ascii="Arial" w:eastAsia="Arial" w:hAnsi="Arial" w:cs="Arial"/>
              </w:rPr>
              <w:t>Bidder to complete</w:t>
            </w:r>
          </w:p>
        </w:tc>
        <w:tc>
          <w:tcPr>
            <w:tcW w:w="2835" w:type="dxa"/>
            <w:shd w:val="clear" w:color="auto" w:fill="D9D9D9"/>
            <w:vAlign w:val="center"/>
          </w:tcPr>
          <w:p w:rsidR="00DB1D0F" w:rsidRDefault="00650481">
            <w:pPr>
              <w:jc w:val="center"/>
              <w:rPr>
                <w:rFonts w:ascii="Arial" w:eastAsia="Arial" w:hAnsi="Arial" w:cs="Arial"/>
                <w:b/>
              </w:rPr>
            </w:pPr>
            <w:r>
              <w:rPr>
                <w:rFonts w:ascii="Arial" w:eastAsia="Arial" w:hAnsi="Arial" w:cs="Arial"/>
                <w:b/>
              </w:rPr>
              <w:t xml:space="preserve">Details </w:t>
            </w:r>
          </w:p>
          <w:p w:rsidR="00DB1D0F" w:rsidRDefault="00650481">
            <w:pPr>
              <w:jc w:val="center"/>
              <w:rPr>
                <w:rFonts w:ascii="Arial" w:eastAsia="Arial" w:hAnsi="Arial" w:cs="Arial"/>
                <w:b/>
              </w:rPr>
            </w:pPr>
            <w:r>
              <w:rPr>
                <w:rFonts w:ascii="Arial" w:eastAsia="Arial" w:hAnsi="Arial" w:cs="Arial"/>
              </w:rPr>
              <w:t>Bidder to complete</w:t>
            </w:r>
          </w:p>
        </w:tc>
      </w:tr>
      <w:tr w:rsidR="00DB1D0F">
        <w:trPr>
          <w:trHeight w:val="306"/>
        </w:trPr>
        <w:tc>
          <w:tcPr>
            <w:tcW w:w="1702" w:type="dxa"/>
            <w:shd w:val="clear" w:color="auto" w:fill="D9D9D9"/>
            <w:vAlign w:val="center"/>
          </w:tcPr>
          <w:p w:rsidR="00DB1D0F" w:rsidRDefault="00650481">
            <w:pPr>
              <w:rPr>
                <w:rFonts w:ascii="Arial" w:eastAsia="Arial" w:hAnsi="Arial" w:cs="Arial"/>
                <w:b/>
              </w:rPr>
            </w:pPr>
            <w:r>
              <w:rPr>
                <w:rFonts w:ascii="Arial" w:eastAsia="Arial" w:hAnsi="Arial" w:cs="Arial"/>
                <w:b/>
              </w:rPr>
              <w:lastRenderedPageBreak/>
              <w:t>Delivery time</w:t>
            </w:r>
          </w:p>
        </w:tc>
        <w:tc>
          <w:tcPr>
            <w:tcW w:w="3118" w:type="dxa"/>
            <w:vAlign w:val="center"/>
          </w:tcPr>
          <w:p w:rsidR="00DB1D0F" w:rsidRDefault="00650481">
            <w:pPr>
              <w:rPr>
                <w:rFonts w:ascii="Arial" w:eastAsia="Arial" w:hAnsi="Arial" w:cs="Arial"/>
                <w:highlight w:val="yellow"/>
              </w:rPr>
            </w:pPr>
            <w:r>
              <w:rPr>
                <w:rFonts w:ascii="Arial" w:eastAsia="Arial" w:hAnsi="Arial" w:cs="Arial"/>
              </w:rPr>
              <w:t xml:space="preserve">Bidder shall deliver the goods </w:t>
            </w:r>
            <w:r>
              <w:rPr>
                <w:rFonts w:ascii="Arial" w:eastAsia="Arial" w:hAnsi="Arial" w:cs="Arial"/>
                <w:b/>
              </w:rPr>
              <w:t>within 4 weeks</w:t>
            </w:r>
            <w:r>
              <w:rPr>
                <w:rFonts w:ascii="Arial" w:eastAsia="Arial" w:hAnsi="Arial" w:cs="Arial"/>
              </w:rPr>
              <w:t xml:space="preserve"> after Contract signature.</w:t>
            </w:r>
          </w:p>
        </w:tc>
        <w:tc>
          <w:tcPr>
            <w:tcW w:w="2126" w:type="dxa"/>
            <w:vAlign w:val="center"/>
          </w:tcPr>
          <w:p w:rsidR="00DB1D0F" w:rsidRDefault="00650481">
            <w:pPr>
              <w:rPr>
                <w:rFonts w:ascii="Arial" w:eastAsia="Arial" w:hAnsi="Arial" w:cs="Arial"/>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DB1D0F" w:rsidRDefault="00650481">
            <w:pPr>
              <w:rPr>
                <w:rFonts w:ascii="Arial" w:eastAsia="Arial" w:hAnsi="Arial" w:cs="Arial"/>
              </w:rPr>
            </w:pPr>
            <w:r>
              <w:rPr>
                <w:rFonts w:ascii="Arial" w:eastAsia="Arial" w:hAnsi="Arial" w:cs="Arial"/>
                <w:highlight w:val="cyan"/>
              </w:rPr>
              <w:t xml:space="preserve">Insert details </w:t>
            </w:r>
          </w:p>
        </w:tc>
      </w:tr>
      <w:tr w:rsidR="00DB1D0F">
        <w:trPr>
          <w:trHeight w:val="306"/>
        </w:trPr>
        <w:tc>
          <w:tcPr>
            <w:tcW w:w="1702" w:type="dxa"/>
            <w:shd w:val="clear" w:color="auto" w:fill="D9D9D9"/>
            <w:vAlign w:val="center"/>
          </w:tcPr>
          <w:p w:rsidR="00DB1D0F" w:rsidRDefault="00650481">
            <w:pPr>
              <w:rPr>
                <w:rFonts w:ascii="Arial" w:eastAsia="Arial" w:hAnsi="Arial" w:cs="Arial"/>
                <w:b/>
              </w:rPr>
            </w:pPr>
            <w:r>
              <w:rPr>
                <w:rFonts w:ascii="Arial" w:eastAsia="Arial" w:hAnsi="Arial" w:cs="Arial"/>
                <w:b/>
              </w:rPr>
              <w:t>Delivery place and Incoterms rules</w:t>
            </w:r>
          </w:p>
        </w:tc>
        <w:tc>
          <w:tcPr>
            <w:tcW w:w="3118" w:type="dxa"/>
            <w:vAlign w:val="center"/>
          </w:tcPr>
          <w:p w:rsidR="00DB1D0F" w:rsidRDefault="00650481">
            <w:pPr>
              <w:rPr>
                <w:rFonts w:ascii="Arial" w:eastAsia="Arial" w:hAnsi="Arial" w:cs="Arial"/>
                <w:highlight w:val="yellow"/>
              </w:rPr>
            </w:pPr>
            <w:r>
              <w:rPr>
                <w:rFonts w:ascii="Arial" w:eastAsia="Arial" w:hAnsi="Arial" w:cs="Arial"/>
              </w:rPr>
              <w:t>CPT Entebbe (Incoterms 2010)</w:t>
            </w:r>
          </w:p>
        </w:tc>
        <w:tc>
          <w:tcPr>
            <w:tcW w:w="2126" w:type="dxa"/>
            <w:vAlign w:val="center"/>
          </w:tcPr>
          <w:p w:rsidR="00DB1D0F" w:rsidRDefault="00650481">
            <w:pP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DB1D0F" w:rsidRDefault="00650481">
            <w:pPr>
              <w:rPr>
                <w:rFonts w:ascii="Arial" w:eastAsia="Arial" w:hAnsi="Arial" w:cs="Arial"/>
                <w:highlight w:val="yellow"/>
              </w:rPr>
            </w:pPr>
            <w:r>
              <w:rPr>
                <w:rFonts w:ascii="Arial" w:eastAsia="Arial" w:hAnsi="Arial" w:cs="Arial"/>
                <w:highlight w:val="cyan"/>
              </w:rPr>
              <w:t xml:space="preserve">Insert details </w:t>
            </w:r>
          </w:p>
        </w:tc>
      </w:tr>
      <w:tr w:rsidR="00DB1D0F">
        <w:trPr>
          <w:trHeight w:val="306"/>
        </w:trPr>
        <w:tc>
          <w:tcPr>
            <w:tcW w:w="1702" w:type="dxa"/>
            <w:shd w:val="clear" w:color="auto" w:fill="D9D9D9"/>
            <w:vAlign w:val="center"/>
          </w:tcPr>
          <w:p w:rsidR="00DB1D0F" w:rsidRDefault="00650481">
            <w:pPr>
              <w:rPr>
                <w:rFonts w:ascii="Arial" w:eastAsia="Arial" w:hAnsi="Arial" w:cs="Arial"/>
                <w:b/>
              </w:rPr>
            </w:pPr>
            <w:r>
              <w:rPr>
                <w:rFonts w:ascii="Arial" w:eastAsia="Arial" w:hAnsi="Arial" w:cs="Arial"/>
                <w:b/>
              </w:rPr>
              <w:t>Consignee details</w:t>
            </w:r>
          </w:p>
        </w:tc>
        <w:tc>
          <w:tcPr>
            <w:tcW w:w="3118" w:type="dxa"/>
            <w:vAlign w:val="center"/>
          </w:tcPr>
          <w:p w:rsidR="00DB1D0F" w:rsidRDefault="00650481">
            <w:pPr>
              <w:rPr>
                <w:rFonts w:ascii="Arial" w:eastAsia="Arial" w:hAnsi="Arial" w:cs="Arial"/>
                <w:highlight w:val="yellow"/>
              </w:rPr>
            </w:pPr>
            <w:r>
              <w:rPr>
                <w:rFonts w:ascii="Arial" w:eastAsia="Arial" w:hAnsi="Arial" w:cs="Arial"/>
                <w:sz w:val="18"/>
                <w:szCs w:val="18"/>
              </w:rPr>
              <w:t>ESO Logistics. E-mail: ESOSupplychain@unops.org</w:t>
            </w:r>
          </w:p>
        </w:tc>
        <w:tc>
          <w:tcPr>
            <w:tcW w:w="2126" w:type="dxa"/>
            <w:vAlign w:val="center"/>
          </w:tcPr>
          <w:p w:rsidR="00DB1D0F" w:rsidRDefault="00650481">
            <w:pP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DB1D0F" w:rsidRDefault="00650481">
            <w:pPr>
              <w:rPr>
                <w:rFonts w:ascii="Arial" w:eastAsia="Arial" w:hAnsi="Arial" w:cs="Arial"/>
                <w:highlight w:val="yellow"/>
              </w:rPr>
            </w:pPr>
            <w:r>
              <w:rPr>
                <w:rFonts w:ascii="Arial" w:eastAsia="Arial" w:hAnsi="Arial" w:cs="Arial"/>
                <w:highlight w:val="cyan"/>
              </w:rPr>
              <w:t xml:space="preserve">Insert details </w:t>
            </w:r>
          </w:p>
        </w:tc>
      </w:tr>
      <w:tr w:rsidR="00DB1D0F">
        <w:trPr>
          <w:trHeight w:val="306"/>
        </w:trPr>
        <w:tc>
          <w:tcPr>
            <w:tcW w:w="1702" w:type="dxa"/>
            <w:shd w:val="clear" w:color="auto" w:fill="D9D9D9"/>
            <w:vAlign w:val="center"/>
          </w:tcPr>
          <w:p w:rsidR="00DB1D0F" w:rsidRDefault="00650481">
            <w:pPr>
              <w:rPr>
                <w:rFonts w:ascii="Arial" w:eastAsia="Arial" w:hAnsi="Arial" w:cs="Arial"/>
                <w:b/>
              </w:rPr>
            </w:pPr>
            <w:r>
              <w:rPr>
                <w:rFonts w:ascii="Arial" w:eastAsia="Arial" w:hAnsi="Arial" w:cs="Arial"/>
                <w:b/>
              </w:rPr>
              <w:t>UNOPS Right to vary requirements</w:t>
            </w:r>
          </w:p>
        </w:tc>
        <w:tc>
          <w:tcPr>
            <w:tcW w:w="3118" w:type="dxa"/>
            <w:vAlign w:val="center"/>
          </w:tcPr>
          <w:p w:rsidR="00DB1D0F" w:rsidRDefault="00650481">
            <w:pPr>
              <w:pBdr>
                <w:top w:val="nil"/>
                <w:left w:val="nil"/>
                <w:bottom w:val="nil"/>
                <w:right w:val="nil"/>
                <w:between w:val="nil"/>
              </w:pBdr>
              <w:jc w:val="both"/>
              <w:rPr>
                <w:rFonts w:ascii="Arial" w:eastAsia="Arial" w:hAnsi="Arial" w:cs="Arial"/>
                <w:color w:val="000000"/>
                <w:sz w:val="24"/>
                <w:szCs w:val="24"/>
                <w:highlight w:val="lightGray"/>
              </w:rPr>
            </w:pPr>
            <w:r>
              <w:rPr>
                <w:rFonts w:ascii="Arial" w:eastAsia="Arial" w:hAnsi="Arial" w:cs="Arial"/>
                <w:color w:val="000000"/>
              </w:rPr>
              <w:t>At the time the Contract is awarded, UNOPS reserves the right to vary the quantity of the goods and associated services specified above, provided this does not exceed +/- 20%, without any change in the unit prices or other terms and conditions of the RFQ.</w:t>
            </w:r>
          </w:p>
        </w:tc>
        <w:tc>
          <w:tcPr>
            <w:tcW w:w="2126" w:type="dxa"/>
            <w:vAlign w:val="center"/>
          </w:tcPr>
          <w:p w:rsidR="00DB1D0F" w:rsidRDefault="00650481">
            <w:pPr>
              <w:pBdr>
                <w:top w:val="nil"/>
                <w:left w:val="nil"/>
                <w:bottom w:val="nil"/>
                <w:right w:val="nil"/>
                <w:between w:val="nil"/>
              </w:pBdr>
              <w:jc w:val="both"/>
              <w:rPr>
                <w:rFonts w:ascii="Arial" w:eastAsia="Arial" w:hAnsi="Arial" w:cs="Arial"/>
                <w:color w:val="000000"/>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DB1D0F" w:rsidRDefault="00650481">
            <w:pPr>
              <w:pBdr>
                <w:top w:val="nil"/>
                <w:left w:val="nil"/>
                <w:bottom w:val="nil"/>
                <w:right w:val="nil"/>
                <w:between w:val="nil"/>
              </w:pBdr>
              <w:jc w:val="both"/>
              <w:rPr>
                <w:rFonts w:ascii="Arial" w:eastAsia="Arial" w:hAnsi="Arial" w:cs="Arial"/>
                <w:color w:val="000000"/>
              </w:rPr>
            </w:pPr>
            <w:r>
              <w:rPr>
                <w:rFonts w:ascii="Arial" w:eastAsia="Arial" w:hAnsi="Arial" w:cs="Arial"/>
                <w:color w:val="000000"/>
                <w:highlight w:val="cyan"/>
              </w:rPr>
              <w:t xml:space="preserve">Insert details </w:t>
            </w:r>
          </w:p>
        </w:tc>
      </w:tr>
    </w:tbl>
    <w:p w:rsidR="00DB1D0F" w:rsidRDefault="00DB1D0F"/>
    <w:p w:rsidR="00DB1D0F" w:rsidRDefault="00DB1D0F"/>
    <w:p w:rsidR="00DB1D0F" w:rsidRDefault="00DB1D0F"/>
    <w:p w:rsidR="00DB1D0F" w:rsidRDefault="00650481">
      <w:r>
        <w:t xml:space="preserve">The offered goods and related services (if applicable) are in accordance with the required specifications and requirements specified in </w:t>
      </w:r>
      <w:r>
        <w:rPr>
          <w:b/>
        </w:rPr>
        <w:t>Section II: Schedule of Requirements</w:t>
      </w:r>
      <w:r>
        <w:t>.</w:t>
      </w:r>
    </w:p>
    <w:p w:rsidR="00DB1D0F" w:rsidRDefault="00DB1D0F">
      <w:pPr>
        <w:ind w:right="-34"/>
        <w:jc w:val="both"/>
        <w:rPr>
          <w:color w:val="000000"/>
        </w:rPr>
      </w:pPr>
    </w:p>
    <w:p w:rsidR="00DB1D0F" w:rsidRDefault="00650481">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rsidR="00DB1D0F" w:rsidRDefault="00DB1D0F">
      <w:pPr>
        <w:ind w:right="-34"/>
      </w:pPr>
    </w:p>
    <w:p w:rsidR="00DB1D0F" w:rsidRDefault="00650481">
      <w:pPr>
        <w:ind w:right="-34"/>
      </w:pPr>
      <w:r>
        <w:t>ANY DEVIATION MUST BE LISTED BELOW:</w:t>
      </w:r>
    </w:p>
    <w:p w:rsidR="00DB1D0F" w:rsidRDefault="0065048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1D0F" w:rsidRDefault="00DB1D0F"/>
    <w:p w:rsidR="00DB1D0F" w:rsidRDefault="00DB1D0F">
      <w:pPr>
        <w:tabs>
          <w:tab w:val="left" w:pos="990"/>
          <w:tab w:val="left" w:pos="5040"/>
          <w:tab w:val="left" w:pos="5850"/>
        </w:tabs>
        <w:rPr>
          <w:color w:val="000000"/>
        </w:rPr>
      </w:pPr>
    </w:p>
    <w:p w:rsidR="00DB1D0F" w:rsidRDefault="00650481">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B1D0F" w:rsidRDefault="00DB1D0F">
      <w:pPr>
        <w:tabs>
          <w:tab w:val="left" w:pos="720"/>
        </w:tabs>
        <w:rPr>
          <w:color w:val="000000"/>
        </w:rPr>
      </w:pPr>
    </w:p>
    <w:p w:rsidR="00DB1D0F" w:rsidRDefault="00650481">
      <w:pPr>
        <w:tabs>
          <w:tab w:val="left" w:pos="990"/>
        </w:tabs>
        <w:rPr>
          <w:color w:val="000000"/>
        </w:rPr>
      </w:pPr>
      <w:r>
        <w:rPr>
          <w:color w:val="000000"/>
        </w:rPr>
        <w:t>Title</w:t>
      </w:r>
      <w:r>
        <w:rPr>
          <w:color w:val="000000"/>
        </w:rPr>
        <w:tab/>
        <w:t>: _____________________________________________________________</w:t>
      </w:r>
    </w:p>
    <w:p w:rsidR="00DB1D0F" w:rsidRDefault="00DB1D0F">
      <w:pPr>
        <w:rPr>
          <w:color w:val="000000"/>
        </w:rPr>
      </w:pPr>
    </w:p>
    <w:p w:rsidR="00DB1D0F" w:rsidRDefault="00650481">
      <w:pPr>
        <w:tabs>
          <w:tab w:val="left" w:pos="990"/>
        </w:tabs>
        <w:rPr>
          <w:color w:val="000000"/>
        </w:rPr>
      </w:pPr>
      <w:r>
        <w:rPr>
          <w:color w:val="000000"/>
        </w:rPr>
        <w:t>Date</w:t>
      </w:r>
      <w:r>
        <w:rPr>
          <w:color w:val="000000"/>
        </w:rPr>
        <w:tab/>
        <w:t>: _____________________________________________________________</w:t>
      </w:r>
    </w:p>
    <w:p w:rsidR="00DB1D0F" w:rsidRDefault="00DB1D0F">
      <w:pPr>
        <w:rPr>
          <w:color w:val="000000"/>
        </w:rPr>
      </w:pPr>
    </w:p>
    <w:p w:rsidR="00DB1D0F" w:rsidRDefault="00650481">
      <w:pPr>
        <w:tabs>
          <w:tab w:val="left" w:pos="990"/>
        </w:tabs>
        <w:rPr>
          <w:color w:val="000000"/>
        </w:rPr>
      </w:pPr>
      <w:r>
        <w:rPr>
          <w:color w:val="000000"/>
        </w:rPr>
        <w:t>Signature</w:t>
      </w:r>
      <w:r>
        <w:rPr>
          <w:color w:val="000000"/>
        </w:rPr>
        <w:tab/>
        <w:t>: _____________________________________________________________</w:t>
      </w:r>
    </w:p>
    <w:p w:rsidR="00DB1D0F" w:rsidRDefault="00650481">
      <w:r>
        <w:br w:type="page"/>
      </w:r>
    </w:p>
    <w:p w:rsidR="00DB1D0F" w:rsidRDefault="00650481">
      <w:pPr>
        <w:pStyle w:val="Heading1"/>
      </w:pPr>
      <w:r>
        <w:lastRenderedPageBreak/>
        <w:t>Form D: Previous Experience Form</w:t>
      </w:r>
    </w:p>
    <w:p w:rsidR="00DB1D0F" w:rsidRDefault="00DB1D0F"/>
    <w:p w:rsidR="00DB1D0F" w:rsidRDefault="00650481">
      <w:pPr>
        <w:pBdr>
          <w:top w:val="nil"/>
          <w:left w:val="nil"/>
          <w:bottom w:val="nil"/>
          <w:right w:val="nil"/>
          <w:between w:val="nil"/>
        </w:pBdr>
        <w:spacing w:after="60"/>
        <w:rPr>
          <w:color w:val="000000"/>
        </w:rPr>
      </w:pPr>
      <w:r>
        <w:rPr>
          <w:color w:val="000000"/>
        </w:rPr>
        <w:t xml:space="preserve">RFQ reference no: </w:t>
      </w:r>
      <w:r>
        <w:rPr>
          <w:b/>
          <w:color w:val="000000"/>
        </w:rPr>
        <w:t>RFQ/2021/18687</w:t>
      </w:r>
    </w:p>
    <w:p w:rsidR="00DB1D0F" w:rsidRDefault="00DB1D0F">
      <w:pPr>
        <w:pBdr>
          <w:top w:val="nil"/>
          <w:left w:val="nil"/>
          <w:bottom w:val="nil"/>
          <w:right w:val="nil"/>
          <w:between w:val="nil"/>
        </w:pBdr>
        <w:spacing w:after="60"/>
        <w:rPr>
          <w:color w:val="000000"/>
        </w:rPr>
      </w:pPr>
    </w:p>
    <w:p w:rsidR="00DB1D0F" w:rsidRDefault="00650481">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DB1D0F" w:rsidRDefault="00DB1D0F"/>
    <w:p w:rsidR="00DB1D0F" w:rsidRDefault="00DB1D0F"/>
    <w:tbl>
      <w:tblPr>
        <w:tblStyle w:val="a6"/>
        <w:tblW w:w="94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3930"/>
        <w:gridCol w:w="1485"/>
      </w:tblGrid>
      <w:tr w:rsidR="00DB1D0F">
        <w:trPr>
          <w:trHeight w:val="876"/>
          <w:jc w:val="center"/>
        </w:trPr>
        <w:tc>
          <w:tcPr>
            <w:tcW w:w="1682" w:type="dxa"/>
            <w:shd w:val="clear" w:color="auto" w:fill="D9D9D9"/>
            <w:vAlign w:val="center"/>
          </w:tcPr>
          <w:p w:rsidR="00DB1D0F" w:rsidRDefault="00650481">
            <w:pPr>
              <w:jc w:val="center"/>
              <w:rPr>
                <w:b/>
              </w:rPr>
            </w:pPr>
            <w:r>
              <w:rPr>
                <w:b/>
              </w:rPr>
              <w:t>Description of services/goods</w:t>
            </w:r>
          </w:p>
        </w:tc>
        <w:tc>
          <w:tcPr>
            <w:tcW w:w="1134" w:type="dxa"/>
            <w:shd w:val="clear" w:color="auto" w:fill="D9D9D9"/>
            <w:vAlign w:val="center"/>
          </w:tcPr>
          <w:p w:rsidR="00DB1D0F" w:rsidRDefault="00650481">
            <w:pPr>
              <w:jc w:val="center"/>
              <w:rPr>
                <w:b/>
              </w:rPr>
            </w:pPr>
            <w:r>
              <w:rPr>
                <w:b/>
              </w:rPr>
              <w:t>Country</w:t>
            </w:r>
          </w:p>
        </w:tc>
        <w:tc>
          <w:tcPr>
            <w:tcW w:w="1196" w:type="dxa"/>
            <w:shd w:val="clear" w:color="auto" w:fill="D9D9D9"/>
            <w:vAlign w:val="center"/>
          </w:tcPr>
          <w:p w:rsidR="00DB1D0F" w:rsidRDefault="00650481">
            <w:pPr>
              <w:jc w:val="center"/>
              <w:rPr>
                <w:b/>
              </w:rPr>
            </w:pPr>
            <w:r>
              <w:rPr>
                <w:b/>
              </w:rPr>
              <w:t>Total amount of Contract</w:t>
            </w:r>
          </w:p>
        </w:tc>
        <w:tc>
          <w:tcPr>
            <w:tcW w:w="3930" w:type="dxa"/>
            <w:shd w:val="clear" w:color="auto" w:fill="D9D9D9"/>
            <w:vAlign w:val="center"/>
          </w:tcPr>
          <w:p w:rsidR="00DB1D0F" w:rsidRDefault="00650481">
            <w:pPr>
              <w:jc w:val="center"/>
              <w:rPr>
                <w:b/>
              </w:rPr>
            </w:pPr>
            <w:r>
              <w:rPr>
                <w:b/>
              </w:rPr>
              <w:t>Contract Identification and Title and</w:t>
            </w:r>
          </w:p>
          <w:p w:rsidR="00DB1D0F" w:rsidRDefault="00650481">
            <w:pPr>
              <w:jc w:val="center"/>
              <w:rPr>
                <w:b/>
              </w:rPr>
            </w:pPr>
            <w:r>
              <w:rPr>
                <w:b/>
              </w:rPr>
              <w:t>Contact details of Client</w:t>
            </w:r>
          </w:p>
          <w:p w:rsidR="00DB1D0F" w:rsidRDefault="00650481">
            <w:pPr>
              <w:jc w:val="center"/>
              <w:rPr>
                <w:b/>
              </w:rPr>
            </w:pPr>
            <w:r>
              <w:rPr>
                <w:b/>
              </w:rPr>
              <w:t>(Name, Address, telephone, email, fax)</w:t>
            </w:r>
          </w:p>
        </w:tc>
        <w:tc>
          <w:tcPr>
            <w:tcW w:w="1485" w:type="dxa"/>
            <w:shd w:val="clear" w:color="auto" w:fill="D9D9D9"/>
            <w:vAlign w:val="center"/>
          </w:tcPr>
          <w:p w:rsidR="00DB1D0F" w:rsidRDefault="00650481">
            <w:pPr>
              <w:jc w:val="center"/>
              <w:rPr>
                <w:b/>
              </w:rPr>
            </w:pPr>
            <w:r>
              <w:rPr>
                <w:b/>
              </w:rPr>
              <w:t>Year project was undertaken</w:t>
            </w:r>
          </w:p>
        </w:tc>
      </w:tr>
      <w:tr w:rsidR="00DB1D0F">
        <w:trPr>
          <w:trHeight w:val="1872"/>
          <w:jc w:val="center"/>
        </w:trPr>
        <w:tc>
          <w:tcPr>
            <w:tcW w:w="1682" w:type="dxa"/>
            <w:vAlign w:val="center"/>
          </w:tcPr>
          <w:p w:rsidR="00DB1D0F" w:rsidRDefault="00DB1D0F"/>
        </w:tc>
        <w:tc>
          <w:tcPr>
            <w:tcW w:w="1134" w:type="dxa"/>
            <w:vAlign w:val="center"/>
          </w:tcPr>
          <w:p w:rsidR="00DB1D0F" w:rsidRDefault="00DB1D0F"/>
        </w:tc>
        <w:tc>
          <w:tcPr>
            <w:tcW w:w="1196" w:type="dxa"/>
            <w:vAlign w:val="center"/>
          </w:tcPr>
          <w:p w:rsidR="00DB1D0F" w:rsidRDefault="00DB1D0F"/>
        </w:tc>
        <w:tc>
          <w:tcPr>
            <w:tcW w:w="3930" w:type="dxa"/>
            <w:vAlign w:val="center"/>
          </w:tcPr>
          <w:p w:rsidR="00DB1D0F" w:rsidRDefault="00DB1D0F"/>
        </w:tc>
        <w:tc>
          <w:tcPr>
            <w:tcW w:w="1485" w:type="dxa"/>
            <w:vAlign w:val="center"/>
          </w:tcPr>
          <w:p w:rsidR="00DB1D0F" w:rsidRDefault="00DB1D0F"/>
        </w:tc>
      </w:tr>
      <w:tr w:rsidR="00DB1D0F">
        <w:trPr>
          <w:trHeight w:val="1872"/>
          <w:jc w:val="center"/>
        </w:trPr>
        <w:tc>
          <w:tcPr>
            <w:tcW w:w="1682" w:type="dxa"/>
            <w:vAlign w:val="center"/>
          </w:tcPr>
          <w:p w:rsidR="00DB1D0F" w:rsidRDefault="00DB1D0F"/>
        </w:tc>
        <w:tc>
          <w:tcPr>
            <w:tcW w:w="1134" w:type="dxa"/>
            <w:vAlign w:val="center"/>
          </w:tcPr>
          <w:p w:rsidR="00DB1D0F" w:rsidRDefault="00DB1D0F"/>
        </w:tc>
        <w:tc>
          <w:tcPr>
            <w:tcW w:w="1196" w:type="dxa"/>
            <w:vAlign w:val="center"/>
          </w:tcPr>
          <w:p w:rsidR="00DB1D0F" w:rsidRDefault="00DB1D0F"/>
        </w:tc>
        <w:tc>
          <w:tcPr>
            <w:tcW w:w="3930" w:type="dxa"/>
            <w:vAlign w:val="center"/>
          </w:tcPr>
          <w:p w:rsidR="00DB1D0F" w:rsidRDefault="00DB1D0F"/>
        </w:tc>
        <w:tc>
          <w:tcPr>
            <w:tcW w:w="1485" w:type="dxa"/>
            <w:vAlign w:val="center"/>
          </w:tcPr>
          <w:p w:rsidR="00DB1D0F" w:rsidRDefault="00DB1D0F"/>
        </w:tc>
      </w:tr>
      <w:tr w:rsidR="00DB1D0F">
        <w:trPr>
          <w:trHeight w:val="1872"/>
          <w:jc w:val="center"/>
        </w:trPr>
        <w:tc>
          <w:tcPr>
            <w:tcW w:w="1682" w:type="dxa"/>
            <w:vAlign w:val="center"/>
          </w:tcPr>
          <w:p w:rsidR="00DB1D0F" w:rsidRDefault="00DB1D0F"/>
        </w:tc>
        <w:tc>
          <w:tcPr>
            <w:tcW w:w="1134" w:type="dxa"/>
            <w:vAlign w:val="center"/>
          </w:tcPr>
          <w:p w:rsidR="00DB1D0F" w:rsidRDefault="00DB1D0F"/>
        </w:tc>
        <w:tc>
          <w:tcPr>
            <w:tcW w:w="1196" w:type="dxa"/>
            <w:vAlign w:val="center"/>
          </w:tcPr>
          <w:p w:rsidR="00DB1D0F" w:rsidRDefault="00DB1D0F"/>
        </w:tc>
        <w:tc>
          <w:tcPr>
            <w:tcW w:w="3930" w:type="dxa"/>
            <w:vAlign w:val="center"/>
          </w:tcPr>
          <w:p w:rsidR="00DB1D0F" w:rsidRDefault="00DB1D0F"/>
        </w:tc>
        <w:tc>
          <w:tcPr>
            <w:tcW w:w="1485" w:type="dxa"/>
            <w:vAlign w:val="center"/>
          </w:tcPr>
          <w:p w:rsidR="00DB1D0F" w:rsidRDefault="00DB1D0F"/>
        </w:tc>
      </w:tr>
    </w:tbl>
    <w:p w:rsidR="00DB1D0F" w:rsidRDefault="00DB1D0F">
      <w:pPr>
        <w:pBdr>
          <w:top w:val="nil"/>
          <w:left w:val="nil"/>
          <w:bottom w:val="nil"/>
          <w:right w:val="nil"/>
          <w:between w:val="nil"/>
        </w:pBdr>
        <w:ind w:left="180" w:right="288"/>
        <w:rPr>
          <w:b/>
          <w:color w:val="000000"/>
          <w:sz w:val="36"/>
          <w:szCs w:val="36"/>
        </w:rPr>
      </w:pPr>
    </w:p>
    <w:p w:rsidR="00DB1D0F" w:rsidRDefault="00650481">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B1D0F" w:rsidRDefault="00DB1D0F">
      <w:pPr>
        <w:tabs>
          <w:tab w:val="left" w:pos="720"/>
        </w:tabs>
        <w:rPr>
          <w:color w:val="000000"/>
        </w:rPr>
      </w:pPr>
    </w:p>
    <w:p w:rsidR="00DB1D0F" w:rsidRDefault="00650481">
      <w:pPr>
        <w:tabs>
          <w:tab w:val="left" w:pos="990"/>
        </w:tabs>
        <w:rPr>
          <w:color w:val="000000"/>
        </w:rPr>
      </w:pPr>
      <w:r>
        <w:rPr>
          <w:color w:val="000000"/>
        </w:rPr>
        <w:t>Title</w:t>
      </w:r>
      <w:r>
        <w:rPr>
          <w:color w:val="000000"/>
        </w:rPr>
        <w:tab/>
        <w:t>: _____________________________________________________________</w:t>
      </w:r>
    </w:p>
    <w:p w:rsidR="00DB1D0F" w:rsidRDefault="00DB1D0F">
      <w:pPr>
        <w:rPr>
          <w:color w:val="000000"/>
        </w:rPr>
      </w:pPr>
    </w:p>
    <w:p w:rsidR="00DB1D0F" w:rsidRDefault="00650481">
      <w:pPr>
        <w:tabs>
          <w:tab w:val="left" w:pos="990"/>
        </w:tabs>
        <w:rPr>
          <w:color w:val="000000"/>
        </w:rPr>
      </w:pPr>
      <w:r>
        <w:rPr>
          <w:color w:val="000000"/>
        </w:rPr>
        <w:t>Date</w:t>
      </w:r>
      <w:r>
        <w:rPr>
          <w:color w:val="000000"/>
        </w:rPr>
        <w:tab/>
        <w:t>: _____________________________________________________________</w:t>
      </w:r>
    </w:p>
    <w:p w:rsidR="00DB1D0F" w:rsidRDefault="00DB1D0F">
      <w:pPr>
        <w:rPr>
          <w:color w:val="000000"/>
        </w:rPr>
      </w:pPr>
    </w:p>
    <w:p w:rsidR="00DB1D0F" w:rsidRDefault="00650481">
      <w:pPr>
        <w:tabs>
          <w:tab w:val="left" w:pos="990"/>
        </w:tabs>
        <w:rPr>
          <w:color w:val="000000"/>
        </w:rPr>
      </w:pPr>
      <w:r>
        <w:rPr>
          <w:color w:val="000000"/>
        </w:rPr>
        <w:t>Signature</w:t>
      </w:r>
      <w:r>
        <w:rPr>
          <w:color w:val="000000"/>
        </w:rPr>
        <w:tab/>
        <w:t>: _____________________________________________________________</w:t>
      </w:r>
    </w:p>
    <w:p w:rsidR="00DB1D0F" w:rsidRDefault="00DB1D0F">
      <w:pPr>
        <w:rPr>
          <w:color w:val="000000"/>
        </w:rPr>
      </w:pPr>
    </w:p>
    <w:p w:rsidR="00DB1D0F" w:rsidRDefault="00DB1D0F">
      <w:pPr>
        <w:rPr>
          <w:sz w:val="22"/>
          <w:szCs w:val="22"/>
        </w:rPr>
      </w:pPr>
    </w:p>
    <w:p w:rsidR="00DB1D0F" w:rsidRDefault="00DB1D0F">
      <w:pPr>
        <w:rPr>
          <w:sz w:val="22"/>
          <w:szCs w:val="22"/>
        </w:rPr>
      </w:pPr>
    </w:p>
    <w:p w:rsidR="00DB1D0F" w:rsidRDefault="00DB1D0F">
      <w:pPr>
        <w:keepNext/>
        <w:keepLines/>
        <w:pBdr>
          <w:top w:val="nil"/>
          <w:left w:val="nil"/>
          <w:bottom w:val="nil"/>
          <w:right w:val="nil"/>
          <w:between w:val="nil"/>
        </w:pBdr>
        <w:spacing w:before="120" w:after="240"/>
        <w:rPr>
          <w:color w:val="FFFFFF"/>
          <w:sz w:val="22"/>
          <w:szCs w:val="22"/>
        </w:rPr>
      </w:pPr>
    </w:p>
    <w:sectPr w:rsidR="00DB1D0F">
      <w:headerReference w:type="default" r:id="rId8"/>
      <w:footerReference w:type="default" r:id="rId9"/>
      <w:headerReference w:type="first" r:id="rId10"/>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88B" w:rsidRDefault="0049088B">
      <w:r>
        <w:separator/>
      </w:r>
    </w:p>
  </w:endnote>
  <w:endnote w:type="continuationSeparator" w:id="0">
    <w:p w:rsidR="0049088B" w:rsidRDefault="00490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D0F" w:rsidRDefault="00DB1D0F">
    <w:pPr>
      <w:widowControl w:val="0"/>
      <w:pBdr>
        <w:top w:val="nil"/>
        <w:left w:val="nil"/>
        <w:bottom w:val="nil"/>
        <w:right w:val="nil"/>
        <w:between w:val="nil"/>
      </w:pBdr>
      <w:spacing w:line="276" w:lineRule="auto"/>
      <w:rPr>
        <w:color w:val="000000"/>
      </w:rPr>
    </w:pPr>
  </w:p>
  <w:tbl>
    <w:tblPr>
      <w:tblStyle w:val="a8"/>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B1D0F">
      <w:tc>
        <w:tcPr>
          <w:tcW w:w="4596" w:type="dxa"/>
        </w:tcPr>
        <w:p w:rsidR="00DB1D0F" w:rsidRDefault="00650481">
          <w:pPr>
            <w:pBdr>
              <w:top w:val="nil"/>
              <w:left w:val="nil"/>
              <w:bottom w:val="nil"/>
              <w:right w:val="nil"/>
              <w:between w:val="nil"/>
            </w:pBdr>
            <w:tabs>
              <w:tab w:val="center" w:pos="4320"/>
              <w:tab w:val="right" w:pos="8640"/>
            </w:tabs>
            <w:rPr>
              <w:rFonts w:ascii="Arial" w:eastAsia="Arial" w:hAnsi="Arial" w:cs="Arial"/>
              <w:color w:val="000000"/>
              <w:sz w:val="18"/>
              <w:szCs w:val="18"/>
            </w:rPr>
          </w:pPr>
          <w:r>
            <w:rPr>
              <w:noProof/>
              <w:color w:val="000000"/>
              <w:sz w:val="18"/>
              <w:szCs w:val="18"/>
              <w:lang w:val="en-US"/>
            </w:rPr>
            <w:drawing>
              <wp:inline distT="0" distB="0" distL="0" distR="0">
                <wp:extent cx="844475" cy="144000"/>
                <wp:effectExtent l="0" t="0" r="0" b="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44475" cy="144000"/>
                        </a:xfrm>
                        <a:prstGeom prst="rect">
                          <a:avLst/>
                        </a:prstGeom>
                        <a:ln/>
                      </pic:spPr>
                    </pic:pic>
                  </a:graphicData>
                </a:graphic>
              </wp:inline>
            </w:drawing>
          </w:r>
        </w:p>
      </w:tc>
      <w:tc>
        <w:tcPr>
          <w:tcW w:w="5293" w:type="dxa"/>
        </w:tcPr>
        <w:p w:rsidR="00DB1D0F" w:rsidRDefault="00650481">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9F6A7D">
            <w:rPr>
              <w:rFonts w:ascii="Arial" w:eastAsia="Arial" w:hAnsi="Arial" w:cs="Arial"/>
              <w:noProof/>
              <w:color w:val="000000"/>
              <w:sz w:val="18"/>
              <w:szCs w:val="18"/>
            </w:rPr>
            <w:t>6</w:t>
          </w:r>
          <w:r>
            <w:rPr>
              <w:color w:val="000000"/>
              <w:sz w:val="18"/>
              <w:szCs w:val="18"/>
            </w:rPr>
            <w:fldChar w:fldCharType="end"/>
          </w:r>
        </w:p>
      </w:tc>
    </w:tr>
  </w:tbl>
  <w:p w:rsidR="00DB1D0F" w:rsidRDefault="00DB1D0F">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88B" w:rsidRDefault="0049088B">
      <w:r>
        <w:separator/>
      </w:r>
    </w:p>
  </w:footnote>
  <w:footnote w:type="continuationSeparator" w:id="0">
    <w:p w:rsidR="0049088B" w:rsidRDefault="00490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D0F" w:rsidRDefault="00DB1D0F">
    <w:pPr>
      <w:widowControl w:val="0"/>
      <w:pBdr>
        <w:top w:val="nil"/>
        <w:left w:val="nil"/>
        <w:bottom w:val="nil"/>
        <w:right w:val="nil"/>
        <w:between w:val="nil"/>
      </w:pBdr>
      <w:spacing w:line="276" w:lineRule="auto"/>
      <w:rPr>
        <w:color w:val="000000"/>
      </w:rPr>
    </w:pPr>
  </w:p>
  <w:tbl>
    <w:tblPr>
      <w:tblStyle w:val="a7"/>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DB1D0F">
      <w:tc>
        <w:tcPr>
          <w:tcW w:w="9889" w:type="dxa"/>
        </w:tcPr>
        <w:p w:rsidR="00DB1D0F" w:rsidRDefault="00650481">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RFQ/2021/18687</w:t>
          </w:r>
        </w:p>
      </w:tc>
    </w:tr>
  </w:tbl>
  <w:p w:rsidR="00DB1D0F" w:rsidRDefault="00DB1D0F">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D0F" w:rsidRDefault="00650481">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641350</wp:posOffset>
          </wp:positionH>
          <wp:positionV relativeFrom="paragraph">
            <wp:posOffset>251147</wp:posOffset>
          </wp:positionV>
          <wp:extent cx="2108835" cy="359410"/>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60B70"/>
    <w:multiLevelType w:val="multilevel"/>
    <w:tmpl w:val="0FC2DF5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pStyle w:val="Subsub-heading"/>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904CD2"/>
    <w:multiLevelType w:val="multilevel"/>
    <w:tmpl w:val="A4EEC9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2EAB121D"/>
    <w:multiLevelType w:val="multilevel"/>
    <w:tmpl w:val="4082500A"/>
    <w:lvl w:ilvl="0">
      <w:start w:val="1"/>
      <w:numFmt w:val="bullet"/>
      <w:pStyle w:val="JICABullet2"/>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0655E9B"/>
    <w:multiLevelType w:val="multilevel"/>
    <w:tmpl w:val="794CD79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E6329B8"/>
    <w:multiLevelType w:val="multilevel"/>
    <w:tmpl w:val="455C5BF6"/>
    <w:lvl w:ilvl="0">
      <w:start w:val="1"/>
      <w:numFmt w:val="decimal"/>
      <w:pStyle w:val="bulletsundersubchap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1E07B48"/>
    <w:multiLevelType w:val="multilevel"/>
    <w:tmpl w:val="AA146FA2"/>
    <w:lvl w:ilvl="0">
      <w:start w:val="1"/>
      <w:numFmt w:val="lowerLetter"/>
      <w:pStyle w:val="bulletsundersub-sub-sub-chap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5560FD9"/>
    <w:multiLevelType w:val="multilevel"/>
    <w:tmpl w:val="72E2CB6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722A741B"/>
    <w:multiLevelType w:val="multilevel"/>
    <w:tmpl w:val="25EAD2D2"/>
    <w:lvl w:ilvl="0">
      <w:start w:val="1"/>
      <w:numFmt w:val="upperLetter"/>
      <w:pStyle w:val="Headingwithnumbers"/>
      <w:lvlText w:val="(%1)"/>
      <w:lvlJc w:val="left"/>
      <w:pPr>
        <w:ind w:left="720" w:hanging="360"/>
      </w:pPr>
    </w:lvl>
    <w:lvl w:ilvl="1">
      <w:start w:val="1"/>
      <w:numFmt w:val="lowerLetter"/>
      <w:pStyle w:val="Sub-heading"/>
      <w:lvlText w:val="%2."/>
      <w:lvlJc w:val="left"/>
      <w:pPr>
        <w:ind w:left="1440" w:hanging="360"/>
      </w:pPr>
    </w:lvl>
    <w:lvl w:ilvl="2">
      <w:start w:val="1"/>
      <w:numFmt w:val="lowerRoman"/>
      <w:pStyle w:val="Sub-sub-heading"/>
      <w:lvlText w:val="%3."/>
      <w:lvlJc w:val="right"/>
      <w:pPr>
        <w:ind w:left="2160" w:hanging="18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7"/>
  </w:num>
  <w:num w:numId="6">
    <w:abstractNumId w:val="5"/>
  </w:num>
  <w:num w:numId="7">
    <w:abstractNumId w:val="0"/>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0F"/>
    <w:rsid w:val="001E1297"/>
    <w:rsid w:val="0049088B"/>
    <w:rsid w:val="005712B1"/>
    <w:rsid w:val="00650481"/>
    <w:rsid w:val="008301E6"/>
    <w:rsid w:val="009F6A7D"/>
    <w:rsid w:val="00C525C1"/>
    <w:rsid w:val="00DB1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17630E-A91F-46DB-85D2-6FD236093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rPr>
  </w:style>
  <w:style w:type="paragraph" w:customStyle="1" w:styleId="text">
    <w:name w:val="text"/>
    <w:rsid w:val="00286B91"/>
    <w:pPr>
      <w:widowControl w:val="0"/>
      <w:spacing w:before="240" w:line="240" w:lineRule="exact"/>
      <w:jc w:val="both"/>
    </w:pPr>
    <w:rPr>
      <w:rFonts w:cs="Times New Roman"/>
      <w:sz w:val="24"/>
      <w:lang w:val="cs-CZ"/>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table" w:customStyle="1" w:styleId="a">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Hc+IIfjoUr4DVwXPXRp65MZzMg==">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1856</Words>
  <Characters>10582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UN</cp:lastModifiedBy>
  <cp:revision>4</cp:revision>
  <dcterms:created xsi:type="dcterms:W3CDTF">2021-02-02T13:15:00Z</dcterms:created>
  <dcterms:modified xsi:type="dcterms:W3CDTF">2021-02-02T13:17:00Z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