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1872F" w14:textId="77777777" w:rsidR="005A30EA" w:rsidRPr="00B3514A" w:rsidRDefault="005A30EA" w:rsidP="00B3514A">
      <w:pPr>
        <w:pStyle w:val="Default"/>
        <w:shd w:val="clear" w:color="auto" w:fill="FFFFFF" w:themeFill="background1"/>
        <w:contextualSpacing/>
        <w:rPr>
          <w:rFonts w:asciiTheme="minorHAnsi" w:hAnsiTheme="minorHAnsi" w:cstheme="minorHAnsi"/>
          <w:color w:val="00B0F0"/>
          <w:sz w:val="22"/>
          <w:szCs w:val="22"/>
        </w:rPr>
      </w:pPr>
    </w:p>
    <w:p w14:paraId="7E7BDA2E" w14:textId="2A8C43D1" w:rsidR="005A30EA" w:rsidRPr="00B3514A" w:rsidRDefault="005A30EA" w:rsidP="00B3514A">
      <w:pPr>
        <w:pStyle w:val="Default"/>
        <w:shd w:val="clear" w:color="auto" w:fill="FFFFFF" w:themeFill="background1"/>
        <w:contextualSpacing/>
        <w:rPr>
          <w:rFonts w:asciiTheme="minorHAnsi" w:hAnsiTheme="minorHAnsi" w:cstheme="minorHAnsi"/>
          <w:color w:val="00B0F0"/>
          <w:sz w:val="22"/>
          <w:szCs w:val="22"/>
        </w:rPr>
      </w:pPr>
      <w:r w:rsidRPr="00B3514A">
        <w:rPr>
          <w:rFonts w:asciiTheme="minorHAnsi" w:hAnsiTheme="minorHAnsi" w:cstheme="minorHAnsi"/>
          <w:b/>
          <w:bCs/>
          <w:color w:val="00B0F0"/>
          <w:sz w:val="22"/>
          <w:szCs w:val="22"/>
        </w:rPr>
        <w:t>UNITED NATIONS CHILDREN'S FUND (UNICEF)</w:t>
      </w:r>
    </w:p>
    <w:p w14:paraId="706E1B2E" w14:textId="06F67C72" w:rsidR="005A30EA" w:rsidRPr="00B3514A" w:rsidRDefault="7DB72CF8" w:rsidP="00B3514A">
      <w:pPr>
        <w:pStyle w:val="Default"/>
        <w:shd w:val="clear" w:color="auto" w:fill="FFFFFF" w:themeFill="background1"/>
        <w:contextualSpacing/>
        <w:rPr>
          <w:rFonts w:asciiTheme="minorHAnsi" w:hAnsiTheme="minorHAnsi" w:cstheme="minorHAnsi"/>
          <w:color w:val="00B0F0"/>
          <w:sz w:val="22"/>
          <w:szCs w:val="22"/>
        </w:rPr>
      </w:pPr>
      <w:r w:rsidRPr="00B3514A">
        <w:rPr>
          <w:rFonts w:asciiTheme="minorHAnsi" w:hAnsiTheme="minorHAnsi" w:cstheme="minorHAnsi"/>
          <w:b/>
          <w:bCs/>
          <w:color w:val="00B0F0"/>
          <w:sz w:val="22"/>
          <w:szCs w:val="22"/>
        </w:rPr>
        <w:t xml:space="preserve">Request for </w:t>
      </w:r>
      <w:r w:rsidR="00E65909" w:rsidRPr="00B3514A">
        <w:rPr>
          <w:rFonts w:asciiTheme="minorHAnsi" w:hAnsiTheme="minorHAnsi" w:cstheme="minorHAnsi"/>
          <w:b/>
          <w:bCs/>
          <w:color w:val="00B0F0"/>
          <w:sz w:val="22"/>
          <w:szCs w:val="22"/>
        </w:rPr>
        <w:t>Interest</w:t>
      </w:r>
      <w:r w:rsidR="226B72D6" w:rsidRPr="00B3514A">
        <w:rPr>
          <w:rFonts w:asciiTheme="minorHAnsi" w:hAnsiTheme="minorHAnsi" w:cstheme="minorHAnsi"/>
          <w:b/>
          <w:bCs/>
          <w:color w:val="00B0F0"/>
          <w:sz w:val="22"/>
          <w:szCs w:val="22"/>
        </w:rPr>
        <w:t xml:space="preserve"> </w:t>
      </w:r>
      <w:r w:rsidRPr="00B3514A">
        <w:rPr>
          <w:rFonts w:asciiTheme="minorHAnsi" w:hAnsiTheme="minorHAnsi" w:cstheme="minorHAnsi"/>
          <w:b/>
          <w:bCs/>
          <w:color w:val="00B0F0"/>
          <w:sz w:val="22"/>
          <w:szCs w:val="22"/>
        </w:rPr>
        <w:t>(R</w:t>
      </w:r>
      <w:r w:rsidR="00E65909" w:rsidRPr="00B3514A">
        <w:rPr>
          <w:rFonts w:asciiTheme="minorHAnsi" w:hAnsiTheme="minorHAnsi" w:cstheme="minorHAnsi"/>
          <w:b/>
          <w:bCs/>
          <w:color w:val="00B0F0"/>
          <w:sz w:val="22"/>
          <w:szCs w:val="22"/>
        </w:rPr>
        <w:t>F</w:t>
      </w:r>
      <w:r w:rsidRPr="00B3514A">
        <w:rPr>
          <w:rFonts w:asciiTheme="minorHAnsi" w:hAnsiTheme="minorHAnsi" w:cstheme="minorHAnsi"/>
          <w:b/>
          <w:bCs/>
          <w:color w:val="00B0F0"/>
          <w:sz w:val="22"/>
          <w:szCs w:val="22"/>
        </w:rPr>
        <w:t>I)</w:t>
      </w:r>
    </w:p>
    <w:p w14:paraId="4B15B94F" w14:textId="77777777" w:rsidR="005A30EA" w:rsidRPr="00B3514A" w:rsidRDefault="005A30EA" w:rsidP="00B3514A">
      <w:pPr>
        <w:shd w:val="clear" w:color="auto" w:fill="FFFFFF" w:themeFill="background1"/>
        <w:contextualSpacing/>
        <w:rPr>
          <w:rFonts w:asciiTheme="minorHAnsi" w:hAnsiTheme="minorHAnsi" w:cstheme="minorHAnsi"/>
          <w:color w:val="00B0F0"/>
          <w:sz w:val="22"/>
          <w:szCs w:val="22"/>
          <w:lang w:val="en-GB"/>
        </w:rPr>
      </w:pPr>
    </w:p>
    <w:p w14:paraId="1B72E072" w14:textId="49229AC3" w:rsidR="005A30EA" w:rsidRPr="00B3514A" w:rsidRDefault="00DB4D72" w:rsidP="00B3514A">
      <w:pPr>
        <w:shd w:val="clear" w:color="auto" w:fill="FFFFFF" w:themeFill="background1"/>
        <w:contextualSpacing/>
        <w:rPr>
          <w:rFonts w:asciiTheme="minorHAnsi" w:hAnsiTheme="minorHAnsi" w:cstheme="minorHAnsi"/>
          <w:color w:val="00B0F0"/>
          <w:sz w:val="22"/>
          <w:szCs w:val="22"/>
          <w:lang w:val="en-GB"/>
        </w:rPr>
      </w:pPr>
      <w:r w:rsidRPr="00B3514A">
        <w:rPr>
          <w:rFonts w:asciiTheme="minorHAnsi" w:hAnsiTheme="minorHAnsi" w:cstheme="minorHAnsi"/>
          <w:color w:val="00B0F0"/>
          <w:sz w:val="22"/>
          <w:szCs w:val="22"/>
          <w:lang w:val="en-GB"/>
        </w:rPr>
        <w:t xml:space="preserve">Blended financing </w:t>
      </w:r>
      <w:r w:rsidR="000078DC" w:rsidRPr="00B3514A">
        <w:rPr>
          <w:rFonts w:asciiTheme="minorHAnsi" w:hAnsiTheme="minorHAnsi" w:cstheme="minorHAnsi"/>
          <w:color w:val="00B0F0"/>
          <w:sz w:val="22"/>
          <w:szCs w:val="22"/>
          <w:lang w:val="en-GB"/>
        </w:rPr>
        <w:t>for</w:t>
      </w:r>
      <w:r w:rsidRPr="00B3514A">
        <w:rPr>
          <w:rFonts w:asciiTheme="minorHAnsi" w:hAnsiTheme="minorHAnsi" w:cstheme="minorHAnsi"/>
          <w:color w:val="00B0F0"/>
          <w:sz w:val="22"/>
          <w:szCs w:val="22"/>
          <w:lang w:val="en-GB"/>
        </w:rPr>
        <w:t xml:space="preserve"> water and sanitation infrastructure de</w:t>
      </w:r>
      <w:r w:rsidR="000078DC" w:rsidRPr="00B3514A">
        <w:rPr>
          <w:rFonts w:asciiTheme="minorHAnsi" w:hAnsiTheme="minorHAnsi" w:cstheme="minorHAnsi"/>
          <w:color w:val="00B0F0"/>
          <w:sz w:val="22"/>
          <w:szCs w:val="22"/>
          <w:lang w:val="en-GB"/>
        </w:rPr>
        <w:t>velopment</w:t>
      </w:r>
      <w:r w:rsidRPr="00B3514A">
        <w:rPr>
          <w:rFonts w:asciiTheme="minorHAnsi" w:hAnsiTheme="minorHAnsi" w:cstheme="minorHAnsi"/>
          <w:color w:val="00B0F0"/>
          <w:sz w:val="22"/>
          <w:szCs w:val="22"/>
          <w:lang w:val="en-GB"/>
        </w:rPr>
        <w:t xml:space="preserve"> in fragile contexts</w:t>
      </w:r>
    </w:p>
    <w:p w14:paraId="2119399A" w14:textId="77777777" w:rsidR="005A30EA" w:rsidRPr="00B3514A" w:rsidRDefault="005A30EA" w:rsidP="00B3514A">
      <w:pPr>
        <w:shd w:val="clear" w:color="auto" w:fill="FFFFFF" w:themeFill="background1"/>
        <w:contextualSpacing/>
        <w:rPr>
          <w:rFonts w:asciiTheme="minorHAnsi" w:hAnsiTheme="minorHAnsi" w:cstheme="minorHAnsi"/>
          <w:b/>
          <w:sz w:val="22"/>
          <w:szCs w:val="22"/>
          <w:u w:val="single"/>
          <w:lang w:val="en-GB"/>
        </w:rPr>
      </w:pPr>
    </w:p>
    <w:p w14:paraId="5FC387A9" w14:textId="130BCD7C" w:rsidR="005A30EA" w:rsidRPr="00B3514A" w:rsidRDefault="7DB72CF8" w:rsidP="00B3514A">
      <w:pPr>
        <w:pStyle w:val="Default"/>
        <w:shd w:val="clear" w:color="auto" w:fill="FFFFFF" w:themeFill="background1"/>
        <w:contextualSpacing/>
        <w:rPr>
          <w:rFonts w:asciiTheme="minorHAnsi" w:hAnsiTheme="minorHAnsi" w:cstheme="minorHAnsi"/>
          <w:sz w:val="22"/>
          <w:szCs w:val="22"/>
        </w:rPr>
      </w:pPr>
      <w:r w:rsidRPr="00B3514A">
        <w:rPr>
          <w:rFonts w:asciiTheme="minorHAnsi" w:hAnsiTheme="minorHAnsi" w:cstheme="minorHAnsi"/>
          <w:b/>
          <w:bCs/>
          <w:sz w:val="22"/>
          <w:szCs w:val="22"/>
        </w:rPr>
        <w:t>(R</w:t>
      </w:r>
      <w:r w:rsidR="00FF2F9B">
        <w:rPr>
          <w:rFonts w:asciiTheme="minorHAnsi" w:hAnsiTheme="minorHAnsi" w:cstheme="minorHAnsi"/>
          <w:b/>
          <w:bCs/>
          <w:sz w:val="22"/>
          <w:szCs w:val="22"/>
        </w:rPr>
        <w:t>FI</w:t>
      </w:r>
      <w:r w:rsidRPr="00B3514A">
        <w:rPr>
          <w:rFonts w:asciiTheme="minorHAnsi" w:hAnsiTheme="minorHAnsi" w:cstheme="minorHAnsi"/>
          <w:b/>
          <w:bCs/>
          <w:sz w:val="22"/>
          <w:szCs w:val="22"/>
        </w:rPr>
        <w:t>/20</w:t>
      </w:r>
      <w:r w:rsidR="000078DC" w:rsidRPr="00B3514A">
        <w:rPr>
          <w:rFonts w:asciiTheme="minorHAnsi" w:hAnsiTheme="minorHAnsi" w:cstheme="minorHAnsi"/>
          <w:b/>
          <w:bCs/>
          <w:sz w:val="22"/>
          <w:szCs w:val="22"/>
        </w:rPr>
        <w:t>20/</w:t>
      </w:r>
      <w:r w:rsidR="003C1A16">
        <w:rPr>
          <w:rFonts w:asciiTheme="minorHAnsi" w:hAnsiTheme="minorHAnsi" w:cstheme="minorHAnsi"/>
          <w:b/>
          <w:bCs/>
          <w:sz w:val="22"/>
          <w:szCs w:val="22"/>
        </w:rPr>
        <w:t>001</w:t>
      </w:r>
      <w:r w:rsidRPr="00B3514A">
        <w:rPr>
          <w:rFonts w:asciiTheme="minorHAnsi" w:hAnsiTheme="minorHAnsi" w:cstheme="minorHAnsi"/>
          <w:b/>
          <w:bCs/>
          <w:sz w:val="22"/>
          <w:szCs w:val="22"/>
        </w:rPr>
        <w:t>)</w:t>
      </w:r>
    </w:p>
    <w:p w14:paraId="6B383981" w14:textId="77777777" w:rsidR="00CE0D3B" w:rsidRPr="00B3514A" w:rsidRDefault="00CE0D3B" w:rsidP="00B3514A">
      <w:pPr>
        <w:pStyle w:val="Default"/>
        <w:shd w:val="clear" w:color="auto" w:fill="FFFFFF" w:themeFill="background1"/>
        <w:contextualSpacing/>
        <w:rPr>
          <w:rFonts w:asciiTheme="minorHAnsi" w:hAnsiTheme="minorHAnsi" w:cstheme="minorHAnsi"/>
          <w:b/>
          <w:bCs/>
          <w:sz w:val="22"/>
          <w:szCs w:val="22"/>
        </w:rPr>
      </w:pPr>
    </w:p>
    <w:p w14:paraId="67030545" w14:textId="4507A613" w:rsidR="005A30EA" w:rsidRPr="00B3514A" w:rsidRDefault="7DB72CF8" w:rsidP="57766024">
      <w:pPr>
        <w:pStyle w:val="Default"/>
        <w:shd w:val="clear" w:color="auto" w:fill="FFFFFF" w:themeFill="background1"/>
        <w:contextualSpacing/>
        <w:rPr>
          <w:rFonts w:asciiTheme="minorHAnsi" w:hAnsiTheme="minorHAnsi" w:cstheme="minorBidi"/>
          <w:sz w:val="22"/>
          <w:szCs w:val="22"/>
        </w:rPr>
      </w:pPr>
      <w:r w:rsidRPr="57766024">
        <w:rPr>
          <w:rFonts w:asciiTheme="minorHAnsi" w:hAnsiTheme="minorHAnsi" w:cstheme="minorBidi"/>
          <w:b/>
          <w:bCs/>
          <w:sz w:val="22"/>
          <w:szCs w:val="22"/>
        </w:rPr>
        <w:t xml:space="preserve">Issuance Date: </w:t>
      </w:r>
      <w:r w:rsidR="003C1A16" w:rsidRPr="006757A2">
        <w:rPr>
          <w:rFonts w:asciiTheme="minorHAnsi" w:hAnsiTheme="minorHAnsi" w:cstheme="minorBidi"/>
          <w:b/>
          <w:bCs/>
          <w:sz w:val="22"/>
          <w:szCs w:val="22"/>
        </w:rPr>
        <w:t>14</w:t>
      </w:r>
      <w:r w:rsidRPr="006757A2">
        <w:rPr>
          <w:rFonts w:asciiTheme="minorHAnsi" w:hAnsiTheme="minorHAnsi" w:cstheme="minorBidi"/>
          <w:b/>
          <w:bCs/>
          <w:sz w:val="22"/>
          <w:szCs w:val="22"/>
        </w:rPr>
        <w:t xml:space="preserve"> </w:t>
      </w:r>
      <w:r w:rsidR="53C52023" w:rsidRPr="006757A2">
        <w:rPr>
          <w:rFonts w:asciiTheme="minorHAnsi" w:hAnsiTheme="minorHAnsi" w:cstheme="minorBidi"/>
          <w:b/>
          <w:bCs/>
          <w:sz w:val="22"/>
          <w:szCs w:val="22"/>
        </w:rPr>
        <w:t>January</w:t>
      </w:r>
      <w:r w:rsidRPr="57766024">
        <w:rPr>
          <w:rFonts w:asciiTheme="minorHAnsi" w:hAnsiTheme="minorHAnsi" w:cstheme="minorBidi"/>
          <w:b/>
          <w:bCs/>
          <w:sz w:val="22"/>
          <w:szCs w:val="22"/>
        </w:rPr>
        <w:t xml:space="preserve"> 20</w:t>
      </w:r>
      <w:r w:rsidR="000078DC" w:rsidRPr="57766024">
        <w:rPr>
          <w:rFonts w:asciiTheme="minorHAnsi" w:hAnsiTheme="minorHAnsi" w:cstheme="minorBidi"/>
          <w:b/>
          <w:bCs/>
          <w:sz w:val="22"/>
          <w:szCs w:val="22"/>
        </w:rPr>
        <w:t>2</w:t>
      </w:r>
      <w:r w:rsidR="763D635C" w:rsidRPr="57766024">
        <w:rPr>
          <w:rFonts w:asciiTheme="minorHAnsi" w:hAnsiTheme="minorHAnsi" w:cstheme="minorBidi"/>
          <w:b/>
          <w:bCs/>
          <w:sz w:val="22"/>
          <w:szCs w:val="22"/>
        </w:rPr>
        <w:t>1</w:t>
      </w:r>
    </w:p>
    <w:p w14:paraId="79EE0832" w14:textId="77777777" w:rsidR="00CE0D3B" w:rsidRPr="00B3514A" w:rsidRDefault="00CE0D3B" w:rsidP="00B3514A">
      <w:pPr>
        <w:pStyle w:val="Default"/>
        <w:shd w:val="clear" w:color="auto" w:fill="FFFFFF" w:themeFill="background1"/>
        <w:contextualSpacing/>
        <w:rPr>
          <w:rFonts w:asciiTheme="minorHAnsi" w:hAnsiTheme="minorHAnsi" w:cstheme="minorHAnsi"/>
          <w:b/>
          <w:bCs/>
          <w:sz w:val="22"/>
          <w:szCs w:val="22"/>
        </w:rPr>
      </w:pPr>
    </w:p>
    <w:p w14:paraId="3BBD6817" w14:textId="0DD4F1A0" w:rsidR="005A30EA" w:rsidRPr="00B3514A" w:rsidRDefault="7DB72CF8" w:rsidP="57766024">
      <w:pPr>
        <w:pStyle w:val="Default"/>
        <w:shd w:val="clear" w:color="auto" w:fill="FFFFFF" w:themeFill="background1"/>
        <w:contextualSpacing/>
        <w:rPr>
          <w:rFonts w:asciiTheme="minorHAnsi" w:hAnsiTheme="minorHAnsi" w:cstheme="minorBidi"/>
          <w:sz w:val="22"/>
          <w:szCs w:val="22"/>
          <w:highlight w:val="yellow"/>
        </w:rPr>
      </w:pPr>
      <w:r w:rsidRPr="57766024">
        <w:rPr>
          <w:rFonts w:asciiTheme="minorHAnsi" w:hAnsiTheme="minorHAnsi" w:cstheme="minorBidi"/>
          <w:b/>
          <w:bCs/>
          <w:sz w:val="22"/>
          <w:szCs w:val="22"/>
        </w:rPr>
        <w:t>Closing Date</w:t>
      </w:r>
      <w:r w:rsidRPr="006757A2">
        <w:rPr>
          <w:rFonts w:asciiTheme="minorHAnsi" w:hAnsiTheme="minorHAnsi" w:cstheme="minorBidi"/>
          <w:b/>
          <w:bCs/>
          <w:sz w:val="22"/>
          <w:szCs w:val="22"/>
        </w:rPr>
        <w:t xml:space="preserve">: </w:t>
      </w:r>
      <w:r w:rsidRPr="006757A2">
        <w:rPr>
          <w:rFonts w:asciiTheme="minorHAnsi" w:hAnsiTheme="minorHAnsi" w:cstheme="minorBidi"/>
          <w:sz w:val="22"/>
          <w:szCs w:val="22"/>
        </w:rPr>
        <w:t xml:space="preserve"> </w:t>
      </w:r>
      <w:r w:rsidRPr="006757A2">
        <w:rPr>
          <w:rFonts w:asciiTheme="minorHAnsi" w:hAnsiTheme="minorHAnsi" w:cstheme="minorBidi"/>
          <w:b/>
          <w:bCs/>
          <w:sz w:val="22"/>
          <w:szCs w:val="22"/>
        </w:rPr>
        <w:t xml:space="preserve"> </w:t>
      </w:r>
      <w:r w:rsidR="003C1A16" w:rsidRPr="006757A2">
        <w:rPr>
          <w:rFonts w:asciiTheme="minorHAnsi" w:hAnsiTheme="minorHAnsi" w:cstheme="minorBidi"/>
          <w:b/>
          <w:bCs/>
          <w:sz w:val="22"/>
          <w:szCs w:val="22"/>
        </w:rPr>
        <w:t>28</w:t>
      </w:r>
      <w:r w:rsidR="00E40A62" w:rsidRPr="006757A2">
        <w:rPr>
          <w:rFonts w:asciiTheme="minorHAnsi" w:hAnsiTheme="minorHAnsi" w:cstheme="minorBidi"/>
          <w:sz w:val="22"/>
          <w:szCs w:val="22"/>
        </w:rPr>
        <w:t xml:space="preserve"> </w:t>
      </w:r>
      <w:r w:rsidR="008B75F2" w:rsidRPr="006757A2">
        <w:rPr>
          <w:rFonts w:asciiTheme="minorHAnsi" w:hAnsiTheme="minorHAnsi" w:cstheme="minorBidi"/>
          <w:b/>
          <w:bCs/>
          <w:sz w:val="22"/>
          <w:szCs w:val="22"/>
        </w:rPr>
        <w:t xml:space="preserve">January </w:t>
      </w:r>
      <w:r w:rsidR="000078DC" w:rsidRPr="006757A2">
        <w:rPr>
          <w:rFonts w:asciiTheme="minorHAnsi" w:hAnsiTheme="minorHAnsi" w:cstheme="minorBidi"/>
          <w:b/>
          <w:bCs/>
          <w:sz w:val="22"/>
          <w:szCs w:val="22"/>
        </w:rPr>
        <w:t>202</w:t>
      </w:r>
      <w:r w:rsidR="008B75F2" w:rsidRPr="006757A2">
        <w:rPr>
          <w:rFonts w:asciiTheme="minorHAnsi" w:hAnsiTheme="minorHAnsi" w:cstheme="minorBidi"/>
          <w:b/>
          <w:bCs/>
          <w:sz w:val="22"/>
          <w:szCs w:val="22"/>
        </w:rPr>
        <w:t>1</w:t>
      </w:r>
      <w:r w:rsidR="000078DC" w:rsidRPr="006757A2">
        <w:rPr>
          <w:rFonts w:asciiTheme="minorHAnsi" w:hAnsiTheme="minorHAnsi" w:cstheme="minorBidi"/>
          <w:b/>
          <w:bCs/>
          <w:sz w:val="22"/>
          <w:szCs w:val="22"/>
        </w:rPr>
        <w:t xml:space="preserve"> </w:t>
      </w:r>
      <w:r w:rsidRPr="006757A2">
        <w:rPr>
          <w:rFonts w:asciiTheme="minorHAnsi" w:hAnsiTheme="minorHAnsi" w:cstheme="minorBidi"/>
          <w:sz w:val="22"/>
          <w:szCs w:val="22"/>
        </w:rPr>
        <w:t xml:space="preserve">@ </w:t>
      </w:r>
      <w:r w:rsidR="003C1A16" w:rsidRPr="006757A2">
        <w:rPr>
          <w:rFonts w:asciiTheme="minorHAnsi" w:hAnsiTheme="minorHAnsi" w:cstheme="minorBidi"/>
          <w:sz w:val="22"/>
          <w:szCs w:val="22"/>
        </w:rPr>
        <w:t>1</w:t>
      </w:r>
      <w:r w:rsidR="006757A2" w:rsidRPr="006757A2">
        <w:rPr>
          <w:rFonts w:asciiTheme="minorHAnsi" w:hAnsiTheme="minorHAnsi" w:cstheme="minorBidi"/>
          <w:sz w:val="22"/>
          <w:szCs w:val="22"/>
        </w:rPr>
        <w:t>1:59</w:t>
      </w:r>
      <w:r w:rsidR="004802F7" w:rsidRPr="006757A2">
        <w:rPr>
          <w:rFonts w:asciiTheme="minorHAnsi" w:hAnsiTheme="minorHAnsi" w:cstheme="minorBidi"/>
          <w:sz w:val="22"/>
          <w:szCs w:val="22"/>
        </w:rPr>
        <w:t>pm</w:t>
      </w:r>
      <w:r w:rsidR="004802F7" w:rsidRPr="57766024">
        <w:rPr>
          <w:rFonts w:asciiTheme="minorHAnsi" w:hAnsiTheme="minorHAnsi" w:cstheme="minorBidi"/>
          <w:sz w:val="22"/>
          <w:szCs w:val="22"/>
        </w:rPr>
        <w:t xml:space="preserve"> New York</w:t>
      </w:r>
      <w:r w:rsidRPr="57766024">
        <w:rPr>
          <w:rFonts w:asciiTheme="minorHAnsi" w:hAnsiTheme="minorHAnsi" w:cstheme="minorBidi"/>
          <w:sz w:val="22"/>
          <w:szCs w:val="22"/>
        </w:rPr>
        <w:t xml:space="preserve"> Time</w:t>
      </w:r>
    </w:p>
    <w:p w14:paraId="6C4F12FE" w14:textId="77777777" w:rsidR="00CE0D3B" w:rsidRPr="00B3514A" w:rsidRDefault="00CE0D3B" w:rsidP="00B3514A">
      <w:pPr>
        <w:shd w:val="clear" w:color="auto" w:fill="FFFFFF" w:themeFill="background1"/>
        <w:contextualSpacing/>
        <w:rPr>
          <w:rFonts w:asciiTheme="minorHAnsi" w:hAnsiTheme="minorHAnsi" w:cstheme="minorHAnsi"/>
          <w:b/>
          <w:bCs/>
          <w:sz w:val="22"/>
          <w:szCs w:val="22"/>
        </w:rPr>
      </w:pPr>
    </w:p>
    <w:p w14:paraId="0EDA7FEE" w14:textId="570C107B" w:rsidR="3209952F" w:rsidRPr="00B3514A" w:rsidRDefault="7DB72CF8" w:rsidP="00B3514A">
      <w:pPr>
        <w:shd w:val="clear" w:color="auto" w:fill="FFFFFF" w:themeFill="background1"/>
        <w:contextualSpacing/>
        <w:rPr>
          <w:rFonts w:asciiTheme="minorHAnsi" w:hAnsiTheme="minorHAnsi" w:cstheme="minorHAnsi"/>
          <w:color w:val="FF0000"/>
          <w:sz w:val="22"/>
          <w:szCs w:val="22"/>
          <w:lang w:val="en-GB"/>
        </w:rPr>
      </w:pPr>
      <w:r w:rsidRPr="00B3514A">
        <w:rPr>
          <w:rFonts w:asciiTheme="minorHAnsi" w:hAnsiTheme="minorHAnsi" w:cstheme="minorHAnsi"/>
          <w:b/>
          <w:bCs/>
          <w:sz w:val="22"/>
          <w:szCs w:val="22"/>
        </w:rPr>
        <w:t xml:space="preserve">Reference: </w:t>
      </w:r>
      <w:r w:rsidRPr="00B3514A">
        <w:rPr>
          <w:rFonts w:asciiTheme="minorHAnsi" w:hAnsiTheme="minorHAnsi" w:cstheme="minorHAnsi"/>
          <w:sz w:val="22"/>
          <w:szCs w:val="22"/>
        </w:rPr>
        <w:t>R</w:t>
      </w:r>
      <w:r w:rsidR="00FF2F9B">
        <w:rPr>
          <w:rFonts w:asciiTheme="minorHAnsi" w:hAnsiTheme="minorHAnsi" w:cstheme="minorHAnsi"/>
          <w:sz w:val="22"/>
          <w:szCs w:val="22"/>
        </w:rPr>
        <w:t>F</w:t>
      </w:r>
      <w:r w:rsidRPr="00B3514A">
        <w:rPr>
          <w:rFonts w:asciiTheme="minorHAnsi" w:hAnsiTheme="minorHAnsi" w:cstheme="minorHAnsi"/>
          <w:sz w:val="22"/>
          <w:szCs w:val="22"/>
        </w:rPr>
        <w:t xml:space="preserve">I – </w:t>
      </w:r>
      <w:r w:rsidR="000078DC" w:rsidRPr="00B3514A">
        <w:rPr>
          <w:rFonts w:asciiTheme="minorHAnsi" w:hAnsiTheme="minorHAnsi" w:cstheme="minorHAnsi"/>
          <w:sz w:val="22"/>
          <w:szCs w:val="22"/>
        </w:rPr>
        <w:t xml:space="preserve">Global </w:t>
      </w:r>
      <w:r w:rsidR="000078DC" w:rsidRPr="00B3514A">
        <w:rPr>
          <w:rFonts w:asciiTheme="minorHAnsi" w:hAnsiTheme="minorHAnsi" w:cstheme="minorHAnsi"/>
          <w:sz w:val="22"/>
          <w:szCs w:val="22"/>
          <w:lang w:val="en-GB"/>
        </w:rPr>
        <w:t>WASH blended financing facility</w:t>
      </w:r>
    </w:p>
    <w:p w14:paraId="645D6247" w14:textId="74358D9D" w:rsidR="3209952F" w:rsidRPr="00B3514A" w:rsidRDefault="3209952F" w:rsidP="00B3514A">
      <w:pPr>
        <w:shd w:val="clear" w:color="auto" w:fill="FFFFFF" w:themeFill="background1"/>
        <w:contextualSpacing/>
        <w:rPr>
          <w:rFonts w:asciiTheme="minorHAnsi" w:hAnsiTheme="minorHAnsi" w:cstheme="minorHAnsi"/>
          <w:color w:val="FF0000"/>
          <w:sz w:val="22"/>
          <w:szCs w:val="22"/>
          <w:lang w:val="en-GB"/>
        </w:rPr>
      </w:pPr>
    </w:p>
    <w:p w14:paraId="03F66D14" w14:textId="77777777" w:rsidR="005A30EA" w:rsidRPr="00B3514A" w:rsidRDefault="005A30EA" w:rsidP="00B3514A">
      <w:pPr>
        <w:pStyle w:val="Default"/>
        <w:shd w:val="clear" w:color="auto" w:fill="FFFFFF" w:themeFill="background1"/>
        <w:contextualSpacing/>
        <w:rPr>
          <w:rFonts w:asciiTheme="minorHAnsi" w:hAnsiTheme="minorHAnsi" w:cstheme="minorHAnsi"/>
          <w:sz w:val="22"/>
          <w:szCs w:val="22"/>
        </w:rPr>
      </w:pPr>
    </w:p>
    <w:p w14:paraId="1FC34766" w14:textId="1C820E0F" w:rsidR="005A30EA" w:rsidRPr="00B3514A" w:rsidRDefault="000B2382" w:rsidP="00B3514A">
      <w:pPr>
        <w:pStyle w:val="Default"/>
        <w:shd w:val="clear" w:color="auto" w:fill="FFFFFF" w:themeFill="background1"/>
        <w:contextualSpacing/>
        <w:rPr>
          <w:rFonts w:asciiTheme="minorHAnsi" w:hAnsiTheme="minorHAnsi" w:cstheme="minorHAnsi"/>
          <w:color w:val="00B0F0"/>
          <w:sz w:val="22"/>
          <w:szCs w:val="22"/>
        </w:rPr>
      </w:pPr>
      <w:r w:rsidRPr="00B3514A">
        <w:rPr>
          <w:rFonts w:asciiTheme="minorHAnsi" w:hAnsiTheme="minorHAnsi" w:cstheme="minorHAnsi"/>
          <w:b/>
          <w:bCs/>
          <w:color w:val="00B0F0"/>
          <w:sz w:val="22"/>
          <w:szCs w:val="22"/>
        </w:rPr>
        <w:t>BACKGROUND</w:t>
      </w:r>
    </w:p>
    <w:p w14:paraId="2196D133" w14:textId="77777777" w:rsidR="005032D1" w:rsidRPr="00B3514A" w:rsidRDefault="005032D1" w:rsidP="00B3514A">
      <w:pPr>
        <w:pStyle w:val="ListParagraph"/>
        <w:shd w:val="clear" w:color="auto" w:fill="FFFFFF" w:themeFill="background1"/>
        <w:ind w:left="0"/>
        <w:rPr>
          <w:rFonts w:asciiTheme="minorHAnsi" w:hAnsiTheme="minorHAnsi" w:cstheme="minorHAnsi"/>
          <w:color w:val="000000" w:themeColor="text1"/>
          <w:sz w:val="22"/>
          <w:szCs w:val="22"/>
        </w:rPr>
      </w:pPr>
    </w:p>
    <w:p w14:paraId="31E44D65" w14:textId="77777777" w:rsidR="005032D1" w:rsidRPr="00B3514A" w:rsidRDefault="3209952F" w:rsidP="57766024">
      <w:pPr>
        <w:pStyle w:val="ListParagraph"/>
        <w:shd w:val="clear" w:color="auto" w:fill="FFFFFF" w:themeFill="background1"/>
        <w:ind w:left="0"/>
        <w:rPr>
          <w:rFonts w:asciiTheme="minorHAnsi" w:hAnsiTheme="minorHAnsi" w:cstheme="minorBidi"/>
          <w:color w:val="000000" w:themeColor="text1"/>
          <w:sz w:val="22"/>
          <w:szCs w:val="22"/>
        </w:rPr>
      </w:pPr>
      <w:r w:rsidRPr="57766024">
        <w:rPr>
          <w:rFonts w:asciiTheme="minorHAnsi" w:hAnsiTheme="minorHAnsi" w:cstheme="minorBidi"/>
          <w:color w:val="000000" w:themeColor="text1"/>
          <w:sz w:val="22"/>
          <w:szCs w:val="22"/>
        </w:rPr>
        <w:t xml:space="preserve">UNICEF promotes the rights and wellbeing of every </w:t>
      </w:r>
      <w:proofErr w:type="gramStart"/>
      <w:r w:rsidRPr="57766024">
        <w:rPr>
          <w:rFonts w:asciiTheme="minorHAnsi" w:hAnsiTheme="minorHAnsi" w:cstheme="minorBidi"/>
          <w:color w:val="000000" w:themeColor="text1"/>
          <w:sz w:val="22"/>
          <w:szCs w:val="22"/>
        </w:rPr>
        <w:t>child,</w:t>
      </w:r>
      <w:proofErr w:type="gramEnd"/>
      <w:r w:rsidRPr="57766024">
        <w:rPr>
          <w:rFonts w:asciiTheme="minorHAnsi" w:hAnsiTheme="minorHAnsi" w:cstheme="minorBidi"/>
          <w:color w:val="000000" w:themeColor="text1"/>
          <w:sz w:val="22"/>
          <w:szCs w:val="22"/>
        </w:rPr>
        <w:t xml:space="preserve"> in everything we do. Together with our partners, we work in 190 countries and territories to translate that commitment into practical action, focusing special effort on reaching the most vulnerable and excluded children, to the benefit of all children, everywhere.</w:t>
      </w:r>
    </w:p>
    <w:p w14:paraId="1630B510" w14:textId="3A4CC3A1" w:rsidR="3209952F" w:rsidRPr="00B3514A" w:rsidRDefault="3209952F" w:rsidP="00B3514A">
      <w:pPr>
        <w:shd w:val="clear" w:color="auto" w:fill="FFFFFF" w:themeFill="background1"/>
        <w:contextualSpacing/>
        <w:rPr>
          <w:rFonts w:asciiTheme="minorHAnsi" w:eastAsia="Calibri" w:hAnsiTheme="minorHAnsi" w:cstheme="minorHAnsi"/>
          <w:sz w:val="22"/>
          <w:szCs w:val="22"/>
        </w:rPr>
      </w:pPr>
    </w:p>
    <w:p w14:paraId="6AD794C9" w14:textId="77777777" w:rsidR="002947C1" w:rsidRDefault="0041556D" w:rsidP="00B3514A">
      <w:pPr>
        <w:shd w:val="clear" w:color="auto" w:fill="FFFFFF" w:themeFill="background1"/>
        <w:contextualSpacing/>
        <w:rPr>
          <w:rFonts w:asciiTheme="minorHAnsi" w:eastAsia="Times" w:hAnsiTheme="minorHAnsi" w:cstheme="minorHAnsi"/>
          <w:sz w:val="22"/>
          <w:szCs w:val="22"/>
        </w:rPr>
      </w:pPr>
      <w:r w:rsidRPr="00B3514A">
        <w:rPr>
          <w:rFonts w:asciiTheme="minorHAnsi" w:eastAsia="Times" w:hAnsiTheme="minorHAnsi" w:cstheme="minorHAnsi"/>
          <w:sz w:val="22"/>
          <w:szCs w:val="22"/>
        </w:rPr>
        <w:t xml:space="preserve">This project will examine opportunities to support SDG6 by matching donor incentives for more cost-effective and sustainable WASH services to vulnerable communities to growing private sector demand for investments with strong measurable environmental, social and governance (ESG) impact. </w:t>
      </w:r>
      <w:r w:rsidR="00074650" w:rsidRPr="00B3514A">
        <w:rPr>
          <w:rFonts w:asciiTheme="minorHAnsi" w:eastAsia="Times" w:hAnsiTheme="minorHAnsi" w:cstheme="minorHAnsi"/>
          <w:sz w:val="22"/>
          <w:szCs w:val="22"/>
        </w:rPr>
        <w:t xml:space="preserve">UNICEF is seeking to design, pilot and launch a global blended financing facility dedicated to building sustainable water and sanitation infrastructure in fragile contexts. </w:t>
      </w:r>
    </w:p>
    <w:p w14:paraId="553D51C5" w14:textId="77777777" w:rsidR="002947C1" w:rsidRDefault="002947C1" w:rsidP="00B3514A">
      <w:pPr>
        <w:shd w:val="clear" w:color="auto" w:fill="FFFFFF" w:themeFill="background1"/>
        <w:contextualSpacing/>
        <w:rPr>
          <w:rFonts w:asciiTheme="minorHAnsi" w:eastAsia="Times" w:hAnsiTheme="minorHAnsi" w:cstheme="minorHAnsi"/>
          <w:sz w:val="22"/>
          <w:szCs w:val="22"/>
        </w:rPr>
      </w:pPr>
    </w:p>
    <w:p w14:paraId="63F14953" w14:textId="6B73D19D" w:rsidR="00074650" w:rsidRPr="00B3514A" w:rsidRDefault="00074650" w:rsidP="00B3514A">
      <w:pPr>
        <w:shd w:val="clear" w:color="auto" w:fill="FFFFFF" w:themeFill="background1"/>
        <w:contextualSpacing/>
        <w:rPr>
          <w:rFonts w:asciiTheme="minorHAnsi" w:eastAsia="Times" w:hAnsiTheme="minorHAnsi" w:cstheme="minorHAnsi"/>
          <w:sz w:val="22"/>
          <w:szCs w:val="22"/>
        </w:rPr>
      </w:pPr>
      <w:r w:rsidRPr="00B3514A">
        <w:rPr>
          <w:rFonts w:asciiTheme="minorHAnsi" w:eastAsia="Times" w:hAnsiTheme="minorHAnsi" w:cstheme="minorHAnsi"/>
          <w:sz w:val="22"/>
          <w:szCs w:val="22"/>
        </w:rPr>
        <w:t xml:space="preserve">These infrastructure investments will be aimed at reducing humanitarian reliance on more costly and carbon-intensive water and sanitation delivery modalities that may persist </w:t>
      </w:r>
      <w:r w:rsidR="00932356">
        <w:rPr>
          <w:rFonts w:asciiTheme="minorHAnsi" w:eastAsia="Times" w:hAnsiTheme="minorHAnsi" w:cstheme="minorHAnsi"/>
          <w:sz w:val="22"/>
          <w:szCs w:val="22"/>
        </w:rPr>
        <w:t xml:space="preserve">beyond their cost-effectiveness </w:t>
      </w:r>
      <w:r w:rsidRPr="00B3514A">
        <w:rPr>
          <w:rFonts w:asciiTheme="minorHAnsi" w:eastAsia="Times" w:hAnsiTheme="minorHAnsi" w:cstheme="minorHAnsi"/>
          <w:sz w:val="22"/>
          <w:szCs w:val="22"/>
        </w:rPr>
        <w:t>in protracted c</w:t>
      </w:r>
      <w:r w:rsidR="0088012C" w:rsidRPr="00B3514A">
        <w:rPr>
          <w:rFonts w:asciiTheme="minorHAnsi" w:eastAsia="Times" w:hAnsiTheme="minorHAnsi" w:cstheme="minorHAnsi"/>
          <w:sz w:val="22"/>
          <w:szCs w:val="22"/>
        </w:rPr>
        <w:t>risis contexts</w:t>
      </w:r>
      <w:r w:rsidR="00EA28A4">
        <w:rPr>
          <w:rFonts w:asciiTheme="minorHAnsi" w:eastAsia="Times" w:hAnsiTheme="minorHAnsi" w:cstheme="minorHAnsi"/>
          <w:sz w:val="22"/>
          <w:szCs w:val="22"/>
        </w:rPr>
        <w:t>.</w:t>
      </w:r>
      <w:r w:rsidRPr="00B3514A">
        <w:rPr>
          <w:rFonts w:asciiTheme="minorHAnsi" w:eastAsia="Times" w:hAnsiTheme="minorHAnsi" w:cstheme="minorHAnsi"/>
          <w:sz w:val="22"/>
          <w:szCs w:val="22"/>
        </w:rPr>
        <w:t xml:space="preserve"> </w:t>
      </w:r>
      <w:r w:rsidR="00EA28A4">
        <w:rPr>
          <w:rFonts w:asciiTheme="minorHAnsi" w:eastAsia="Times" w:hAnsiTheme="minorHAnsi" w:cstheme="minorHAnsi"/>
          <w:sz w:val="22"/>
          <w:szCs w:val="22"/>
        </w:rPr>
        <w:t>The</w:t>
      </w:r>
      <w:r w:rsidRPr="00B3514A">
        <w:rPr>
          <w:rFonts w:asciiTheme="minorHAnsi" w:eastAsia="Times" w:hAnsiTheme="minorHAnsi" w:cstheme="minorHAnsi"/>
          <w:sz w:val="22"/>
          <w:szCs w:val="22"/>
        </w:rPr>
        <w:t xml:space="preserve"> restricted nature of humanitarian funding and/or </w:t>
      </w:r>
      <w:r w:rsidR="0088012C" w:rsidRPr="00B3514A">
        <w:rPr>
          <w:rFonts w:asciiTheme="minorHAnsi" w:eastAsia="Times" w:hAnsiTheme="minorHAnsi" w:cstheme="minorHAnsi"/>
          <w:sz w:val="22"/>
          <w:szCs w:val="22"/>
        </w:rPr>
        <w:t>host government disinterest or inability to support infrastructure improvements</w:t>
      </w:r>
      <w:r w:rsidR="0041556D">
        <w:rPr>
          <w:rFonts w:asciiTheme="minorHAnsi" w:eastAsia="Times" w:hAnsiTheme="minorHAnsi" w:cstheme="minorHAnsi"/>
          <w:sz w:val="22"/>
          <w:szCs w:val="22"/>
        </w:rPr>
        <w:t xml:space="preserve"> in these contexts poses a challenge to financing more sustainable, cost-effective infrastructure</w:t>
      </w:r>
      <w:r w:rsidR="0088012C" w:rsidRPr="00B3514A">
        <w:rPr>
          <w:rFonts w:asciiTheme="minorHAnsi" w:eastAsia="Times" w:hAnsiTheme="minorHAnsi" w:cstheme="minorHAnsi"/>
          <w:sz w:val="22"/>
          <w:szCs w:val="22"/>
        </w:rPr>
        <w:t xml:space="preserve">. </w:t>
      </w:r>
    </w:p>
    <w:p w14:paraId="04C7D875" w14:textId="77777777" w:rsidR="00E352C1" w:rsidRPr="00B3514A" w:rsidRDefault="00E352C1" w:rsidP="00B3514A">
      <w:pPr>
        <w:pStyle w:val="ListParagraph"/>
        <w:shd w:val="clear" w:color="auto" w:fill="FFFFFF" w:themeFill="background1"/>
        <w:ind w:left="0"/>
        <w:rPr>
          <w:rFonts w:asciiTheme="minorHAnsi" w:hAnsiTheme="minorHAnsi" w:cstheme="minorHAnsi"/>
          <w:b/>
          <w:bCs/>
          <w:sz w:val="22"/>
          <w:szCs w:val="22"/>
        </w:rPr>
      </w:pPr>
    </w:p>
    <w:p w14:paraId="5D8FBAC6" w14:textId="46106096" w:rsidR="000B2382" w:rsidRPr="00B3514A" w:rsidRDefault="000B2382" w:rsidP="00B3514A">
      <w:pPr>
        <w:pStyle w:val="Default"/>
        <w:shd w:val="clear" w:color="auto" w:fill="FFFFFF" w:themeFill="background1"/>
        <w:contextualSpacing/>
        <w:rPr>
          <w:rFonts w:asciiTheme="minorHAnsi" w:hAnsiTheme="minorHAnsi" w:cstheme="minorHAnsi"/>
          <w:b/>
          <w:bCs/>
          <w:sz w:val="22"/>
          <w:szCs w:val="22"/>
        </w:rPr>
      </w:pPr>
      <w:r w:rsidRPr="00B3514A">
        <w:rPr>
          <w:rFonts w:asciiTheme="minorHAnsi" w:hAnsiTheme="minorHAnsi" w:cstheme="minorHAnsi"/>
          <w:b/>
          <w:bCs/>
          <w:color w:val="00B0F0"/>
          <w:sz w:val="22"/>
          <w:szCs w:val="22"/>
        </w:rPr>
        <w:t>DESCRIPTION OF REQUREMENTS</w:t>
      </w:r>
    </w:p>
    <w:p w14:paraId="05EA5D60" w14:textId="77777777" w:rsidR="002C298E" w:rsidRPr="00B3514A" w:rsidRDefault="002C298E" w:rsidP="00B3514A">
      <w:pPr>
        <w:shd w:val="clear" w:color="auto" w:fill="FFFFFF" w:themeFill="background1"/>
        <w:contextualSpacing/>
        <w:rPr>
          <w:rFonts w:asciiTheme="minorHAnsi" w:hAnsiTheme="minorHAnsi" w:cstheme="minorHAnsi"/>
          <w:sz w:val="22"/>
          <w:szCs w:val="22"/>
          <w:lang w:val="en-GB"/>
        </w:rPr>
      </w:pPr>
    </w:p>
    <w:p w14:paraId="0133AE4B" w14:textId="5D05E1D9" w:rsidR="00753CFB" w:rsidRPr="00B3514A" w:rsidRDefault="002C298E" w:rsidP="00B3514A">
      <w:pPr>
        <w:shd w:val="clear" w:color="auto" w:fill="FFFFFF" w:themeFill="background1"/>
        <w:contextualSpacing/>
        <w:rPr>
          <w:rFonts w:asciiTheme="minorHAnsi" w:hAnsiTheme="minorHAnsi" w:cstheme="minorHAnsi"/>
          <w:sz w:val="22"/>
          <w:szCs w:val="22"/>
          <w:lang w:val="en-GB"/>
        </w:rPr>
      </w:pPr>
      <w:r w:rsidRPr="00B3514A">
        <w:rPr>
          <w:rFonts w:asciiTheme="minorHAnsi" w:hAnsiTheme="minorHAnsi" w:cstheme="minorHAnsi"/>
          <w:sz w:val="22"/>
          <w:szCs w:val="22"/>
          <w:lang w:val="en-GB"/>
        </w:rPr>
        <w:t xml:space="preserve">UNICEF seeks to hire a firm that will </w:t>
      </w:r>
      <w:r w:rsidR="00046C0A" w:rsidRPr="00B3514A">
        <w:rPr>
          <w:rFonts w:asciiTheme="minorHAnsi" w:eastAsia="Times" w:hAnsiTheme="minorHAnsi" w:cstheme="minorHAnsi"/>
          <w:sz w:val="22"/>
          <w:szCs w:val="22"/>
        </w:rPr>
        <w:t>design, pilot and launch</w:t>
      </w:r>
      <w:r w:rsidRPr="00B3514A">
        <w:rPr>
          <w:rFonts w:asciiTheme="minorHAnsi" w:hAnsiTheme="minorHAnsi" w:cstheme="minorHAnsi"/>
          <w:sz w:val="22"/>
          <w:szCs w:val="22"/>
          <w:lang w:val="en-GB"/>
        </w:rPr>
        <w:t xml:space="preserve"> a </w:t>
      </w:r>
      <w:r w:rsidR="00E06CB5" w:rsidRPr="00B3514A">
        <w:rPr>
          <w:rFonts w:asciiTheme="minorHAnsi" w:hAnsiTheme="minorHAnsi" w:cstheme="minorHAnsi"/>
          <w:sz w:val="22"/>
          <w:szCs w:val="22"/>
          <w:lang w:val="en-GB"/>
        </w:rPr>
        <w:t xml:space="preserve">global </w:t>
      </w:r>
      <w:r w:rsidRPr="00B3514A">
        <w:rPr>
          <w:rFonts w:asciiTheme="minorHAnsi" w:hAnsiTheme="minorHAnsi" w:cstheme="minorHAnsi"/>
          <w:sz w:val="22"/>
          <w:szCs w:val="22"/>
          <w:lang w:val="en-GB"/>
        </w:rPr>
        <w:t>blended finance financing facility for sustainable and climate-friendly WASH infrastructure investments, over a 1-year time frame. The objective of the firm’s work is to build this blended finance facility and its portfolio of sustainable and climate-friendly WASH infrastructure investments in the world’s most vulnerable contexts</w:t>
      </w:r>
      <w:r w:rsidR="00FF2F9B">
        <w:rPr>
          <w:rFonts w:asciiTheme="minorHAnsi" w:hAnsiTheme="minorHAnsi" w:cstheme="minorHAnsi"/>
          <w:sz w:val="22"/>
          <w:szCs w:val="22"/>
          <w:lang w:val="en-GB"/>
        </w:rPr>
        <w:t>.</w:t>
      </w:r>
      <w:r w:rsidRPr="00B3514A">
        <w:rPr>
          <w:rFonts w:asciiTheme="minorHAnsi" w:hAnsiTheme="minorHAnsi" w:cstheme="minorHAnsi"/>
          <w:sz w:val="22"/>
          <w:szCs w:val="22"/>
          <w:lang w:val="en-GB"/>
        </w:rPr>
        <w:t xml:space="preserve"> </w:t>
      </w:r>
    </w:p>
    <w:p w14:paraId="6B423BDA" w14:textId="509F2A63" w:rsidR="00753CFB" w:rsidRPr="00B3514A" w:rsidRDefault="00753CFB" w:rsidP="00B3514A">
      <w:pPr>
        <w:shd w:val="clear" w:color="auto" w:fill="FFFFFF" w:themeFill="background1"/>
        <w:contextualSpacing/>
        <w:rPr>
          <w:rFonts w:asciiTheme="minorHAnsi" w:hAnsiTheme="minorHAnsi" w:cstheme="minorHAnsi"/>
          <w:sz w:val="22"/>
          <w:szCs w:val="22"/>
          <w:lang w:val="en-GB"/>
        </w:rPr>
      </w:pPr>
    </w:p>
    <w:p w14:paraId="59A29FA0" w14:textId="0C10B1AE" w:rsidR="00A25139" w:rsidRPr="00B3514A" w:rsidRDefault="00753CFB" w:rsidP="00B3514A">
      <w:pPr>
        <w:shd w:val="clear" w:color="auto" w:fill="FFFFFF" w:themeFill="background1"/>
        <w:contextualSpacing/>
        <w:rPr>
          <w:rFonts w:asciiTheme="minorHAnsi" w:hAnsiTheme="minorHAnsi" w:cstheme="minorHAnsi"/>
          <w:sz w:val="22"/>
          <w:szCs w:val="22"/>
        </w:rPr>
      </w:pPr>
      <w:r w:rsidRPr="00B3514A">
        <w:rPr>
          <w:rFonts w:asciiTheme="minorHAnsi" w:hAnsiTheme="minorHAnsi" w:cstheme="minorHAnsi"/>
          <w:sz w:val="22"/>
          <w:szCs w:val="22"/>
          <w:lang w:val="en-GB"/>
        </w:rPr>
        <w:t xml:space="preserve">The firm will design a fund that </w:t>
      </w:r>
      <w:r w:rsidR="00C4425E" w:rsidRPr="00B3514A">
        <w:rPr>
          <w:rFonts w:asciiTheme="minorHAnsi" w:hAnsiTheme="minorHAnsi" w:cstheme="minorHAnsi"/>
          <w:sz w:val="22"/>
          <w:szCs w:val="22"/>
          <w:lang w:val="en-GB"/>
        </w:rPr>
        <w:t xml:space="preserve">will be open </w:t>
      </w:r>
      <w:r w:rsidR="006B078E" w:rsidRPr="00B3514A">
        <w:rPr>
          <w:rFonts w:asciiTheme="minorHAnsi" w:hAnsiTheme="minorHAnsi" w:cstheme="minorHAnsi"/>
          <w:sz w:val="22"/>
          <w:szCs w:val="22"/>
          <w:lang w:val="en-GB"/>
        </w:rPr>
        <w:t xml:space="preserve">to qualifying </w:t>
      </w:r>
      <w:r w:rsidR="00BE323B" w:rsidRPr="00B3514A">
        <w:rPr>
          <w:rFonts w:asciiTheme="minorHAnsi" w:hAnsiTheme="minorHAnsi" w:cstheme="minorHAnsi"/>
          <w:sz w:val="22"/>
          <w:szCs w:val="22"/>
          <w:lang w:val="en-GB"/>
        </w:rPr>
        <w:t xml:space="preserve">WASH investment </w:t>
      </w:r>
      <w:r w:rsidR="006B078E" w:rsidRPr="00B3514A">
        <w:rPr>
          <w:rFonts w:asciiTheme="minorHAnsi" w:hAnsiTheme="minorHAnsi" w:cstheme="minorHAnsi"/>
          <w:sz w:val="22"/>
          <w:szCs w:val="22"/>
          <w:lang w:val="en-GB"/>
        </w:rPr>
        <w:t>interventions</w:t>
      </w:r>
      <w:r w:rsidR="00BE323B" w:rsidRPr="00B3514A">
        <w:rPr>
          <w:rFonts w:asciiTheme="minorHAnsi" w:hAnsiTheme="minorHAnsi" w:cstheme="minorHAnsi"/>
          <w:sz w:val="22"/>
          <w:szCs w:val="22"/>
          <w:lang w:val="en-GB"/>
        </w:rPr>
        <w:t xml:space="preserve"> across aid agencies</w:t>
      </w:r>
      <w:r w:rsidR="006B078E" w:rsidRPr="00B3514A">
        <w:rPr>
          <w:rFonts w:asciiTheme="minorHAnsi" w:hAnsiTheme="minorHAnsi" w:cstheme="minorHAnsi"/>
          <w:sz w:val="22"/>
          <w:szCs w:val="22"/>
          <w:lang w:val="en-GB"/>
        </w:rPr>
        <w:t xml:space="preserve"> in humanitarian contexts</w:t>
      </w:r>
      <w:r w:rsidR="00BE323B" w:rsidRPr="00B3514A">
        <w:rPr>
          <w:rFonts w:asciiTheme="minorHAnsi" w:hAnsiTheme="minorHAnsi" w:cstheme="minorHAnsi"/>
          <w:sz w:val="22"/>
          <w:szCs w:val="22"/>
          <w:lang w:val="en-GB"/>
        </w:rPr>
        <w:t xml:space="preserve">. The pilot phase will be limited to testing in </w:t>
      </w:r>
      <w:r w:rsidRPr="00B3514A">
        <w:rPr>
          <w:rFonts w:asciiTheme="minorHAnsi" w:hAnsiTheme="minorHAnsi" w:cstheme="minorHAnsi"/>
          <w:sz w:val="22"/>
          <w:szCs w:val="22"/>
          <w:lang w:val="en-GB"/>
        </w:rPr>
        <w:t xml:space="preserve">2-4 countries.  </w:t>
      </w:r>
      <w:r w:rsidR="00B860A5" w:rsidRPr="00B3514A">
        <w:rPr>
          <w:rFonts w:asciiTheme="minorHAnsi" w:hAnsiTheme="minorHAnsi" w:cstheme="minorHAnsi"/>
          <w:sz w:val="22"/>
          <w:szCs w:val="22"/>
          <w:lang w:val="en-GB"/>
        </w:rPr>
        <w:t xml:space="preserve">Pilot </w:t>
      </w:r>
      <w:r w:rsidRPr="00B3514A">
        <w:rPr>
          <w:rFonts w:asciiTheme="minorHAnsi" w:hAnsiTheme="minorHAnsi" w:cstheme="minorHAnsi"/>
          <w:sz w:val="22"/>
          <w:szCs w:val="22"/>
          <w:lang w:val="en-GB"/>
        </w:rPr>
        <w:t>countr</w:t>
      </w:r>
      <w:r w:rsidR="00B860A5" w:rsidRPr="00B3514A">
        <w:rPr>
          <w:rFonts w:asciiTheme="minorHAnsi" w:hAnsiTheme="minorHAnsi" w:cstheme="minorHAnsi"/>
          <w:sz w:val="22"/>
          <w:szCs w:val="22"/>
          <w:lang w:val="en-GB"/>
        </w:rPr>
        <w:t>y selection</w:t>
      </w:r>
      <w:r w:rsidRPr="00B3514A">
        <w:rPr>
          <w:rFonts w:asciiTheme="minorHAnsi" w:hAnsiTheme="minorHAnsi" w:cstheme="minorHAnsi"/>
          <w:sz w:val="22"/>
          <w:szCs w:val="22"/>
          <w:lang w:val="en-GB"/>
        </w:rPr>
        <w:t xml:space="preserve"> will be prioritized based on feasibility </w:t>
      </w:r>
      <w:r w:rsidR="00B860A5" w:rsidRPr="00B3514A">
        <w:rPr>
          <w:rFonts w:asciiTheme="minorHAnsi" w:hAnsiTheme="minorHAnsi" w:cstheme="minorHAnsi"/>
          <w:sz w:val="22"/>
          <w:szCs w:val="22"/>
          <w:lang w:val="en-GB"/>
        </w:rPr>
        <w:t>considerations</w:t>
      </w:r>
      <w:r w:rsidRPr="00B3514A">
        <w:rPr>
          <w:rFonts w:asciiTheme="minorHAnsi" w:hAnsiTheme="minorHAnsi" w:cstheme="minorHAnsi"/>
          <w:sz w:val="22"/>
          <w:szCs w:val="22"/>
          <w:lang w:val="en-GB"/>
        </w:rPr>
        <w:t xml:space="preserve">, immediate availability of projects and strategic concerns. </w:t>
      </w:r>
      <w:r w:rsidR="00C61A90" w:rsidRPr="00B3514A">
        <w:rPr>
          <w:rFonts w:asciiTheme="minorHAnsi" w:hAnsiTheme="minorHAnsi" w:cstheme="minorHAnsi"/>
          <w:sz w:val="22"/>
          <w:szCs w:val="22"/>
          <w:lang w:val="en-GB"/>
        </w:rPr>
        <w:t xml:space="preserve">The preliminary long list of </w:t>
      </w:r>
      <w:r w:rsidR="00EE5F0E" w:rsidRPr="00B3514A">
        <w:rPr>
          <w:rFonts w:asciiTheme="minorHAnsi" w:hAnsiTheme="minorHAnsi" w:cstheme="minorHAnsi"/>
          <w:sz w:val="22"/>
          <w:szCs w:val="22"/>
          <w:lang w:val="en-GB"/>
        </w:rPr>
        <w:t xml:space="preserve">potential </w:t>
      </w:r>
      <w:r w:rsidR="00C61A90" w:rsidRPr="00B3514A">
        <w:rPr>
          <w:rFonts w:asciiTheme="minorHAnsi" w:hAnsiTheme="minorHAnsi" w:cstheme="minorHAnsi"/>
          <w:sz w:val="22"/>
          <w:szCs w:val="22"/>
          <w:lang w:val="en-GB"/>
        </w:rPr>
        <w:t xml:space="preserve">pilot countries </w:t>
      </w:r>
      <w:r w:rsidR="00D859E4" w:rsidRPr="00B3514A">
        <w:rPr>
          <w:rFonts w:asciiTheme="minorHAnsi" w:hAnsiTheme="minorHAnsi" w:cstheme="minorHAnsi"/>
          <w:sz w:val="22"/>
          <w:szCs w:val="22"/>
          <w:lang w:val="en-GB"/>
        </w:rPr>
        <w:t xml:space="preserve">includes </w:t>
      </w:r>
      <w:r w:rsidR="00A25139" w:rsidRPr="00B3514A">
        <w:rPr>
          <w:rFonts w:asciiTheme="minorHAnsi" w:hAnsiTheme="minorHAnsi" w:cstheme="minorHAnsi"/>
          <w:sz w:val="22"/>
          <w:szCs w:val="22"/>
        </w:rPr>
        <w:t>Yemen, Lebanon, Venezuela, Ethiopia, South Sudan, Nigeria, Somalia, Jordan, Iraq, Mali, Uganda, Niger, Kenya and Cameroon.</w:t>
      </w:r>
    </w:p>
    <w:p w14:paraId="777D1B54" w14:textId="158E4B6C" w:rsidR="009A49F7" w:rsidRPr="00B3514A" w:rsidRDefault="009A49F7" w:rsidP="00B3514A">
      <w:pPr>
        <w:shd w:val="clear" w:color="auto" w:fill="FFFFFF" w:themeFill="background1"/>
        <w:contextualSpacing/>
        <w:rPr>
          <w:rFonts w:asciiTheme="minorHAnsi" w:hAnsiTheme="minorHAnsi" w:cstheme="minorHAnsi"/>
          <w:sz w:val="22"/>
          <w:szCs w:val="22"/>
        </w:rPr>
      </w:pPr>
    </w:p>
    <w:p w14:paraId="483BC122" w14:textId="28C94719" w:rsidR="00B860A5" w:rsidRPr="00B3514A" w:rsidRDefault="009A49F7" w:rsidP="00B3514A">
      <w:pPr>
        <w:shd w:val="clear" w:color="auto" w:fill="FFFFFF" w:themeFill="background1"/>
        <w:contextualSpacing/>
        <w:rPr>
          <w:rFonts w:asciiTheme="minorHAnsi" w:hAnsiTheme="minorHAnsi" w:cstheme="minorHAnsi"/>
          <w:sz w:val="22"/>
          <w:szCs w:val="22"/>
          <w:lang w:val="en-GB"/>
        </w:rPr>
      </w:pPr>
      <w:r w:rsidRPr="00B3514A">
        <w:rPr>
          <w:rFonts w:asciiTheme="minorHAnsi" w:hAnsiTheme="minorHAnsi" w:cstheme="minorHAnsi"/>
          <w:sz w:val="22"/>
          <w:szCs w:val="22"/>
          <w:lang w:val="en-GB"/>
        </w:rPr>
        <w:t xml:space="preserve">The firm will be required to work with several stakeholders such as country governments and local service providers to deliver on the above-mentioned tasks but more importantly to structure and develop a sustainable financing facility and portfolio of investments attractive to potential investors and donors, all this in partnership with UNICEF as a key stakeholder in this facility. </w:t>
      </w:r>
    </w:p>
    <w:p w14:paraId="70D23B1B" w14:textId="48673C74" w:rsidR="00B860A5" w:rsidRPr="00B3514A" w:rsidRDefault="00B860A5" w:rsidP="00B3514A">
      <w:pPr>
        <w:shd w:val="clear" w:color="auto" w:fill="FFFFFF" w:themeFill="background1"/>
        <w:contextualSpacing/>
        <w:rPr>
          <w:rFonts w:asciiTheme="minorHAnsi" w:hAnsiTheme="minorHAnsi" w:cstheme="minorHAnsi"/>
          <w:sz w:val="22"/>
          <w:szCs w:val="22"/>
          <w:lang w:val="en-GB"/>
        </w:rPr>
      </w:pPr>
    </w:p>
    <w:p w14:paraId="391F58DE" w14:textId="77777777" w:rsidR="00E51EDE" w:rsidRDefault="00E51EDE" w:rsidP="00B3514A">
      <w:pPr>
        <w:shd w:val="clear" w:color="auto" w:fill="FFFFFF" w:themeFill="background1"/>
        <w:contextualSpacing/>
        <w:rPr>
          <w:rFonts w:asciiTheme="minorHAnsi" w:hAnsiTheme="minorHAnsi" w:cstheme="minorHAnsi"/>
          <w:b/>
          <w:bCs/>
          <w:color w:val="00B0F0"/>
          <w:sz w:val="22"/>
          <w:szCs w:val="22"/>
          <w:lang w:val="en-GB"/>
        </w:rPr>
      </w:pPr>
    </w:p>
    <w:p w14:paraId="77B7D8CA" w14:textId="77777777" w:rsidR="00E51EDE" w:rsidRDefault="00E51EDE" w:rsidP="00B3514A">
      <w:pPr>
        <w:shd w:val="clear" w:color="auto" w:fill="FFFFFF" w:themeFill="background1"/>
        <w:contextualSpacing/>
        <w:rPr>
          <w:rFonts w:asciiTheme="minorHAnsi" w:hAnsiTheme="minorHAnsi" w:cstheme="minorHAnsi"/>
          <w:b/>
          <w:bCs/>
          <w:color w:val="00B0F0"/>
          <w:sz w:val="22"/>
          <w:szCs w:val="22"/>
          <w:lang w:val="en-GB"/>
        </w:rPr>
      </w:pPr>
    </w:p>
    <w:p w14:paraId="3B871BB0" w14:textId="02A10E8D" w:rsidR="00C61A90" w:rsidRPr="00B3514A" w:rsidRDefault="0007540E" w:rsidP="00B3514A">
      <w:pPr>
        <w:shd w:val="clear" w:color="auto" w:fill="FFFFFF" w:themeFill="background1"/>
        <w:contextualSpacing/>
        <w:rPr>
          <w:rFonts w:asciiTheme="minorHAnsi" w:hAnsiTheme="minorHAnsi" w:cstheme="minorHAnsi"/>
          <w:b/>
          <w:bCs/>
          <w:color w:val="00B0F0"/>
          <w:sz w:val="22"/>
          <w:szCs w:val="22"/>
          <w:lang w:val="en-GB"/>
        </w:rPr>
      </w:pPr>
      <w:r w:rsidRPr="00B3514A">
        <w:rPr>
          <w:rFonts w:asciiTheme="minorHAnsi" w:hAnsiTheme="minorHAnsi" w:cstheme="minorHAnsi"/>
          <w:b/>
          <w:bCs/>
          <w:color w:val="00B0F0"/>
          <w:sz w:val="22"/>
          <w:szCs w:val="22"/>
          <w:lang w:val="en-GB"/>
        </w:rPr>
        <w:lastRenderedPageBreak/>
        <w:t xml:space="preserve">TERMS OF REFERENCE AND </w:t>
      </w:r>
      <w:r w:rsidR="00C61A90" w:rsidRPr="00B3514A">
        <w:rPr>
          <w:rFonts w:asciiTheme="minorHAnsi" w:hAnsiTheme="minorHAnsi" w:cstheme="minorHAnsi"/>
          <w:b/>
          <w:bCs/>
          <w:color w:val="00B0F0"/>
          <w:sz w:val="22"/>
          <w:szCs w:val="22"/>
          <w:lang w:val="en-GB"/>
        </w:rPr>
        <w:t>DELIVERABLES</w:t>
      </w:r>
    </w:p>
    <w:p w14:paraId="61E511A9" w14:textId="77777777" w:rsidR="00C61A90" w:rsidRPr="00B3514A" w:rsidRDefault="00C61A90" w:rsidP="00B3514A">
      <w:pPr>
        <w:shd w:val="clear" w:color="auto" w:fill="FFFFFF" w:themeFill="background1"/>
        <w:contextualSpacing/>
        <w:rPr>
          <w:rFonts w:asciiTheme="minorHAnsi" w:hAnsiTheme="minorHAnsi" w:cstheme="minorHAnsi"/>
          <w:sz w:val="22"/>
          <w:szCs w:val="22"/>
          <w:lang w:val="en-GB"/>
        </w:rPr>
      </w:pPr>
    </w:p>
    <w:p w14:paraId="052A0058" w14:textId="65068CD3" w:rsidR="00753CFB" w:rsidRPr="00B3514A" w:rsidRDefault="00753CFB" w:rsidP="00B3514A">
      <w:pPr>
        <w:shd w:val="clear" w:color="auto" w:fill="FFFFFF" w:themeFill="background1"/>
        <w:contextualSpacing/>
        <w:rPr>
          <w:rFonts w:asciiTheme="minorHAnsi" w:hAnsiTheme="minorHAnsi" w:cstheme="minorHAnsi"/>
          <w:sz w:val="22"/>
          <w:szCs w:val="22"/>
          <w:lang w:val="en-GB"/>
        </w:rPr>
      </w:pPr>
      <w:r w:rsidRPr="00B3514A">
        <w:rPr>
          <w:rFonts w:asciiTheme="minorHAnsi" w:hAnsiTheme="minorHAnsi" w:cstheme="minorHAnsi"/>
          <w:sz w:val="22"/>
          <w:szCs w:val="22"/>
          <w:lang w:val="en-GB"/>
        </w:rPr>
        <w:t>Deliverables are expected to include analytical work and will be agreed upon with the firm for each payment period below.</w:t>
      </w:r>
      <w:r w:rsidR="00E33503" w:rsidRPr="00B3514A">
        <w:rPr>
          <w:rFonts w:asciiTheme="minorHAnsi" w:hAnsiTheme="minorHAnsi" w:cstheme="minorHAnsi"/>
          <w:sz w:val="22"/>
          <w:szCs w:val="22"/>
          <w:lang w:val="en-GB"/>
        </w:rPr>
        <w:t xml:space="preserve"> Please note that time requirements are estimated</w:t>
      </w:r>
      <w:r w:rsidR="00E513E8" w:rsidRPr="00B3514A">
        <w:rPr>
          <w:rFonts w:asciiTheme="minorHAnsi" w:hAnsiTheme="minorHAnsi" w:cstheme="minorHAnsi"/>
          <w:sz w:val="22"/>
          <w:szCs w:val="22"/>
          <w:lang w:val="en-GB"/>
        </w:rPr>
        <w:t xml:space="preserve">. We assume that </w:t>
      </w:r>
      <w:r w:rsidR="00E33503" w:rsidRPr="00B3514A">
        <w:rPr>
          <w:rFonts w:asciiTheme="minorHAnsi" w:hAnsiTheme="minorHAnsi" w:cstheme="minorHAnsi"/>
          <w:sz w:val="22"/>
          <w:szCs w:val="22"/>
          <w:lang w:val="en-GB"/>
        </w:rPr>
        <w:t>work</w:t>
      </w:r>
      <w:r w:rsidR="00502C82" w:rsidRPr="00B3514A">
        <w:rPr>
          <w:rFonts w:asciiTheme="minorHAnsi" w:hAnsiTheme="minorHAnsi" w:cstheme="minorHAnsi"/>
          <w:sz w:val="22"/>
          <w:szCs w:val="22"/>
          <w:lang w:val="en-GB"/>
        </w:rPr>
        <w:t xml:space="preserve"> against individual deliverables may run concurrent to each other. </w:t>
      </w:r>
    </w:p>
    <w:p w14:paraId="5A99E23C" w14:textId="5C88F322" w:rsidR="002C298E" w:rsidRPr="00B3514A" w:rsidRDefault="002C298E" w:rsidP="00B3514A">
      <w:pPr>
        <w:shd w:val="clear" w:color="auto" w:fill="FFFFFF" w:themeFill="background1"/>
        <w:contextualSpacing/>
        <w:rPr>
          <w:rFonts w:asciiTheme="minorHAnsi" w:hAnsiTheme="minorHAnsi" w:cstheme="minorHAnsi"/>
          <w:color w:val="0070C0"/>
          <w:sz w:val="22"/>
          <w:szCs w:val="22"/>
        </w:rPr>
      </w:pPr>
    </w:p>
    <w:p w14:paraId="7B0589AA" w14:textId="428C99B3" w:rsidR="00B8357B" w:rsidRPr="00B3514A" w:rsidRDefault="00AB4F29" w:rsidP="00B3514A">
      <w:pPr>
        <w:pStyle w:val="ListParagraph"/>
        <w:numPr>
          <w:ilvl w:val="0"/>
          <w:numId w:val="17"/>
        </w:numPr>
        <w:shd w:val="clear" w:color="auto" w:fill="FFFFFF" w:themeFill="background1"/>
        <w:rPr>
          <w:rFonts w:asciiTheme="minorHAnsi" w:hAnsiTheme="minorHAnsi" w:cstheme="minorHAnsi"/>
          <w:sz w:val="22"/>
          <w:szCs w:val="22"/>
          <w:lang w:val="en-GB"/>
        </w:rPr>
      </w:pPr>
      <w:r>
        <w:rPr>
          <w:rFonts w:asciiTheme="minorHAnsi" w:hAnsiTheme="minorHAnsi" w:cstheme="minorHAnsi"/>
          <w:b/>
          <w:bCs/>
          <w:sz w:val="22"/>
          <w:szCs w:val="22"/>
          <w:lang w:val="en-GB"/>
        </w:rPr>
        <w:t>P</w:t>
      </w:r>
      <w:r w:rsidR="002C298E" w:rsidRPr="00B3514A">
        <w:rPr>
          <w:rFonts w:asciiTheme="minorHAnsi" w:hAnsiTheme="minorHAnsi" w:cstheme="minorHAnsi"/>
          <w:b/>
          <w:bCs/>
          <w:sz w:val="22"/>
          <w:szCs w:val="22"/>
          <w:lang w:val="en-GB"/>
        </w:rPr>
        <w:t>ilot deployment plan for the financing facility</w:t>
      </w:r>
      <w:r w:rsidR="002C298E" w:rsidRPr="00B3514A">
        <w:rPr>
          <w:rFonts w:asciiTheme="minorHAnsi" w:hAnsiTheme="minorHAnsi" w:cstheme="minorHAnsi"/>
          <w:sz w:val="22"/>
          <w:szCs w:val="22"/>
          <w:lang w:val="en-GB"/>
        </w:rPr>
        <w:t xml:space="preserve">: </w:t>
      </w:r>
      <w:r w:rsidR="002A29AC" w:rsidRPr="00B3514A">
        <w:rPr>
          <w:rFonts w:asciiTheme="minorHAnsi" w:hAnsiTheme="minorHAnsi" w:cstheme="minorHAnsi"/>
          <w:sz w:val="22"/>
          <w:szCs w:val="22"/>
          <w:lang w:val="en-GB"/>
        </w:rPr>
        <w:t xml:space="preserve">(estimated </w:t>
      </w:r>
      <w:r w:rsidR="006103AB" w:rsidRPr="00B3514A">
        <w:rPr>
          <w:rFonts w:asciiTheme="minorHAnsi" w:hAnsiTheme="minorHAnsi" w:cstheme="minorHAnsi"/>
          <w:sz w:val="22"/>
          <w:szCs w:val="22"/>
          <w:lang w:val="en-GB"/>
        </w:rPr>
        <w:t>10</w:t>
      </w:r>
      <w:r w:rsidR="002A29AC" w:rsidRPr="00B3514A">
        <w:rPr>
          <w:rFonts w:asciiTheme="minorHAnsi" w:hAnsiTheme="minorHAnsi" w:cstheme="minorHAnsi"/>
          <w:sz w:val="22"/>
          <w:szCs w:val="22"/>
          <w:lang w:val="en-GB"/>
        </w:rPr>
        <w:t xml:space="preserve"> weeks) </w:t>
      </w:r>
    </w:p>
    <w:p w14:paraId="00A47930" w14:textId="27350C67" w:rsidR="00D24F95" w:rsidRPr="00B3514A" w:rsidRDefault="00D24F95" w:rsidP="57766024">
      <w:pPr>
        <w:pStyle w:val="ListParagraph"/>
        <w:numPr>
          <w:ilvl w:val="0"/>
          <w:numId w:val="21"/>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sz w:val="22"/>
          <w:szCs w:val="22"/>
          <w:lang w:val="en-GB"/>
        </w:rPr>
        <w:t xml:space="preserve">Define project </w:t>
      </w:r>
      <w:proofErr w:type="gramStart"/>
      <w:r w:rsidRPr="57766024">
        <w:rPr>
          <w:rFonts w:asciiTheme="minorHAnsi" w:hAnsiTheme="minorHAnsi" w:cstheme="minorBidi"/>
          <w:sz w:val="22"/>
          <w:szCs w:val="22"/>
          <w:lang w:val="en-GB"/>
        </w:rPr>
        <w:t>execution  (</w:t>
      </w:r>
      <w:proofErr w:type="gramEnd"/>
      <w:r w:rsidRPr="57766024">
        <w:rPr>
          <w:rFonts w:asciiTheme="minorHAnsi" w:hAnsiTheme="minorHAnsi" w:cstheme="minorBidi"/>
          <w:sz w:val="22"/>
          <w:szCs w:val="22"/>
          <w:lang w:val="en-GB"/>
        </w:rPr>
        <w:t xml:space="preserve">roles, responsibilities, detailed plans) </w:t>
      </w:r>
    </w:p>
    <w:p w14:paraId="6F42092B" w14:textId="400BC246" w:rsidR="00BD75F4" w:rsidRPr="00B3514A" w:rsidRDefault="00BD75F4" w:rsidP="00C775FD">
      <w:pPr>
        <w:pStyle w:val="ListParagraph"/>
        <w:numPr>
          <w:ilvl w:val="0"/>
          <w:numId w:val="21"/>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 xml:space="preserve">Determine selection criteria of geographies (i.e., countries and towns) for the leasing facility and short-listing criteria to build first batch of solar water infrastructure (including high-level assessment of political/legal risk, relationship with local authorities/populations, </w:t>
      </w:r>
      <w:r w:rsidR="000479BC" w:rsidRPr="00B3514A">
        <w:rPr>
          <w:rFonts w:asciiTheme="minorHAnsi" w:hAnsiTheme="minorHAnsi" w:cstheme="minorHAnsi"/>
          <w:sz w:val="22"/>
          <w:szCs w:val="22"/>
          <w:lang w:val="en-GB"/>
        </w:rPr>
        <w:t xml:space="preserve">local water regulations, </w:t>
      </w:r>
      <w:r w:rsidRPr="00B3514A">
        <w:rPr>
          <w:rFonts w:asciiTheme="minorHAnsi" w:hAnsiTheme="minorHAnsi" w:cstheme="minorHAnsi"/>
          <w:sz w:val="22"/>
          <w:szCs w:val="22"/>
          <w:lang w:val="en-GB"/>
        </w:rPr>
        <w:t>local water distribution market and infrastructure, presence of business case)</w:t>
      </w:r>
    </w:p>
    <w:p w14:paraId="53669E05" w14:textId="3BE7A850" w:rsidR="00BD75F4" w:rsidRPr="00B3514A" w:rsidRDefault="00BD75F4" w:rsidP="57766024">
      <w:pPr>
        <w:pStyle w:val="ListParagraph"/>
        <w:numPr>
          <w:ilvl w:val="0"/>
          <w:numId w:val="21"/>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sz w:val="22"/>
          <w:szCs w:val="22"/>
          <w:lang w:val="en-GB"/>
        </w:rPr>
        <w:t>Coordinate analysis of current water access situation at locations of the first batch, including data on size and technology needed to assess investment costs of specific intervention [collection and analysis of water access data are performed by a UNICEF technical expert]. Define specs of technical study as basis of projects selection. Define criteria (technical, social, financial) for selection within pipeline</w:t>
      </w:r>
    </w:p>
    <w:p w14:paraId="22C91922" w14:textId="62DAD930" w:rsidR="00BD75F4" w:rsidRPr="00B3514A" w:rsidRDefault="00BD75F4" w:rsidP="57766024">
      <w:pPr>
        <w:pStyle w:val="ListParagraph"/>
        <w:numPr>
          <w:ilvl w:val="0"/>
          <w:numId w:val="21"/>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sz w:val="22"/>
          <w:szCs w:val="22"/>
          <w:lang w:val="en-GB"/>
        </w:rPr>
        <w:t>Establish M&amp;E metrics for future social and environmental impact</w:t>
      </w:r>
    </w:p>
    <w:p w14:paraId="46DC7EE1" w14:textId="4740DAAA" w:rsidR="00BA7024" w:rsidRPr="00B3514A" w:rsidRDefault="00BD75F4" w:rsidP="57766024">
      <w:pPr>
        <w:pStyle w:val="ListParagraph"/>
        <w:numPr>
          <w:ilvl w:val="0"/>
          <w:numId w:val="21"/>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sz w:val="22"/>
          <w:szCs w:val="22"/>
          <w:lang w:val="en-GB"/>
        </w:rPr>
        <w:t>Develop deployment strategy in phases by country and by type of intervention</w:t>
      </w:r>
      <w:r w:rsidR="002C298E" w:rsidRPr="57766024">
        <w:rPr>
          <w:rFonts w:asciiTheme="minorHAnsi" w:hAnsiTheme="minorHAnsi" w:cstheme="minorBidi"/>
          <w:sz w:val="22"/>
          <w:szCs w:val="22"/>
          <w:lang w:val="en-GB"/>
        </w:rPr>
        <w:t>.</w:t>
      </w:r>
    </w:p>
    <w:p w14:paraId="06D0263D" w14:textId="77777777" w:rsidR="00092A60" w:rsidRPr="00B3514A" w:rsidRDefault="00092A60" w:rsidP="57766024">
      <w:pPr>
        <w:pStyle w:val="ListParagraph"/>
        <w:shd w:val="clear" w:color="auto" w:fill="FFFFFF" w:themeFill="background1"/>
        <w:ind w:left="1440"/>
        <w:rPr>
          <w:rFonts w:asciiTheme="minorHAnsi" w:hAnsiTheme="minorHAnsi" w:cstheme="minorBidi"/>
          <w:sz w:val="22"/>
          <w:szCs w:val="22"/>
          <w:lang w:val="en-GB"/>
        </w:rPr>
      </w:pPr>
    </w:p>
    <w:p w14:paraId="624B6913" w14:textId="7861E41F" w:rsidR="002C298E" w:rsidRPr="00B3514A" w:rsidRDefault="00AB4F29" w:rsidP="57766024">
      <w:pPr>
        <w:pStyle w:val="ListParagraph"/>
        <w:numPr>
          <w:ilvl w:val="0"/>
          <w:numId w:val="17"/>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b/>
          <w:bCs/>
          <w:sz w:val="22"/>
          <w:szCs w:val="22"/>
          <w:lang w:val="en-GB"/>
        </w:rPr>
        <w:t>O</w:t>
      </w:r>
      <w:r w:rsidR="002C298E" w:rsidRPr="57766024">
        <w:rPr>
          <w:rFonts w:asciiTheme="minorHAnsi" w:hAnsiTheme="minorHAnsi" w:cstheme="minorBidi"/>
          <w:b/>
          <w:bCs/>
          <w:sz w:val="22"/>
          <w:szCs w:val="22"/>
          <w:lang w:val="en-GB"/>
        </w:rPr>
        <w:t>perational model</w:t>
      </w:r>
      <w:r w:rsidR="00092A60" w:rsidRPr="57766024">
        <w:rPr>
          <w:rFonts w:asciiTheme="minorHAnsi" w:hAnsiTheme="minorHAnsi" w:cstheme="minorBidi"/>
          <w:sz w:val="22"/>
          <w:szCs w:val="22"/>
          <w:lang w:val="en-GB"/>
        </w:rPr>
        <w:t xml:space="preserve"> (estimated </w:t>
      </w:r>
      <w:r w:rsidR="006103AB" w:rsidRPr="57766024">
        <w:rPr>
          <w:rFonts w:asciiTheme="minorHAnsi" w:hAnsiTheme="minorHAnsi" w:cstheme="minorBidi"/>
          <w:sz w:val="22"/>
          <w:szCs w:val="22"/>
          <w:lang w:val="en-GB"/>
        </w:rPr>
        <w:t>6-8</w:t>
      </w:r>
      <w:r w:rsidR="00DB0AC5" w:rsidRPr="57766024">
        <w:rPr>
          <w:rFonts w:asciiTheme="minorHAnsi" w:hAnsiTheme="minorHAnsi" w:cstheme="minorBidi"/>
          <w:sz w:val="22"/>
          <w:szCs w:val="22"/>
          <w:lang w:val="en-GB"/>
        </w:rPr>
        <w:t xml:space="preserve"> weeks)</w:t>
      </w:r>
    </w:p>
    <w:p w14:paraId="760244BE" w14:textId="77777777" w:rsidR="00817B42" w:rsidRDefault="0053182A" w:rsidP="00817B42">
      <w:pPr>
        <w:pStyle w:val="ListParagraph"/>
        <w:numPr>
          <w:ilvl w:val="0"/>
          <w:numId w:val="23"/>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sz w:val="22"/>
          <w:szCs w:val="22"/>
          <w:lang w:val="en-GB"/>
        </w:rPr>
        <w:t>Assess water access market and infrastructure in country(s) of the first batch locations</w:t>
      </w:r>
    </w:p>
    <w:p w14:paraId="10774F85" w14:textId="7EC2108F" w:rsidR="0053182A" w:rsidRPr="00817B42" w:rsidRDefault="4B194279" w:rsidP="00817B42">
      <w:pPr>
        <w:pStyle w:val="ListParagraph"/>
        <w:numPr>
          <w:ilvl w:val="0"/>
          <w:numId w:val="23"/>
        </w:numPr>
        <w:shd w:val="clear" w:color="auto" w:fill="FFFFFF" w:themeFill="background1"/>
        <w:rPr>
          <w:rFonts w:asciiTheme="minorHAnsi" w:hAnsiTheme="minorHAnsi" w:cstheme="minorBidi"/>
          <w:sz w:val="22"/>
          <w:szCs w:val="22"/>
          <w:lang w:val="en-GB"/>
        </w:rPr>
      </w:pPr>
      <w:r w:rsidRPr="00817B42">
        <w:rPr>
          <w:rFonts w:asciiTheme="minorHAnsi" w:hAnsiTheme="minorHAnsi" w:cstheme="minorBidi"/>
          <w:sz w:val="22"/>
          <w:szCs w:val="22"/>
          <w:lang w:val="en-GB"/>
        </w:rPr>
        <w:t>Define</w:t>
      </w:r>
      <w:r w:rsidR="0053182A" w:rsidRPr="00817B42">
        <w:rPr>
          <w:rFonts w:asciiTheme="minorHAnsi" w:hAnsiTheme="minorHAnsi" w:cstheme="minorBidi"/>
          <w:sz w:val="22"/>
          <w:szCs w:val="22"/>
          <w:lang w:val="en-GB"/>
        </w:rPr>
        <w:t xml:space="preserve"> </w:t>
      </w:r>
      <w:r w:rsidR="694B4DED" w:rsidRPr="00817B42">
        <w:rPr>
          <w:rFonts w:asciiTheme="minorHAnsi" w:hAnsiTheme="minorHAnsi" w:cstheme="minorBidi"/>
          <w:sz w:val="22"/>
          <w:szCs w:val="22"/>
          <w:lang w:val="en-GB"/>
        </w:rPr>
        <w:t xml:space="preserve">the financing facility’s </w:t>
      </w:r>
      <w:r w:rsidR="0053182A" w:rsidRPr="00817B42">
        <w:rPr>
          <w:rFonts w:asciiTheme="minorHAnsi" w:hAnsiTheme="minorHAnsi" w:cstheme="minorBidi"/>
          <w:sz w:val="22"/>
          <w:szCs w:val="22"/>
          <w:lang w:val="en-GB"/>
        </w:rPr>
        <w:t>selection criteria of</w:t>
      </w:r>
      <w:r w:rsidR="026AB76C" w:rsidRPr="00817B42">
        <w:rPr>
          <w:rFonts w:asciiTheme="minorHAnsi" w:hAnsiTheme="minorHAnsi" w:cstheme="minorBidi"/>
          <w:sz w:val="22"/>
          <w:szCs w:val="22"/>
          <w:lang w:val="en-GB"/>
        </w:rPr>
        <w:t xml:space="preserve"> local WASH</w:t>
      </w:r>
      <w:r w:rsidR="1A58BF73" w:rsidRPr="00817B42">
        <w:rPr>
          <w:rFonts w:asciiTheme="minorHAnsi" w:hAnsiTheme="minorHAnsi" w:cstheme="minorBidi"/>
          <w:sz w:val="22"/>
          <w:szCs w:val="22"/>
          <w:lang w:val="en-GB"/>
        </w:rPr>
        <w:t xml:space="preserve"> </w:t>
      </w:r>
      <w:r w:rsidR="61BD2A04" w:rsidRPr="00817B42">
        <w:rPr>
          <w:rFonts w:asciiTheme="minorHAnsi" w:hAnsiTheme="minorHAnsi" w:cstheme="minorBidi"/>
          <w:sz w:val="22"/>
          <w:szCs w:val="22"/>
          <w:lang w:val="en-GB"/>
        </w:rPr>
        <w:t xml:space="preserve">project </w:t>
      </w:r>
      <w:r w:rsidR="0053182A" w:rsidRPr="00817B42">
        <w:rPr>
          <w:rFonts w:asciiTheme="minorHAnsi" w:hAnsiTheme="minorHAnsi" w:cstheme="minorBidi"/>
          <w:sz w:val="22"/>
          <w:szCs w:val="22"/>
          <w:lang w:val="en-GB"/>
        </w:rPr>
        <w:t>service providers</w:t>
      </w:r>
      <w:r w:rsidR="1BDA3E0C" w:rsidRPr="00817B42">
        <w:rPr>
          <w:rFonts w:asciiTheme="minorHAnsi" w:hAnsiTheme="minorHAnsi" w:cstheme="minorBidi"/>
          <w:sz w:val="22"/>
          <w:szCs w:val="22"/>
          <w:lang w:val="en-GB"/>
        </w:rPr>
        <w:t>, including operational capacities for design, construction and O&amp;M. Draft relate</w:t>
      </w:r>
      <w:r w:rsidR="0053182A" w:rsidRPr="00817B42">
        <w:rPr>
          <w:rFonts w:asciiTheme="minorHAnsi" w:hAnsiTheme="minorHAnsi" w:cstheme="minorBidi"/>
          <w:sz w:val="22"/>
          <w:szCs w:val="22"/>
          <w:lang w:val="en-GB"/>
        </w:rPr>
        <w:t xml:space="preserve">d contractual agreement terms </w:t>
      </w:r>
    </w:p>
    <w:p w14:paraId="100F9CE0" w14:textId="695E559F" w:rsidR="0053182A" w:rsidRPr="00B3514A" w:rsidRDefault="0053182A" w:rsidP="57766024">
      <w:pPr>
        <w:pStyle w:val="ListParagraph"/>
        <w:numPr>
          <w:ilvl w:val="0"/>
          <w:numId w:val="23"/>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sz w:val="22"/>
          <w:szCs w:val="22"/>
          <w:lang w:val="en-GB"/>
        </w:rPr>
        <w:t xml:space="preserve">Define procedure </w:t>
      </w:r>
      <w:r w:rsidR="3F5A9AE6" w:rsidRPr="57766024">
        <w:rPr>
          <w:rFonts w:asciiTheme="minorHAnsi" w:hAnsiTheme="minorHAnsi" w:cstheme="minorBidi"/>
          <w:sz w:val="22"/>
          <w:szCs w:val="22"/>
          <w:lang w:val="en-GB"/>
        </w:rPr>
        <w:t xml:space="preserve">for the global financing facility’s selection </w:t>
      </w:r>
      <w:r w:rsidRPr="57766024">
        <w:rPr>
          <w:rFonts w:asciiTheme="minorHAnsi" w:hAnsiTheme="minorHAnsi" w:cstheme="minorBidi"/>
          <w:sz w:val="22"/>
          <w:szCs w:val="22"/>
          <w:lang w:val="en-GB"/>
        </w:rPr>
        <w:t>of service providers/procurement process of water projects</w:t>
      </w:r>
      <w:r w:rsidR="37D17A3A" w:rsidRPr="57766024">
        <w:rPr>
          <w:rFonts w:asciiTheme="minorHAnsi" w:hAnsiTheme="minorHAnsi" w:cstheme="minorBidi"/>
          <w:sz w:val="22"/>
          <w:szCs w:val="22"/>
          <w:lang w:val="en-GB"/>
        </w:rPr>
        <w:t xml:space="preserve"> </w:t>
      </w:r>
      <w:r w:rsidRPr="57766024">
        <w:rPr>
          <w:rFonts w:asciiTheme="minorHAnsi" w:hAnsiTheme="minorHAnsi" w:cstheme="minorBidi"/>
          <w:sz w:val="22"/>
          <w:szCs w:val="22"/>
          <w:lang w:val="en-GB"/>
        </w:rPr>
        <w:t>in collaboration with the UNICEF (open tender - standard file)</w:t>
      </w:r>
    </w:p>
    <w:p w14:paraId="09C42A0F" w14:textId="77777777" w:rsidR="00C775FD" w:rsidRDefault="00C775FD" w:rsidP="57766024">
      <w:pPr>
        <w:shd w:val="clear" w:color="auto" w:fill="FFFFFF" w:themeFill="background1"/>
        <w:contextualSpacing/>
        <w:rPr>
          <w:rFonts w:asciiTheme="minorHAnsi" w:hAnsiTheme="minorHAnsi" w:cstheme="minorBidi"/>
          <w:b/>
          <w:bCs/>
          <w:sz w:val="22"/>
          <w:szCs w:val="22"/>
          <w:lang w:val="en-GB"/>
        </w:rPr>
      </w:pPr>
    </w:p>
    <w:p w14:paraId="4E535804" w14:textId="2FFDF4DD" w:rsidR="00DE4C8F" w:rsidRPr="00B3514A" w:rsidRDefault="00DE4C8F" w:rsidP="57766024">
      <w:pPr>
        <w:shd w:val="clear" w:color="auto" w:fill="FFFFFF" w:themeFill="background1"/>
        <w:ind w:firstLine="360"/>
        <w:contextualSpacing/>
        <w:rPr>
          <w:rFonts w:asciiTheme="minorHAnsi" w:hAnsiTheme="minorHAnsi" w:cstheme="minorBidi"/>
          <w:b/>
          <w:bCs/>
          <w:sz w:val="22"/>
          <w:szCs w:val="22"/>
          <w:lang w:val="en-GB"/>
        </w:rPr>
      </w:pPr>
      <w:r w:rsidRPr="57766024">
        <w:rPr>
          <w:rFonts w:asciiTheme="minorHAnsi" w:hAnsiTheme="minorHAnsi" w:cstheme="minorBidi"/>
          <w:sz w:val="22"/>
          <w:szCs w:val="22"/>
          <w:u w:val="single"/>
          <w:lang w:val="en-GB"/>
        </w:rPr>
        <w:t>Deliverable</w:t>
      </w:r>
      <w:r w:rsidR="00E304E1" w:rsidRPr="57766024">
        <w:rPr>
          <w:rFonts w:asciiTheme="minorHAnsi" w:hAnsiTheme="minorHAnsi" w:cstheme="minorBidi"/>
          <w:sz w:val="22"/>
          <w:szCs w:val="22"/>
          <w:u w:val="single"/>
          <w:lang w:val="en-GB"/>
        </w:rPr>
        <w:t xml:space="preserve"> A-B</w:t>
      </w:r>
      <w:r w:rsidRPr="57766024">
        <w:rPr>
          <w:rFonts w:asciiTheme="minorHAnsi" w:hAnsiTheme="minorHAnsi" w:cstheme="minorBidi"/>
          <w:b/>
          <w:bCs/>
          <w:sz w:val="22"/>
          <w:szCs w:val="22"/>
          <w:lang w:val="en-GB"/>
        </w:rPr>
        <w:t xml:space="preserve">: </w:t>
      </w:r>
      <w:r w:rsidR="00B174A4" w:rsidRPr="57766024">
        <w:rPr>
          <w:rFonts w:asciiTheme="minorHAnsi" w:hAnsiTheme="minorHAnsi" w:cstheme="minorBidi"/>
          <w:b/>
          <w:bCs/>
          <w:sz w:val="22"/>
          <w:szCs w:val="22"/>
          <w:lang w:val="en-GB"/>
        </w:rPr>
        <w:t xml:space="preserve"> </w:t>
      </w:r>
      <w:r w:rsidRPr="57766024">
        <w:rPr>
          <w:rFonts w:asciiTheme="minorHAnsi" w:hAnsiTheme="minorHAnsi" w:cstheme="minorBidi"/>
          <w:sz w:val="22"/>
          <w:szCs w:val="22"/>
          <w:lang w:val="en-GB"/>
        </w:rPr>
        <w:t>Finalized report on operational design of the facility</w:t>
      </w:r>
      <w:r w:rsidR="00E304E1" w:rsidRPr="57766024">
        <w:rPr>
          <w:rFonts w:asciiTheme="minorHAnsi" w:hAnsiTheme="minorHAnsi" w:cstheme="minorBidi"/>
          <w:sz w:val="22"/>
          <w:szCs w:val="22"/>
          <w:lang w:val="en-GB"/>
        </w:rPr>
        <w:t>, including</w:t>
      </w:r>
    </w:p>
    <w:p w14:paraId="3C8026FD" w14:textId="77777777" w:rsidR="00272DA5" w:rsidRPr="00B3514A" w:rsidRDefault="00272DA5" w:rsidP="57766024">
      <w:pPr>
        <w:pStyle w:val="ListParagraph"/>
        <w:numPr>
          <w:ilvl w:val="0"/>
          <w:numId w:val="24"/>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sz w:val="22"/>
          <w:szCs w:val="22"/>
          <w:lang w:val="en-GB"/>
        </w:rPr>
        <w:t xml:space="preserve">Overall strategy of the facility, including description of country and towns selection criteria and infrastructure criteria </w:t>
      </w:r>
    </w:p>
    <w:p w14:paraId="1B649ABE" w14:textId="77777777" w:rsidR="00272DA5" w:rsidRPr="00B3514A" w:rsidRDefault="00272DA5" w:rsidP="00C775FD">
      <w:pPr>
        <w:pStyle w:val="ListParagraph"/>
        <w:numPr>
          <w:ilvl w:val="0"/>
          <w:numId w:val="24"/>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Analysis of current water access situation and needs at locations of the first batch</w:t>
      </w:r>
    </w:p>
    <w:p w14:paraId="7D9134E6" w14:textId="77777777" w:rsidR="00272DA5" w:rsidRPr="00B3514A" w:rsidRDefault="00272DA5" w:rsidP="00C775FD">
      <w:pPr>
        <w:pStyle w:val="ListParagraph"/>
        <w:numPr>
          <w:ilvl w:val="0"/>
          <w:numId w:val="24"/>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Specs of technical study to be performed as basis of projects selection.</w:t>
      </w:r>
    </w:p>
    <w:p w14:paraId="46A75F81" w14:textId="77777777" w:rsidR="00272DA5" w:rsidRPr="00B3514A" w:rsidRDefault="00272DA5" w:rsidP="00C775FD">
      <w:pPr>
        <w:pStyle w:val="ListParagraph"/>
        <w:numPr>
          <w:ilvl w:val="0"/>
          <w:numId w:val="24"/>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Selection criteria (technical, social, financial) of projects within pipeline</w:t>
      </w:r>
    </w:p>
    <w:p w14:paraId="1E07ACC2" w14:textId="77777777" w:rsidR="00272DA5" w:rsidRPr="00B3514A" w:rsidRDefault="00272DA5" w:rsidP="00C775FD">
      <w:pPr>
        <w:pStyle w:val="ListParagraph"/>
        <w:numPr>
          <w:ilvl w:val="0"/>
          <w:numId w:val="24"/>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M&amp;E metrics for future social and environmental impact</w:t>
      </w:r>
    </w:p>
    <w:p w14:paraId="277B609A" w14:textId="4D415602" w:rsidR="00272DA5" w:rsidRPr="00B3514A" w:rsidRDefault="00272DA5" w:rsidP="00C775FD">
      <w:pPr>
        <w:pStyle w:val="ListParagraph"/>
        <w:numPr>
          <w:ilvl w:val="0"/>
          <w:numId w:val="24"/>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Water access and ownership assessment: legal, market and infrastructure scoping</w:t>
      </w:r>
      <w:r w:rsidR="00D77200" w:rsidRPr="00B3514A">
        <w:rPr>
          <w:rFonts w:asciiTheme="minorHAnsi" w:hAnsiTheme="minorHAnsi" w:cstheme="minorHAnsi"/>
          <w:sz w:val="22"/>
          <w:szCs w:val="22"/>
          <w:lang w:val="en-GB"/>
        </w:rPr>
        <w:t xml:space="preserve"> </w:t>
      </w:r>
      <w:r w:rsidRPr="00B3514A">
        <w:rPr>
          <w:rFonts w:asciiTheme="minorHAnsi" w:hAnsiTheme="minorHAnsi" w:cstheme="minorHAnsi"/>
          <w:sz w:val="22"/>
          <w:szCs w:val="22"/>
          <w:lang w:val="en-GB"/>
        </w:rPr>
        <w:t>in country(s) of the first batch locations</w:t>
      </w:r>
    </w:p>
    <w:p w14:paraId="4335AA6B" w14:textId="4B9984C4" w:rsidR="00272DA5" w:rsidRPr="00B3514A" w:rsidRDefault="63D7B255" w:rsidP="57766024">
      <w:pPr>
        <w:pStyle w:val="ListParagraph"/>
        <w:numPr>
          <w:ilvl w:val="0"/>
          <w:numId w:val="24"/>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sz w:val="22"/>
          <w:szCs w:val="22"/>
          <w:lang w:val="en-GB"/>
        </w:rPr>
        <w:t>Financing facility’s s</w:t>
      </w:r>
      <w:r w:rsidR="00272DA5" w:rsidRPr="57766024">
        <w:rPr>
          <w:rFonts w:asciiTheme="minorHAnsi" w:hAnsiTheme="minorHAnsi" w:cstheme="minorBidi"/>
          <w:sz w:val="22"/>
          <w:szCs w:val="22"/>
          <w:lang w:val="en-GB"/>
        </w:rPr>
        <w:t xml:space="preserve">election criteria of service providers </w:t>
      </w:r>
    </w:p>
    <w:p w14:paraId="7CD7A6BB" w14:textId="41BE178D" w:rsidR="00272DA5" w:rsidRPr="00B3514A" w:rsidRDefault="7C7A557B" w:rsidP="57766024">
      <w:pPr>
        <w:pStyle w:val="ListParagraph"/>
        <w:numPr>
          <w:ilvl w:val="0"/>
          <w:numId w:val="24"/>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sz w:val="22"/>
          <w:szCs w:val="22"/>
          <w:lang w:val="en-GB"/>
        </w:rPr>
        <w:t xml:space="preserve">Financing facility’s </w:t>
      </w:r>
      <w:r w:rsidR="00272DA5" w:rsidRPr="57766024">
        <w:rPr>
          <w:rFonts w:asciiTheme="minorHAnsi" w:hAnsiTheme="minorHAnsi" w:cstheme="minorBidi"/>
          <w:sz w:val="22"/>
          <w:szCs w:val="22"/>
          <w:lang w:val="en-GB"/>
        </w:rPr>
        <w:t xml:space="preserve">election procedure of </w:t>
      </w:r>
      <w:r w:rsidR="050971DF" w:rsidRPr="57766024">
        <w:rPr>
          <w:rFonts w:asciiTheme="minorHAnsi" w:hAnsiTheme="minorHAnsi" w:cstheme="minorBidi"/>
          <w:sz w:val="22"/>
          <w:szCs w:val="22"/>
          <w:lang w:val="en-GB"/>
        </w:rPr>
        <w:t>WASH</w:t>
      </w:r>
      <w:r w:rsidR="00272DA5" w:rsidRPr="57766024">
        <w:rPr>
          <w:rFonts w:asciiTheme="minorHAnsi" w:hAnsiTheme="minorHAnsi" w:cstheme="minorBidi"/>
          <w:sz w:val="22"/>
          <w:szCs w:val="22"/>
          <w:lang w:val="en-GB"/>
        </w:rPr>
        <w:t xml:space="preserve"> projects</w:t>
      </w:r>
      <w:r w:rsidR="68ADE506" w:rsidRPr="57766024">
        <w:rPr>
          <w:rFonts w:asciiTheme="minorHAnsi" w:hAnsiTheme="minorHAnsi" w:cstheme="minorBidi"/>
          <w:sz w:val="22"/>
          <w:szCs w:val="22"/>
          <w:lang w:val="en-GB"/>
        </w:rPr>
        <w:t xml:space="preserve"> </w:t>
      </w:r>
      <w:r w:rsidR="00272DA5" w:rsidRPr="57766024">
        <w:rPr>
          <w:rFonts w:asciiTheme="minorHAnsi" w:hAnsiTheme="minorHAnsi" w:cstheme="minorBidi"/>
          <w:sz w:val="22"/>
          <w:szCs w:val="22"/>
          <w:lang w:val="en-GB"/>
        </w:rPr>
        <w:t>(standard file of the open tender)</w:t>
      </w:r>
    </w:p>
    <w:p w14:paraId="21DD2925" w14:textId="33592152" w:rsidR="00272DA5" w:rsidRPr="00B3514A" w:rsidRDefault="00272DA5" w:rsidP="57766024">
      <w:pPr>
        <w:pStyle w:val="ListParagraph"/>
        <w:numPr>
          <w:ilvl w:val="0"/>
          <w:numId w:val="24"/>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sz w:val="22"/>
          <w:szCs w:val="22"/>
          <w:lang w:val="en-GB"/>
        </w:rPr>
        <w:t>Contractual agreement terms</w:t>
      </w:r>
      <w:r w:rsidR="72DE12F6" w:rsidRPr="57766024">
        <w:rPr>
          <w:rFonts w:asciiTheme="minorHAnsi" w:hAnsiTheme="minorHAnsi" w:cstheme="minorBidi"/>
          <w:sz w:val="22"/>
          <w:szCs w:val="22"/>
          <w:lang w:val="en-GB"/>
        </w:rPr>
        <w:t xml:space="preserve"> to be issued by the financing facility</w:t>
      </w:r>
      <w:r w:rsidRPr="57766024">
        <w:rPr>
          <w:rFonts w:asciiTheme="minorHAnsi" w:hAnsiTheme="minorHAnsi" w:cstheme="minorBidi"/>
          <w:sz w:val="22"/>
          <w:szCs w:val="22"/>
          <w:lang w:val="en-GB"/>
        </w:rPr>
        <w:t xml:space="preserve"> </w:t>
      </w:r>
    </w:p>
    <w:p w14:paraId="2340A708" w14:textId="77777777" w:rsidR="00DB0AC5" w:rsidRPr="00B3514A" w:rsidRDefault="00DB0AC5" w:rsidP="00B3514A">
      <w:pPr>
        <w:pStyle w:val="ListParagraph"/>
        <w:shd w:val="clear" w:color="auto" w:fill="FFFFFF" w:themeFill="background1"/>
        <w:ind w:left="1440"/>
        <w:rPr>
          <w:rFonts w:asciiTheme="minorHAnsi" w:hAnsiTheme="minorHAnsi" w:cstheme="minorHAnsi"/>
          <w:sz w:val="22"/>
          <w:szCs w:val="22"/>
          <w:lang w:val="en-GB"/>
        </w:rPr>
      </w:pPr>
    </w:p>
    <w:p w14:paraId="02F81BA8" w14:textId="7D6C6B90" w:rsidR="00DB0AC5" w:rsidRPr="00B3514A" w:rsidRDefault="00AB4F29" w:rsidP="00B3514A">
      <w:pPr>
        <w:pStyle w:val="ListParagraph"/>
        <w:numPr>
          <w:ilvl w:val="0"/>
          <w:numId w:val="17"/>
        </w:numPr>
        <w:shd w:val="clear" w:color="auto" w:fill="FFFFFF" w:themeFill="background1"/>
        <w:rPr>
          <w:rFonts w:asciiTheme="minorHAnsi" w:hAnsiTheme="minorHAnsi" w:cstheme="minorHAnsi"/>
          <w:sz w:val="22"/>
          <w:szCs w:val="22"/>
          <w:lang w:val="en-GB"/>
        </w:rPr>
      </w:pPr>
      <w:r>
        <w:rPr>
          <w:rFonts w:asciiTheme="minorHAnsi" w:hAnsiTheme="minorHAnsi" w:cstheme="minorHAnsi"/>
          <w:b/>
          <w:bCs/>
          <w:sz w:val="22"/>
          <w:szCs w:val="22"/>
          <w:lang w:val="en-GB"/>
        </w:rPr>
        <w:t>G</w:t>
      </w:r>
      <w:r w:rsidR="002C298E" w:rsidRPr="00B3514A">
        <w:rPr>
          <w:rFonts w:asciiTheme="minorHAnsi" w:hAnsiTheme="minorHAnsi" w:cstheme="minorHAnsi"/>
          <w:b/>
          <w:bCs/>
          <w:sz w:val="22"/>
          <w:szCs w:val="22"/>
          <w:lang w:val="en-GB"/>
        </w:rPr>
        <w:t>rowth</w:t>
      </w:r>
      <w:r>
        <w:rPr>
          <w:rFonts w:asciiTheme="minorHAnsi" w:hAnsiTheme="minorHAnsi" w:cstheme="minorHAnsi"/>
          <w:b/>
          <w:bCs/>
          <w:sz w:val="22"/>
          <w:szCs w:val="22"/>
          <w:lang w:val="en-GB"/>
        </w:rPr>
        <w:t xml:space="preserve"> &amp; scale</w:t>
      </w:r>
      <w:r w:rsidR="002C298E" w:rsidRPr="00B3514A">
        <w:rPr>
          <w:rFonts w:asciiTheme="minorHAnsi" w:hAnsiTheme="minorHAnsi" w:cstheme="minorHAnsi"/>
          <w:b/>
          <w:bCs/>
          <w:sz w:val="22"/>
          <w:szCs w:val="22"/>
          <w:lang w:val="en-GB"/>
        </w:rPr>
        <w:t xml:space="preserve"> plan</w:t>
      </w:r>
      <w:r w:rsidR="00DB0AC5" w:rsidRPr="00B3514A">
        <w:rPr>
          <w:rFonts w:asciiTheme="minorHAnsi" w:hAnsiTheme="minorHAnsi" w:cstheme="minorHAnsi"/>
          <w:sz w:val="22"/>
          <w:szCs w:val="22"/>
          <w:lang w:val="en-GB"/>
        </w:rPr>
        <w:t xml:space="preserve"> (estimated </w:t>
      </w:r>
      <w:r w:rsidR="00896DC4" w:rsidRPr="00B3514A">
        <w:rPr>
          <w:rFonts w:asciiTheme="minorHAnsi" w:hAnsiTheme="minorHAnsi" w:cstheme="minorHAnsi"/>
          <w:sz w:val="22"/>
          <w:szCs w:val="22"/>
          <w:lang w:val="en-GB"/>
        </w:rPr>
        <w:t>3</w:t>
      </w:r>
      <w:r w:rsidR="00DB0AC5" w:rsidRPr="00B3514A">
        <w:rPr>
          <w:rFonts w:asciiTheme="minorHAnsi" w:hAnsiTheme="minorHAnsi" w:cstheme="minorHAnsi"/>
          <w:sz w:val="22"/>
          <w:szCs w:val="22"/>
          <w:lang w:val="en-GB"/>
        </w:rPr>
        <w:t xml:space="preserve"> weeks)</w:t>
      </w:r>
    </w:p>
    <w:p w14:paraId="3F07EF35" w14:textId="27ED3668" w:rsidR="007A1F82" w:rsidRPr="00B3514A" w:rsidRDefault="007A1F82" w:rsidP="00464641">
      <w:pPr>
        <w:pStyle w:val="ListParagraph"/>
        <w:numPr>
          <w:ilvl w:val="0"/>
          <w:numId w:val="25"/>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 xml:space="preserve">Identify additional WASH interventions for scale up of financing </w:t>
      </w:r>
      <w:r w:rsidR="006D5D54" w:rsidRPr="00B3514A">
        <w:rPr>
          <w:rFonts w:asciiTheme="minorHAnsi" w:hAnsiTheme="minorHAnsi" w:cstheme="minorHAnsi"/>
          <w:sz w:val="22"/>
          <w:szCs w:val="22"/>
          <w:lang w:val="en-GB"/>
        </w:rPr>
        <w:t xml:space="preserve">mechanism within selected pilot countries. </w:t>
      </w:r>
    </w:p>
    <w:p w14:paraId="020AE349" w14:textId="524CE8FB" w:rsidR="002C298E" w:rsidRPr="00B3514A" w:rsidRDefault="007A1F82" w:rsidP="00464641">
      <w:pPr>
        <w:pStyle w:val="ListParagraph"/>
        <w:numPr>
          <w:ilvl w:val="0"/>
          <w:numId w:val="25"/>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Pre-select geographies (i.e., countries and towns) for the program rollout beyond pilot countries, based on the pre-defined selection criteria</w:t>
      </w:r>
    </w:p>
    <w:p w14:paraId="2C0E34E1" w14:textId="77777777" w:rsidR="00464641" w:rsidRDefault="00464641" w:rsidP="00B3514A">
      <w:pPr>
        <w:shd w:val="clear" w:color="auto" w:fill="FFFFFF" w:themeFill="background1"/>
        <w:contextualSpacing/>
        <w:rPr>
          <w:rFonts w:asciiTheme="minorHAnsi" w:hAnsiTheme="minorHAnsi" w:cstheme="minorHAnsi"/>
          <w:b/>
          <w:bCs/>
          <w:sz w:val="22"/>
          <w:szCs w:val="22"/>
          <w:lang w:val="en-GB"/>
        </w:rPr>
      </w:pPr>
    </w:p>
    <w:p w14:paraId="010CD977" w14:textId="7CCEFEB4" w:rsidR="00DE4C8F" w:rsidRPr="00B3514A" w:rsidRDefault="00DE4C8F" w:rsidP="008759B9">
      <w:pPr>
        <w:shd w:val="clear" w:color="auto" w:fill="FFFFFF" w:themeFill="background1"/>
        <w:ind w:firstLine="360"/>
        <w:contextualSpacing/>
        <w:rPr>
          <w:rFonts w:asciiTheme="minorHAnsi" w:hAnsiTheme="minorHAnsi" w:cstheme="minorHAnsi"/>
          <w:sz w:val="22"/>
          <w:szCs w:val="22"/>
          <w:lang w:val="en-GB"/>
        </w:rPr>
      </w:pPr>
      <w:r w:rsidRPr="008759B9">
        <w:rPr>
          <w:rFonts w:asciiTheme="minorHAnsi" w:hAnsiTheme="minorHAnsi" w:cstheme="minorHAnsi"/>
          <w:sz w:val="22"/>
          <w:szCs w:val="22"/>
          <w:u w:val="single"/>
          <w:lang w:val="en-GB"/>
        </w:rPr>
        <w:t>Deliverable</w:t>
      </w:r>
      <w:r w:rsidR="00142E41" w:rsidRPr="008759B9">
        <w:rPr>
          <w:rFonts w:asciiTheme="minorHAnsi" w:hAnsiTheme="minorHAnsi" w:cstheme="minorHAnsi"/>
          <w:sz w:val="22"/>
          <w:szCs w:val="22"/>
          <w:u w:val="single"/>
          <w:lang w:val="en-GB"/>
        </w:rPr>
        <w:t xml:space="preserve"> C:</w:t>
      </w:r>
      <w:r w:rsidRPr="00B3514A">
        <w:rPr>
          <w:rFonts w:asciiTheme="minorHAnsi" w:hAnsiTheme="minorHAnsi" w:cstheme="minorHAnsi"/>
          <w:b/>
          <w:bCs/>
          <w:sz w:val="22"/>
          <w:szCs w:val="22"/>
          <w:lang w:val="en-GB"/>
        </w:rPr>
        <w:t xml:space="preserve"> </w:t>
      </w:r>
      <w:r w:rsidRPr="00B3514A">
        <w:rPr>
          <w:rFonts w:asciiTheme="minorHAnsi" w:hAnsiTheme="minorHAnsi" w:cstheme="minorHAnsi"/>
          <w:sz w:val="22"/>
          <w:szCs w:val="22"/>
          <w:lang w:val="en-GB"/>
        </w:rPr>
        <w:t>Finalized growth &amp; scaling plan for facility</w:t>
      </w:r>
      <w:r w:rsidR="00673766" w:rsidRPr="00B3514A">
        <w:rPr>
          <w:rFonts w:asciiTheme="minorHAnsi" w:hAnsiTheme="minorHAnsi" w:cstheme="minorHAnsi"/>
          <w:sz w:val="22"/>
          <w:szCs w:val="22"/>
          <w:lang w:val="en-GB"/>
        </w:rPr>
        <w:t>, including:</w:t>
      </w:r>
    </w:p>
    <w:p w14:paraId="5195F5E7" w14:textId="77777777" w:rsidR="00673766" w:rsidRPr="00B3514A" w:rsidRDefault="00673766" w:rsidP="00464641">
      <w:pPr>
        <w:pStyle w:val="ListParagraph"/>
        <w:numPr>
          <w:ilvl w:val="0"/>
          <w:numId w:val="26"/>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Scaling plan within 2-4 selected pilot countries.</w:t>
      </w:r>
    </w:p>
    <w:p w14:paraId="01076E45" w14:textId="77777777" w:rsidR="00673766" w:rsidRPr="00B3514A" w:rsidRDefault="00673766" w:rsidP="00464641">
      <w:pPr>
        <w:pStyle w:val="ListParagraph"/>
        <w:numPr>
          <w:ilvl w:val="0"/>
          <w:numId w:val="26"/>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List of pre-select geographies (i.e., countries and towns) for the program rollout beyond pilot countries</w:t>
      </w:r>
    </w:p>
    <w:p w14:paraId="5CBCDFF4" w14:textId="0D989338" w:rsidR="00636A1C" w:rsidRPr="00B3514A" w:rsidRDefault="00673766" w:rsidP="00464641">
      <w:pPr>
        <w:pStyle w:val="ListParagraph"/>
        <w:numPr>
          <w:ilvl w:val="0"/>
          <w:numId w:val="26"/>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Risk assessment of general context and selected geographies for investors and donors</w:t>
      </w:r>
    </w:p>
    <w:p w14:paraId="315482DE" w14:textId="77777777" w:rsidR="00974721" w:rsidRPr="00B3514A" w:rsidRDefault="00974721" w:rsidP="00B3514A">
      <w:pPr>
        <w:pStyle w:val="ListParagraph"/>
        <w:shd w:val="clear" w:color="auto" w:fill="FFFFFF" w:themeFill="background1"/>
        <w:ind w:left="284"/>
        <w:rPr>
          <w:rFonts w:asciiTheme="minorHAnsi" w:hAnsiTheme="minorHAnsi" w:cstheme="minorHAnsi"/>
          <w:sz w:val="22"/>
          <w:szCs w:val="22"/>
          <w:lang w:val="en-GB"/>
        </w:rPr>
      </w:pPr>
    </w:p>
    <w:p w14:paraId="1E39E9CD" w14:textId="47B3BA94" w:rsidR="00A20613" w:rsidRPr="00B3514A" w:rsidRDefault="00AB4F29" w:rsidP="00B3514A">
      <w:pPr>
        <w:pStyle w:val="ListParagraph"/>
        <w:numPr>
          <w:ilvl w:val="0"/>
          <w:numId w:val="17"/>
        </w:numPr>
        <w:shd w:val="clear" w:color="auto" w:fill="FFFFFF" w:themeFill="background1"/>
        <w:rPr>
          <w:rFonts w:asciiTheme="minorHAnsi" w:hAnsiTheme="minorHAnsi" w:cstheme="minorHAnsi"/>
          <w:sz w:val="22"/>
          <w:szCs w:val="22"/>
          <w:lang w:val="en-GB"/>
        </w:rPr>
      </w:pPr>
      <w:r>
        <w:rPr>
          <w:rFonts w:asciiTheme="minorHAnsi" w:hAnsiTheme="minorHAnsi" w:cstheme="minorHAnsi"/>
          <w:b/>
          <w:bCs/>
          <w:sz w:val="22"/>
          <w:szCs w:val="22"/>
          <w:lang w:val="en-GB"/>
        </w:rPr>
        <w:lastRenderedPageBreak/>
        <w:t>F</w:t>
      </w:r>
      <w:r w:rsidR="002C298E" w:rsidRPr="00B3514A">
        <w:rPr>
          <w:rFonts w:asciiTheme="minorHAnsi" w:hAnsiTheme="minorHAnsi" w:cstheme="minorHAnsi"/>
          <w:b/>
          <w:bCs/>
          <w:sz w:val="22"/>
          <w:szCs w:val="22"/>
          <w:lang w:val="en-GB"/>
        </w:rPr>
        <w:t>inancial model</w:t>
      </w:r>
      <w:r w:rsidR="00260DEE" w:rsidRPr="00B3514A">
        <w:rPr>
          <w:rFonts w:asciiTheme="minorHAnsi" w:hAnsiTheme="minorHAnsi" w:cstheme="minorHAnsi"/>
          <w:sz w:val="22"/>
          <w:szCs w:val="22"/>
          <w:lang w:val="en-GB"/>
        </w:rPr>
        <w:t xml:space="preserve"> (</w:t>
      </w:r>
      <w:r w:rsidR="006A21AE" w:rsidRPr="00B3514A">
        <w:rPr>
          <w:rFonts w:asciiTheme="minorHAnsi" w:hAnsiTheme="minorHAnsi" w:cstheme="minorHAnsi"/>
          <w:sz w:val="22"/>
          <w:szCs w:val="22"/>
          <w:lang w:val="en-GB"/>
        </w:rPr>
        <w:t xml:space="preserve">estimated </w:t>
      </w:r>
      <w:r w:rsidR="00D01206" w:rsidRPr="00B3514A">
        <w:rPr>
          <w:rFonts w:asciiTheme="minorHAnsi" w:hAnsiTheme="minorHAnsi" w:cstheme="minorHAnsi"/>
          <w:sz w:val="22"/>
          <w:szCs w:val="22"/>
          <w:lang w:val="en-GB"/>
        </w:rPr>
        <w:t xml:space="preserve">16 </w:t>
      </w:r>
      <w:r w:rsidR="00F20FCC" w:rsidRPr="00B3514A">
        <w:rPr>
          <w:rFonts w:asciiTheme="minorHAnsi" w:hAnsiTheme="minorHAnsi" w:cstheme="minorHAnsi"/>
          <w:sz w:val="22"/>
          <w:szCs w:val="22"/>
          <w:lang w:val="en-GB"/>
        </w:rPr>
        <w:t xml:space="preserve">weeks) </w:t>
      </w:r>
    </w:p>
    <w:p w14:paraId="7D2E9DFE" w14:textId="0B4D2197" w:rsidR="002A14EB" w:rsidRPr="00B3514A" w:rsidRDefault="002A14EB" w:rsidP="00327840">
      <w:pPr>
        <w:pStyle w:val="ListParagraph"/>
        <w:numPr>
          <w:ilvl w:val="0"/>
          <w:numId w:val="27"/>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 xml:space="preserve">Risk assessment of general context and selected geographies for investors and donors </w:t>
      </w:r>
    </w:p>
    <w:p w14:paraId="29D6EDB1" w14:textId="77777777" w:rsidR="005F18DB" w:rsidRPr="00B3514A" w:rsidRDefault="002A14EB" w:rsidP="00327840">
      <w:pPr>
        <w:pStyle w:val="ListParagraph"/>
        <w:numPr>
          <w:ilvl w:val="0"/>
          <w:numId w:val="27"/>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Draft financial model including de-risking facility</w:t>
      </w:r>
    </w:p>
    <w:p w14:paraId="788367A9" w14:textId="77777777" w:rsidR="005F18DB" w:rsidRPr="00B3514A" w:rsidRDefault="002A14EB" w:rsidP="00327840">
      <w:pPr>
        <w:pStyle w:val="ListParagraph"/>
        <w:numPr>
          <w:ilvl w:val="0"/>
          <w:numId w:val="27"/>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Gather and incorporate feedback on financial model from potential investors, donors and other funding partners</w:t>
      </w:r>
    </w:p>
    <w:p w14:paraId="49EFA38B" w14:textId="77777777" w:rsidR="005F18DB" w:rsidRPr="00B3514A" w:rsidRDefault="002A14EB" w:rsidP="00327840">
      <w:pPr>
        <w:pStyle w:val="ListParagraph"/>
        <w:numPr>
          <w:ilvl w:val="0"/>
          <w:numId w:val="27"/>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Determine capital structure of the leasing facility (debt, equity, etc)</w:t>
      </w:r>
    </w:p>
    <w:p w14:paraId="0A8AFE84" w14:textId="1ABDE3CE" w:rsidR="005F18DB" w:rsidRPr="00B3514A" w:rsidRDefault="002A14EB" w:rsidP="00327840">
      <w:pPr>
        <w:pStyle w:val="ListParagraph"/>
        <w:numPr>
          <w:ilvl w:val="0"/>
          <w:numId w:val="27"/>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 xml:space="preserve">Finalise </w:t>
      </w:r>
      <w:r w:rsidR="009D4082" w:rsidRPr="00B3514A">
        <w:rPr>
          <w:rFonts w:asciiTheme="minorHAnsi" w:hAnsiTheme="minorHAnsi" w:cstheme="minorHAnsi"/>
          <w:sz w:val="22"/>
          <w:szCs w:val="22"/>
          <w:lang w:val="en-GB"/>
        </w:rPr>
        <w:t xml:space="preserve">and validate </w:t>
      </w:r>
      <w:r w:rsidRPr="00B3514A">
        <w:rPr>
          <w:rFonts w:asciiTheme="minorHAnsi" w:hAnsiTheme="minorHAnsi" w:cstheme="minorHAnsi"/>
          <w:sz w:val="22"/>
          <w:szCs w:val="22"/>
          <w:lang w:val="en-GB"/>
        </w:rPr>
        <w:t xml:space="preserve">financial model according to feedback from </w:t>
      </w:r>
      <w:r w:rsidR="00E91595" w:rsidRPr="00B3514A">
        <w:rPr>
          <w:rFonts w:asciiTheme="minorHAnsi" w:hAnsiTheme="minorHAnsi" w:cstheme="minorHAnsi"/>
          <w:sz w:val="22"/>
          <w:szCs w:val="22"/>
          <w:lang w:val="en-GB"/>
        </w:rPr>
        <w:t>third party external panel of experts organized by UNICEF.</w:t>
      </w:r>
      <w:r w:rsidR="00533602" w:rsidRPr="00B3514A">
        <w:rPr>
          <w:rFonts w:asciiTheme="minorHAnsi" w:hAnsiTheme="minorHAnsi" w:cstheme="minorHAnsi"/>
          <w:sz w:val="22"/>
          <w:szCs w:val="22"/>
          <w:lang w:val="en-GB"/>
        </w:rPr>
        <w:t xml:space="preserve"> </w:t>
      </w:r>
      <w:r w:rsidR="00E91595" w:rsidRPr="00B3514A">
        <w:rPr>
          <w:rFonts w:asciiTheme="minorHAnsi" w:hAnsiTheme="minorHAnsi" w:cstheme="minorHAnsi"/>
          <w:sz w:val="22"/>
          <w:szCs w:val="22"/>
          <w:lang w:val="en-GB"/>
        </w:rPr>
        <w:t xml:space="preserve"> </w:t>
      </w:r>
    </w:p>
    <w:p w14:paraId="2EA6FC0D" w14:textId="77777777" w:rsidR="00AB4F29" w:rsidRDefault="00E91595" w:rsidP="00B3514A">
      <w:pPr>
        <w:pStyle w:val="ListParagraph"/>
        <w:numPr>
          <w:ilvl w:val="0"/>
          <w:numId w:val="27"/>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Contingent on validation of financial model above, work with legal teams</w:t>
      </w:r>
      <w:r w:rsidR="002A14EB" w:rsidRPr="00B3514A">
        <w:rPr>
          <w:rFonts w:asciiTheme="minorHAnsi" w:hAnsiTheme="minorHAnsi" w:cstheme="minorHAnsi"/>
          <w:sz w:val="22"/>
          <w:szCs w:val="22"/>
          <w:lang w:val="en-GB"/>
        </w:rPr>
        <w:t xml:space="preserve"> </w:t>
      </w:r>
      <w:r w:rsidRPr="00B3514A">
        <w:rPr>
          <w:rFonts w:asciiTheme="minorHAnsi" w:hAnsiTheme="minorHAnsi" w:cstheme="minorHAnsi"/>
          <w:sz w:val="22"/>
          <w:szCs w:val="22"/>
          <w:lang w:val="en-GB"/>
        </w:rPr>
        <w:t>to translate the</w:t>
      </w:r>
      <w:r w:rsidR="002A14EB" w:rsidRPr="00B3514A">
        <w:rPr>
          <w:rFonts w:asciiTheme="minorHAnsi" w:hAnsiTheme="minorHAnsi" w:cstheme="minorHAnsi"/>
          <w:sz w:val="22"/>
          <w:szCs w:val="22"/>
          <w:lang w:val="en-GB"/>
        </w:rPr>
        <w:t xml:space="preserve"> financial model into a term sheet</w:t>
      </w:r>
      <w:r w:rsidRPr="00B3514A">
        <w:rPr>
          <w:rFonts w:asciiTheme="minorHAnsi" w:hAnsiTheme="minorHAnsi" w:cstheme="minorHAnsi"/>
          <w:sz w:val="22"/>
          <w:szCs w:val="22"/>
          <w:lang w:val="en-GB"/>
        </w:rPr>
        <w:t xml:space="preserve">. </w:t>
      </w:r>
    </w:p>
    <w:p w14:paraId="4B64043E" w14:textId="77777777" w:rsidR="00B9600F" w:rsidRDefault="00B9600F" w:rsidP="00B9600F">
      <w:pPr>
        <w:pStyle w:val="ListParagraph"/>
        <w:shd w:val="clear" w:color="auto" w:fill="FFFFFF" w:themeFill="background1"/>
        <w:rPr>
          <w:rFonts w:asciiTheme="minorHAnsi" w:hAnsiTheme="minorHAnsi" w:cstheme="minorHAnsi"/>
          <w:sz w:val="22"/>
          <w:szCs w:val="22"/>
          <w:lang w:val="en-GB"/>
        </w:rPr>
      </w:pPr>
    </w:p>
    <w:p w14:paraId="22D3A895" w14:textId="79EE70A3" w:rsidR="00C03D52" w:rsidRPr="00B9600F" w:rsidRDefault="00C03D52" w:rsidP="00B9600F">
      <w:pPr>
        <w:shd w:val="clear" w:color="auto" w:fill="FFFFFF" w:themeFill="background1"/>
        <w:rPr>
          <w:rFonts w:asciiTheme="minorHAnsi" w:hAnsiTheme="minorHAnsi" w:cstheme="minorHAnsi"/>
          <w:sz w:val="22"/>
          <w:szCs w:val="22"/>
          <w:lang w:val="en-GB"/>
        </w:rPr>
      </w:pPr>
      <w:r w:rsidRPr="00B9600F">
        <w:rPr>
          <w:rFonts w:asciiTheme="minorHAnsi" w:hAnsiTheme="minorHAnsi" w:cstheme="minorHAnsi"/>
          <w:i/>
          <w:iCs/>
          <w:sz w:val="22"/>
          <w:szCs w:val="22"/>
          <w:lang w:val="en-GB"/>
        </w:rPr>
        <w:t xml:space="preserve">Following validation of the financial model, an external panel of experts organized by UNICEF will advise on the selection process for a host institution for the financing facility. </w:t>
      </w:r>
    </w:p>
    <w:p w14:paraId="587E9D18" w14:textId="77777777" w:rsidR="00241184" w:rsidRPr="00B3514A" w:rsidRDefault="00241184" w:rsidP="00B3514A">
      <w:pPr>
        <w:shd w:val="clear" w:color="auto" w:fill="FFFFFF" w:themeFill="background1"/>
        <w:contextualSpacing/>
        <w:rPr>
          <w:rFonts w:asciiTheme="minorHAnsi" w:hAnsiTheme="minorHAnsi" w:cstheme="minorHAnsi"/>
          <w:i/>
          <w:iCs/>
          <w:sz w:val="22"/>
          <w:szCs w:val="22"/>
          <w:lang w:val="en-GB"/>
        </w:rPr>
      </w:pPr>
    </w:p>
    <w:p w14:paraId="3EAAAE1D" w14:textId="77777777" w:rsidR="00CA665F" w:rsidRPr="008759B9" w:rsidRDefault="00613F2D" w:rsidP="00241184">
      <w:pPr>
        <w:shd w:val="clear" w:color="auto" w:fill="FFFFFF" w:themeFill="background1"/>
        <w:ind w:firstLine="360"/>
        <w:contextualSpacing/>
        <w:rPr>
          <w:rFonts w:asciiTheme="minorHAnsi" w:hAnsiTheme="minorHAnsi" w:cstheme="minorHAnsi"/>
          <w:sz w:val="22"/>
          <w:szCs w:val="22"/>
          <w:u w:val="single"/>
          <w:lang w:val="en-GB"/>
        </w:rPr>
      </w:pPr>
      <w:r w:rsidRPr="008759B9">
        <w:rPr>
          <w:rFonts w:asciiTheme="minorHAnsi" w:hAnsiTheme="minorHAnsi" w:cstheme="minorHAnsi"/>
          <w:sz w:val="22"/>
          <w:szCs w:val="22"/>
          <w:u w:val="single"/>
          <w:lang w:val="en-GB"/>
        </w:rPr>
        <w:t>Deliverable</w:t>
      </w:r>
      <w:r w:rsidR="00C240B8" w:rsidRPr="008759B9">
        <w:rPr>
          <w:rFonts w:asciiTheme="minorHAnsi" w:hAnsiTheme="minorHAnsi" w:cstheme="minorHAnsi"/>
          <w:sz w:val="22"/>
          <w:szCs w:val="22"/>
          <w:u w:val="single"/>
          <w:lang w:val="en-GB"/>
        </w:rPr>
        <w:t xml:space="preserve"> D</w:t>
      </w:r>
      <w:r w:rsidRPr="008759B9">
        <w:rPr>
          <w:rFonts w:asciiTheme="minorHAnsi" w:hAnsiTheme="minorHAnsi" w:cstheme="minorHAnsi"/>
          <w:sz w:val="22"/>
          <w:szCs w:val="22"/>
          <w:u w:val="single"/>
          <w:lang w:val="en-GB"/>
        </w:rPr>
        <w:t xml:space="preserve">: </w:t>
      </w:r>
    </w:p>
    <w:p w14:paraId="08499674" w14:textId="77777777" w:rsidR="00CA665F" w:rsidRPr="00B3514A" w:rsidRDefault="00613F2D" w:rsidP="00327840">
      <w:pPr>
        <w:pStyle w:val="ListParagraph"/>
        <w:numPr>
          <w:ilvl w:val="0"/>
          <w:numId w:val="28"/>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Finalized, validated financial model incorporating feedback from panel of experts, including donors and investors.</w:t>
      </w:r>
      <w:r w:rsidRPr="00B3514A">
        <w:rPr>
          <w:rFonts w:asciiTheme="minorHAnsi" w:hAnsiTheme="minorHAnsi" w:cstheme="minorHAnsi"/>
          <w:b/>
          <w:bCs/>
          <w:sz w:val="22"/>
          <w:szCs w:val="22"/>
          <w:lang w:val="en-GB"/>
        </w:rPr>
        <w:t xml:space="preserve"> </w:t>
      </w:r>
      <w:r w:rsidR="00F73044" w:rsidRPr="00B3514A">
        <w:rPr>
          <w:rFonts w:asciiTheme="minorHAnsi" w:hAnsiTheme="minorHAnsi" w:cstheme="minorHAnsi"/>
          <w:sz w:val="22"/>
          <w:szCs w:val="22"/>
          <w:lang w:val="en-GB"/>
        </w:rPr>
        <w:t xml:space="preserve"> </w:t>
      </w:r>
    </w:p>
    <w:p w14:paraId="3A8D537E" w14:textId="0A1D854F" w:rsidR="00B917F5" w:rsidRPr="00B3514A" w:rsidRDefault="00CA665F" w:rsidP="00327840">
      <w:pPr>
        <w:pStyle w:val="ListParagraph"/>
        <w:numPr>
          <w:ilvl w:val="0"/>
          <w:numId w:val="28"/>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D</w:t>
      </w:r>
      <w:r w:rsidR="00F73044" w:rsidRPr="00B3514A">
        <w:rPr>
          <w:rFonts w:asciiTheme="minorHAnsi" w:hAnsiTheme="minorHAnsi" w:cstheme="minorHAnsi"/>
          <w:sz w:val="22"/>
          <w:szCs w:val="22"/>
          <w:lang w:val="en-GB"/>
        </w:rPr>
        <w:t>r</w:t>
      </w:r>
      <w:r w:rsidR="00B917F5" w:rsidRPr="00B3514A">
        <w:rPr>
          <w:rFonts w:asciiTheme="minorHAnsi" w:hAnsiTheme="minorHAnsi" w:cstheme="minorHAnsi"/>
          <w:sz w:val="22"/>
          <w:szCs w:val="22"/>
          <w:lang w:val="en-GB"/>
        </w:rPr>
        <w:t>aft term sheet for legal finalizatio</w:t>
      </w:r>
      <w:r w:rsidR="00F73044" w:rsidRPr="00B3514A">
        <w:rPr>
          <w:rFonts w:asciiTheme="minorHAnsi" w:hAnsiTheme="minorHAnsi" w:cstheme="minorHAnsi"/>
          <w:sz w:val="22"/>
          <w:szCs w:val="22"/>
          <w:lang w:val="en-GB"/>
        </w:rPr>
        <w:t xml:space="preserve">n. </w:t>
      </w:r>
    </w:p>
    <w:p w14:paraId="16CB55B7" w14:textId="77777777" w:rsidR="00A20613" w:rsidRPr="00B3514A" w:rsidRDefault="00A20613" w:rsidP="00B3514A">
      <w:pPr>
        <w:pStyle w:val="ListParagraph"/>
        <w:shd w:val="clear" w:color="auto" w:fill="FFFFFF" w:themeFill="background1"/>
        <w:rPr>
          <w:rFonts w:asciiTheme="minorHAnsi" w:hAnsiTheme="minorHAnsi" w:cstheme="minorHAnsi"/>
          <w:sz w:val="22"/>
          <w:szCs w:val="22"/>
          <w:lang w:val="en-GB"/>
        </w:rPr>
      </w:pPr>
    </w:p>
    <w:p w14:paraId="3C91F7A3" w14:textId="1E31BFFC" w:rsidR="00CC3269" w:rsidRPr="00B3514A" w:rsidRDefault="002C298E" w:rsidP="00B3514A">
      <w:pPr>
        <w:pStyle w:val="ListParagraph"/>
        <w:numPr>
          <w:ilvl w:val="0"/>
          <w:numId w:val="17"/>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b/>
          <w:bCs/>
          <w:sz w:val="22"/>
          <w:szCs w:val="22"/>
          <w:lang w:val="en-GB"/>
        </w:rPr>
        <w:t xml:space="preserve">Design of governance </w:t>
      </w:r>
      <w:r w:rsidR="009669D2" w:rsidRPr="00B3514A">
        <w:rPr>
          <w:rFonts w:asciiTheme="minorHAnsi" w:hAnsiTheme="minorHAnsi" w:cstheme="minorHAnsi"/>
          <w:b/>
          <w:bCs/>
          <w:sz w:val="22"/>
          <w:szCs w:val="22"/>
          <w:lang w:val="en-GB"/>
        </w:rPr>
        <w:t xml:space="preserve">and legal </w:t>
      </w:r>
      <w:r w:rsidRPr="00B3514A">
        <w:rPr>
          <w:rFonts w:asciiTheme="minorHAnsi" w:hAnsiTheme="minorHAnsi" w:cstheme="minorHAnsi"/>
          <w:b/>
          <w:bCs/>
          <w:sz w:val="22"/>
          <w:szCs w:val="22"/>
          <w:lang w:val="en-GB"/>
        </w:rPr>
        <w:t>structure</w:t>
      </w:r>
      <w:r w:rsidR="007511EA" w:rsidRPr="00B3514A">
        <w:rPr>
          <w:rFonts w:asciiTheme="minorHAnsi" w:hAnsiTheme="minorHAnsi" w:cstheme="minorHAnsi"/>
          <w:sz w:val="22"/>
          <w:szCs w:val="22"/>
          <w:lang w:val="en-GB"/>
        </w:rPr>
        <w:t xml:space="preserve"> (8 weeks) </w:t>
      </w:r>
      <w:r w:rsidR="003C6350" w:rsidRPr="00B3514A">
        <w:rPr>
          <w:rFonts w:asciiTheme="minorHAnsi" w:hAnsiTheme="minorHAnsi" w:cstheme="minorHAnsi"/>
          <w:sz w:val="22"/>
          <w:szCs w:val="22"/>
          <w:lang w:val="en-GB"/>
        </w:rPr>
        <w:t>Upon the selection of a hosting institution</w:t>
      </w:r>
      <w:r w:rsidR="000B4E87" w:rsidRPr="00B3514A">
        <w:rPr>
          <w:rFonts w:asciiTheme="minorHAnsi" w:hAnsiTheme="minorHAnsi" w:cstheme="minorHAnsi"/>
          <w:sz w:val="22"/>
          <w:szCs w:val="22"/>
          <w:lang w:val="en-GB"/>
        </w:rPr>
        <w:t>:</w:t>
      </w:r>
    </w:p>
    <w:p w14:paraId="2243595D" w14:textId="36E9E0DA" w:rsidR="00CC3269" w:rsidRPr="00B3514A" w:rsidRDefault="00E66CF6" w:rsidP="00327840">
      <w:pPr>
        <w:pStyle w:val="ListParagraph"/>
        <w:numPr>
          <w:ilvl w:val="0"/>
          <w:numId w:val="29"/>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Assist host institution to i</w:t>
      </w:r>
      <w:r w:rsidR="009B147B" w:rsidRPr="00B3514A">
        <w:rPr>
          <w:rFonts w:asciiTheme="minorHAnsi" w:hAnsiTheme="minorHAnsi" w:cstheme="minorHAnsi"/>
          <w:sz w:val="22"/>
          <w:szCs w:val="22"/>
          <w:lang w:val="en-GB"/>
        </w:rPr>
        <w:t>dentify and analyse proposed</w:t>
      </w:r>
      <w:r w:rsidR="002C298E" w:rsidRPr="00B3514A">
        <w:rPr>
          <w:rFonts w:asciiTheme="minorHAnsi" w:hAnsiTheme="minorHAnsi" w:cstheme="minorHAnsi"/>
          <w:sz w:val="22"/>
          <w:szCs w:val="22"/>
          <w:lang w:val="en-GB"/>
        </w:rPr>
        <w:t xml:space="preserve"> governance structure</w:t>
      </w:r>
      <w:r w:rsidR="009B147B" w:rsidRPr="00B3514A">
        <w:rPr>
          <w:rFonts w:asciiTheme="minorHAnsi" w:hAnsiTheme="minorHAnsi" w:cstheme="minorHAnsi"/>
          <w:sz w:val="22"/>
          <w:szCs w:val="22"/>
          <w:lang w:val="en-GB"/>
        </w:rPr>
        <w:t>s for the</w:t>
      </w:r>
      <w:r w:rsidR="002C298E" w:rsidRPr="00B3514A">
        <w:rPr>
          <w:rFonts w:asciiTheme="minorHAnsi" w:hAnsiTheme="minorHAnsi" w:cstheme="minorHAnsi"/>
          <w:sz w:val="22"/>
          <w:szCs w:val="22"/>
          <w:lang w:val="en-GB"/>
        </w:rPr>
        <w:t xml:space="preserve"> mechanism</w:t>
      </w:r>
    </w:p>
    <w:p w14:paraId="20B95E18" w14:textId="69B1201E" w:rsidR="00D1324D" w:rsidRPr="00B3514A" w:rsidRDefault="000B4E87" w:rsidP="00327840">
      <w:pPr>
        <w:pStyle w:val="ListParagraph"/>
        <w:numPr>
          <w:ilvl w:val="0"/>
          <w:numId w:val="29"/>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W</w:t>
      </w:r>
      <w:r w:rsidR="009B147B" w:rsidRPr="00B3514A">
        <w:rPr>
          <w:rFonts w:asciiTheme="minorHAnsi" w:hAnsiTheme="minorHAnsi" w:cstheme="minorHAnsi"/>
          <w:sz w:val="22"/>
          <w:szCs w:val="22"/>
          <w:lang w:val="en-GB"/>
        </w:rPr>
        <w:t>ork with</w:t>
      </w:r>
      <w:r w:rsidRPr="00B3514A">
        <w:rPr>
          <w:rFonts w:asciiTheme="minorHAnsi" w:hAnsiTheme="minorHAnsi" w:cstheme="minorHAnsi"/>
          <w:sz w:val="22"/>
          <w:szCs w:val="22"/>
          <w:lang w:val="en-GB"/>
        </w:rPr>
        <w:t xml:space="preserve"> host institution</w:t>
      </w:r>
      <w:r w:rsidR="009B147B" w:rsidRPr="00B3514A">
        <w:rPr>
          <w:rFonts w:asciiTheme="minorHAnsi" w:hAnsiTheme="minorHAnsi" w:cstheme="minorHAnsi"/>
          <w:sz w:val="22"/>
          <w:szCs w:val="22"/>
          <w:lang w:val="en-GB"/>
        </w:rPr>
        <w:t xml:space="preserve"> legal teams to </w:t>
      </w:r>
      <w:r w:rsidR="00D1324D" w:rsidRPr="00B3514A">
        <w:rPr>
          <w:rFonts w:asciiTheme="minorHAnsi" w:hAnsiTheme="minorHAnsi" w:cstheme="minorHAnsi"/>
          <w:sz w:val="22"/>
          <w:szCs w:val="22"/>
          <w:lang w:val="en-GB"/>
        </w:rPr>
        <w:t>formalize</w:t>
      </w:r>
      <w:r w:rsidR="002C298E" w:rsidRPr="00B3514A">
        <w:rPr>
          <w:rFonts w:asciiTheme="minorHAnsi" w:hAnsiTheme="minorHAnsi" w:cstheme="minorHAnsi"/>
          <w:sz w:val="22"/>
          <w:szCs w:val="22"/>
          <w:lang w:val="en-GB"/>
        </w:rPr>
        <w:t xml:space="preserve"> governance structuring</w:t>
      </w:r>
    </w:p>
    <w:p w14:paraId="7480C8F1" w14:textId="255C03FC" w:rsidR="00870372" w:rsidRPr="00B3514A" w:rsidRDefault="00E66CF6" w:rsidP="00327840">
      <w:pPr>
        <w:pStyle w:val="ListParagraph"/>
        <w:numPr>
          <w:ilvl w:val="0"/>
          <w:numId w:val="29"/>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C</w:t>
      </w:r>
      <w:r w:rsidR="009B147B" w:rsidRPr="00B3514A">
        <w:rPr>
          <w:rFonts w:asciiTheme="minorHAnsi" w:hAnsiTheme="minorHAnsi" w:cstheme="minorHAnsi"/>
          <w:sz w:val="22"/>
          <w:szCs w:val="22"/>
          <w:lang w:val="en-GB"/>
        </w:rPr>
        <w:t>onsult with panel of experts to propose representatives</w:t>
      </w:r>
      <w:r w:rsidR="00C33032" w:rsidRPr="00B3514A">
        <w:rPr>
          <w:rFonts w:asciiTheme="minorHAnsi" w:hAnsiTheme="minorHAnsi" w:cstheme="minorHAnsi"/>
          <w:sz w:val="22"/>
          <w:szCs w:val="22"/>
          <w:lang w:val="en-GB"/>
        </w:rPr>
        <w:t xml:space="preserve"> to serve in governance structure. </w:t>
      </w:r>
    </w:p>
    <w:p w14:paraId="1377ABDA" w14:textId="77777777" w:rsidR="00310953" w:rsidRDefault="00310953" w:rsidP="00310953">
      <w:pPr>
        <w:shd w:val="clear" w:color="auto" w:fill="FFFFFF" w:themeFill="background1"/>
        <w:ind w:firstLine="720"/>
        <w:contextualSpacing/>
        <w:rPr>
          <w:rFonts w:asciiTheme="minorHAnsi" w:hAnsiTheme="minorHAnsi" w:cstheme="minorHAnsi"/>
          <w:b/>
          <w:bCs/>
          <w:sz w:val="22"/>
          <w:szCs w:val="22"/>
          <w:lang w:val="en-GB"/>
        </w:rPr>
      </w:pPr>
    </w:p>
    <w:p w14:paraId="2281E1F8" w14:textId="65CA0D93" w:rsidR="006935BF" w:rsidRPr="008759B9" w:rsidRDefault="00F73044" w:rsidP="00241184">
      <w:pPr>
        <w:shd w:val="clear" w:color="auto" w:fill="FFFFFF" w:themeFill="background1"/>
        <w:ind w:firstLine="516"/>
        <w:contextualSpacing/>
        <w:rPr>
          <w:rFonts w:asciiTheme="minorHAnsi" w:hAnsiTheme="minorHAnsi" w:cstheme="minorHAnsi"/>
          <w:sz w:val="22"/>
          <w:szCs w:val="22"/>
          <w:u w:val="single"/>
          <w:lang w:val="en-GB"/>
        </w:rPr>
      </w:pPr>
      <w:r w:rsidRPr="008759B9">
        <w:rPr>
          <w:rFonts w:asciiTheme="minorHAnsi" w:hAnsiTheme="minorHAnsi" w:cstheme="minorHAnsi"/>
          <w:sz w:val="22"/>
          <w:szCs w:val="22"/>
          <w:u w:val="single"/>
          <w:lang w:val="en-GB"/>
        </w:rPr>
        <w:t>Deliverable E:</w:t>
      </w:r>
    </w:p>
    <w:p w14:paraId="03095986" w14:textId="11322D2B" w:rsidR="00F73044" w:rsidRPr="00B3514A" w:rsidRDefault="00CC3269" w:rsidP="00327840">
      <w:pPr>
        <w:pStyle w:val="ListParagraph"/>
        <w:numPr>
          <w:ilvl w:val="0"/>
          <w:numId w:val="30"/>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Provide comparative analysis and advise</w:t>
      </w:r>
      <w:r w:rsidR="001E1658" w:rsidRPr="00B3514A">
        <w:rPr>
          <w:rFonts w:asciiTheme="minorHAnsi" w:hAnsiTheme="minorHAnsi" w:cstheme="minorHAnsi"/>
          <w:sz w:val="22"/>
          <w:szCs w:val="22"/>
          <w:lang w:val="en-GB"/>
        </w:rPr>
        <w:t xml:space="preserve"> on g</w:t>
      </w:r>
      <w:r w:rsidR="00F73044" w:rsidRPr="00B3514A">
        <w:rPr>
          <w:rFonts w:asciiTheme="minorHAnsi" w:hAnsiTheme="minorHAnsi" w:cstheme="minorHAnsi"/>
          <w:sz w:val="22"/>
          <w:szCs w:val="22"/>
          <w:lang w:val="en-GB"/>
        </w:rPr>
        <w:t>overnance structure (including investors representation</w:t>
      </w:r>
      <w:r w:rsidRPr="00B3514A">
        <w:rPr>
          <w:rFonts w:asciiTheme="minorHAnsi" w:hAnsiTheme="minorHAnsi" w:cstheme="minorHAnsi"/>
          <w:sz w:val="22"/>
          <w:szCs w:val="22"/>
          <w:lang w:val="en-GB"/>
        </w:rPr>
        <w:t>)</w:t>
      </w:r>
    </w:p>
    <w:p w14:paraId="18BC1F42" w14:textId="33F8E9F5" w:rsidR="00F73044" w:rsidRPr="00B3514A" w:rsidRDefault="001E1658" w:rsidP="00327840">
      <w:pPr>
        <w:pStyle w:val="ListParagraph"/>
        <w:numPr>
          <w:ilvl w:val="0"/>
          <w:numId w:val="30"/>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Establish t</w:t>
      </w:r>
      <w:r w:rsidR="00F73044" w:rsidRPr="00B3514A">
        <w:rPr>
          <w:rFonts w:asciiTheme="minorHAnsi" w:hAnsiTheme="minorHAnsi" w:cstheme="minorHAnsi"/>
          <w:sz w:val="22"/>
          <w:szCs w:val="22"/>
          <w:lang w:val="en-GB"/>
        </w:rPr>
        <w:t>ransparency and accountability mechanism towards investors into the fund</w:t>
      </w:r>
    </w:p>
    <w:p w14:paraId="0407D597" w14:textId="46C6D791" w:rsidR="00F73044" w:rsidRPr="00B3514A" w:rsidRDefault="00CC3269" w:rsidP="00327840">
      <w:pPr>
        <w:pStyle w:val="ListParagraph"/>
        <w:numPr>
          <w:ilvl w:val="0"/>
          <w:numId w:val="30"/>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Provide l</w:t>
      </w:r>
      <w:r w:rsidR="00F73044" w:rsidRPr="00B3514A">
        <w:rPr>
          <w:rFonts w:asciiTheme="minorHAnsi" w:hAnsiTheme="minorHAnsi" w:cstheme="minorHAnsi"/>
          <w:sz w:val="22"/>
          <w:szCs w:val="22"/>
          <w:lang w:val="en-GB"/>
        </w:rPr>
        <w:t xml:space="preserve">ist of </w:t>
      </w:r>
      <w:r w:rsidR="00131480" w:rsidRPr="00B3514A">
        <w:rPr>
          <w:rFonts w:asciiTheme="minorHAnsi" w:hAnsiTheme="minorHAnsi" w:cstheme="minorHAnsi"/>
          <w:sz w:val="22"/>
          <w:szCs w:val="22"/>
          <w:lang w:val="en-GB"/>
        </w:rPr>
        <w:t xml:space="preserve">potential </w:t>
      </w:r>
      <w:r w:rsidR="00E906E9" w:rsidRPr="00B3514A">
        <w:rPr>
          <w:rFonts w:asciiTheme="minorHAnsi" w:hAnsiTheme="minorHAnsi" w:cstheme="minorHAnsi"/>
          <w:sz w:val="22"/>
          <w:szCs w:val="22"/>
          <w:lang w:val="en-GB"/>
        </w:rPr>
        <w:t>organizations/</w:t>
      </w:r>
      <w:r w:rsidR="00F73044" w:rsidRPr="00B3514A">
        <w:rPr>
          <w:rFonts w:asciiTheme="minorHAnsi" w:hAnsiTheme="minorHAnsi" w:cstheme="minorHAnsi"/>
          <w:sz w:val="22"/>
          <w:szCs w:val="22"/>
          <w:lang w:val="en-GB"/>
        </w:rPr>
        <w:t>people to fill in governance roles</w:t>
      </w:r>
    </w:p>
    <w:p w14:paraId="358D697B" w14:textId="2F6E5149" w:rsidR="00F73044" w:rsidRPr="00B3514A" w:rsidRDefault="009669D2" w:rsidP="00327840">
      <w:pPr>
        <w:pStyle w:val="ListParagraph"/>
        <w:numPr>
          <w:ilvl w:val="0"/>
          <w:numId w:val="30"/>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Support to</w:t>
      </w:r>
      <w:r w:rsidR="00F73044" w:rsidRPr="00B3514A">
        <w:rPr>
          <w:rFonts w:asciiTheme="minorHAnsi" w:hAnsiTheme="minorHAnsi" w:cstheme="minorHAnsi"/>
          <w:sz w:val="22"/>
          <w:szCs w:val="22"/>
          <w:lang w:val="en-GB"/>
        </w:rPr>
        <w:t xml:space="preserve"> legal structur</w:t>
      </w:r>
      <w:r w:rsidRPr="00B3514A">
        <w:rPr>
          <w:rFonts w:asciiTheme="minorHAnsi" w:hAnsiTheme="minorHAnsi" w:cstheme="minorHAnsi"/>
          <w:sz w:val="22"/>
          <w:szCs w:val="22"/>
          <w:lang w:val="en-GB"/>
        </w:rPr>
        <w:t>ing of fund</w:t>
      </w:r>
    </w:p>
    <w:p w14:paraId="3631315D" w14:textId="77777777" w:rsidR="009669D2" w:rsidRPr="00B3514A" w:rsidRDefault="009669D2" w:rsidP="00B3514A">
      <w:pPr>
        <w:pStyle w:val="ListParagraph"/>
        <w:shd w:val="clear" w:color="auto" w:fill="FFFFFF" w:themeFill="background1"/>
        <w:ind w:left="284"/>
        <w:rPr>
          <w:rFonts w:asciiTheme="minorHAnsi" w:hAnsiTheme="minorHAnsi" w:cstheme="minorHAnsi"/>
          <w:sz w:val="22"/>
          <w:szCs w:val="22"/>
          <w:lang w:val="en-GB"/>
        </w:rPr>
      </w:pPr>
    </w:p>
    <w:p w14:paraId="73F5389F" w14:textId="6E9C67BB" w:rsidR="001C59B5" w:rsidRPr="00B3514A" w:rsidRDefault="002C298E" w:rsidP="008759B9">
      <w:pPr>
        <w:pStyle w:val="ListParagraph"/>
        <w:numPr>
          <w:ilvl w:val="0"/>
          <w:numId w:val="17"/>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b/>
          <w:bCs/>
          <w:sz w:val="22"/>
          <w:szCs w:val="22"/>
          <w:lang w:val="en-GB"/>
        </w:rPr>
        <w:t>Fundraising</w:t>
      </w:r>
      <w:r w:rsidRPr="00B3514A">
        <w:rPr>
          <w:rFonts w:asciiTheme="minorHAnsi" w:hAnsiTheme="minorHAnsi" w:cstheme="minorHAnsi"/>
          <w:sz w:val="22"/>
          <w:szCs w:val="22"/>
          <w:lang w:val="en-GB"/>
        </w:rPr>
        <w:t xml:space="preserve">: </w:t>
      </w:r>
      <w:r w:rsidR="00A2020B" w:rsidRPr="00B3514A">
        <w:rPr>
          <w:rFonts w:asciiTheme="minorHAnsi" w:hAnsiTheme="minorHAnsi" w:cstheme="minorHAnsi"/>
          <w:sz w:val="22"/>
          <w:szCs w:val="22"/>
          <w:lang w:val="en-GB"/>
        </w:rPr>
        <w:t>ongoing outreach to potential investors and donors</w:t>
      </w:r>
      <w:r w:rsidR="00E42706" w:rsidRPr="00B3514A">
        <w:rPr>
          <w:rFonts w:asciiTheme="minorHAnsi" w:hAnsiTheme="minorHAnsi" w:cstheme="minorHAnsi"/>
          <w:sz w:val="22"/>
          <w:szCs w:val="22"/>
          <w:lang w:val="en-GB"/>
        </w:rPr>
        <w:t xml:space="preserve"> and active engagement with committed donors and investors to provide updates and solicit feedback. </w:t>
      </w:r>
    </w:p>
    <w:p w14:paraId="7E9FA4B1" w14:textId="77777777" w:rsidR="00B3514A" w:rsidRDefault="00B3514A" w:rsidP="00B3514A">
      <w:pPr>
        <w:pStyle w:val="Default"/>
        <w:shd w:val="clear" w:color="auto" w:fill="FFFFFF" w:themeFill="background1"/>
        <w:contextualSpacing/>
        <w:rPr>
          <w:rFonts w:asciiTheme="minorHAnsi" w:hAnsiTheme="minorHAnsi" w:cstheme="minorHAnsi"/>
          <w:b/>
          <w:bCs/>
          <w:sz w:val="22"/>
          <w:szCs w:val="22"/>
        </w:rPr>
      </w:pPr>
    </w:p>
    <w:p w14:paraId="0FF2BCF0" w14:textId="5B34409D" w:rsidR="00E42706" w:rsidRPr="008759B9" w:rsidRDefault="00E42706" w:rsidP="00241184">
      <w:pPr>
        <w:pStyle w:val="Default"/>
        <w:shd w:val="clear" w:color="auto" w:fill="FFFFFF" w:themeFill="background1"/>
        <w:ind w:firstLine="390"/>
        <w:contextualSpacing/>
        <w:rPr>
          <w:rFonts w:asciiTheme="minorHAnsi" w:hAnsiTheme="minorHAnsi" w:cstheme="minorHAnsi"/>
          <w:sz w:val="22"/>
          <w:szCs w:val="22"/>
          <w:u w:val="single"/>
        </w:rPr>
      </w:pPr>
      <w:r w:rsidRPr="008759B9">
        <w:rPr>
          <w:rFonts w:asciiTheme="minorHAnsi" w:hAnsiTheme="minorHAnsi" w:cstheme="minorHAnsi"/>
          <w:sz w:val="22"/>
          <w:szCs w:val="22"/>
          <w:u w:val="single"/>
        </w:rPr>
        <w:t>Deliverable F:</w:t>
      </w:r>
    </w:p>
    <w:p w14:paraId="39A1B233" w14:textId="77777777" w:rsidR="00302225" w:rsidRPr="00B3514A" w:rsidRDefault="000B2382" w:rsidP="00B3514A">
      <w:pPr>
        <w:pStyle w:val="Default"/>
        <w:numPr>
          <w:ilvl w:val="0"/>
          <w:numId w:val="15"/>
        </w:numPr>
        <w:shd w:val="clear" w:color="auto" w:fill="FFFFFF" w:themeFill="background1"/>
        <w:contextualSpacing/>
        <w:rPr>
          <w:rFonts w:asciiTheme="minorHAnsi" w:hAnsiTheme="minorHAnsi" w:cstheme="minorHAnsi"/>
          <w:sz w:val="22"/>
          <w:szCs w:val="22"/>
        </w:rPr>
      </w:pPr>
      <w:r w:rsidRPr="00B3514A">
        <w:rPr>
          <w:rFonts w:asciiTheme="minorHAnsi" w:hAnsiTheme="minorHAnsi" w:cstheme="minorHAnsi"/>
          <w:sz w:val="22"/>
          <w:szCs w:val="22"/>
          <w:lang w:val="en-GB"/>
        </w:rPr>
        <w:t>Pitch deck for investors and donors</w:t>
      </w:r>
    </w:p>
    <w:p w14:paraId="5A460518" w14:textId="77777777" w:rsidR="00302225" w:rsidRPr="00B3514A" w:rsidRDefault="000B2382" w:rsidP="00B3514A">
      <w:pPr>
        <w:pStyle w:val="Default"/>
        <w:numPr>
          <w:ilvl w:val="0"/>
          <w:numId w:val="15"/>
        </w:numPr>
        <w:shd w:val="clear" w:color="auto" w:fill="FFFFFF" w:themeFill="background1"/>
        <w:contextualSpacing/>
        <w:rPr>
          <w:rFonts w:asciiTheme="minorHAnsi" w:hAnsiTheme="minorHAnsi" w:cstheme="minorHAnsi"/>
          <w:sz w:val="22"/>
          <w:szCs w:val="22"/>
        </w:rPr>
      </w:pPr>
      <w:r w:rsidRPr="00B3514A">
        <w:rPr>
          <w:rFonts w:asciiTheme="minorHAnsi" w:hAnsiTheme="minorHAnsi" w:cstheme="minorHAnsi"/>
          <w:sz w:val="22"/>
          <w:szCs w:val="22"/>
          <w:lang w:val="en-GB"/>
        </w:rPr>
        <w:t>List of potential investors and donors</w:t>
      </w:r>
    </w:p>
    <w:p w14:paraId="573BE0E6" w14:textId="06B49F0A" w:rsidR="000B2382" w:rsidRPr="00B3514A" w:rsidRDefault="000B2382" w:rsidP="00B3514A">
      <w:pPr>
        <w:pStyle w:val="Default"/>
        <w:numPr>
          <w:ilvl w:val="0"/>
          <w:numId w:val="15"/>
        </w:numPr>
        <w:shd w:val="clear" w:color="auto" w:fill="FFFFFF" w:themeFill="background1"/>
        <w:contextualSpacing/>
        <w:rPr>
          <w:rFonts w:asciiTheme="minorHAnsi" w:hAnsiTheme="minorHAnsi" w:cstheme="minorHAnsi"/>
          <w:sz w:val="22"/>
          <w:szCs w:val="22"/>
        </w:rPr>
      </w:pPr>
      <w:r w:rsidRPr="00B3514A">
        <w:rPr>
          <w:rFonts w:asciiTheme="minorHAnsi" w:hAnsiTheme="minorHAnsi" w:cstheme="minorHAnsi"/>
          <w:sz w:val="22"/>
          <w:szCs w:val="22"/>
          <w:lang w:val="en-GB"/>
        </w:rPr>
        <w:t>Fundraising schedule</w:t>
      </w:r>
    </w:p>
    <w:p w14:paraId="07566DC6" w14:textId="77777777" w:rsidR="00180F51" w:rsidRPr="00B3514A" w:rsidRDefault="00180F51" w:rsidP="00B3514A">
      <w:pPr>
        <w:pStyle w:val="Default"/>
        <w:shd w:val="clear" w:color="auto" w:fill="FFFFFF" w:themeFill="background1"/>
        <w:contextualSpacing/>
        <w:rPr>
          <w:rFonts w:asciiTheme="minorHAnsi" w:hAnsiTheme="minorHAnsi" w:cstheme="minorHAnsi"/>
          <w:b/>
          <w:bCs/>
          <w:color w:val="00B0F0"/>
          <w:sz w:val="22"/>
          <w:szCs w:val="22"/>
        </w:rPr>
      </w:pPr>
    </w:p>
    <w:p w14:paraId="74FC9BBD" w14:textId="6309BAF6" w:rsidR="005A30EA" w:rsidRPr="00B3514A" w:rsidRDefault="000B2382" w:rsidP="00B3514A">
      <w:pPr>
        <w:pStyle w:val="Default"/>
        <w:shd w:val="clear" w:color="auto" w:fill="FFFFFF" w:themeFill="background1"/>
        <w:contextualSpacing/>
        <w:rPr>
          <w:rFonts w:asciiTheme="minorHAnsi" w:hAnsiTheme="minorHAnsi" w:cstheme="minorHAnsi"/>
          <w:color w:val="00B0F0"/>
          <w:sz w:val="22"/>
          <w:szCs w:val="22"/>
        </w:rPr>
      </w:pPr>
      <w:r w:rsidRPr="00B3514A">
        <w:rPr>
          <w:rFonts w:asciiTheme="minorHAnsi" w:hAnsiTheme="minorHAnsi" w:cstheme="minorHAnsi"/>
          <w:b/>
          <w:bCs/>
          <w:color w:val="00B0F0"/>
          <w:sz w:val="22"/>
          <w:szCs w:val="22"/>
        </w:rPr>
        <w:t>QUALIFICATIONS</w:t>
      </w:r>
    </w:p>
    <w:p w14:paraId="4736FB90" w14:textId="77777777" w:rsidR="004B292F" w:rsidRPr="00B3514A" w:rsidRDefault="004B292F" w:rsidP="00B3514A">
      <w:pPr>
        <w:pStyle w:val="Default"/>
        <w:shd w:val="clear" w:color="auto" w:fill="FFFFFF" w:themeFill="background1"/>
        <w:contextualSpacing/>
        <w:rPr>
          <w:rFonts w:asciiTheme="minorHAnsi" w:hAnsiTheme="minorHAnsi" w:cstheme="minorHAnsi"/>
          <w:sz w:val="22"/>
          <w:szCs w:val="22"/>
        </w:rPr>
      </w:pPr>
    </w:p>
    <w:p w14:paraId="0666631E" w14:textId="180DDE71" w:rsidR="000B2382" w:rsidRPr="00B3514A" w:rsidRDefault="7DB72CF8" w:rsidP="57766024">
      <w:pPr>
        <w:pStyle w:val="Default"/>
        <w:numPr>
          <w:ilvl w:val="0"/>
          <w:numId w:val="12"/>
        </w:numPr>
        <w:shd w:val="clear" w:color="auto" w:fill="FFFFFF" w:themeFill="background1"/>
        <w:contextualSpacing/>
        <w:rPr>
          <w:rFonts w:asciiTheme="minorHAnsi" w:hAnsiTheme="minorHAnsi" w:cstheme="minorBidi"/>
          <w:sz w:val="22"/>
          <w:szCs w:val="22"/>
        </w:rPr>
      </w:pPr>
      <w:r w:rsidRPr="57766024">
        <w:rPr>
          <w:rFonts w:asciiTheme="minorHAnsi" w:hAnsiTheme="minorHAnsi" w:cstheme="minorBidi"/>
          <w:sz w:val="22"/>
          <w:szCs w:val="22"/>
        </w:rPr>
        <w:t xml:space="preserve">The </w:t>
      </w:r>
      <w:r w:rsidR="000B2382" w:rsidRPr="57766024">
        <w:rPr>
          <w:rFonts w:asciiTheme="minorHAnsi" w:hAnsiTheme="minorHAnsi" w:cstheme="minorBidi"/>
          <w:sz w:val="22"/>
          <w:szCs w:val="22"/>
        </w:rPr>
        <w:t>p</w:t>
      </w:r>
      <w:r w:rsidRPr="57766024">
        <w:rPr>
          <w:rFonts w:asciiTheme="minorHAnsi" w:hAnsiTheme="minorHAnsi" w:cstheme="minorBidi"/>
          <w:sz w:val="22"/>
          <w:szCs w:val="22"/>
        </w:rPr>
        <w:t xml:space="preserve">rofile of your </w:t>
      </w:r>
      <w:r w:rsidR="00802409" w:rsidRPr="57766024">
        <w:rPr>
          <w:rFonts w:asciiTheme="minorHAnsi" w:hAnsiTheme="minorHAnsi" w:cstheme="minorBidi"/>
          <w:sz w:val="22"/>
          <w:szCs w:val="22"/>
        </w:rPr>
        <w:t>firm</w:t>
      </w:r>
      <w:r w:rsidRPr="57766024">
        <w:rPr>
          <w:rFonts w:asciiTheme="minorHAnsi" w:hAnsiTheme="minorHAnsi" w:cstheme="minorBidi"/>
          <w:sz w:val="22"/>
          <w:szCs w:val="22"/>
        </w:rPr>
        <w:t xml:space="preserve"> and experience in providing similar services to international organizations across the globe must include demonstrated </w:t>
      </w:r>
      <w:r w:rsidR="000078DC" w:rsidRPr="57766024">
        <w:rPr>
          <w:rFonts w:asciiTheme="minorHAnsi" w:hAnsiTheme="minorHAnsi" w:cstheme="minorBidi"/>
          <w:sz w:val="22"/>
          <w:szCs w:val="22"/>
        </w:rPr>
        <w:t xml:space="preserve">achievements in designing and successfully launching blended financing mechanisms </w:t>
      </w:r>
      <w:r w:rsidR="004B632F" w:rsidRPr="57766024">
        <w:rPr>
          <w:rFonts w:asciiTheme="minorHAnsi" w:hAnsiTheme="minorHAnsi" w:cstheme="minorBidi"/>
          <w:sz w:val="22"/>
          <w:szCs w:val="22"/>
        </w:rPr>
        <w:t xml:space="preserve">at scale (&gt;$10 million USD in capital mobilization) </w:t>
      </w:r>
      <w:r w:rsidR="000078DC" w:rsidRPr="57766024">
        <w:rPr>
          <w:rFonts w:asciiTheme="minorHAnsi" w:hAnsiTheme="minorHAnsi" w:cstheme="minorBidi"/>
          <w:sz w:val="22"/>
          <w:szCs w:val="22"/>
          <w:u w:val="single"/>
        </w:rPr>
        <w:t>for humanitarian objectives in fragile contexts</w:t>
      </w:r>
      <w:r w:rsidR="004B632F" w:rsidRPr="57766024">
        <w:rPr>
          <w:rFonts w:asciiTheme="minorHAnsi" w:hAnsiTheme="minorHAnsi" w:cstheme="minorBidi"/>
          <w:sz w:val="22"/>
          <w:szCs w:val="22"/>
        </w:rPr>
        <w:t xml:space="preserve">. </w:t>
      </w:r>
    </w:p>
    <w:p w14:paraId="0A7ACDCC" w14:textId="3F9D2AF3" w:rsidR="002A1858" w:rsidRPr="00B3514A" w:rsidRDefault="45E78AE9" w:rsidP="57766024">
      <w:pPr>
        <w:pStyle w:val="Default"/>
        <w:numPr>
          <w:ilvl w:val="0"/>
          <w:numId w:val="12"/>
        </w:numPr>
        <w:shd w:val="clear" w:color="auto" w:fill="FFFFFF" w:themeFill="background1"/>
        <w:contextualSpacing/>
        <w:rPr>
          <w:rFonts w:asciiTheme="minorHAnsi" w:hAnsiTheme="minorHAnsi" w:cstheme="minorBidi"/>
          <w:sz w:val="22"/>
          <w:szCs w:val="22"/>
        </w:rPr>
      </w:pPr>
      <w:r w:rsidRPr="57766024">
        <w:rPr>
          <w:rFonts w:asciiTheme="minorHAnsi" w:hAnsiTheme="minorHAnsi" w:cstheme="minorBidi"/>
          <w:sz w:val="22"/>
          <w:szCs w:val="22"/>
        </w:rPr>
        <w:t>D</w:t>
      </w:r>
      <w:r w:rsidR="004B632F" w:rsidRPr="57766024">
        <w:rPr>
          <w:rFonts w:asciiTheme="minorHAnsi" w:hAnsiTheme="minorHAnsi" w:cstheme="minorBidi"/>
          <w:sz w:val="22"/>
          <w:szCs w:val="22"/>
        </w:rPr>
        <w:t>emonstrate</w:t>
      </w:r>
      <w:r w:rsidR="27178D96" w:rsidRPr="57766024">
        <w:rPr>
          <w:rFonts w:asciiTheme="minorHAnsi" w:hAnsiTheme="minorHAnsi" w:cstheme="minorBidi"/>
          <w:sz w:val="22"/>
          <w:szCs w:val="22"/>
        </w:rPr>
        <w:t>d,</w:t>
      </w:r>
      <w:r w:rsidR="004B632F" w:rsidRPr="57766024">
        <w:rPr>
          <w:rFonts w:asciiTheme="minorHAnsi" w:hAnsiTheme="minorHAnsi" w:cstheme="minorBidi"/>
          <w:sz w:val="22"/>
          <w:szCs w:val="22"/>
        </w:rPr>
        <w:t xml:space="preserve"> established reputation and credibility of expertise in developing innovative</w:t>
      </w:r>
      <w:r w:rsidR="002C298E" w:rsidRPr="57766024">
        <w:rPr>
          <w:rFonts w:asciiTheme="minorHAnsi" w:hAnsiTheme="minorHAnsi" w:cstheme="minorBidi"/>
          <w:sz w:val="22"/>
          <w:szCs w:val="22"/>
        </w:rPr>
        <w:t xml:space="preserve"> structured blended</w:t>
      </w:r>
      <w:r w:rsidR="004B632F" w:rsidRPr="57766024">
        <w:rPr>
          <w:rFonts w:asciiTheme="minorHAnsi" w:hAnsiTheme="minorHAnsi" w:cstheme="minorBidi"/>
          <w:sz w:val="22"/>
          <w:szCs w:val="22"/>
        </w:rPr>
        <w:t xml:space="preserve"> financing approaches </w:t>
      </w:r>
      <w:r w:rsidR="00413220" w:rsidRPr="57766024">
        <w:rPr>
          <w:rFonts w:asciiTheme="minorHAnsi" w:hAnsiTheme="minorHAnsi" w:cstheme="minorBidi"/>
          <w:sz w:val="22"/>
          <w:szCs w:val="22"/>
        </w:rPr>
        <w:t>joining</w:t>
      </w:r>
      <w:r w:rsidR="004B632F" w:rsidRPr="57766024">
        <w:rPr>
          <w:rFonts w:asciiTheme="minorHAnsi" w:hAnsiTheme="minorHAnsi" w:cstheme="minorBidi"/>
          <w:sz w:val="22"/>
          <w:szCs w:val="22"/>
        </w:rPr>
        <w:t xml:space="preserve"> public sector</w:t>
      </w:r>
      <w:r w:rsidR="00413220" w:rsidRPr="57766024">
        <w:rPr>
          <w:rFonts w:asciiTheme="minorHAnsi" w:hAnsiTheme="minorHAnsi" w:cstheme="minorBidi"/>
          <w:sz w:val="22"/>
          <w:szCs w:val="22"/>
        </w:rPr>
        <w:t xml:space="preserve"> funding and together with private sector invest</w:t>
      </w:r>
      <w:r w:rsidR="002C298E" w:rsidRPr="57766024">
        <w:rPr>
          <w:rFonts w:asciiTheme="minorHAnsi" w:hAnsiTheme="minorHAnsi" w:cstheme="minorBidi"/>
          <w:sz w:val="22"/>
          <w:szCs w:val="22"/>
        </w:rPr>
        <w:t>ments</w:t>
      </w:r>
      <w:r w:rsidR="00413220" w:rsidRPr="57766024">
        <w:rPr>
          <w:rFonts w:asciiTheme="minorHAnsi" w:hAnsiTheme="minorHAnsi" w:cstheme="minorBidi"/>
          <w:sz w:val="22"/>
          <w:szCs w:val="22"/>
        </w:rPr>
        <w:t xml:space="preserve"> toward the SDGs. </w:t>
      </w:r>
    </w:p>
    <w:p w14:paraId="694F1858" w14:textId="5C612720" w:rsidR="000B2382" w:rsidRPr="00B3514A" w:rsidRDefault="71F4EBEE" w:rsidP="57766024">
      <w:pPr>
        <w:pStyle w:val="Default"/>
        <w:numPr>
          <w:ilvl w:val="0"/>
          <w:numId w:val="12"/>
        </w:numPr>
        <w:shd w:val="clear" w:color="auto" w:fill="FFFFFF" w:themeFill="background1"/>
        <w:contextualSpacing/>
        <w:rPr>
          <w:rFonts w:asciiTheme="minorHAnsi" w:hAnsiTheme="minorHAnsi" w:cstheme="minorBidi"/>
          <w:sz w:val="22"/>
          <w:szCs w:val="22"/>
        </w:rPr>
      </w:pPr>
      <w:r w:rsidRPr="57766024">
        <w:rPr>
          <w:rFonts w:asciiTheme="minorHAnsi" w:hAnsiTheme="minorHAnsi" w:cstheme="minorBidi"/>
          <w:sz w:val="22"/>
          <w:szCs w:val="22"/>
        </w:rPr>
        <w:t>E</w:t>
      </w:r>
      <w:r w:rsidR="00413220" w:rsidRPr="57766024">
        <w:rPr>
          <w:rFonts w:asciiTheme="minorHAnsi" w:hAnsiTheme="minorHAnsi" w:cstheme="minorBidi"/>
          <w:sz w:val="22"/>
          <w:szCs w:val="22"/>
        </w:rPr>
        <w:t xml:space="preserve">xperience working with international development financing institutions, private foundations, humanitarian donor governments, and UN agencies. </w:t>
      </w:r>
      <w:r w:rsidR="1BB21BAA" w:rsidRPr="57766024">
        <w:rPr>
          <w:rFonts w:asciiTheme="minorHAnsi" w:hAnsiTheme="minorHAnsi" w:cstheme="minorBidi"/>
          <w:sz w:val="22"/>
          <w:szCs w:val="22"/>
        </w:rPr>
        <w:t>E</w:t>
      </w:r>
      <w:r w:rsidR="008F7A51" w:rsidRPr="57766024">
        <w:rPr>
          <w:rFonts w:asciiTheme="minorHAnsi" w:hAnsiTheme="minorHAnsi" w:cstheme="minorBidi"/>
          <w:sz w:val="22"/>
          <w:szCs w:val="22"/>
        </w:rPr>
        <w:t xml:space="preserve">xperience in working with UN financial regulatory </w:t>
      </w:r>
      <w:r w:rsidR="00BE3A12" w:rsidRPr="57766024">
        <w:rPr>
          <w:rFonts w:asciiTheme="minorHAnsi" w:hAnsiTheme="minorHAnsi" w:cstheme="minorBidi"/>
          <w:sz w:val="22"/>
          <w:szCs w:val="22"/>
        </w:rPr>
        <w:t>frameworks</w:t>
      </w:r>
      <w:r w:rsidR="331F6D32" w:rsidRPr="57766024">
        <w:rPr>
          <w:rFonts w:asciiTheme="minorHAnsi" w:hAnsiTheme="minorHAnsi" w:cstheme="minorBidi"/>
          <w:sz w:val="22"/>
          <w:szCs w:val="22"/>
        </w:rPr>
        <w:t xml:space="preserve"> is an added advantage.</w:t>
      </w:r>
    </w:p>
    <w:p w14:paraId="6FAFD822" w14:textId="524A352B" w:rsidR="3209952F" w:rsidRPr="00B3514A" w:rsidRDefault="004B632F" w:rsidP="57766024">
      <w:pPr>
        <w:pStyle w:val="Default"/>
        <w:numPr>
          <w:ilvl w:val="0"/>
          <w:numId w:val="12"/>
        </w:numPr>
        <w:shd w:val="clear" w:color="auto" w:fill="FFFFFF" w:themeFill="background1"/>
        <w:contextualSpacing/>
        <w:rPr>
          <w:rFonts w:asciiTheme="minorHAnsi" w:hAnsiTheme="minorHAnsi" w:cstheme="minorBidi"/>
          <w:sz w:val="22"/>
          <w:szCs w:val="22"/>
        </w:rPr>
      </w:pPr>
      <w:r w:rsidRPr="57766024">
        <w:rPr>
          <w:rFonts w:asciiTheme="minorHAnsi" w:hAnsiTheme="minorHAnsi" w:cstheme="minorBidi"/>
          <w:sz w:val="22"/>
          <w:szCs w:val="22"/>
        </w:rPr>
        <w:lastRenderedPageBreak/>
        <w:t xml:space="preserve">Please provide examples of </w:t>
      </w:r>
      <w:r w:rsidR="7DB72CF8" w:rsidRPr="57766024">
        <w:rPr>
          <w:rFonts w:asciiTheme="minorHAnsi" w:hAnsiTheme="minorHAnsi" w:cstheme="minorBidi"/>
          <w:sz w:val="22"/>
          <w:szCs w:val="22"/>
        </w:rPr>
        <w:t xml:space="preserve">similar assignments </w:t>
      </w:r>
      <w:r w:rsidRPr="57766024">
        <w:rPr>
          <w:rFonts w:asciiTheme="minorHAnsi" w:hAnsiTheme="minorHAnsi" w:cstheme="minorBidi"/>
          <w:sz w:val="22"/>
          <w:szCs w:val="22"/>
        </w:rPr>
        <w:t xml:space="preserve">for </w:t>
      </w:r>
      <w:r w:rsidR="7DB72CF8" w:rsidRPr="57766024">
        <w:rPr>
          <w:rFonts w:asciiTheme="minorHAnsi" w:hAnsiTheme="minorHAnsi" w:cstheme="minorBidi"/>
          <w:sz w:val="22"/>
          <w:szCs w:val="22"/>
        </w:rPr>
        <w:t>clients of dimension, size and territories of UN</w:t>
      </w:r>
      <w:r w:rsidR="42077A78" w:rsidRPr="57766024">
        <w:rPr>
          <w:rFonts w:asciiTheme="minorHAnsi" w:hAnsiTheme="minorHAnsi" w:cstheme="minorBidi"/>
          <w:sz w:val="22"/>
          <w:szCs w:val="22"/>
        </w:rPr>
        <w:t xml:space="preserve"> agencies</w:t>
      </w:r>
      <w:r w:rsidR="7DB72CF8" w:rsidRPr="57766024">
        <w:rPr>
          <w:rFonts w:asciiTheme="minorHAnsi" w:hAnsiTheme="minorHAnsi" w:cstheme="minorBidi"/>
          <w:sz w:val="22"/>
          <w:szCs w:val="22"/>
        </w:rPr>
        <w:t xml:space="preserve"> globally.  </w:t>
      </w:r>
    </w:p>
    <w:p w14:paraId="1AA62EE8" w14:textId="0039A928" w:rsidR="3209952F" w:rsidRPr="00B3514A" w:rsidRDefault="000B2382" w:rsidP="00B3514A">
      <w:pPr>
        <w:pStyle w:val="ListParagraph"/>
        <w:numPr>
          <w:ilvl w:val="0"/>
          <w:numId w:val="12"/>
        </w:numPr>
        <w:shd w:val="clear" w:color="auto" w:fill="FFFFFF" w:themeFill="background1"/>
        <w:rPr>
          <w:rFonts w:asciiTheme="minorHAnsi" w:hAnsiTheme="minorHAnsi" w:cstheme="minorHAnsi"/>
          <w:sz w:val="22"/>
          <w:szCs w:val="22"/>
          <w:lang w:val="en-GB"/>
        </w:rPr>
      </w:pPr>
      <w:r w:rsidRPr="00B3514A">
        <w:rPr>
          <w:rFonts w:asciiTheme="minorHAnsi" w:hAnsiTheme="minorHAnsi" w:cstheme="minorHAnsi"/>
          <w:sz w:val="22"/>
          <w:szCs w:val="22"/>
          <w:lang w:val="en-GB"/>
        </w:rPr>
        <w:t xml:space="preserve">The assignment is expected to be primarily in English, but French and Arabic written and spoken language skills are desirable. </w:t>
      </w:r>
    </w:p>
    <w:p w14:paraId="3F1B1CB4" w14:textId="701C872F" w:rsidR="00826E4E" w:rsidRPr="00B3514A" w:rsidRDefault="00826E4E" w:rsidP="57766024">
      <w:pPr>
        <w:pStyle w:val="ListParagraph"/>
        <w:numPr>
          <w:ilvl w:val="0"/>
          <w:numId w:val="12"/>
        </w:numPr>
        <w:shd w:val="clear" w:color="auto" w:fill="FFFFFF" w:themeFill="background1"/>
        <w:rPr>
          <w:rFonts w:asciiTheme="minorHAnsi" w:hAnsiTheme="minorHAnsi" w:cstheme="minorBidi"/>
          <w:sz w:val="22"/>
          <w:szCs w:val="22"/>
          <w:lang w:val="en-GB"/>
        </w:rPr>
      </w:pPr>
      <w:r w:rsidRPr="57766024">
        <w:rPr>
          <w:rFonts w:asciiTheme="minorHAnsi" w:hAnsiTheme="minorHAnsi" w:cstheme="minorBidi"/>
          <w:sz w:val="22"/>
          <w:szCs w:val="22"/>
          <w:lang w:val="en-GB"/>
        </w:rPr>
        <w:t xml:space="preserve">Assignments may </w:t>
      </w:r>
      <w:r w:rsidR="00437260" w:rsidRPr="57766024">
        <w:rPr>
          <w:rFonts w:asciiTheme="minorHAnsi" w:hAnsiTheme="minorHAnsi" w:cstheme="minorBidi"/>
          <w:sz w:val="22"/>
          <w:szCs w:val="22"/>
          <w:lang w:val="en-GB"/>
        </w:rPr>
        <w:t>include</w:t>
      </w:r>
      <w:r w:rsidRPr="57766024">
        <w:rPr>
          <w:rFonts w:asciiTheme="minorHAnsi" w:hAnsiTheme="minorHAnsi" w:cstheme="minorBidi"/>
          <w:sz w:val="22"/>
          <w:szCs w:val="22"/>
          <w:lang w:val="en-GB"/>
        </w:rPr>
        <w:t xml:space="preserve"> travel to high threat environments</w:t>
      </w:r>
      <w:r w:rsidR="2CC30FE7" w:rsidRPr="57766024">
        <w:rPr>
          <w:rFonts w:asciiTheme="minorHAnsi" w:hAnsiTheme="minorHAnsi" w:cstheme="minorBidi"/>
          <w:sz w:val="22"/>
          <w:szCs w:val="22"/>
          <w:lang w:val="en-GB"/>
        </w:rPr>
        <w:t>,</w:t>
      </w:r>
      <w:r w:rsidR="000066B9" w:rsidRPr="57766024">
        <w:rPr>
          <w:rFonts w:asciiTheme="minorHAnsi" w:hAnsiTheme="minorHAnsi" w:cstheme="minorBidi"/>
          <w:sz w:val="22"/>
          <w:szCs w:val="22"/>
          <w:lang w:val="en-GB"/>
        </w:rPr>
        <w:t xml:space="preserve"> public health situation allow</w:t>
      </w:r>
      <w:r w:rsidR="29105C92" w:rsidRPr="57766024">
        <w:rPr>
          <w:rFonts w:asciiTheme="minorHAnsi" w:hAnsiTheme="minorHAnsi" w:cstheme="minorBidi"/>
          <w:sz w:val="22"/>
          <w:szCs w:val="22"/>
          <w:lang w:val="en-GB"/>
        </w:rPr>
        <w:t>ing</w:t>
      </w:r>
      <w:r w:rsidR="000066B9" w:rsidRPr="57766024">
        <w:rPr>
          <w:rFonts w:asciiTheme="minorHAnsi" w:hAnsiTheme="minorHAnsi" w:cstheme="minorBidi"/>
          <w:sz w:val="22"/>
          <w:szCs w:val="22"/>
          <w:lang w:val="en-GB"/>
        </w:rPr>
        <w:t xml:space="preserve">. </w:t>
      </w:r>
    </w:p>
    <w:p w14:paraId="057974C9" w14:textId="3F803D83" w:rsidR="005A30EA" w:rsidRPr="00B3514A" w:rsidRDefault="005A30EA" w:rsidP="00B3514A">
      <w:pPr>
        <w:pStyle w:val="Default"/>
        <w:shd w:val="clear" w:color="auto" w:fill="FFFFFF" w:themeFill="background1"/>
        <w:contextualSpacing/>
        <w:rPr>
          <w:rFonts w:asciiTheme="minorHAnsi" w:hAnsiTheme="minorHAnsi" w:cstheme="minorHAnsi"/>
          <w:sz w:val="22"/>
          <w:szCs w:val="22"/>
        </w:rPr>
      </w:pPr>
    </w:p>
    <w:p w14:paraId="5A301CE8" w14:textId="0D741061" w:rsidR="005A30EA" w:rsidRPr="00B3514A" w:rsidRDefault="000B2382" w:rsidP="00B3514A">
      <w:pPr>
        <w:shd w:val="clear" w:color="auto" w:fill="FFFFFF" w:themeFill="background1"/>
        <w:contextualSpacing/>
        <w:rPr>
          <w:rFonts w:asciiTheme="minorHAnsi" w:hAnsiTheme="minorHAnsi" w:cstheme="minorHAnsi"/>
          <w:color w:val="00B0F0"/>
          <w:sz w:val="22"/>
          <w:szCs w:val="22"/>
        </w:rPr>
      </w:pPr>
      <w:r w:rsidRPr="00B3514A">
        <w:rPr>
          <w:rFonts w:asciiTheme="minorHAnsi" w:hAnsiTheme="minorHAnsi" w:cstheme="minorHAnsi"/>
          <w:b/>
          <w:bCs/>
          <w:color w:val="00B0F0"/>
          <w:sz w:val="22"/>
          <w:szCs w:val="22"/>
        </w:rPr>
        <w:t>PRICING</w:t>
      </w:r>
    </w:p>
    <w:p w14:paraId="0561C49C" w14:textId="77777777" w:rsidR="004B292F" w:rsidRPr="00B3514A" w:rsidRDefault="004B292F" w:rsidP="00B3514A">
      <w:pPr>
        <w:pStyle w:val="Default"/>
        <w:shd w:val="clear" w:color="auto" w:fill="FFFFFF" w:themeFill="background1"/>
        <w:contextualSpacing/>
        <w:rPr>
          <w:rFonts w:asciiTheme="minorHAnsi" w:hAnsiTheme="minorHAnsi" w:cstheme="minorHAnsi"/>
          <w:sz w:val="22"/>
          <w:szCs w:val="22"/>
        </w:rPr>
      </w:pPr>
    </w:p>
    <w:p w14:paraId="18586569" w14:textId="77777777" w:rsidR="00DF4C5C" w:rsidRPr="00B3514A" w:rsidRDefault="7DB72CF8" w:rsidP="00B3514A">
      <w:pPr>
        <w:pStyle w:val="Default"/>
        <w:shd w:val="clear" w:color="auto" w:fill="FFFFFF" w:themeFill="background1"/>
        <w:contextualSpacing/>
        <w:rPr>
          <w:rFonts w:asciiTheme="minorHAnsi" w:hAnsiTheme="minorHAnsi" w:cstheme="minorHAnsi"/>
          <w:sz w:val="22"/>
          <w:szCs w:val="22"/>
        </w:rPr>
      </w:pPr>
      <w:r w:rsidRPr="00B3514A">
        <w:rPr>
          <w:rFonts w:asciiTheme="minorHAnsi" w:hAnsiTheme="minorHAnsi" w:cstheme="minorHAnsi"/>
          <w:sz w:val="22"/>
          <w:szCs w:val="22"/>
        </w:rPr>
        <w:t xml:space="preserve">UNICEF is interested in receiving estimated costs for this assignment in USD. Please state </w:t>
      </w:r>
      <w:r w:rsidR="004B632F" w:rsidRPr="00B3514A">
        <w:rPr>
          <w:rFonts w:asciiTheme="minorHAnsi" w:hAnsiTheme="minorHAnsi" w:cstheme="minorHAnsi"/>
          <w:sz w:val="22"/>
          <w:szCs w:val="22"/>
        </w:rPr>
        <w:t xml:space="preserve">the cost per deliverable as outlined </w:t>
      </w:r>
      <w:r w:rsidR="00034881" w:rsidRPr="00B3514A">
        <w:rPr>
          <w:rFonts w:asciiTheme="minorHAnsi" w:hAnsiTheme="minorHAnsi" w:cstheme="minorHAnsi"/>
          <w:sz w:val="22"/>
          <w:szCs w:val="22"/>
        </w:rPr>
        <w:t xml:space="preserve">above </w:t>
      </w:r>
      <w:r w:rsidR="004B632F" w:rsidRPr="00B3514A">
        <w:rPr>
          <w:rFonts w:asciiTheme="minorHAnsi" w:hAnsiTheme="minorHAnsi" w:cstheme="minorHAnsi"/>
          <w:sz w:val="22"/>
          <w:szCs w:val="22"/>
        </w:rPr>
        <w:t xml:space="preserve">as well as </w:t>
      </w:r>
      <w:r w:rsidRPr="00B3514A">
        <w:rPr>
          <w:rFonts w:asciiTheme="minorHAnsi" w:hAnsiTheme="minorHAnsi" w:cstheme="minorHAnsi"/>
          <w:sz w:val="22"/>
          <w:szCs w:val="22"/>
        </w:rPr>
        <w:t>an all-inclusive cost.</w:t>
      </w:r>
      <w:r w:rsidR="002C0DAD" w:rsidRPr="00B3514A">
        <w:rPr>
          <w:rFonts w:asciiTheme="minorHAnsi" w:hAnsiTheme="minorHAnsi" w:cstheme="minorHAnsi"/>
          <w:sz w:val="22"/>
          <w:szCs w:val="22"/>
        </w:rPr>
        <w:t xml:space="preserve"> </w:t>
      </w:r>
    </w:p>
    <w:p w14:paraId="69DF6EEE" w14:textId="77777777" w:rsidR="00DF4C5C" w:rsidRPr="00B3514A" w:rsidRDefault="00DF4C5C" w:rsidP="00B3514A">
      <w:pPr>
        <w:pStyle w:val="Default"/>
        <w:shd w:val="clear" w:color="auto" w:fill="FFFFFF" w:themeFill="background1"/>
        <w:contextualSpacing/>
        <w:rPr>
          <w:rFonts w:asciiTheme="minorHAnsi" w:hAnsiTheme="minorHAnsi" w:cstheme="minorHAnsi"/>
          <w:sz w:val="22"/>
          <w:szCs w:val="22"/>
        </w:rPr>
      </w:pPr>
    </w:p>
    <w:p w14:paraId="48F86E41" w14:textId="4EDC2058" w:rsidR="005A30EA" w:rsidRPr="00B3514A" w:rsidRDefault="00A115C7" w:rsidP="00B3514A">
      <w:pPr>
        <w:pStyle w:val="Default"/>
        <w:shd w:val="clear" w:color="auto" w:fill="FFFFFF" w:themeFill="background1"/>
        <w:contextualSpacing/>
        <w:rPr>
          <w:rFonts w:asciiTheme="minorHAnsi" w:hAnsiTheme="minorHAnsi" w:cstheme="minorHAnsi"/>
          <w:sz w:val="22"/>
          <w:szCs w:val="22"/>
        </w:rPr>
      </w:pPr>
      <w:r w:rsidRPr="00B3514A">
        <w:rPr>
          <w:rFonts w:asciiTheme="minorHAnsi" w:hAnsiTheme="minorHAnsi" w:cstheme="minorHAnsi"/>
          <w:b/>
          <w:bCs/>
          <w:sz w:val="22"/>
          <w:szCs w:val="22"/>
        </w:rPr>
        <w:t>Legal advisory costs</w:t>
      </w:r>
      <w:r w:rsidRPr="00B3514A">
        <w:rPr>
          <w:rFonts w:asciiTheme="minorHAnsi" w:hAnsiTheme="minorHAnsi" w:cstheme="minorHAnsi"/>
          <w:sz w:val="22"/>
          <w:szCs w:val="22"/>
        </w:rPr>
        <w:t xml:space="preserve">: </w:t>
      </w:r>
      <w:r w:rsidR="002C0DAD" w:rsidRPr="00B3514A">
        <w:rPr>
          <w:rFonts w:asciiTheme="minorHAnsi" w:hAnsiTheme="minorHAnsi" w:cstheme="minorHAnsi"/>
          <w:sz w:val="22"/>
          <w:szCs w:val="22"/>
        </w:rPr>
        <w:t xml:space="preserve">Do not include the cost of </w:t>
      </w:r>
      <w:r w:rsidR="00DF4C5C" w:rsidRPr="00B3514A">
        <w:rPr>
          <w:rFonts w:asciiTheme="minorHAnsi" w:hAnsiTheme="minorHAnsi" w:cstheme="minorHAnsi"/>
          <w:sz w:val="22"/>
          <w:szCs w:val="22"/>
        </w:rPr>
        <w:t xml:space="preserve">outsourced legal expertise in your pricing. </w:t>
      </w:r>
    </w:p>
    <w:p w14:paraId="1D6E8AC3" w14:textId="7C93F55A" w:rsidR="00CE0D3B" w:rsidRPr="00B3514A" w:rsidRDefault="00CE0D3B" w:rsidP="00B3514A">
      <w:pPr>
        <w:pStyle w:val="Default"/>
        <w:shd w:val="clear" w:color="auto" w:fill="FFFFFF" w:themeFill="background1"/>
        <w:contextualSpacing/>
        <w:rPr>
          <w:rFonts w:asciiTheme="minorHAnsi" w:hAnsiTheme="minorHAnsi" w:cstheme="minorHAnsi"/>
          <w:b/>
          <w:bCs/>
          <w:sz w:val="22"/>
          <w:szCs w:val="22"/>
        </w:rPr>
      </w:pPr>
    </w:p>
    <w:p w14:paraId="53386C37" w14:textId="6C8E82C6" w:rsidR="00C70243" w:rsidRPr="00B3514A" w:rsidRDefault="009F3924" w:rsidP="00B3514A">
      <w:pPr>
        <w:pStyle w:val="Default"/>
        <w:shd w:val="clear" w:color="auto" w:fill="FFFFFF" w:themeFill="background1"/>
        <w:contextualSpacing/>
        <w:rPr>
          <w:rFonts w:asciiTheme="minorHAnsi" w:hAnsiTheme="minorHAnsi" w:cstheme="minorHAnsi"/>
          <w:sz w:val="22"/>
          <w:szCs w:val="22"/>
        </w:rPr>
      </w:pPr>
      <w:r w:rsidRPr="00B3514A">
        <w:rPr>
          <w:rFonts w:asciiTheme="minorHAnsi" w:hAnsiTheme="minorHAnsi" w:cstheme="minorHAnsi"/>
          <w:b/>
          <w:bCs/>
          <w:sz w:val="22"/>
          <w:szCs w:val="22"/>
        </w:rPr>
        <w:t xml:space="preserve">Pilot country site visits: </w:t>
      </w:r>
      <w:r w:rsidR="00CE4A1B" w:rsidRPr="00B3514A">
        <w:rPr>
          <w:rFonts w:asciiTheme="minorHAnsi" w:hAnsiTheme="minorHAnsi" w:cstheme="minorHAnsi"/>
          <w:sz w:val="22"/>
          <w:szCs w:val="22"/>
        </w:rPr>
        <w:t xml:space="preserve">Please provide cost estimates for site visits to pilot countries </w:t>
      </w:r>
      <w:r w:rsidR="00EE6E8B" w:rsidRPr="00B3514A">
        <w:rPr>
          <w:rFonts w:asciiTheme="minorHAnsi" w:hAnsiTheme="minorHAnsi" w:cstheme="minorHAnsi"/>
          <w:sz w:val="22"/>
          <w:szCs w:val="22"/>
        </w:rPr>
        <w:t>as necessary,</w:t>
      </w:r>
      <w:r w:rsidR="00CE4A1B" w:rsidRPr="00B3514A">
        <w:rPr>
          <w:rFonts w:asciiTheme="minorHAnsi" w:hAnsiTheme="minorHAnsi" w:cstheme="minorHAnsi"/>
          <w:sz w:val="22"/>
          <w:szCs w:val="22"/>
        </w:rPr>
        <w:t xml:space="preserve"> public health situation permitting. </w:t>
      </w:r>
    </w:p>
    <w:p w14:paraId="45AED767" w14:textId="313784DF" w:rsidR="00CE0D3B" w:rsidRDefault="00CE0D3B" w:rsidP="00B3514A">
      <w:pPr>
        <w:pStyle w:val="Default"/>
        <w:shd w:val="clear" w:color="auto" w:fill="FFFFFF" w:themeFill="background1"/>
        <w:contextualSpacing/>
        <w:rPr>
          <w:rFonts w:asciiTheme="minorHAnsi" w:hAnsiTheme="minorHAnsi" w:cstheme="minorHAnsi"/>
          <w:b/>
          <w:bCs/>
          <w:sz w:val="22"/>
          <w:szCs w:val="22"/>
        </w:rPr>
      </w:pPr>
    </w:p>
    <w:p w14:paraId="39F13D1F" w14:textId="77777777" w:rsidR="009E32BF" w:rsidRPr="00B3514A" w:rsidRDefault="009E32BF" w:rsidP="00B3514A">
      <w:pPr>
        <w:pStyle w:val="Default"/>
        <w:shd w:val="clear" w:color="auto" w:fill="FFFFFF" w:themeFill="background1"/>
        <w:contextualSpacing/>
        <w:rPr>
          <w:rFonts w:asciiTheme="minorHAnsi" w:hAnsiTheme="minorHAnsi" w:cstheme="minorHAnsi"/>
          <w:b/>
          <w:bCs/>
          <w:sz w:val="22"/>
          <w:szCs w:val="22"/>
        </w:rPr>
      </w:pPr>
    </w:p>
    <w:p w14:paraId="5F8A726B" w14:textId="48E79C63" w:rsidR="005A30EA" w:rsidRPr="00B3514A" w:rsidRDefault="000B2382" w:rsidP="00B3514A">
      <w:pPr>
        <w:pStyle w:val="Default"/>
        <w:shd w:val="clear" w:color="auto" w:fill="FFFFFF" w:themeFill="background1"/>
        <w:contextualSpacing/>
        <w:rPr>
          <w:rFonts w:asciiTheme="minorHAnsi" w:hAnsiTheme="minorHAnsi" w:cstheme="minorHAnsi"/>
          <w:color w:val="00B0F0"/>
          <w:sz w:val="22"/>
          <w:szCs w:val="22"/>
        </w:rPr>
      </w:pPr>
      <w:r w:rsidRPr="00B3514A">
        <w:rPr>
          <w:rFonts w:asciiTheme="minorHAnsi" w:hAnsiTheme="minorHAnsi" w:cstheme="minorHAnsi"/>
          <w:b/>
          <w:bCs/>
          <w:color w:val="00B0F0"/>
          <w:sz w:val="22"/>
          <w:szCs w:val="22"/>
        </w:rPr>
        <w:t>PROCEDURE FOR INFORMATION SUBMISSION</w:t>
      </w:r>
    </w:p>
    <w:p w14:paraId="341F2153" w14:textId="77777777" w:rsidR="004B292F" w:rsidRPr="00B3514A" w:rsidRDefault="004B292F" w:rsidP="00B3514A">
      <w:pPr>
        <w:shd w:val="clear" w:color="auto" w:fill="FFFFFF" w:themeFill="background1"/>
        <w:adjustRightInd w:val="0"/>
        <w:contextualSpacing/>
        <w:rPr>
          <w:rFonts w:asciiTheme="minorHAnsi" w:hAnsiTheme="minorHAnsi" w:cstheme="minorHAnsi"/>
          <w:sz w:val="22"/>
          <w:szCs w:val="22"/>
          <w:lang w:val="en-GB"/>
        </w:rPr>
      </w:pPr>
    </w:p>
    <w:p w14:paraId="06BC2C09" w14:textId="7A9AC6FC" w:rsidR="00142B0D" w:rsidRPr="00C61E81" w:rsidRDefault="281BFBCD" w:rsidP="57766024">
      <w:pPr>
        <w:shd w:val="clear" w:color="auto" w:fill="FFFFFF" w:themeFill="background1"/>
        <w:adjustRightInd w:val="0"/>
        <w:contextualSpacing/>
        <w:rPr>
          <w:rFonts w:asciiTheme="minorHAnsi" w:hAnsiTheme="minorHAnsi" w:cstheme="minorBidi"/>
          <w:b/>
          <w:bCs/>
          <w:color w:val="000000" w:themeColor="text1"/>
          <w:sz w:val="22"/>
          <w:szCs w:val="22"/>
          <w:lang w:val="en-GB"/>
        </w:rPr>
      </w:pPr>
      <w:r w:rsidRPr="00C61E81">
        <w:rPr>
          <w:rFonts w:asciiTheme="minorHAnsi" w:hAnsiTheme="minorHAnsi" w:cstheme="minorBidi"/>
          <w:b/>
          <w:bCs/>
          <w:color w:val="000000" w:themeColor="text1"/>
          <w:sz w:val="22"/>
          <w:szCs w:val="22"/>
          <w:lang w:val="en-GB"/>
        </w:rPr>
        <w:t>RFIs</w:t>
      </w:r>
      <w:r w:rsidR="7DB72CF8" w:rsidRPr="00C61E81">
        <w:rPr>
          <w:rFonts w:asciiTheme="minorHAnsi" w:hAnsiTheme="minorHAnsi" w:cstheme="minorBidi"/>
          <w:b/>
          <w:bCs/>
          <w:color w:val="000000" w:themeColor="text1"/>
          <w:sz w:val="22"/>
          <w:szCs w:val="22"/>
          <w:lang w:val="en-GB"/>
        </w:rPr>
        <w:t xml:space="preserve"> (Not more than four pages) must be sent </w:t>
      </w:r>
      <w:r w:rsidR="00DD57F7" w:rsidRPr="00C61E81">
        <w:rPr>
          <w:rFonts w:asciiTheme="minorHAnsi" w:hAnsiTheme="minorHAnsi" w:cstheme="minorBidi"/>
          <w:b/>
          <w:bCs/>
          <w:color w:val="000000" w:themeColor="text1"/>
          <w:sz w:val="22"/>
          <w:szCs w:val="22"/>
          <w:lang w:val="en-GB"/>
        </w:rPr>
        <w:t xml:space="preserve">by email to Mohammed Al </w:t>
      </w:r>
      <w:r w:rsidR="00C61E81" w:rsidRPr="00C61E81">
        <w:rPr>
          <w:rFonts w:asciiTheme="minorHAnsi" w:hAnsiTheme="minorHAnsi" w:cstheme="minorBidi"/>
          <w:b/>
          <w:bCs/>
          <w:color w:val="000000" w:themeColor="text1"/>
          <w:sz w:val="22"/>
          <w:szCs w:val="22"/>
          <w:lang w:val="en-GB"/>
        </w:rPr>
        <w:t>Ani:</w:t>
      </w:r>
      <w:r w:rsidR="00DD57F7" w:rsidRPr="00C61E81">
        <w:rPr>
          <w:rFonts w:asciiTheme="minorHAnsi" w:hAnsiTheme="minorHAnsi" w:cstheme="minorBidi"/>
          <w:b/>
          <w:bCs/>
          <w:color w:val="000000" w:themeColor="text1"/>
          <w:sz w:val="22"/>
          <w:szCs w:val="22"/>
          <w:lang w:val="en-GB"/>
        </w:rPr>
        <w:t xml:space="preserve"> malani@unicef.org with a copy to </w:t>
      </w:r>
      <w:r w:rsidR="00C61E81" w:rsidRPr="00C61E81">
        <w:rPr>
          <w:rFonts w:asciiTheme="minorHAnsi" w:hAnsiTheme="minorHAnsi" w:cstheme="minorBidi"/>
          <w:b/>
          <w:bCs/>
          <w:color w:val="000000" w:themeColor="text1"/>
          <w:sz w:val="22"/>
          <w:szCs w:val="22"/>
          <w:lang w:val="en-GB"/>
        </w:rPr>
        <w:t xml:space="preserve">Alok </w:t>
      </w:r>
      <w:proofErr w:type="gramStart"/>
      <w:r w:rsidR="00C61E81" w:rsidRPr="00C61E81">
        <w:rPr>
          <w:rFonts w:asciiTheme="minorHAnsi" w:hAnsiTheme="minorHAnsi" w:cstheme="minorBidi"/>
          <w:b/>
          <w:bCs/>
          <w:color w:val="000000" w:themeColor="text1"/>
          <w:sz w:val="22"/>
          <w:szCs w:val="22"/>
          <w:lang w:val="en-GB"/>
        </w:rPr>
        <w:t>Sharma :</w:t>
      </w:r>
      <w:proofErr w:type="gramEnd"/>
      <w:r w:rsidR="00C61E81" w:rsidRPr="00C61E81">
        <w:rPr>
          <w:rFonts w:asciiTheme="minorHAnsi" w:hAnsiTheme="minorHAnsi" w:cstheme="minorBidi"/>
          <w:b/>
          <w:bCs/>
          <w:color w:val="000000" w:themeColor="text1"/>
          <w:sz w:val="22"/>
          <w:szCs w:val="22"/>
          <w:lang w:val="en-GB"/>
        </w:rPr>
        <w:t>asharma@unicef.org by 28 Jan 2021, 23:59 New York Local time</w:t>
      </w:r>
      <w:r w:rsidR="7DB72CF8" w:rsidRPr="00C61E81">
        <w:rPr>
          <w:rFonts w:asciiTheme="minorHAnsi" w:eastAsiaTheme="minorEastAsia" w:hAnsiTheme="minorHAnsi" w:cstheme="minorBidi"/>
          <w:b/>
          <w:bCs/>
          <w:color w:val="000000" w:themeColor="text1"/>
          <w:sz w:val="22"/>
          <w:szCs w:val="22"/>
        </w:rPr>
        <w:t>.</w:t>
      </w:r>
    </w:p>
    <w:p w14:paraId="7BF1F735" w14:textId="77777777" w:rsidR="005A30EA" w:rsidRPr="00B3514A" w:rsidRDefault="005A30EA" w:rsidP="00B3514A">
      <w:pPr>
        <w:pStyle w:val="Default"/>
        <w:shd w:val="clear" w:color="auto" w:fill="FFFFFF" w:themeFill="background1"/>
        <w:contextualSpacing/>
        <w:rPr>
          <w:rFonts w:asciiTheme="minorHAnsi" w:hAnsiTheme="minorHAnsi" w:cstheme="minorHAnsi"/>
          <w:sz w:val="22"/>
          <w:szCs w:val="22"/>
        </w:rPr>
      </w:pPr>
    </w:p>
    <w:p w14:paraId="0CA5B753" w14:textId="020C1ED3" w:rsidR="005A30EA" w:rsidRPr="00B3514A" w:rsidRDefault="009E32BF" w:rsidP="00B3514A">
      <w:pPr>
        <w:pStyle w:val="Default"/>
        <w:shd w:val="clear" w:color="auto" w:fill="FFFFFF" w:themeFill="background1"/>
        <w:contextualSpacing/>
        <w:rPr>
          <w:rFonts w:asciiTheme="minorHAnsi" w:hAnsiTheme="minorHAnsi" w:cstheme="minorHAnsi"/>
          <w:sz w:val="22"/>
          <w:szCs w:val="22"/>
        </w:rPr>
      </w:pPr>
      <w:r>
        <w:rPr>
          <w:rFonts w:asciiTheme="minorHAnsi" w:hAnsiTheme="minorHAnsi" w:cstheme="minorHAnsi"/>
          <w:sz w:val="22"/>
          <w:szCs w:val="22"/>
        </w:rPr>
        <w:t>Firms</w:t>
      </w:r>
      <w:r w:rsidR="005A30EA" w:rsidRPr="00B3514A">
        <w:rPr>
          <w:rFonts w:asciiTheme="minorHAnsi" w:hAnsiTheme="minorHAnsi" w:cstheme="minorHAnsi"/>
          <w:sz w:val="22"/>
          <w:szCs w:val="22"/>
        </w:rPr>
        <w:t xml:space="preserve"> are kindly requested to ensure that their full current contact details (contact person details, postal/e-mai</w:t>
      </w:r>
      <w:r w:rsidR="00A64E30" w:rsidRPr="00B3514A">
        <w:rPr>
          <w:rFonts w:asciiTheme="minorHAnsi" w:hAnsiTheme="minorHAnsi" w:cstheme="minorHAnsi"/>
          <w:sz w:val="22"/>
          <w:szCs w:val="22"/>
        </w:rPr>
        <w:t>l/telephone) are included i</w:t>
      </w:r>
      <w:r w:rsidR="005A30EA" w:rsidRPr="00B3514A">
        <w:rPr>
          <w:rFonts w:asciiTheme="minorHAnsi" w:hAnsiTheme="minorHAnsi" w:cstheme="minorHAnsi"/>
          <w:sz w:val="22"/>
          <w:szCs w:val="22"/>
        </w:rPr>
        <w:t xml:space="preserve">n their submission. </w:t>
      </w:r>
    </w:p>
    <w:p w14:paraId="4C76A36C" w14:textId="77777777" w:rsidR="00A64E30" w:rsidRPr="00B3514A" w:rsidRDefault="00A64E30" w:rsidP="00B3514A">
      <w:pPr>
        <w:pStyle w:val="Default"/>
        <w:shd w:val="clear" w:color="auto" w:fill="FFFFFF" w:themeFill="background1"/>
        <w:contextualSpacing/>
        <w:rPr>
          <w:rFonts w:asciiTheme="minorHAnsi" w:hAnsiTheme="minorHAnsi" w:cstheme="minorHAnsi"/>
          <w:sz w:val="22"/>
          <w:szCs w:val="22"/>
        </w:rPr>
      </w:pPr>
    </w:p>
    <w:p w14:paraId="46B4F94F" w14:textId="77777777" w:rsidR="004B292F" w:rsidRPr="00B3514A" w:rsidRDefault="004B292F" w:rsidP="00B3514A">
      <w:pPr>
        <w:pStyle w:val="Default"/>
        <w:shd w:val="clear" w:color="auto" w:fill="FFFFFF" w:themeFill="background1"/>
        <w:contextualSpacing/>
        <w:rPr>
          <w:rFonts w:asciiTheme="minorHAnsi" w:hAnsiTheme="minorHAnsi" w:cstheme="minorHAnsi"/>
          <w:b/>
          <w:bCs/>
          <w:color w:val="00B0F0"/>
          <w:sz w:val="22"/>
          <w:szCs w:val="22"/>
        </w:rPr>
      </w:pPr>
    </w:p>
    <w:p w14:paraId="7E684FE1" w14:textId="6BB62BA3" w:rsidR="005A30EA" w:rsidRPr="00B3514A" w:rsidRDefault="005A30EA" w:rsidP="00B3514A">
      <w:pPr>
        <w:pStyle w:val="Default"/>
        <w:shd w:val="clear" w:color="auto" w:fill="FFFFFF" w:themeFill="background1"/>
        <w:contextualSpacing/>
        <w:rPr>
          <w:rFonts w:asciiTheme="minorHAnsi" w:hAnsiTheme="minorHAnsi" w:cstheme="minorHAnsi"/>
          <w:color w:val="00B0F0"/>
          <w:sz w:val="22"/>
          <w:szCs w:val="22"/>
        </w:rPr>
      </w:pPr>
      <w:r w:rsidRPr="00B3514A">
        <w:rPr>
          <w:rFonts w:asciiTheme="minorHAnsi" w:hAnsiTheme="minorHAnsi" w:cstheme="minorHAnsi"/>
          <w:b/>
          <w:bCs/>
          <w:color w:val="00B0F0"/>
          <w:sz w:val="22"/>
          <w:szCs w:val="22"/>
        </w:rPr>
        <w:t xml:space="preserve">Note: </w:t>
      </w:r>
    </w:p>
    <w:p w14:paraId="02CD6F4A" w14:textId="1AD89765" w:rsidR="005A30EA" w:rsidRPr="00B3514A" w:rsidRDefault="005A30EA" w:rsidP="00B3514A">
      <w:pPr>
        <w:pStyle w:val="Default"/>
        <w:numPr>
          <w:ilvl w:val="0"/>
          <w:numId w:val="9"/>
        </w:numPr>
        <w:shd w:val="clear" w:color="auto" w:fill="FFFFFF" w:themeFill="background1"/>
        <w:contextualSpacing/>
        <w:rPr>
          <w:rFonts w:asciiTheme="minorHAnsi" w:hAnsiTheme="minorHAnsi" w:cstheme="minorHAnsi"/>
          <w:color w:val="auto"/>
          <w:sz w:val="22"/>
          <w:szCs w:val="22"/>
        </w:rPr>
      </w:pPr>
      <w:r w:rsidRPr="00B3514A">
        <w:rPr>
          <w:rFonts w:asciiTheme="minorHAnsi" w:hAnsiTheme="minorHAnsi" w:cstheme="minorHAnsi"/>
          <w:color w:val="auto"/>
          <w:sz w:val="22"/>
          <w:szCs w:val="22"/>
        </w:rPr>
        <w:t xml:space="preserve">This </w:t>
      </w:r>
      <w:r w:rsidR="00C03F94" w:rsidRPr="00B3514A">
        <w:rPr>
          <w:rFonts w:asciiTheme="minorHAnsi" w:hAnsiTheme="minorHAnsi" w:cstheme="minorHAnsi"/>
          <w:color w:val="auto"/>
          <w:sz w:val="22"/>
          <w:szCs w:val="22"/>
        </w:rPr>
        <w:t>RFI</w:t>
      </w:r>
      <w:r w:rsidRPr="00B3514A">
        <w:rPr>
          <w:rFonts w:asciiTheme="minorHAnsi" w:hAnsiTheme="minorHAnsi" w:cstheme="minorHAnsi"/>
          <w:color w:val="auto"/>
          <w:sz w:val="22"/>
          <w:szCs w:val="22"/>
        </w:rPr>
        <w:t xml:space="preserve"> strictly to request </w:t>
      </w:r>
      <w:r w:rsidR="00A64E30" w:rsidRPr="00B3514A">
        <w:rPr>
          <w:rFonts w:asciiTheme="minorHAnsi" w:hAnsiTheme="minorHAnsi" w:cstheme="minorHAnsi"/>
          <w:color w:val="auto"/>
          <w:sz w:val="22"/>
          <w:szCs w:val="22"/>
        </w:rPr>
        <w:t xml:space="preserve">interest </w:t>
      </w:r>
      <w:r w:rsidRPr="00B3514A">
        <w:rPr>
          <w:rFonts w:asciiTheme="minorHAnsi" w:hAnsiTheme="minorHAnsi" w:cstheme="minorHAnsi"/>
          <w:color w:val="auto"/>
          <w:sz w:val="22"/>
          <w:szCs w:val="22"/>
        </w:rPr>
        <w:t xml:space="preserve">and shall not be understood as any sign of award of a contract or as any form of commitment from UNICEF to </w:t>
      </w:r>
      <w:r w:rsidR="00A64E30" w:rsidRPr="00B3514A">
        <w:rPr>
          <w:rFonts w:asciiTheme="minorHAnsi" w:hAnsiTheme="minorHAnsi" w:cstheme="minorHAnsi"/>
          <w:color w:val="auto"/>
          <w:sz w:val="22"/>
          <w:szCs w:val="22"/>
        </w:rPr>
        <w:t xml:space="preserve">any company/institution. </w:t>
      </w:r>
    </w:p>
    <w:p w14:paraId="1E3329CD" w14:textId="41531707" w:rsidR="005A30EA" w:rsidRPr="00B3514A" w:rsidRDefault="005A30EA" w:rsidP="00B3514A">
      <w:pPr>
        <w:pStyle w:val="Default"/>
        <w:numPr>
          <w:ilvl w:val="0"/>
          <w:numId w:val="9"/>
        </w:numPr>
        <w:shd w:val="clear" w:color="auto" w:fill="FFFFFF" w:themeFill="background1"/>
        <w:contextualSpacing/>
        <w:rPr>
          <w:rFonts w:asciiTheme="minorHAnsi" w:hAnsiTheme="minorHAnsi" w:cstheme="minorHAnsi"/>
          <w:color w:val="auto"/>
          <w:sz w:val="22"/>
          <w:szCs w:val="22"/>
        </w:rPr>
      </w:pPr>
      <w:r w:rsidRPr="00B3514A">
        <w:rPr>
          <w:rFonts w:asciiTheme="minorHAnsi" w:hAnsiTheme="minorHAnsi" w:cstheme="minorHAnsi"/>
          <w:color w:val="auto"/>
          <w:sz w:val="22"/>
          <w:szCs w:val="22"/>
        </w:rPr>
        <w:t xml:space="preserve">A response does not automatically ensure that a company/academia/corporate institution will be contacted or invited to tender in case UNICEF decides to tender for this assignment. </w:t>
      </w:r>
    </w:p>
    <w:p w14:paraId="0EA190E2" w14:textId="582C204B" w:rsidR="00061AE4" w:rsidRPr="00B3514A" w:rsidRDefault="7DB72CF8" w:rsidP="00B3514A">
      <w:pPr>
        <w:pStyle w:val="Default"/>
        <w:numPr>
          <w:ilvl w:val="0"/>
          <w:numId w:val="9"/>
        </w:numPr>
        <w:shd w:val="clear" w:color="auto" w:fill="FFFFFF" w:themeFill="background1"/>
        <w:contextualSpacing/>
        <w:rPr>
          <w:rFonts w:asciiTheme="minorHAnsi" w:hAnsiTheme="minorHAnsi" w:cstheme="minorHAnsi"/>
          <w:color w:val="auto"/>
          <w:sz w:val="22"/>
          <w:szCs w:val="22"/>
        </w:rPr>
      </w:pPr>
      <w:r w:rsidRPr="00B3514A">
        <w:rPr>
          <w:rFonts w:asciiTheme="minorHAnsi" w:hAnsiTheme="minorHAnsi" w:cstheme="minorHAnsi"/>
          <w:color w:val="auto"/>
          <w:sz w:val="22"/>
          <w:szCs w:val="22"/>
        </w:rPr>
        <w:t>UNICEF reserves the right to request for a presentation to help us understand your approach. Cost for the presentation (if any) will be borne by the vendor. The presentation could be done through Skype/Zoom.</w:t>
      </w:r>
    </w:p>
    <w:p w14:paraId="7DF046F5" w14:textId="612A8084" w:rsidR="005A30EA" w:rsidRPr="00B3514A" w:rsidRDefault="005A30EA" w:rsidP="00B3514A">
      <w:pPr>
        <w:pStyle w:val="Default"/>
        <w:numPr>
          <w:ilvl w:val="0"/>
          <w:numId w:val="9"/>
        </w:numPr>
        <w:shd w:val="clear" w:color="auto" w:fill="FFFFFF" w:themeFill="background1"/>
        <w:contextualSpacing/>
        <w:rPr>
          <w:rFonts w:asciiTheme="minorHAnsi" w:hAnsiTheme="minorHAnsi" w:cstheme="minorHAnsi"/>
          <w:color w:val="auto"/>
          <w:sz w:val="22"/>
          <w:szCs w:val="22"/>
        </w:rPr>
      </w:pPr>
      <w:r w:rsidRPr="00B3514A">
        <w:rPr>
          <w:rFonts w:asciiTheme="minorHAnsi" w:hAnsiTheme="minorHAnsi" w:cstheme="minorHAnsi"/>
          <w:color w:val="auto"/>
          <w:sz w:val="22"/>
          <w:szCs w:val="22"/>
        </w:rPr>
        <w:t>UNICEF reserves the right to change or cancel the requi</w:t>
      </w:r>
      <w:r w:rsidR="00A64E30" w:rsidRPr="00B3514A">
        <w:rPr>
          <w:rFonts w:asciiTheme="minorHAnsi" w:hAnsiTheme="minorHAnsi" w:cstheme="minorHAnsi"/>
          <w:color w:val="auto"/>
          <w:sz w:val="22"/>
          <w:szCs w:val="22"/>
        </w:rPr>
        <w:t>rement at any time during the R</w:t>
      </w:r>
      <w:r w:rsidR="00C03F94" w:rsidRPr="00B3514A">
        <w:rPr>
          <w:rFonts w:asciiTheme="minorHAnsi" w:hAnsiTheme="minorHAnsi" w:cstheme="minorHAnsi"/>
          <w:color w:val="auto"/>
          <w:sz w:val="22"/>
          <w:szCs w:val="22"/>
        </w:rPr>
        <w:t>FI</w:t>
      </w:r>
      <w:r w:rsidRPr="00B3514A">
        <w:rPr>
          <w:rFonts w:asciiTheme="minorHAnsi" w:hAnsiTheme="minorHAnsi" w:cstheme="minorHAnsi"/>
          <w:color w:val="auto"/>
          <w:sz w:val="22"/>
          <w:szCs w:val="22"/>
        </w:rPr>
        <w:t xml:space="preserve"> and/or solicitation process. </w:t>
      </w:r>
    </w:p>
    <w:p w14:paraId="05DF285B" w14:textId="2BEAD9E7" w:rsidR="005A30EA" w:rsidRPr="00B3514A" w:rsidRDefault="005A30EA" w:rsidP="00B3514A">
      <w:pPr>
        <w:pStyle w:val="Default"/>
        <w:numPr>
          <w:ilvl w:val="0"/>
          <w:numId w:val="9"/>
        </w:numPr>
        <w:shd w:val="clear" w:color="auto" w:fill="FFFFFF" w:themeFill="background1"/>
        <w:contextualSpacing/>
        <w:rPr>
          <w:rFonts w:asciiTheme="minorHAnsi" w:hAnsiTheme="minorHAnsi" w:cstheme="minorHAnsi"/>
          <w:color w:val="auto"/>
          <w:sz w:val="22"/>
          <w:szCs w:val="22"/>
        </w:rPr>
      </w:pPr>
      <w:r w:rsidRPr="00B3514A">
        <w:rPr>
          <w:rFonts w:asciiTheme="minorHAnsi" w:hAnsiTheme="minorHAnsi" w:cstheme="minorHAnsi"/>
          <w:color w:val="auto"/>
          <w:sz w:val="22"/>
          <w:szCs w:val="22"/>
        </w:rPr>
        <w:t xml:space="preserve">All submissions will be treated confidentially. </w:t>
      </w:r>
    </w:p>
    <w:p w14:paraId="1AA60F4A" w14:textId="048C56F4" w:rsidR="00436FF5" w:rsidRPr="00B3514A" w:rsidRDefault="00811CE4" w:rsidP="00B3514A">
      <w:pPr>
        <w:pStyle w:val="Default"/>
        <w:numPr>
          <w:ilvl w:val="0"/>
          <w:numId w:val="9"/>
        </w:numPr>
        <w:shd w:val="clear" w:color="auto" w:fill="FFFFFF" w:themeFill="background1"/>
        <w:contextualSpacing/>
        <w:rPr>
          <w:rFonts w:asciiTheme="minorHAnsi" w:hAnsiTheme="minorHAnsi" w:cstheme="minorHAnsi"/>
          <w:color w:val="auto"/>
          <w:sz w:val="22"/>
          <w:szCs w:val="22"/>
        </w:rPr>
      </w:pPr>
      <w:r w:rsidRPr="00B3514A">
        <w:rPr>
          <w:rFonts w:asciiTheme="minorHAnsi" w:hAnsiTheme="minorHAnsi" w:cstheme="minorHAnsi"/>
          <w:color w:val="auto"/>
          <w:sz w:val="22"/>
          <w:szCs w:val="22"/>
        </w:rPr>
        <w:t>S</w:t>
      </w:r>
      <w:r w:rsidR="000B1C6F" w:rsidRPr="00B3514A">
        <w:rPr>
          <w:rFonts w:asciiTheme="minorHAnsi" w:hAnsiTheme="minorHAnsi" w:cstheme="minorHAnsi"/>
          <w:color w:val="auto"/>
          <w:sz w:val="22"/>
          <w:szCs w:val="22"/>
        </w:rPr>
        <w:t>ervices</w:t>
      </w:r>
      <w:r w:rsidR="005D758B" w:rsidRPr="00B3514A">
        <w:rPr>
          <w:rFonts w:asciiTheme="minorHAnsi" w:hAnsiTheme="minorHAnsi" w:cstheme="minorHAnsi"/>
          <w:color w:val="auto"/>
          <w:sz w:val="22"/>
          <w:szCs w:val="22"/>
        </w:rPr>
        <w:t xml:space="preserve"> will be</w:t>
      </w:r>
      <w:r w:rsidR="000B1C6F" w:rsidRPr="00B3514A">
        <w:rPr>
          <w:rFonts w:asciiTheme="minorHAnsi" w:hAnsiTheme="minorHAnsi" w:cstheme="minorHAnsi"/>
          <w:color w:val="auto"/>
          <w:sz w:val="22"/>
          <w:szCs w:val="22"/>
        </w:rPr>
        <w:t xml:space="preserve"> contracted </w:t>
      </w:r>
      <w:r w:rsidR="00A12EEF" w:rsidRPr="00B3514A">
        <w:rPr>
          <w:rFonts w:asciiTheme="minorHAnsi" w:hAnsiTheme="minorHAnsi" w:cstheme="minorHAnsi"/>
          <w:color w:val="auto"/>
          <w:sz w:val="22"/>
          <w:szCs w:val="22"/>
        </w:rPr>
        <w:t xml:space="preserve">according to </w:t>
      </w:r>
      <w:r w:rsidR="003A0C4C" w:rsidRPr="00B3514A">
        <w:rPr>
          <w:rFonts w:asciiTheme="minorHAnsi" w:hAnsiTheme="minorHAnsi" w:cstheme="minorHAnsi"/>
          <w:color w:val="auto"/>
          <w:sz w:val="22"/>
          <w:szCs w:val="22"/>
        </w:rPr>
        <w:t>budget availability</w:t>
      </w:r>
      <w:r w:rsidR="005D758B" w:rsidRPr="00B3514A">
        <w:rPr>
          <w:rFonts w:asciiTheme="minorHAnsi" w:hAnsiTheme="minorHAnsi" w:cstheme="minorHAnsi"/>
          <w:color w:val="auto"/>
          <w:sz w:val="22"/>
          <w:szCs w:val="22"/>
        </w:rPr>
        <w:t xml:space="preserve">. </w:t>
      </w:r>
      <w:r w:rsidR="00DB4456" w:rsidRPr="00B3514A">
        <w:rPr>
          <w:rFonts w:asciiTheme="minorHAnsi" w:hAnsiTheme="minorHAnsi" w:cstheme="minorHAnsi"/>
          <w:color w:val="auto"/>
          <w:sz w:val="22"/>
          <w:szCs w:val="22"/>
        </w:rPr>
        <w:t xml:space="preserve"> </w:t>
      </w:r>
    </w:p>
    <w:p w14:paraId="5D1BEE91" w14:textId="77777777" w:rsidR="005C7BC5" w:rsidRPr="00B3514A" w:rsidRDefault="005C7BC5" w:rsidP="00B3514A">
      <w:pPr>
        <w:shd w:val="clear" w:color="auto" w:fill="FFFFFF" w:themeFill="background1"/>
        <w:contextualSpacing/>
        <w:rPr>
          <w:rFonts w:asciiTheme="minorHAnsi" w:hAnsiTheme="minorHAnsi" w:cstheme="minorHAnsi"/>
          <w:sz w:val="22"/>
          <w:szCs w:val="22"/>
        </w:rPr>
      </w:pPr>
      <w:bookmarkStart w:id="0" w:name="_GoBack"/>
      <w:bookmarkEnd w:id="0"/>
    </w:p>
    <w:sectPr w:rsidR="005C7BC5" w:rsidRPr="00B3514A" w:rsidSect="001C59B5">
      <w:pgSz w:w="11906" w:h="17338"/>
      <w:pgMar w:top="1440" w:right="1080" w:bottom="144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FBD3E" w14:textId="77777777" w:rsidR="00A42B70" w:rsidRDefault="00A42B70" w:rsidP="00142B0D">
      <w:r>
        <w:separator/>
      </w:r>
    </w:p>
  </w:endnote>
  <w:endnote w:type="continuationSeparator" w:id="0">
    <w:p w14:paraId="2817EFCC" w14:textId="77777777" w:rsidR="00A42B70" w:rsidRDefault="00A42B70" w:rsidP="00142B0D">
      <w:r>
        <w:continuationSeparator/>
      </w:r>
    </w:p>
  </w:endnote>
  <w:endnote w:type="continuationNotice" w:id="1">
    <w:p w14:paraId="617034F5" w14:textId="77777777" w:rsidR="00A42B70" w:rsidRDefault="00A42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30A2C" w14:textId="77777777" w:rsidR="00A42B70" w:rsidRDefault="00A42B70" w:rsidP="00142B0D">
      <w:r>
        <w:separator/>
      </w:r>
    </w:p>
  </w:footnote>
  <w:footnote w:type="continuationSeparator" w:id="0">
    <w:p w14:paraId="089544C8" w14:textId="77777777" w:rsidR="00A42B70" w:rsidRDefault="00A42B70" w:rsidP="00142B0D">
      <w:r>
        <w:continuationSeparator/>
      </w:r>
    </w:p>
  </w:footnote>
  <w:footnote w:type="continuationNotice" w:id="1">
    <w:p w14:paraId="79C8FDCF" w14:textId="77777777" w:rsidR="00A42B70" w:rsidRDefault="00A42B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0D04080"/>
    <w:multiLevelType w:val="hybridMultilevel"/>
    <w:tmpl w:val="647F3E1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4EB1C48"/>
    <w:multiLevelType w:val="hybridMultilevel"/>
    <w:tmpl w:val="A80000E4"/>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225FE4"/>
    <w:multiLevelType w:val="hybridMultilevel"/>
    <w:tmpl w:val="FA8ED0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B1B40C1"/>
    <w:multiLevelType w:val="hybridMultilevel"/>
    <w:tmpl w:val="DAA8EEBC"/>
    <w:lvl w:ilvl="0" w:tplc="922AC698">
      <w:numFmt w:val="bullet"/>
      <w:lvlText w:val="-"/>
      <w:lvlJc w:val="left"/>
      <w:pPr>
        <w:ind w:left="720" w:hanging="360"/>
      </w:pPr>
      <w:rPr>
        <w:rFonts w:ascii="Open Sans" w:eastAsiaTheme="minorEastAsia" w:hAnsi="Open Sans" w:hint="default"/>
      </w:rPr>
    </w:lvl>
    <w:lvl w:ilvl="1" w:tplc="0409000F">
      <w:start w:val="1"/>
      <w:numFmt w:val="decimal"/>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CF965EC"/>
    <w:multiLevelType w:val="hybridMultilevel"/>
    <w:tmpl w:val="CDBC3C74"/>
    <w:lvl w:ilvl="0" w:tplc="FFFFFFFF">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F0F63BA"/>
    <w:multiLevelType w:val="hybridMultilevel"/>
    <w:tmpl w:val="516276E6"/>
    <w:lvl w:ilvl="0" w:tplc="922AC698">
      <w:numFmt w:val="bullet"/>
      <w:lvlText w:val="-"/>
      <w:lvlJc w:val="left"/>
      <w:pPr>
        <w:ind w:left="750" w:hanging="360"/>
      </w:pPr>
      <w:rPr>
        <w:rFonts w:ascii="Open Sans" w:eastAsiaTheme="minorEastAsia" w:hAnsi="Open Sans" w:hint="default"/>
      </w:rPr>
    </w:lvl>
    <w:lvl w:ilvl="1" w:tplc="08090003">
      <w:start w:val="1"/>
      <w:numFmt w:val="bullet"/>
      <w:lvlText w:val="o"/>
      <w:lvlJc w:val="left"/>
      <w:pPr>
        <w:ind w:left="1470" w:hanging="360"/>
      </w:pPr>
      <w:rPr>
        <w:rFonts w:ascii="Courier New" w:hAnsi="Courier New" w:cs="Courier New" w:hint="default"/>
      </w:rPr>
    </w:lvl>
    <w:lvl w:ilvl="2" w:tplc="08090005">
      <w:start w:val="1"/>
      <w:numFmt w:val="bullet"/>
      <w:lvlText w:val=""/>
      <w:lvlJc w:val="left"/>
      <w:pPr>
        <w:ind w:left="2190" w:hanging="360"/>
      </w:pPr>
      <w:rPr>
        <w:rFonts w:ascii="Wingdings" w:hAnsi="Wingdings" w:hint="default"/>
      </w:rPr>
    </w:lvl>
    <w:lvl w:ilvl="3" w:tplc="08090001">
      <w:start w:val="1"/>
      <w:numFmt w:val="bullet"/>
      <w:lvlText w:val=""/>
      <w:lvlJc w:val="left"/>
      <w:pPr>
        <w:ind w:left="2910" w:hanging="360"/>
      </w:pPr>
      <w:rPr>
        <w:rFonts w:ascii="Symbol" w:hAnsi="Symbol" w:hint="default"/>
      </w:rPr>
    </w:lvl>
    <w:lvl w:ilvl="4" w:tplc="08090003">
      <w:start w:val="1"/>
      <w:numFmt w:val="bullet"/>
      <w:lvlText w:val="o"/>
      <w:lvlJc w:val="left"/>
      <w:pPr>
        <w:ind w:left="3630" w:hanging="360"/>
      </w:pPr>
      <w:rPr>
        <w:rFonts w:ascii="Courier New" w:hAnsi="Courier New" w:cs="Courier New" w:hint="default"/>
      </w:rPr>
    </w:lvl>
    <w:lvl w:ilvl="5" w:tplc="08090005">
      <w:start w:val="1"/>
      <w:numFmt w:val="bullet"/>
      <w:lvlText w:val=""/>
      <w:lvlJc w:val="left"/>
      <w:pPr>
        <w:ind w:left="4350" w:hanging="360"/>
      </w:pPr>
      <w:rPr>
        <w:rFonts w:ascii="Wingdings" w:hAnsi="Wingdings" w:hint="default"/>
      </w:rPr>
    </w:lvl>
    <w:lvl w:ilvl="6" w:tplc="08090001">
      <w:start w:val="1"/>
      <w:numFmt w:val="bullet"/>
      <w:lvlText w:val=""/>
      <w:lvlJc w:val="left"/>
      <w:pPr>
        <w:ind w:left="5070" w:hanging="360"/>
      </w:pPr>
      <w:rPr>
        <w:rFonts w:ascii="Symbol" w:hAnsi="Symbol" w:hint="default"/>
      </w:rPr>
    </w:lvl>
    <w:lvl w:ilvl="7" w:tplc="08090003">
      <w:start w:val="1"/>
      <w:numFmt w:val="bullet"/>
      <w:lvlText w:val="o"/>
      <w:lvlJc w:val="left"/>
      <w:pPr>
        <w:ind w:left="5790" w:hanging="360"/>
      </w:pPr>
      <w:rPr>
        <w:rFonts w:ascii="Courier New" w:hAnsi="Courier New" w:cs="Courier New" w:hint="default"/>
      </w:rPr>
    </w:lvl>
    <w:lvl w:ilvl="8" w:tplc="08090005">
      <w:start w:val="1"/>
      <w:numFmt w:val="bullet"/>
      <w:lvlText w:val=""/>
      <w:lvlJc w:val="left"/>
      <w:pPr>
        <w:ind w:left="6510" w:hanging="360"/>
      </w:pPr>
      <w:rPr>
        <w:rFonts w:ascii="Wingdings" w:hAnsi="Wingdings" w:hint="default"/>
      </w:rPr>
    </w:lvl>
  </w:abstractNum>
  <w:abstractNum w:abstractNumId="6" w15:restartNumberingAfterBreak="0">
    <w:nsid w:val="127A11D6"/>
    <w:multiLevelType w:val="hybridMultilevel"/>
    <w:tmpl w:val="FC085A06"/>
    <w:lvl w:ilvl="0" w:tplc="0409000F">
      <w:start w:val="1"/>
      <w:numFmt w:val="decimal"/>
      <w:lvlText w:val="%1."/>
      <w:lvlJc w:val="left"/>
      <w:pPr>
        <w:ind w:left="876" w:hanging="360"/>
      </w:pPr>
      <w:rPr>
        <w:rFonts w:hint="default"/>
      </w:rPr>
    </w:lvl>
    <w:lvl w:ilvl="1" w:tplc="08090003">
      <w:start w:val="1"/>
      <w:numFmt w:val="bullet"/>
      <w:lvlText w:val="o"/>
      <w:lvlJc w:val="left"/>
      <w:pPr>
        <w:ind w:left="1596" w:hanging="360"/>
      </w:pPr>
      <w:rPr>
        <w:rFonts w:ascii="Courier New" w:hAnsi="Courier New" w:cs="Courier New" w:hint="default"/>
      </w:rPr>
    </w:lvl>
    <w:lvl w:ilvl="2" w:tplc="08090005">
      <w:start w:val="1"/>
      <w:numFmt w:val="bullet"/>
      <w:lvlText w:val=""/>
      <w:lvlJc w:val="left"/>
      <w:pPr>
        <w:ind w:left="2316" w:hanging="360"/>
      </w:pPr>
      <w:rPr>
        <w:rFonts w:ascii="Wingdings" w:hAnsi="Wingdings" w:hint="default"/>
      </w:rPr>
    </w:lvl>
    <w:lvl w:ilvl="3" w:tplc="08090001">
      <w:start w:val="1"/>
      <w:numFmt w:val="bullet"/>
      <w:lvlText w:val=""/>
      <w:lvlJc w:val="left"/>
      <w:pPr>
        <w:ind w:left="3036" w:hanging="360"/>
      </w:pPr>
      <w:rPr>
        <w:rFonts w:ascii="Symbol" w:hAnsi="Symbol" w:hint="default"/>
      </w:rPr>
    </w:lvl>
    <w:lvl w:ilvl="4" w:tplc="08090003">
      <w:start w:val="1"/>
      <w:numFmt w:val="bullet"/>
      <w:lvlText w:val="o"/>
      <w:lvlJc w:val="left"/>
      <w:pPr>
        <w:ind w:left="3756" w:hanging="360"/>
      </w:pPr>
      <w:rPr>
        <w:rFonts w:ascii="Courier New" w:hAnsi="Courier New" w:cs="Courier New" w:hint="default"/>
      </w:rPr>
    </w:lvl>
    <w:lvl w:ilvl="5" w:tplc="08090005">
      <w:start w:val="1"/>
      <w:numFmt w:val="bullet"/>
      <w:lvlText w:val=""/>
      <w:lvlJc w:val="left"/>
      <w:pPr>
        <w:ind w:left="4476" w:hanging="360"/>
      </w:pPr>
      <w:rPr>
        <w:rFonts w:ascii="Wingdings" w:hAnsi="Wingdings" w:hint="default"/>
      </w:rPr>
    </w:lvl>
    <w:lvl w:ilvl="6" w:tplc="08090001">
      <w:start w:val="1"/>
      <w:numFmt w:val="bullet"/>
      <w:lvlText w:val=""/>
      <w:lvlJc w:val="left"/>
      <w:pPr>
        <w:ind w:left="5196" w:hanging="360"/>
      </w:pPr>
      <w:rPr>
        <w:rFonts w:ascii="Symbol" w:hAnsi="Symbol" w:hint="default"/>
      </w:rPr>
    </w:lvl>
    <w:lvl w:ilvl="7" w:tplc="08090003">
      <w:start w:val="1"/>
      <w:numFmt w:val="bullet"/>
      <w:lvlText w:val="o"/>
      <w:lvlJc w:val="left"/>
      <w:pPr>
        <w:ind w:left="5916" w:hanging="360"/>
      </w:pPr>
      <w:rPr>
        <w:rFonts w:ascii="Courier New" w:hAnsi="Courier New" w:cs="Courier New" w:hint="default"/>
      </w:rPr>
    </w:lvl>
    <w:lvl w:ilvl="8" w:tplc="08090005">
      <w:start w:val="1"/>
      <w:numFmt w:val="bullet"/>
      <w:lvlText w:val=""/>
      <w:lvlJc w:val="left"/>
      <w:pPr>
        <w:ind w:left="6636" w:hanging="360"/>
      </w:pPr>
      <w:rPr>
        <w:rFonts w:ascii="Wingdings" w:hAnsi="Wingdings" w:hint="default"/>
      </w:rPr>
    </w:lvl>
  </w:abstractNum>
  <w:abstractNum w:abstractNumId="7" w15:restartNumberingAfterBreak="0">
    <w:nsid w:val="1A655077"/>
    <w:multiLevelType w:val="hybridMultilevel"/>
    <w:tmpl w:val="B6C2D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CF51BD"/>
    <w:multiLevelType w:val="hybridMultilevel"/>
    <w:tmpl w:val="7D8AA8C2"/>
    <w:lvl w:ilvl="0" w:tplc="B8BCA6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FC1D94"/>
    <w:multiLevelType w:val="hybridMultilevel"/>
    <w:tmpl w:val="C602F4D2"/>
    <w:lvl w:ilvl="0" w:tplc="04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78D11EE"/>
    <w:multiLevelType w:val="hybridMultilevel"/>
    <w:tmpl w:val="2C74B1F0"/>
    <w:lvl w:ilvl="0" w:tplc="922AC698">
      <w:numFmt w:val="bullet"/>
      <w:lvlText w:val="-"/>
      <w:lvlJc w:val="left"/>
      <w:pPr>
        <w:ind w:left="360" w:hanging="360"/>
      </w:pPr>
      <w:rPr>
        <w:rFonts w:ascii="Open Sans" w:eastAsiaTheme="minorEastAsia" w:hAnsi="Open San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31844277"/>
    <w:multiLevelType w:val="hybridMultilevel"/>
    <w:tmpl w:val="B9CE84EA"/>
    <w:lvl w:ilvl="0" w:tplc="E6D893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A70F16"/>
    <w:multiLevelType w:val="hybridMultilevel"/>
    <w:tmpl w:val="E4D08F60"/>
    <w:lvl w:ilvl="0" w:tplc="922AC698">
      <w:numFmt w:val="bullet"/>
      <w:lvlText w:val="-"/>
      <w:lvlJc w:val="left"/>
      <w:pPr>
        <w:ind w:left="720" w:hanging="360"/>
      </w:pPr>
      <w:rPr>
        <w:rFonts w:ascii="Open Sans" w:eastAsiaTheme="minorEastAsia" w:hAnsi="Open Sans" w:hint="default"/>
      </w:rPr>
    </w:lvl>
    <w:lvl w:ilvl="1" w:tplc="922AC698">
      <w:numFmt w:val="bullet"/>
      <w:lvlText w:val="-"/>
      <w:lvlJc w:val="left"/>
      <w:pPr>
        <w:ind w:left="1440" w:hanging="360"/>
      </w:pPr>
      <w:rPr>
        <w:rFonts w:ascii="Open Sans" w:eastAsiaTheme="minorEastAsia" w:hAnsi="Open San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380E430A"/>
    <w:multiLevelType w:val="hybridMultilevel"/>
    <w:tmpl w:val="0D943D66"/>
    <w:lvl w:ilvl="0" w:tplc="04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F682FD7"/>
    <w:multiLevelType w:val="hybridMultilevel"/>
    <w:tmpl w:val="FE2EE5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58D7C1D"/>
    <w:multiLevelType w:val="hybridMultilevel"/>
    <w:tmpl w:val="51B8507E"/>
    <w:lvl w:ilvl="0" w:tplc="04090015">
      <w:start w:val="1"/>
      <w:numFmt w:val="upperLetter"/>
      <w:lvlText w:val="%1."/>
      <w:lvlJc w:val="left"/>
      <w:pPr>
        <w:ind w:left="720" w:hanging="360"/>
      </w:pPr>
      <w:rPr>
        <w:rFonts w:hint="default"/>
      </w:rPr>
    </w:lvl>
    <w:lvl w:ilvl="1" w:tplc="922AC698">
      <w:numFmt w:val="bullet"/>
      <w:lvlText w:val="-"/>
      <w:lvlJc w:val="left"/>
      <w:pPr>
        <w:ind w:left="1440" w:hanging="360"/>
      </w:pPr>
      <w:rPr>
        <w:rFonts w:ascii="Open Sans" w:eastAsiaTheme="minorEastAsia" w:hAnsi="Open San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88D0AA1"/>
    <w:multiLevelType w:val="hybridMultilevel"/>
    <w:tmpl w:val="FAFAE894"/>
    <w:lvl w:ilvl="0" w:tplc="922AC698">
      <w:numFmt w:val="bullet"/>
      <w:lvlText w:val="-"/>
      <w:lvlJc w:val="left"/>
      <w:pPr>
        <w:ind w:left="720" w:hanging="360"/>
      </w:pPr>
      <w:rPr>
        <w:rFonts w:ascii="Open Sans" w:eastAsiaTheme="minorEastAsia" w:hAnsi="Open San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4BB5230E"/>
    <w:multiLevelType w:val="hybridMultilevel"/>
    <w:tmpl w:val="3202C2F8"/>
    <w:lvl w:ilvl="0" w:tplc="922AC698">
      <w:numFmt w:val="bullet"/>
      <w:lvlText w:val="-"/>
      <w:lvlJc w:val="left"/>
      <w:pPr>
        <w:ind w:left="720" w:hanging="360"/>
      </w:pPr>
      <w:rPr>
        <w:rFonts w:ascii="Open Sans" w:eastAsiaTheme="minorEastAsia" w:hAnsi="Open Sans" w:hint="default"/>
      </w:rPr>
    </w:lvl>
    <w:lvl w:ilvl="1" w:tplc="922AC698">
      <w:numFmt w:val="bullet"/>
      <w:lvlText w:val="-"/>
      <w:lvlJc w:val="left"/>
      <w:pPr>
        <w:ind w:left="1440" w:hanging="360"/>
      </w:pPr>
      <w:rPr>
        <w:rFonts w:ascii="Open Sans" w:eastAsiaTheme="minorEastAsia" w:hAnsi="Open San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CF57D97"/>
    <w:multiLevelType w:val="hybridMultilevel"/>
    <w:tmpl w:val="F9F4C314"/>
    <w:lvl w:ilvl="0" w:tplc="922AC698">
      <w:start w:val="2"/>
      <w:numFmt w:val="bullet"/>
      <w:lvlText w:val="-"/>
      <w:lvlJc w:val="left"/>
      <w:pPr>
        <w:ind w:left="720" w:hanging="360"/>
      </w:pPr>
      <w:rPr>
        <w:rFonts w:ascii="Open Sans" w:eastAsiaTheme="minorEastAsia" w:hAnsi="Open San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6658113D"/>
    <w:multiLevelType w:val="hybridMultilevel"/>
    <w:tmpl w:val="E2E2BC58"/>
    <w:lvl w:ilvl="0" w:tplc="922AC698">
      <w:numFmt w:val="bullet"/>
      <w:lvlText w:val="-"/>
      <w:lvlJc w:val="left"/>
      <w:pPr>
        <w:ind w:left="720" w:hanging="360"/>
      </w:pPr>
      <w:rPr>
        <w:rFonts w:ascii="Open Sans" w:eastAsiaTheme="minorEastAsia" w:hAnsi="Open Sans" w:hint="default"/>
      </w:rPr>
    </w:lvl>
    <w:lvl w:ilvl="1" w:tplc="0409000F">
      <w:start w:val="1"/>
      <w:numFmt w:val="decimal"/>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7625898"/>
    <w:multiLevelType w:val="hybridMultilevel"/>
    <w:tmpl w:val="3014FFEE"/>
    <w:lvl w:ilvl="0" w:tplc="04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A784D07"/>
    <w:multiLevelType w:val="hybridMultilevel"/>
    <w:tmpl w:val="5B08995A"/>
    <w:lvl w:ilvl="0" w:tplc="A85C725A">
      <w:start w:val="1"/>
      <w:numFmt w:val="upperLetter"/>
      <w:lvlText w:val="%1."/>
      <w:lvlJc w:val="left"/>
      <w:pPr>
        <w:ind w:left="720" w:hanging="360"/>
      </w:pPr>
      <w:rPr>
        <w:rFonts w:hint="default"/>
        <w:b/>
        <w:bCs/>
      </w:rPr>
    </w:lvl>
    <w:lvl w:ilvl="1" w:tplc="0409000F">
      <w:start w:val="1"/>
      <w:numFmt w:val="decimal"/>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E493B0B"/>
    <w:multiLevelType w:val="hybridMultilevel"/>
    <w:tmpl w:val="EA0669B6"/>
    <w:lvl w:ilvl="0" w:tplc="DF5EC2D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916102"/>
    <w:multiLevelType w:val="hybridMultilevel"/>
    <w:tmpl w:val="BCB86B32"/>
    <w:lvl w:ilvl="0" w:tplc="922AC698">
      <w:numFmt w:val="bullet"/>
      <w:lvlText w:val="-"/>
      <w:lvlJc w:val="left"/>
      <w:pPr>
        <w:ind w:left="720" w:hanging="360"/>
      </w:pPr>
      <w:rPr>
        <w:rFonts w:ascii="Open Sans" w:eastAsiaTheme="minorEastAsia" w:hAnsi="Open Sans" w:hint="default"/>
      </w:rPr>
    </w:lvl>
    <w:lvl w:ilvl="1" w:tplc="0409000F">
      <w:start w:val="1"/>
      <w:numFmt w:val="decimal"/>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58E22A1"/>
    <w:multiLevelType w:val="hybridMultilevel"/>
    <w:tmpl w:val="63064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4D0A8A"/>
    <w:multiLevelType w:val="hybridMultilevel"/>
    <w:tmpl w:val="00CDCB1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D1A2428"/>
    <w:multiLevelType w:val="hybridMultilevel"/>
    <w:tmpl w:val="7A4AD9CA"/>
    <w:lvl w:ilvl="0" w:tplc="04090015">
      <w:start w:val="1"/>
      <w:numFmt w:val="upperLetter"/>
      <w:lvlText w:val="%1."/>
      <w:lvlJc w:val="left"/>
      <w:pPr>
        <w:ind w:left="720" w:hanging="360"/>
      </w:pPr>
      <w:rPr>
        <w:rFonts w:hint="default"/>
      </w:rPr>
    </w:lvl>
    <w:lvl w:ilvl="1" w:tplc="922AC698">
      <w:numFmt w:val="bullet"/>
      <w:lvlText w:val="-"/>
      <w:lvlJc w:val="left"/>
      <w:pPr>
        <w:ind w:left="1440" w:hanging="360"/>
      </w:pPr>
      <w:rPr>
        <w:rFonts w:ascii="Open Sans" w:eastAsiaTheme="minorEastAsia" w:hAnsi="Open San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E402DF2"/>
    <w:multiLevelType w:val="hybridMultilevel"/>
    <w:tmpl w:val="9AC035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0"/>
  </w:num>
  <w:num w:numId="3">
    <w:abstractNumId w:val="1"/>
  </w:num>
  <w:num w:numId="4">
    <w:abstractNumId w:val="24"/>
  </w:num>
  <w:num w:numId="5">
    <w:abstractNumId w:val="22"/>
  </w:num>
  <w:num w:numId="6">
    <w:abstractNumId w:val="14"/>
  </w:num>
  <w:num w:numId="7">
    <w:abstractNumId w:val="8"/>
  </w:num>
  <w:num w:numId="8">
    <w:abstractNumId w:val="4"/>
  </w:num>
  <w:num w:numId="9">
    <w:abstractNumId w:val="27"/>
  </w:num>
  <w:num w:numId="10">
    <w:abstractNumId w:val="11"/>
  </w:num>
  <w:num w:numId="11">
    <w:abstractNumId w:val="18"/>
  </w:num>
  <w:num w:numId="12">
    <w:abstractNumId w:val="7"/>
  </w:num>
  <w:num w:numId="13">
    <w:abstractNumId w:val="16"/>
  </w:num>
  <w:num w:numId="14">
    <w:abstractNumId w:val="10"/>
  </w:num>
  <w:num w:numId="15">
    <w:abstractNumId w:val="5"/>
  </w:num>
  <w:num w:numId="16">
    <w:abstractNumId w:val="5"/>
  </w:num>
  <w:num w:numId="17">
    <w:abstractNumId w:val="2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5"/>
  </w:num>
  <w:num w:numId="21">
    <w:abstractNumId w:val="12"/>
  </w:num>
  <w:num w:numId="22">
    <w:abstractNumId w:val="26"/>
  </w:num>
  <w:num w:numId="23">
    <w:abstractNumId w:val="17"/>
  </w:num>
  <w:num w:numId="24">
    <w:abstractNumId w:val="9"/>
  </w:num>
  <w:num w:numId="25">
    <w:abstractNumId w:val="19"/>
  </w:num>
  <w:num w:numId="26">
    <w:abstractNumId w:val="13"/>
  </w:num>
  <w:num w:numId="27">
    <w:abstractNumId w:val="23"/>
  </w:num>
  <w:num w:numId="28">
    <w:abstractNumId w:val="20"/>
  </w:num>
  <w:num w:numId="29">
    <w:abstractNumId w:val="3"/>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99F"/>
    <w:rsid w:val="0000556F"/>
    <w:rsid w:val="000066B9"/>
    <w:rsid w:val="000078DC"/>
    <w:rsid w:val="00024B93"/>
    <w:rsid w:val="000279EA"/>
    <w:rsid w:val="00027C49"/>
    <w:rsid w:val="00034881"/>
    <w:rsid w:val="00046C0A"/>
    <w:rsid w:val="000479BC"/>
    <w:rsid w:val="00054116"/>
    <w:rsid w:val="00061AE4"/>
    <w:rsid w:val="00070CC4"/>
    <w:rsid w:val="00074650"/>
    <w:rsid w:val="0007540E"/>
    <w:rsid w:val="00087277"/>
    <w:rsid w:val="00090CC0"/>
    <w:rsid w:val="00092A60"/>
    <w:rsid w:val="000B114E"/>
    <w:rsid w:val="000B1C6F"/>
    <w:rsid w:val="000B2382"/>
    <w:rsid w:val="000B4E87"/>
    <w:rsid w:val="000D3359"/>
    <w:rsid w:val="001055EB"/>
    <w:rsid w:val="00111D7F"/>
    <w:rsid w:val="001129A4"/>
    <w:rsid w:val="00131480"/>
    <w:rsid w:val="00137826"/>
    <w:rsid w:val="00142B0D"/>
    <w:rsid w:val="00142E41"/>
    <w:rsid w:val="00146C03"/>
    <w:rsid w:val="00180429"/>
    <w:rsid w:val="00180F51"/>
    <w:rsid w:val="00184EEB"/>
    <w:rsid w:val="001867CE"/>
    <w:rsid w:val="001A030C"/>
    <w:rsid w:val="001A1541"/>
    <w:rsid w:val="001A4480"/>
    <w:rsid w:val="001A6F25"/>
    <w:rsid w:val="001C502B"/>
    <w:rsid w:val="001C59B5"/>
    <w:rsid w:val="001C7547"/>
    <w:rsid w:val="001C7942"/>
    <w:rsid w:val="001E1658"/>
    <w:rsid w:val="00221768"/>
    <w:rsid w:val="00230754"/>
    <w:rsid w:val="00241184"/>
    <w:rsid w:val="002461D4"/>
    <w:rsid w:val="00253913"/>
    <w:rsid w:val="00253F9C"/>
    <w:rsid w:val="00260DEE"/>
    <w:rsid w:val="00272DA5"/>
    <w:rsid w:val="00282AE8"/>
    <w:rsid w:val="00285612"/>
    <w:rsid w:val="002866CA"/>
    <w:rsid w:val="00292119"/>
    <w:rsid w:val="002947C1"/>
    <w:rsid w:val="002A14EB"/>
    <w:rsid w:val="002A1858"/>
    <w:rsid w:val="002A1C0E"/>
    <w:rsid w:val="002A29AC"/>
    <w:rsid w:val="002A2E3B"/>
    <w:rsid w:val="002A32A4"/>
    <w:rsid w:val="002B3776"/>
    <w:rsid w:val="002C0DAD"/>
    <w:rsid w:val="002C298E"/>
    <w:rsid w:val="002D7E4A"/>
    <w:rsid w:val="002E4049"/>
    <w:rsid w:val="00302225"/>
    <w:rsid w:val="003030F3"/>
    <w:rsid w:val="00305694"/>
    <w:rsid w:val="00310953"/>
    <w:rsid w:val="00324C94"/>
    <w:rsid w:val="00327840"/>
    <w:rsid w:val="00335C13"/>
    <w:rsid w:val="0035178F"/>
    <w:rsid w:val="00353FCA"/>
    <w:rsid w:val="0035504C"/>
    <w:rsid w:val="003643BA"/>
    <w:rsid w:val="0036756F"/>
    <w:rsid w:val="00370632"/>
    <w:rsid w:val="003918BD"/>
    <w:rsid w:val="003A0C4C"/>
    <w:rsid w:val="003A3CFA"/>
    <w:rsid w:val="003C1A16"/>
    <w:rsid w:val="003C2F92"/>
    <w:rsid w:val="003C6350"/>
    <w:rsid w:val="003D1893"/>
    <w:rsid w:val="003F79D2"/>
    <w:rsid w:val="00413220"/>
    <w:rsid w:val="0041556D"/>
    <w:rsid w:val="00421753"/>
    <w:rsid w:val="00422EA8"/>
    <w:rsid w:val="00434EC0"/>
    <w:rsid w:val="00436FF5"/>
    <w:rsid w:val="00437260"/>
    <w:rsid w:val="004412E4"/>
    <w:rsid w:val="00464641"/>
    <w:rsid w:val="0046561A"/>
    <w:rsid w:val="004802F7"/>
    <w:rsid w:val="004A2FED"/>
    <w:rsid w:val="004B292F"/>
    <w:rsid w:val="004B632F"/>
    <w:rsid w:val="004F482E"/>
    <w:rsid w:val="004F63AB"/>
    <w:rsid w:val="00502C82"/>
    <w:rsid w:val="0050315F"/>
    <w:rsid w:val="005032D1"/>
    <w:rsid w:val="0053182A"/>
    <w:rsid w:val="00533602"/>
    <w:rsid w:val="005339DF"/>
    <w:rsid w:val="00534E20"/>
    <w:rsid w:val="00541DD5"/>
    <w:rsid w:val="00545908"/>
    <w:rsid w:val="00565DEF"/>
    <w:rsid w:val="00565FC7"/>
    <w:rsid w:val="00567851"/>
    <w:rsid w:val="00574CF8"/>
    <w:rsid w:val="00585981"/>
    <w:rsid w:val="0059145A"/>
    <w:rsid w:val="005A19D8"/>
    <w:rsid w:val="005A30EA"/>
    <w:rsid w:val="005A6B0B"/>
    <w:rsid w:val="005B1DD8"/>
    <w:rsid w:val="005B2E96"/>
    <w:rsid w:val="005C7BC5"/>
    <w:rsid w:val="005D1507"/>
    <w:rsid w:val="005D758B"/>
    <w:rsid w:val="005F18DB"/>
    <w:rsid w:val="006103AB"/>
    <w:rsid w:val="00613F2D"/>
    <w:rsid w:val="00631EE6"/>
    <w:rsid w:val="00633E38"/>
    <w:rsid w:val="00636A1C"/>
    <w:rsid w:val="00653E90"/>
    <w:rsid w:val="006549CA"/>
    <w:rsid w:val="00657765"/>
    <w:rsid w:val="0066316F"/>
    <w:rsid w:val="00672328"/>
    <w:rsid w:val="00673766"/>
    <w:rsid w:val="006757A2"/>
    <w:rsid w:val="00680EA9"/>
    <w:rsid w:val="006867E5"/>
    <w:rsid w:val="0069015B"/>
    <w:rsid w:val="006935BF"/>
    <w:rsid w:val="006A21AE"/>
    <w:rsid w:val="006A7D29"/>
    <w:rsid w:val="006B078E"/>
    <w:rsid w:val="006B3357"/>
    <w:rsid w:val="006C2BB3"/>
    <w:rsid w:val="006D5D54"/>
    <w:rsid w:val="00704180"/>
    <w:rsid w:val="00735048"/>
    <w:rsid w:val="00744788"/>
    <w:rsid w:val="007511EA"/>
    <w:rsid w:val="00753CFB"/>
    <w:rsid w:val="00761F2A"/>
    <w:rsid w:val="0077720F"/>
    <w:rsid w:val="0077763C"/>
    <w:rsid w:val="007A0F3A"/>
    <w:rsid w:val="007A1F82"/>
    <w:rsid w:val="007A7712"/>
    <w:rsid w:val="007C5B09"/>
    <w:rsid w:val="007F6B57"/>
    <w:rsid w:val="00802409"/>
    <w:rsid w:val="00802AAD"/>
    <w:rsid w:val="00811CE4"/>
    <w:rsid w:val="00817B42"/>
    <w:rsid w:val="00826E4E"/>
    <w:rsid w:val="00836882"/>
    <w:rsid w:val="00842118"/>
    <w:rsid w:val="0085480A"/>
    <w:rsid w:val="008660E3"/>
    <w:rsid w:val="00870372"/>
    <w:rsid w:val="00874BF5"/>
    <w:rsid w:val="0087599F"/>
    <w:rsid w:val="008759B9"/>
    <w:rsid w:val="008777B6"/>
    <w:rsid w:val="0088012C"/>
    <w:rsid w:val="00883C01"/>
    <w:rsid w:val="00884365"/>
    <w:rsid w:val="00896DC4"/>
    <w:rsid w:val="008A1B60"/>
    <w:rsid w:val="008B4954"/>
    <w:rsid w:val="008B75F2"/>
    <w:rsid w:val="008C3456"/>
    <w:rsid w:val="008D1199"/>
    <w:rsid w:val="008F160E"/>
    <w:rsid w:val="008F7A51"/>
    <w:rsid w:val="00905992"/>
    <w:rsid w:val="00905D35"/>
    <w:rsid w:val="00932356"/>
    <w:rsid w:val="009369A2"/>
    <w:rsid w:val="009669D2"/>
    <w:rsid w:val="00970FC3"/>
    <w:rsid w:val="00974721"/>
    <w:rsid w:val="00986442"/>
    <w:rsid w:val="00991BC7"/>
    <w:rsid w:val="00992F3C"/>
    <w:rsid w:val="009A286E"/>
    <w:rsid w:val="009A49F7"/>
    <w:rsid w:val="009B0713"/>
    <w:rsid w:val="009B147B"/>
    <w:rsid w:val="009B447C"/>
    <w:rsid w:val="009B44F5"/>
    <w:rsid w:val="009C3E94"/>
    <w:rsid w:val="009D4082"/>
    <w:rsid w:val="009E1A9E"/>
    <w:rsid w:val="009E32BF"/>
    <w:rsid w:val="009E6910"/>
    <w:rsid w:val="009F3924"/>
    <w:rsid w:val="00A027F8"/>
    <w:rsid w:val="00A064C4"/>
    <w:rsid w:val="00A115C7"/>
    <w:rsid w:val="00A12EEF"/>
    <w:rsid w:val="00A2020B"/>
    <w:rsid w:val="00A20613"/>
    <w:rsid w:val="00A21E65"/>
    <w:rsid w:val="00A25139"/>
    <w:rsid w:val="00A3405C"/>
    <w:rsid w:val="00A37D66"/>
    <w:rsid w:val="00A42B70"/>
    <w:rsid w:val="00A43F97"/>
    <w:rsid w:val="00A5253C"/>
    <w:rsid w:val="00A64E30"/>
    <w:rsid w:val="00A662ED"/>
    <w:rsid w:val="00A923ED"/>
    <w:rsid w:val="00AA1D69"/>
    <w:rsid w:val="00AB4F29"/>
    <w:rsid w:val="00AC7F85"/>
    <w:rsid w:val="00AD20C8"/>
    <w:rsid w:val="00AE7DB1"/>
    <w:rsid w:val="00AF7080"/>
    <w:rsid w:val="00B174A4"/>
    <w:rsid w:val="00B2425F"/>
    <w:rsid w:val="00B3069F"/>
    <w:rsid w:val="00B3514A"/>
    <w:rsid w:val="00B36D70"/>
    <w:rsid w:val="00B476A5"/>
    <w:rsid w:val="00B74A79"/>
    <w:rsid w:val="00B8357B"/>
    <w:rsid w:val="00B84835"/>
    <w:rsid w:val="00B860A5"/>
    <w:rsid w:val="00B917F5"/>
    <w:rsid w:val="00B9600F"/>
    <w:rsid w:val="00BA0E71"/>
    <w:rsid w:val="00BA7024"/>
    <w:rsid w:val="00BC0A49"/>
    <w:rsid w:val="00BC5041"/>
    <w:rsid w:val="00BD75F4"/>
    <w:rsid w:val="00BE323B"/>
    <w:rsid w:val="00BE3A12"/>
    <w:rsid w:val="00C03D52"/>
    <w:rsid w:val="00C03F94"/>
    <w:rsid w:val="00C04933"/>
    <w:rsid w:val="00C057CF"/>
    <w:rsid w:val="00C240B8"/>
    <w:rsid w:val="00C33032"/>
    <w:rsid w:val="00C4425E"/>
    <w:rsid w:val="00C45805"/>
    <w:rsid w:val="00C511BE"/>
    <w:rsid w:val="00C61A90"/>
    <w:rsid w:val="00C61E81"/>
    <w:rsid w:val="00C652DD"/>
    <w:rsid w:val="00C70243"/>
    <w:rsid w:val="00C768CE"/>
    <w:rsid w:val="00C775FD"/>
    <w:rsid w:val="00C87B7F"/>
    <w:rsid w:val="00C95F16"/>
    <w:rsid w:val="00CA665F"/>
    <w:rsid w:val="00CC3269"/>
    <w:rsid w:val="00CC4762"/>
    <w:rsid w:val="00CE0D3B"/>
    <w:rsid w:val="00CE4A1B"/>
    <w:rsid w:val="00CF453A"/>
    <w:rsid w:val="00D01206"/>
    <w:rsid w:val="00D03C9A"/>
    <w:rsid w:val="00D1324D"/>
    <w:rsid w:val="00D237B7"/>
    <w:rsid w:val="00D24F95"/>
    <w:rsid w:val="00D27D72"/>
    <w:rsid w:val="00D33187"/>
    <w:rsid w:val="00D432D9"/>
    <w:rsid w:val="00D47305"/>
    <w:rsid w:val="00D5334E"/>
    <w:rsid w:val="00D54638"/>
    <w:rsid w:val="00D77200"/>
    <w:rsid w:val="00D859E4"/>
    <w:rsid w:val="00D910CE"/>
    <w:rsid w:val="00DA103F"/>
    <w:rsid w:val="00DA61C9"/>
    <w:rsid w:val="00DA79B2"/>
    <w:rsid w:val="00DB0AC5"/>
    <w:rsid w:val="00DB4456"/>
    <w:rsid w:val="00DB47A1"/>
    <w:rsid w:val="00DB4B24"/>
    <w:rsid w:val="00DB4D72"/>
    <w:rsid w:val="00DB5B86"/>
    <w:rsid w:val="00DD57F7"/>
    <w:rsid w:val="00DE4C8F"/>
    <w:rsid w:val="00DF4C5C"/>
    <w:rsid w:val="00E05487"/>
    <w:rsid w:val="00E06CB5"/>
    <w:rsid w:val="00E304E1"/>
    <w:rsid w:val="00E33503"/>
    <w:rsid w:val="00E352C1"/>
    <w:rsid w:val="00E36F65"/>
    <w:rsid w:val="00E40A62"/>
    <w:rsid w:val="00E42706"/>
    <w:rsid w:val="00E47B07"/>
    <w:rsid w:val="00E513E8"/>
    <w:rsid w:val="00E51AE8"/>
    <w:rsid w:val="00E51EDE"/>
    <w:rsid w:val="00E57587"/>
    <w:rsid w:val="00E65909"/>
    <w:rsid w:val="00E66CF6"/>
    <w:rsid w:val="00E71D3D"/>
    <w:rsid w:val="00E76EB8"/>
    <w:rsid w:val="00E906E9"/>
    <w:rsid w:val="00E91595"/>
    <w:rsid w:val="00E933DB"/>
    <w:rsid w:val="00E94966"/>
    <w:rsid w:val="00E9522E"/>
    <w:rsid w:val="00EA28A4"/>
    <w:rsid w:val="00EC0965"/>
    <w:rsid w:val="00EC564F"/>
    <w:rsid w:val="00EE4280"/>
    <w:rsid w:val="00EE5F0E"/>
    <w:rsid w:val="00EE6E39"/>
    <w:rsid w:val="00EE6E8B"/>
    <w:rsid w:val="00EF7948"/>
    <w:rsid w:val="00F12871"/>
    <w:rsid w:val="00F13E71"/>
    <w:rsid w:val="00F20FCC"/>
    <w:rsid w:val="00F44306"/>
    <w:rsid w:val="00F51C4A"/>
    <w:rsid w:val="00F62218"/>
    <w:rsid w:val="00F713F0"/>
    <w:rsid w:val="00F73044"/>
    <w:rsid w:val="00F74AEF"/>
    <w:rsid w:val="00F76F3F"/>
    <w:rsid w:val="00F8027D"/>
    <w:rsid w:val="00F81A79"/>
    <w:rsid w:val="00F81F5B"/>
    <w:rsid w:val="00F86E18"/>
    <w:rsid w:val="00FA06F0"/>
    <w:rsid w:val="00FD06A5"/>
    <w:rsid w:val="00FD374D"/>
    <w:rsid w:val="00FE5B55"/>
    <w:rsid w:val="00FF0C55"/>
    <w:rsid w:val="00FF2F9B"/>
    <w:rsid w:val="00FF5FC5"/>
    <w:rsid w:val="026AB76C"/>
    <w:rsid w:val="03028869"/>
    <w:rsid w:val="050971DF"/>
    <w:rsid w:val="08FE74B6"/>
    <w:rsid w:val="0906C873"/>
    <w:rsid w:val="0C15A441"/>
    <w:rsid w:val="0C6D9036"/>
    <w:rsid w:val="0E096097"/>
    <w:rsid w:val="0E93B31C"/>
    <w:rsid w:val="12719AE4"/>
    <w:rsid w:val="1534EA50"/>
    <w:rsid w:val="16E71F8C"/>
    <w:rsid w:val="1A58BF73"/>
    <w:rsid w:val="1B590DC7"/>
    <w:rsid w:val="1BB21BAA"/>
    <w:rsid w:val="1BDA3E0C"/>
    <w:rsid w:val="1C94582E"/>
    <w:rsid w:val="1DA4D91C"/>
    <w:rsid w:val="1DC7F0DA"/>
    <w:rsid w:val="226B72D6"/>
    <w:rsid w:val="25AFEB01"/>
    <w:rsid w:val="27178D96"/>
    <w:rsid w:val="281BFBCD"/>
    <w:rsid w:val="29105C92"/>
    <w:rsid w:val="2A6A33C7"/>
    <w:rsid w:val="2ADD89F9"/>
    <w:rsid w:val="2CC30FE7"/>
    <w:rsid w:val="2D747260"/>
    <w:rsid w:val="2F09E8D2"/>
    <w:rsid w:val="3209952F"/>
    <w:rsid w:val="331F6D32"/>
    <w:rsid w:val="37D17A3A"/>
    <w:rsid w:val="3B405E6C"/>
    <w:rsid w:val="3CE288BC"/>
    <w:rsid w:val="3D0FEAE5"/>
    <w:rsid w:val="3F5A9AE6"/>
    <w:rsid w:val="414F23BF"/>
    <w:rsid w:val="42077A78"/>
    <w:rsid w:val="45E78AE9"/>
    <w:rsid w:val="4A09CBF1"/>
    <w:rsid w:val="4B194279"/>
    <w:rsid w:val="4BED1A8E"/>
    <w:rsid w:val="53C52023"/>
    <w:rsid w:val="57766024"/>
    <w:rsid w:val="61BD2A04"/>
    <w:rsid w:val="63D7B255"/>
    <w:rsid w:val="68ADE506"/>
    <w:rsid w:val="694B4DED"/>
    <w:rsid w:val="6CDB63CA"/>
    <w:rsid w:val="71F4EBEE"/>
    <w:rsid w:val="72DE12F6"/>
    <w:rsid w:val="763D635C"/>
    <w:rsid w:val="7658BD97"/>
    <w:rsid w:val="7C7A557B"/>
    <w:rsid w:val="7DB72C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2F9F2"/>
  <w15:chartTrackingRefBased/>
  <w15:docId w15:val="{D656D34D-CA1A-4CD7-872C-5CCB21BB3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A30EA"/>
    <w:pPr>
      <w:spacing w:after="0" w:line="240" w:lineRule="auto"/>
    </w:pPr>
    <w:rPr>
      <w:rFonts w:ascii="Univers" w:eastAsia="Times New Roman" w:hAnsi="Univers"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A30EA"/>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MCHIP_list paragraph Char,List Paragraph1 Char,Recommendation Char"/>
    <w:basedOn w:val="DefaultParagraphFont"/>
    <w:link w:val="ListParagraph"/>
    <w:uiPriority w:val="34"/>
    <w:locked/>
    <w:rsid w:val="005A30EA"/>
    <w:rPr>
      <w:rFonts w:ascii="Univers" w:eastAsia="Times New Roman" w:hAnsi="Univers" w:cs="Arial"/>
      <w:sz w:val="20"/>
      <w:szCs w:val="20"/>
    </w:rPr>
  </w:style>
  <w:style w:type="paragraph" w:styleId="ListParagraph">
    <w:name w:val="List Paragraph"/>
    <w:aliases w:val="MCHIP_list paragraph,List Paragraph1,Recommendation"/>
    <w:basedOn w:val="Normal"/>
    <w:link w:val="ListParagraphChar"/>
    <w:uiPriority w:val="34"/>
    <w:qFormat/>
    <w:rsid w:val="005A30EA"/>
    <w:pPr>
      <w:ind w:left="720"/>
      <w:contextualSpacing/>
    </w:pPr>
  </w:style>
  <w:style w:type="character" w:styleId="Hyperlink">
    <w:name w:val="Hyperlink"/>
    <w:basedOn w:val="DefaultParagraphFont"/>
    <w:uiPriority w:val="99"/>
    <w:unhideWhenUsed/>
    <w:rsid w:val="00142B0D"/>
    <w:rPr>
      <w:color w:val="0563C1" w:themeColor="hyperlink"/>
      <w:u w:val="single"/>
    </w:rPr>
  </w:style>
  <w:style w:type="paragraph" w:styleId="NoSpacing">
    <w:name w:val="No Spacing"/>
    <w:link w:val="NoSpacingChar"/>
    <w:uiPriority w:val="1"/>
    <w:qFormat/>
    <w:rsid w:val="00142B0D"/>
    <w:pPr>
      <w:autoSpaceDE w:val="0"/>
      <w:autoSpaceDN w:val="0"/>
      <w:spacing w:after="0" w:line="240" w:lineRule="auto"/>
    </w:pPr>
    <w:rPr>
      <w:rFonts w:ascii="Times New Roman" w:eastAsia="Times New Roman" w:hAnsi="Times New Roman" w:cs="Times New Roman"/>
      <w:sz w:val="20"/>
      <w:szCs w:val="20"/>
      <w:lang w:val="en-AU" w:eastAsia="en-GB"/>
    </w:rPr>
  </w:style>
  <w:style w:type="paragraph" w:styleId="EndnoteText">
    <w:name w:val="endnote text"/>
    <w:basedOn w:val="Normal"/>
    <w:link w:val="EndnoteTextChar"/>
    <w:uiPriority w:val="99"/>
    <w:semiHidden/>
    <w:unhideWhenUsed/>
    <w:rsid w:val="00142B0D"/>
    <w:pPr>
      <w:autoSpaceDE w:val="0"/>
      <w:autoSpaceDN w:val="0"/>
    </w:pPr>
    <w:rPr>
      <w:rFonts w:ascii="Times New Roman" w:hAnsi="Times New Roman" w:cs="Times New Roman"/>
      <w:lang w:val="en-AU" w:eastAsia="en-GB"/>
    </w:rPr>
  </w:style>
  <w:style w:type="character" w:customStyle="1" w:styleId="EndnoteTextChar">
    <w:name w:val="Endnote Text Char"/>
    <w:basedOn w:val="DefaultParagraphFont"/>
    <w:link w:val="EndnoteText"/>
    <w:uiPriority w:val="99"/>
    <w:semiHidden/>
    <w:rsid w:val="00142B0D"/>
    <w:rPr>
      <w:rFonts w:ascii="Times New Roman" w:eastAsia="Times New Roman" w:hAnsi="Times New Roman" w:cs="Times New Roman"/>
      <w:sz w:val="20"/>
      <w:szCs w:val="20"/>
      <w:lang w:val="en-AU" w:eastAsia="en-GB"/>
    </w:rPr>
  </w:style>
  <w:style w:type="character" w:styleId="EndnoteReference">
    <w:name w:val="endnote reference"/>
    <w:basedOn w:val="DefaultParagraphFont"/>
    <w:uiPriority w:val="99"/>
    <w:semiHidden/>
    <w:unhideWhenUsed/>
    <w:rsid w:val="00142B0D"/>
    <w:rPr>
      <w:vertAlign w:val="superscript"/>
    </w:rPr>
  </w:style>
  <w:style w:type="character" w:customStyle="1" w:styleId="NoSpacingChar">
    <w:name w:val="No Spacing Char"/>
    <w:link w:val="NoSpacing"/>
    <w:uiPriority w:val="1"/>
    <w:locked/>
    <w:rsid w:val="00142B0D"/>
    <w:rPr>
      <w:rFonts w:ascii="Times New Roman" w:eastAsia="Times New Roman" w:hAnsi="Times New Roman" w:cs="Times New Roman"/>
      <w:sz w:val="20"/>
      <w:szCs w:val="20"/>
      <w:lang w:val="en-AU" w:eastAsia="en-GB"/>
    </w:rPr>
  </w:style>
  <w:style w:type="character" w:styleId="CommentReference">
    <w:name w:val="annotation reference"/>
    <w:basedOn w:val="DefaultParagraphFont"/>
    <w:uiPriority w:val="99"/>
    <w:semiHidden/>
    <w:unhideWhenUsed/>
    <w:rsid w:val="00285612"/>
    <w:rPr>
      <w:sz w:val="16"/>
      <w:szCs w:val="16"/>
    </w:rPr>
  </w:style>
  <w:style w:type="paragraph" w:styleId="CommentText">
    <w:name w:val="annotation text"/>
    <w:basedOn w:val="Normal"/>
    <w:link w:val="CommentTextChar"/>
    <w:uiPriority w:val="99"/>
    <w:semiHidden/>
    <w:unhideWhenUsed/>
    <w:rsid w:val="00285612"/>
  </w:style>
  <w:style w:type="character" w:customStyle="1" w:styleId="CommentTextChar">
    <w:name w:val="Comment Text Char"/>
    <w:basedOn w:val="DefaultParagraphFont"/>
    <w:link w:val="CommentText"/>
    <w:uiPriority w:val="99"/>
    <w:semiHidden/>
    <w:rsid w:val="00285612"/>
    <w:rPr>
      <w:rFonts w:ascii="Univers" w:eastAsia="Times New Roman" w:hAnsi="Univers" w:cs="Arial"/>
      <w:sz w:val="20"/>
      <w:szCs w:val="20"/>
    </w:rPr>
  </w:style>
  <w:style w:type="paragraph" w:styleId="CommentSubject">
    <w:name w:val="annotation subject"/>
    <w:basedOn w:val="CommentText"/>
    <w:next w:val="CommentText"/>
    <w:link w:val="CommentSubjectChar"/>
    <w:uiPriority w:val="99"/>
    <w:semiHidden/>
    <w:unhideWhenUsed/>
    <w:rsid w:val="00285612"/>
    <w:rPr>
      <w:b/>
      <w:bCs/>
    </w:rPr>
  </w:style>
  <w:style w:type="character" w:customStyle="1" w:styleId="CommentSubjectChar">
    <w:name w:val="Comment Subject Char"/>
    <w:basedOn w:val="CommentTextChar"/>
    <w:link w:val="CommentSubject"/>
    <w:uiPriority w:val="99"/>
    <w:semiHidden/>
    <w:rsid w:val="00285612"/>
    <w:rPr>
      <w:rFonts w:ascii="Univers" w:eastAsia="Times New Roman" w:hAnsi="Univers" w:cs="Arial"/>
      <w:b/>
      <w:bCs/>
      <w:sz w:val="20"/>
      <w:szCs w:val="20"/>
    </w:rPr>
  </w:style>
  <w:style w:type="paragraph" w:styleId="Revision">
    <w:name w:val="Revision"/>
    <w:hidden/>
    <w:uiPriority w:val="99"/>
    <w:semiHidden/>
    <w:rsid w:val="00285612"/>
    <w:pPr>
      <w:spacing w:after="0" w:line="240" w:lineRule="auto"/>
    </w:pPr>
    <w:rPr>
      <w:rFonts w:ascii="Univers" w:eastAsia="Times New Roman" w:hAnsi="Univers" w:cs="Arial"/>
      <w:sz w:val="20"/>
      <w:szCs w:val="20"/>
    </w:rPr>
  </w:style>
  <w:style w:type="paragraph" w:styleId="BalloonText">
    <w:name w:val="Balloon Text"/>
    <w:basedOn w:val="Normal"/>
    <w:link w:val="BalloonTextChar"/>
    <w:uiPriority w:val="99"/>
    <w:semiHidden/>
    <w:unhideWhenUsed/>
    <w:rsid w:val="002856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612"/>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53F9C"/>
    <w:rPr>
      <w:color w:val="808080"/>
      <w:shd w:val="clear" w:color="auto" w:fill="E6E6E6"/>
    </w:rPr>
  </w:style>
  <w:style w:type="paragraph" w:styleId="Header">
    <w:name w:val="header"/>
    <w:basedOn w:val="Normal"/>
    <w:link w:val="HeaderChar"/>
    <w:uiPriority w:val="99"/>
    <w:semiHidden/>
    <w:unhideWhenUsed/>
    <w:rsid w:val="00DA61C9"/>
    <w:pPr>
      <w:tabs>
        <w:tab w:val="center" w:pos="4680"/>
        <w:tab w:val="right" w:pos="9360"/>
      </w:tabs>
    </w:pPr>
  </w:style>
  <w:style w:type="character" w:customStyle="1" w:styleId="HeaderChar">
    <w:name w:val="Header Char"/>
    <w:basedOn w:val="DefaultParagraphFont"/>
    <w:link w:val="Header"/>
    <w:uiPriority w:val="99"/>
    <w:semiHidden/>
    <w:rsid w:val="00DA61C9"/>
    <w:rPr>
      <w:rFonts w:ascii="Univers" w:eastAsia="Times New Roman" w:hAnsi="Univers" w:cs="Arial"/>
      <w:sz w:val="20"/>
      <w:szCs w:val="20"/>
    </w:rPr>
  </w:style>
  <w:style w:type="paragraph" w:styleId="Footer">
    <w:name w:val="footer"/>
    <w:basedOn w:val="Normal"/>
    <w:link w:val="FooterChar"/>
    <w:uiPriority w:val="99"/>
    <w:semiHidden/>
    <w:unhideWhenUsed/>
    <w:rsid w:val="00DA61C9"/>
    <w:pPr>
      <w:tabs>
        <w:tab w:val="center" w:pos="4680"/>
        <w:tab w:val="right" w:pos="9360"/>
      </w:tabs>
    </w:pPr>
  </w:style>
  <w:style w:type="character" w:customStyle="1" w:styleId="FooterChar">
    <w:name w:val="Footer Char"/>
    <w:basedOn w:val="DefaultParagraphFont"/>
    <w:link w:val="Footer"/>
    <w:uiPriority w:val="99"/>
    <w:semiHidden/>
    <w:rsid w:val="00DA61C9"/>
    <w:rPr>
      <w:rFonts w:ascii="Univers" w:eastAsia="Times New Roman" w:hAnsi="Univers"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67349">
      <w:bodyDiv w:val="1"/>
      <w:marLeft w:val="0"/>
      <w:marRight w:val="0"/>
      <w:marTop w:val="0"/>
      <w:marBottom w:val="0"/>
      <w:divBdr>
        <w:top w:val="none" w:sz="0" w:space="0" w:color="auto"/>
        <w:left w:val="none" w:sz="0" w:space="0" w:color="auto"/>
        <w:bottom w:val="none" w:sz="0" w:space="0" w:color="auto"/>
        <w:right w:val="none" w:sz="0" w:space="0" w:color="auto"/>
      </w:divBdr>
    </w:div>
    <w:div w:id="426583509">
      <w:bodyDiv w:val="1"/>
      <w:marLeft w:val="0"/>
      <w:marRight w:val="0"/>
      <w:marTop w:val="0"/>
      <w:marBottom w:val="0"/>
      <w:divBdr>
        <w:top w:val="none" w:sz="0" w:space="0" w:color="auto"/>
        <w:left w:val="none" w:sz="0" w:space="0" w:color="auto"/>
        <w:bottom w:val="none" w:sz="0" w:space="0" w:color="auto"/>
        <w:right w:val="none" w:sz="0" w:space="0" w:color="auto"/>
      </w:divBdr>
    </w:div>
    <w:div w:id="470293811">
      <w:bodyDiv w:val="1"/>
      <w:marLeft w:val="0"/>
      <w:marRight w:val="0"/>
      <w:marTop w:val="0"/>
      <w:marBottom w:val="0"/>
      <w:divBdr>
        <w:top w:val="none" w:sz="0" w:space="0" w:color="auto"/>
        <w:left w:val="none" w:sz="0" w:space="0" w:color="auto"/>
        <w:bottom w:val="none" w:sz="0" w:space="0" w:color="auto"/>
        <w:right w:val="none" w:sz="0" w:space="0" w:color="auto"/>
      </w:divBdr>
    </w:div>
    <w:div w:id="549419243">
      <w:bodyDiv w:val="1"/>
      <w:marLeft w:val="0"/>
      <w:marRight w:val="0"/>
      <w:marTop w:val="0"/>
      <w:marBottom w:val="0"/>
      <w:divBdr>
        <w:top w:val="none" w:sz="0" w:space="0" w:color="auto"/>
        <w:left w:val="none" w:sz="0" w:space="0" w:color="auto"/>
        <w:bottom w:val="none" w:sz="0" w:space="0" w:color="auto"/>
        <w:right w:val="none" w:sz="0" w:space="0" w:color="auto"/>
      </w:divBdr>
    </w:div>
    <w:div w:id="586230000">
      <w:bodyDiv w:val="1"/>
      <w:marLeft w:val="0"/>
      <w:marRight w:val="0"/>
      <w:marTop w:val="0"/>
      <w:marBottom w:val="0"/>
      <w:divBdr>
        <w:top w:val="none" w:sz="0" w:space="0" w:color="auto"/>
        <w:left w:val="none" w:sz="0" w:space="0" w:color="auto"/>
        <w:bottom w:val="none" w:sz="0" w:space="0" w:color="auto"/>
        <w:right w:val="none" w:sz="0" w:space="0" w:color="auto"/>
      </w:divBdr>
    </w:div>
    <w:div w:id="974260110">
      <w:bodyDiv w:val="1"/>
      <w:marLeft w:val="0"/>
      <w:marRight w:val="0"/>
      <w:marTop w:val="0"/>
      <w:marBottom w:val="0"/>
      <w:divBdr>
        <w:top w:val="none" w:sz="0" w:space="0" w:color="auto"/>
        <w:left w:val="none" w:sz="0" w:space="0" w:color="auto"/>
        <w:bottom w:val="none" w:sz="0" w:space="0" w:color="auto"/>
        <w:right w:val="none" w:sz="0" w:space="0" w:color="auto"/>
      </w:divBdr>
    </w:div>
    <w:div w:id="1151292342">
      <w:bodyDiv w:val="1"/>
      <w:marLeft w:val="0"/>
      <w:marRight w:val="0"/>
      <w:marTop w:val="0"/>
      <w:marBottom w:val="0"/>
      <w:divBdr>
        <w:top w:val="none" w:sz="0" w:space="0" w:color="auto"/>
        <w:left w:val="none" w:sz="0" w:space="0" w:color="auto"/>
        <w:bottom w:val="none" w:sz="0" w:space="0" w:color="auto"/>
        <w:right w:val="none" w:sz="0" w:space="0" w:color="auto"/>
      </w:divBdr>
    </w:div>
    <w:div w:id="1671130437">
      <w:bodyDiv w:val="1"/>
      <w:marLeft w:val="0"/>
      <w:marRight w:val="0"/>
      <w:marTop w:val="0"/>
      <w:marBottom w:val="0"/>
      <w:divBdr>
        <w:top w:val="none" w:sz="0" w:space="0" w:color="auto"/>
        <w:left w:val="none" w:sz="0" w:space="0" w:color="auto"/>
        <w:bottom w:val="none" w:sz="0" w:space="0" w:color="auto"/>
        <w:right w:val="none" w:sz="0" w:space="0" w:color="auto"/>
      </w:divBdr>
    </w:div>
    <w:div w:id="1735348631">
      <w:bodyDiv w:val="1"/>
      <w:marLeft w:val="0"/>
      <w:marRight w:val="0"/>
      <w:marTop w:val="0"/>
      <w:marBottom w:val="0"/>
      <w:divBdr>
        <w:top w:val="none" w:sz="0" w:space="0" w:color="auto"/>
        <w:left w:val="none" w:sz="0" w:space="0" w:color="auto"/>
        <w:bottom w:val="none" w:sz="0" w:space="0" w:color="auto"/>
        <w:right w:val="none" w:sz="0" w:space="0" w:color="auto"/>
      </w:divBdr>
    </w:div>
    <w:div w:id="1790902641">
      <w:bodyDiv w:val="1"/>
      <w:marLeft w:val="0"/>
      <w:marRight w:val="0"/>
      <w:marTop w:val="0"/>
      <w:marBottom w:val="0"/>
      <w:divBdr>
        <w:top w:val="none" w:sz="0" w:space="0" w:color="auto"/>
        <w:left w:val="none" w:sz="0" w:space="0" w:color="auto"/>
        <w:bottom w:val="none" w:sz="0" w:space="0" w:color="auto"/>
        <w:right w:val="none" w:sz="0" w:space="0" w:color="auto"/>
      </w:divBdr>
    </w:div>
    <w:div w:id="1854999308">
      <w:bodyDiv w:val="1"/>
      <w:marLeft w:val="0"/>
      <w:marRight w:val="0"/>
      <w:marTop w:val="0"/>
      <w:marBottom w:val="0"/>
      <w:divBdr>
        <w:top w:val="none" w:sz="0" w:space="0" w:color="auto"/>
        <w:left w:val="none" w:sz="0" w:space="0" w:color="auto"/>
        <w:bottom w:val="none" w:sz="0" w:space="0" w:color="auto"/>
        <w:right w:val="none" w:sz="0" w:space="0" w:color="auto"/>
      </w:divBdr>
    </w:div>
    <w:div w:id="203889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389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Switzerland-5750</TermName>
          <TermId xmlns="http://schemas.microsoft.com/office/infopath/2007/PartnerControls">42d6cf16-3b1b-4dd7-aa5d-1301975c983d</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TaxKeywordTaxHTField xmlns="1c199220-a943-49f6-9d01-efc2170c8861">
      <Terms xmlns="http://schemas.microsoft.com/office/infopath/2007/PartnerControls"/>
    </TaxKeywordTaxHTField>
    <_dlc_DocId xmlns="1c199220-a943-49f6-9d01-efc2170c8861">EMOPSHEL-890210439-44031</_dlc_DocId>
    <_dlc_DocIdUrl xmlns="1c199220-a943-49f6-9d01-efc2170c8861">
      <Url>https://unicef.sharepoint.com/teams/EMOPS-HEL/_layouts/15/DocIdRedir.aspx?ID=EMOPSHEL-890210439-44031</Url>
      <Description>EMOPSHEL-890210439-44031</Description>
    </_dlc_DocIdUrl>
    <SharedWithUsers xmlns="1c199220-a943-49f6-9d01-efc2170c8861">
      <UserInfo>
        <DisplayName>Kiriya Karibo</DisplayName>
        <AccountId>378</AccountId>
        <AccountType/>
      </UserInfo>
      <UserInfo>
        <DisplayName>Yanrong Feng</DisplayName>
        <AccountId>1708</AccountId>
        <AccountType/>
      </UserInfo>
      <UserInfo>
        <DisplayName>Marina Noguera</DisplayName>
        <AccountId>2188</AccountId>
        <AccountType/>
      </UserInfo>
      <UserInfo>
        <DisplayName>Everyone</DisplayName>
        <AccountId>13</AccountId>
        <AccountType/>
      </UserInfo>
      <UserInfo>
        <DisplayName>Genet Yigezu</DisplayName>
        <AccountId>548</AccountId>
        <AccountType/>
      </UserInfo>
      <UserInfo>
        <DisplayName>Jan Eijkenaar</DisplayName>
        <AccountId>20</AccountId>
        <AccountType/>
      </UserInfo>
      <UserInfo>
        <DisplayName>Maria Corazon Leal</DisplayName>
        <AccountId>2365</AccountId>
        <AccountType/>
      </UserInfo>
      <UserInfo>
        <DisplayName>Karla Dalimunthe</DisplayName>
        <AccountId>2636</AccountId>
        <AccountType/>
      </UserInfo>
      <UserInfo>
        <DisplayName>Mariano Fleschler</DisplayName>
        <AccountId>2674</AccountId>
        <AccountType/>
      </UserInfo>
      <UserInfo>
        <DisplayName>Coralia McMahon</DisplayName>
        <AccountId>5402</AccountId>
        <AccountType/>
      </UserInfo>
      <UserInfo>
        <DisplayName>Olivier Mulet</DisplayName>
        <AccountId>2333</AccountId>
        <AccountType/>
      </UserInfo>
      <UserInfo>
        <DisplayName>Alok Sharma</DisplayName>
        <AccountId>5294</AccountId>
        <AccountType/>
      </UserInfo>
      <UserInfo>
        <DisplayName>Mari Denby</DisplayName>
        <AccountId>29</AccountId>
        <AccountType/>
      </UserInfo>
      <UserInfo>
        <DisplayName>Catherine McMahon</DisplayName>
        <AccountId>10902</AccountId>
        <AccountType/>
      </UserInfo>
      <UserInfo>
        <DisplayName>Pablo Panadero</DisplayName>
        <AccountId>8879</AccountId>
        <AccountType/>
      </UserInfo>
      <UserInfo>
        <DisplayName>Kelly Ann Naylor</DisplayName>
        <AccountId>2651</AccountId>
        <AccountType/>
      </UserInfo>
      <UserInfo>
        <DisplayName>Omar El Hattab</DisplayName>
        <AccountId>5349</AccountId>
        <AccountType/>
      </UserInfo>
      <UserInfo>
        <DisplayName>Marina Krawczyk</DisplayName>
        <AccountId>1657</AccountId>
        <AccountType/>
      </UserInfo>
      <UserInfo>
        <DisplayName>Mohammed Al-Ani</DisplayName>
        <AccountId>10951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130125C06F1A240A9CF390A1E37A583" ma:contentTypeVersion="40" ma:contentTypeDescription="" ma:contentTypeScope="" ma:versionID="be441f9b2901dc94259e1410ebc549f0">
  <xsd:schema xmlns:xsd="http://www.w3.org/2001/XMLSchema" xmlns:xs="http://www.w3.org/2001/XMLSchema" xmlns:p="http://schemas.microsoft.com/office/2006/metadata/properties" xmlns:ns1="http://schemas.microsoft.com/sharepoint/v3" xmlns:ns2="ca283e0b-db31-4043-a2ef-b80661bf084a" xmlns:ns3="http://schemas.microsoft.com/sharepoint.v3" xmlns:ns4="96b80738-a080-415f-a1f9-c9dedb8803a5" xmlns:ns5="1c199220-a943-49f6-9d01-efc2170c8861" xmlns:ns6="http://schemas.microsoft.com/sharepoint/v4" targetNamespace="http://schemas.microsoft.com/office/2006/metadata/properties" ma:root="true" ma:fieldsID="c17fb3fb2732cd21157b95f6dc2d9b63" ns1:_="" ns2:_="" ns3:_="" ns4:_="" ns5:_="" ns6:_="">
    <xsd:import namespace="http://schemas.microsoft.com/sharepoint/v3"/>
    <xsd:import namespace="ca283e0b-db31-4043-a2ef-b80661bf084a"/>
    <xsd:import namespace="http://schemas.microsoft.com/sharepoint.v3"/>
    <xsd:import namespace="96b80738-a080-415f-a1f9-c9dedb8803a5"/>
    <xsd:import namespace="1c199220-a943-49f6-9d01-efc2170c886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element ref="ns4:MediaServiceMetadata" minOccurs="0"/>
                <xsd:element ref="ns4:MediaServiceFastMetadata" minOccurs="0"/>
                <xsd:element ref="ns5:TaxKeywordTaxHTField" minOccurs="0"/>
                <xsd:element ref="ns1:_vti_ItemHoldRecordStatus" minOccurs="0"/>
                <xsd:element ref="ns6:IconOverlay" minOccurs="0"/>
                <xsd:element ref="ns1:_vti_ItemDeclaredRecord" minOccurs="0"/>
                <xsd:element ref="ns5:SharedWithUsers" minOccurs="0"/>
                <xsd:element ref="ns5:SharedWithDetails" minOccurs="0"/>
                <xsd:element ref="ns5:_dlc_DocId" minOccurs="0"/>
                <xsd:element ref="ns5:_dlc_DocIdUrl" minOccurs="0"/>
                <xsd:element ref="ns5:_dlc_DocIdPersistId"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5" nillable="true" ma:displayName="Hold and Record Status" ma:decimals="0" ma:description="" ma:hidden="true" ma:indexed="true" ma:internalName="_vti_ItemHoldRecordStatus" ma:readOnly="true">
      <xsd:simpleType>
        <xsd:restriction base="dms:Unknown"/>
      </xsd:simpleType>
    </xsd:element>
    <xsd:element name="_vti_ItemDeclaredRecord" ma:index="3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2;#Office of Emergency Prog.-456F|98de697e-6403-48a0-9bce-654c90399d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899243a-4993-473b-8ad3-7b8e25b40781}" ma:internalName="TaxCatchAllLabel" ma:readOnly="true" ma:showField="CatchAllDataLabel" ma:web="1c199220-a943-49f6-9d01-efc2170c886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899243a-4993-473b-8ad3-7b8e25b40781}" ma:internalName="TaxCatchAll" ma:showField="CatchAllData" ma:web="1c199220-a943-49f6-9d01-efc2170c886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b80738-a080-415f-a1f9-c9dedb8803a5" elementFormDefault="qualified">
    <xsd:import namespace="http://schemas.microsoft.com/office/2006/documentManagement/types"/>
    <xsd:import namespace="http://schemas.microsoft.com/office/infopath/2007/PartnerControls"/>
    <xsd:element name="MediaServiceAutoTags" ma:index="26" nillable="true" ma:displayName="Tags" ma:internalName="MediaServiceAutoTags" ma:readOnly="true">
      <xsd:simpleType>
        <xsd:restriction base="dms:Text"/>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DateTaken" ma:index="30" nillable="true" ma:displayName="MediaServiceDateTaken" ma:hidden="true" ma:internalName="MediaServiceDateTaken"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Metadata" ma:index="32" nillable="true" ma:displayName="MediaServiceMetadata" ma:hidden="true" ma:internalName="MediaServiceMetadata" ma:readOnly="true">
      <xsd:simpleType>
        <xsd:restriction base="dms:Note"/>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AutoKeyPoints" ma:index="44" nillable="true" ma:displayName="MediaServiceAutoKeyPoints" ma:hidden="true" ma:internalName="MediaServiceAutoKeyPoints" ma:readOnly="true">
      <xsd:simpleType>
        <xsd:restriction base="dms:Note"/>
      </xsd:simpleType>
    </xsd:element>
    <xsd:element name="MediaServiceKeyPoints" ma:index="4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199220-a943-49f6-9d01-efc2170c8861" elementFormDefault="qualified">
    <xsd:import namespace="http://schemas.microsoft.com/office/2006/documentManagement/types"/>
    <xsd:import namespace="http://schemas.microsoft.com/office/infopath/2007/PartnerControls"/>
    <xsd:element name="TaxKeywordTaxHTField" ma:index="3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0" nillable="true" ma:displayName="Shared With Details" ma:internalName="SharedWithDetails" ma:readOnly="true">
      <xsd:simpleType>
        <xsd:restriction base="dms:Note">
          <xsd:maxLength value="255"/>
        </xsd:restriction>
      </xsd:simpleType>
    </xsd:element>
    <xsd:element name="_dlc_DocId" ma:index="41" nillable="true" ma:displayName="Document ID Value" ma:description="The value of the document ID assigned to this item." ma:internalName="_dlc_DocId" ma:readOnly="true">
      <xsd:simpleType>
        <xsd:restriction base="dms:Text"/>
      </xsd:simpleType>
    </xsd:element>
    <xsd:element name="_dlc_DocIdUrl" ma:index="4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69E22-E3C1-4262-B5A5-AF22864BAA6D}">
  <ds:schemaRefs>
    <ds:schemaRef ds:uri="http://schemas.openxmlformats.org/package/2006/metadata/core-properties"/>
    <ds:schemaRef ds:uri="1c199220-a943-49f6-9d01-efc2170c8861"/>
    <ds:schemaRef ds:uri="http://schemas.microsoft.com/office/infopath/2007/PartnerControls"/>
    <ds:schemaRef ds:uri="http://schemas.microsoft.com/sharepoint/v4"/>
    <ds:schemaRef ds:uri="http://schemas.microsoft.com/sharepoint/v3"/>
    <ds:schemaRef ds:uri="http://purl.org/dc/dcmitype/"/>
    <ds:schemaRef ds:uri="http://www.w3.org/XML/1998/namespace"/>
    <ds:schemaRef ds:uri="http://purl.org/dc/elements/1.1/"/>
    <ds:schemaRef ds:uri="http://schemas.microsoft.com/office/2006/documentManagement/types"/>
    <ds:schemaRef ds:uri="ca283e0b-db31-4043-a2ef-b80661bf084a"/>
    <ds:schemaRef ds:uri="http://purl.org/dc/terms/"/>
    <ds:schemaRef ds:uri="96b80738-a080-415f-a1f9-c9dedb8803a5"/>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4D6CBEB5-E6A3-4CBC-9FEA-16042DC92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96b80738-a080-415f-a1f9-c9dedb8803a5"/>
    <ds:schemaRef ds:uri="1c199220-a943-49f6-9d01-efc2170c886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771963-FB73-4E28-9D18-6B6288B608EF}">
  <ds:schemaRefs>
    <ds:schemaRef ds:uri="http://schemas.microsoft.com/sharepoint/events"/>
  </ds:schemaRefs>
</ds:datastoreItem>
</file>

<file path=customXml/itemProps4.xml><?xml version="1.0" encoding="utf-8"?>
<ds:datastoreItem xmlns:ds="http://schemas.openxmlformats.org/officeDocument/2006/customXml" ds:itemID="{B5C1295F-97F5-43A7-A7E0-8DAD830DA9DF}">
  <ds:schemaRefs>
    <ds:schemaRef ds:uri="http://schemas.microsoft.com/office/2006/metadata/customXsn"/>
  </ds:schemaRefs>
</ds:datastoreItem>
</file>

<file path=customXml/itemProps5.xml><?xml version="1.0" encoding="utf-8"?>
<ds:datastoreItem xmlns:ds="http://schemas.openxmlformats.org/officeDocument/2006/customXml" ds:itemID="{D725B939-692F-417D-B185-27A0CBF803D7}">
  <ds:schemaRefs>
    <ds:schemaRef ds:uri="Microsoft.SharePoint.Taxonomy.ContentTypeSync"/>
  </ds:schemaRefs>
</ds:datastoreItem>
</file>

<file path=customXml/itemProps6.xml><?xml version="1.0" encoding="utf-8"?>
<ds:datastoreItem xmlns:ds="http://schemas.openxmlformats.org/officeDocument/2006/customXml" ds:itemID="{0CF0C6E0-37E7-49EC-ACEC-433FD1A82668}">
  <ds:schemaRefs>
    <ds:schemaRef ds:uri="http://schemas.microsoft.com/sharepoint/v3/contenttype/forms"/>
  </ds:schemaRefs>
</ds:datastoreItem>
</file>

<file path=customXml/itemProps7.xml><?xml version="1.0" encoding="utf-8"?>
<ds:datastoreItem xmlns:ds="http://schemas.openxmlformats.org/officeDocument/2006/customXml" ds:itemID="{F349E20C-4A2F-487F-8F39-666BF15DF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1636</Words>
  <Characters>9329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Shine</dc:creator>
  <cp:keywords/>
  <dc:description/>
  <cp:lastModifiedBy>Mohammed Al-Ani</cp:lastModifiedBy>
  <cp:revision>2</cp:revision>
  <cp:lastPrinted>2019-09-17T15:50:00Z</cp:lastPrinted>
  <dcterms:created xsi:type="dcterms:W3CDTF">2021-01-14T17:05:00Z</dcterms:created>
  <dcterms:modified xsi:type="dcterms:W3CDTF">2021-01-14T17:05:00Z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0x0101009BA85F8052A6DA4FA3E31FF9F74C6970002130125C06F1A240A9CF390A1E37A583</vt:lpwstr>
  </property>
  <property fmtid="{D5CDD505-2E9C-101B-9397-08002B2CF9AE}" pid="3" name="TaxKeyword">
    <vt:lpwstr/>
  </property>
  <property fmtid="{D5CDD505-2E9C-101B-9397-08002B2CF9AE}" pid="4" name="Topic">
    <vt:lpwstr/>
  </property>
  <property fmtid="{D5CDD505-2E9C-101B-9397-08002B2CF9AE}" pid="5" name="OfficeDivision">
    <vt:lpwstr>389;#Switzerland-5750|42d6cf16-3b1b-4dd7-aa5d-1301975c983d</vt:lpwstr>
  </property>
  <property fmtid="{D5CDD505-2E9C-101B-9397-08002B2CF9AE}" pid="6" name="DocumentType">
    <vt:lpwstr/>
  </property>
  <property fmtid="{D5CDD505-2E9C-101B-9397-08002B2CF9AE}" pid="7" name="GeographicScope">
    <vt:lpwstr/>
  </property>
  <property fmtid="{D5CDD505-2E9C-101B-9397-08002B2CF9AE}" pid="8" name="_dlc_DocIdItemGuid">
    <vt:lpwstr>3654fa5a-27cd-4e49-be05-198e540933ab</vt:lpwstr>
  </property>
</Properties>
</file>