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lineRule="auto"/>
        <w:ind w:left="2160" w:hanging="2160"/>
        <w:jc w:val="both"/>
        <w:rPr>
          <w:highlight w:val="yellow"/>
        </w:rPr>
      </w:pPr>
      <w:r w:rsidDel="00000000" w:rsidR="00000000" w:rsidRPr="00000000">
        <w:rPr>
          <w:highlight w:val="yellow"/>
          <w:rtl w:val="0"/>
        </w:rPr>
        <w:t xml:space="preserve">ENMIENDA 1. Las modificaciones se encuentran resaltadas en amarillo.</w:t>
      </w:r>
    </w:p>
    <w:p w:rsidR="00000000" w:rsidDel="00000000" w:rsidP="00000000" w:rsidRDefault="00000000" w:rsidRPr="00000000" w14:paraId="00000002">
      <w:pPr>
        <w:keepNext w:val="1"/>
        <w:keepLines w:val="1"/>
        <w:spacing w:after="120" w:lineRule="auto"/>
        <w:ind w:left="0" w:firstLine="0"/>
        <w:jc w:val="both"/>
        <w:rPr>
          <w:highlight w:val="green"/>
        </w:rPr>
      </w:pPr>
      <w:r w:rsidDel="00000000" w:rsidR="00000000" w:rsidRPr="00000000">
        <w:rPr>
          <w:highlight w:val="green"/>
          <w:rtl w:val="0"/>
        </w:rPr>
        <w:t xml:space="preserve">ENMIENDA 2. Las modificaciones se encuentran resaltadas en verde.</w:t>
      </w:r>
    </w:p>
    <w:p w:rsidR="00000000" w:rsidDel="00000000" w:rsidP="00000000" w:rsidRDefault="00000000" w:rsidRPr="00000000" w14:paraId="00000003">
      <w:pPr>
        <w:keepNext w:val="1"/>
        <w:keepLines w:val="1"/>
        <w:spacing w:after="120" w:lineRule="auto"/>
        <w:ind w:left="0" w:firstLine="0"/>
        <w:jc w:val="both"/>
        <w:rPr>
          <w:highlight w:val="magenta"/>
        </w:rPr>
      </w:pPr>
      <w:r w:rsidDel="00000000" w:rsidR="00000000" w:rsidRPr="00000000">
        <w:rPr>
          <w:highlight w:val="magenta"/>
          <w:rtl w:val="0"/>
        </w:rPr>
        <w:t xml:space="preserve">ENMIENDA 3. Las modificaciones se encuentran resaltadas en violeta.</w:t>
      </w:r>
    </w:p>
    <w:p w:rsidR="00000000" w:rsidDel="00000000" w:rsidP="00000000" w:rsidRDefault="00000000" w:rsidRPr="00000000" w14:paraId="00000004">
      <w:pPr>
        <w:keepNext w:val="1"/>
        <w:keepLines w:val="1"/>
        <w:spacing w:after="120" w:lineRule="auto"/>
        <w:ind w:left="0" w:firstLine="0"/>
        <w:jc w:val="both"/>
        <w:rPr>
          <w:highlight w:val="green"/>
        </w:rPr>
      </w:pPr>
      <w:r w:rsidDel="00000000" w:rsidR="00000000" w:rsidRPr="00000000">
        <w:rPr>
          <w:rtl w:val="0"/>
        </w:rPr>
      </w:r>
    </w:p>
    <w:p w:rsidR="00000000" w:rsidDel="00000000" w:rsidP="00000000" w:rsidRDefault="00000000" w:rsidRPr="00000000" w14:paraId="00000005">
      <w:pPr>
        <w:keepNext w:val="1"/>
        <w:keepLines w:val="1"/>
        <w:pBdr>
          <w:top w:space="0" w:sz="0" w:val="nil"/>
          <w:left w:space="0" w:sz="0" w:val="nil"/>
          <w:bottom w:space="0" w:sz="0" w:val="nil"/>
          <w:right w:space="0" w:sz="0" w:val="nil"/>
          <w:between w:space="0" w:sz="0" w:val="nil"/>
        </w:pBdr>
        <w:spacing w:after="120" w:lineRule="auto"/>
        <w:jc w:val="both"/>
        <w:rPr>
          <w:rFonts w:ascii="Open Sans" w:cs="Open Sans" w:eastAsia="Open Sans" w:hAnsi="Open Sans"/>
          <w:b w:val="1"/>
          <w:color w:val="00b0f0"/>
          <w:sz w:val="28"/>
          <w:szCs w:val="28"/>
        </w:rPr>
      </w:pPr>
      <w:r w:rsidDel="00000000" w:rsidR="00000000" w:rsidRPr="00000000">
        <w:rPr>
          <w:rFonts w:ascii="Open Sans" w:cs="Open Sans" w:eastAsia="Open Sans" w:hAnsi="Open Sans"/>
          <w:b w:val="1"/>
          <w:color w:val="00b0f0"/>
          <w:sz w:val="28"/>
          <w:szCs w:val="28"/>
          <w:rtl w:val="0"/>
        </w:rPr>
        <w:t xml:space="preserve">SECCIÓN III: ANEXOS DE LA OFERTA</w:t>
      </w:r>
    </w:p>
    <w:p w:rsidR="00000000" w:rsidDel="00000000" w:rsidP="00000000" w:rsidRDefault="00000000" w:rsidRPr="00000000" w14:paraId="00000006">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Nota para los licitantes: El texto resaltado en azul son instrucciones para completar cada formulario. Complete los formularios según las instrucciones y preséntelos como parte de la oferta.</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76"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09">
      <w:pPr>
        <w:tabs>
          <w:tab w:val="left" w:pos="709"/>
        </w:tabs>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La presente Sección contiene los siguientes formularios que deben presentarse en la oferta:</w:t>
      </w:r>
    </w:p>
    <w:p w:rsidR="00000000" w:rsidDel="00000000" w:rsidP="00000000" w:rsidRDefault="00000000" w:rsidRPr="00000000" w14:paraId="0000000A">
      <w:pPr>
        <w:numPr>
          <w:ilvl w:val="0"/>
          <w:numId w:val="3"/>
        </w:numP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Anexo </w:t>
      </w:r>
      <w:r w:rsidDel="00000000" w:rsidR="00000000" w:rsidRPr="00000000">
        <w:rPr>
          <w:rFonts w:ascii="Open Sans" w:cs="Open Sans" w:eastAsia="Open Sans" w:hAnsi="Open Sans"/>
          <w:rtl w:val="0"/>
        </w:rPr>
        <w:t xml:space="preserve">A</w:t>
      </w:r>
      <w:r w:rsidDel="00000000" w:rsidR="00000000" w:rsidRPr="00000000">
        <w:rPr>
          <w:rFonts w:ascii="Open Sans" w:cs="Open Sans" w:eastAsia="Open Sans" w:hAnsi="Open Sans"/>
          <w:color w:val="000000"/>
          <w:rtl w:val="0"/>
        </w:rPr>
        <w:t xml:space="preserve">: Formulario de información sobre los integrantes de una operación conjunta</w:t>
      </w:r>
    </w:p>
    <w:p w:rsidR="00000000" w:rsidDel="00000000" w:rsidP="00000000" w:rsidRDefault="00000000" w:rsidRPr="00000000" w14:paraId="0000000B">
      <w:pPr>
        <w:numPr>
          <w:ilvl w:val="0"/>
          <w:numId w:val="3"/>
        </w:numP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Anexo </w:t>
      </w:r>
      <w:r w:rsidDel="00000000" w:rsidR="00000000" w:rsidRPr="00000000">
        <w:rPr>
          <w:rFonts w:ascii="Open Sans" w:cs="Open Sans" w:eastAsia="Open Sans" w:hAnsi="Open Sans"/>
          <w:rtl w:val="0"/>
        </w:rPr>
        <w:t xml:space="preserve">B</w:t>
      </w:r>
      <w:r w:rsidDel="00000000" w:rsidR="00000000" w:rsidRPr="00000000">
        <w:rPr>
          <w:rFonts w:ascii="Open Sans" w:cs="Open Sans" w:eastAsia="Open Sans" w:hAnsi="Open Sans"/>
          <w:color w:val="000000"/>
          <w:rtl w:val="0"/>
        </w:rPr>
        <w:t xml:space="preserve">: Formulario de presentación de oferta</w:t>
      </w:r>
    </w:p>
    <w:p w:rsidR="00000000" w:rsidDel="00000000" w:rsidP="00000000" w:rsidRDefault="00000000" w:rsidRPr="00000000" w14:paraId="0000000C">
      <w:pPr>
        <w:numPr>
          <w:ilvl w:val="0"/>
          <w:numId w:val="3"/>
        </w:numPr>
        <w:spacing w:line="276" w:lineRule="auto"/>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Anexo </w:t>
      </w:r>
      <w:r w:rsidDel="00000000" w:rsidR="00000000" w:rsidRPr="00000000">
        <w:rPr>
          <w:rFonts w:ascii="Open Sans" w:cs="Open Sans" w:eastAsia="Open Sans" w:hAnsi="Open Sans"/>
          <w:rtl w:val="0"/>
        </w:rPr>
        <w:t xml:space="preserve">C</w:t>
      </w:r>
      <w:r w:rsidDel="00000000" w:rsidR="00000000" w:rsidRPr="00000000">
        <w:rPr>
          <w:rFonts w:ascii="Open Sans" w:cs="Open Sans" w:eastAsia="Open Sans" w:hAnsi="Open Sans"/>
          <w:color w:val="000000"/>
          <w:rtl w:val="0"/>
        </w:rPr>
        <w:t xml:space="preserve">1: Formulario de oferta para bienes fabricados </w:t>
      </w:r>
      <w:r w:rsidDel="00000000" w:rsidR="00000000" w:rsidRPr="00000000">
        <w:rPr>
          <w:rFonts w:ascii="Open Sans" w:cs="Open Sans" w:eastAsia="Open Sans" w:hAnsi="Open Sans"/>
          <w:rtl w:val="0"/>
        </w:rPr>
        <w:t xml:space="preserve">en el país del comprador y/o fabricados fuera del país del comprador previamente importados.</w:t>
      </w:r>
      <w:r w:rsidDel="00000000" w:rsidR="00000000" w:rsidRPr="00000000">
        <w:rPr>
          <w:rtl w:val="0"/>
        </w:rPr>
      </w:r>
    </w:p>
    <w:p w:rsidR="00000000" w:rsidDel="00000000" w:rsidP="00000000" w:rsidRDefault="00000000" w:rsidRPr="00000000" w14:paraId="0000000D">
      <w:pPr>
        <w:numPr>
          <w:ilvl w:val="0"/>
          <w:numId w:val="3"/>
        </w:numPr>
        <w:spacing w:line="276" w:lineRule="auto"/>
        <w:ind w:left="1418" w:hanging="425"/>
        <w:jc w:val="both"/>
        <w:rPr>
          <w:rFonts w:ascii="Open Sans" w:cs="Open Sans" w:eastAsia="Open Sans" w:hAnsi="Open Sans"/>
          <w:color w:val="000000"/>
        </w:rPr>
      </w:pPr>
      <w:r w:rsidDel="00000000" w:rsidR="00000000" w:rsidRPr="00000000">
        <w:rPr>
          <w:rFonts w:ascii="Open Sans" w:cs="Open Sans" w:eastAsia="Open Sans" w:hAnsi="Open Sans"/>
          <w:rtl w:val="0"/>
        </w:rPr>
        <w:t xml:space="preserve">Anexo C2: Formulario de oferta para bienes fabricados fuera del país del comprador a ser importados.</w:t>
      </w:r>
      <w:r w:rsidDel="00000000" w:rsidR="00000000" w:rsidRPr="00000000">
        <w:rPr>
          <w:rtl w:val="0"/>
        </w:rPr>
      </w:r>
    </w:p>
    <w:p w:rsidR="00000000" w:rsidDel="00000000" w:rsidP="00000000" w:rsidRDefault="00000000" w:rsidRPr="00000000" w14:paraId="0000000E">
      <w:pPr>
        <w:numPr>
          <w:ilvl w:val="0"/>
          <w:numId w:val="3"/>
        </w:numPr>
        <w:spacing w:line="276" w:lineRule="auto"/>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Anexo </w:t>
      </w:r>
      <w:r w:rsidDel="00000000" w:rsidR="00000000" w:rsidRPr="00000000">
        <w:rPr>
          <w:rFonts w:ascii="Open Sans" w:cs="Open Sans" w:eastAsia="Open Sans" w:hAnsi="Open Sans"/>
          <w:rtl w:val="0"/>
        </w:rPr>
        <w:t xml:space="preserve">D</w:t>
      </w:r>
      <w:r w:rsidDel="00000000" w:rsidR="00000000" w:rsidRPr="00000000">
        <w:rPr>
          <w:rFonts w:ascii="Open Sans" w:cs="Open Sans" w:eastAsia="Open Sans" w:hAnsi="Open Sans"/>
          <w:color w:val="000000"/>
          <w:rtl w:val="0"/>
        </w:rPr>
        <w:t xml:space="preserve">: Formulario de </w:t>
      </w:r>
      <w:r w:rsidDel="00000000" w:rsidR="00000000" w:rsidRPr="00000000">
        <w:rPr>
          <w:rFonts w:ascii="Open Sans" w:cs="Open Sans" w:eastAsia="Open Sans" w:hAnsi="Open Sans"/>
          <w:rtl w:val="0"/>
        </w:rPr>
        <w:t xml:space="preserve">oferta técnica</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0F">
      <w:pPr>
        <w:numPr>
          <w:ilvl w:val="0"/>
          <w:numId w:val="3"/>
        </w:numPr>
        <w:pBdr>
          <w:top w:space="0" w:sz="0" w:val="nil"/>
          <w:left w:space="0" w:sz="0" w:val="nil"/>
          <w:bottom w:space="0" w:sz="0" w:val="nil"/>
          <w:right w:space="0" w:sz="0" w:val="nil"/>
          <w:between w:space="0" w:sz="0" w:val="nil"/>
        </w:pBdr>
        <w:spacing w:line="276" w:lineRule="auto"/>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E1: Formulario de garantía de sostenimiento de oferta (GARANTÍA BANCARIA)</w:t>
      </w:r>
    </w:p>
    <w:p w:rsidR="00000000" w:rsidDel="00000000" w:rsidP="00000000" w:rsidRDefault="00000000" w:rsidRPr="00000000" w14:paraId="00000010">
      <w:pPr>
        <w:numPr>
          <w:ilvl w:val="0"/>
          <w:numId w:val="3"/>
        </w:numP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E2: Formulario de Manifiesto de Garantía de Sostenimiento de Oferta </w:t>
      </w:r>
    </w:p>
    <w:p w:rsidR="00000000" w:rsidDel="00000000" w:rsidP="00000000" w:rsidRDefault="00000000" w:rsidRPr="00000000" w14:paraId="00000011">
      <w:pPr>
        <w:numPr>
          <w:ilvl w:val="0"/>
          <w:numId w:val="3"/>
        </w:numP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Anexo </w:t>
      </w:r>
      <w:r w:rsidDel="00000000" w:rsidR="00000000" w:rsidRPr="00000000">
        <w:rPr>
          <w:rFonts w:ascii="Open Sans" w:cs="Open Sans" w:eastAsia="Open Sans" w:hAnsi="Open Sans"/>
          <w:rtl w:val="0"/>
        </w:rPr>
        <w:t xml:space="preserve">F</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rtl w:val="0"/>
        </w:rPr>
        <w:t xml:space="preserve">Formulario de declaración de experiencia y desempeño</w:t>
      </w:r>
      <w:r w:rsidDel="00000000" w:rsidR="00000000" w:rsidRPr="00000000">
        <w:rPr>
          <w:rtl w:val="0"/>
        </w:rPr>
      </w:r>
    </w:p>
    <w:p w:rsidR="00000000" w:rsidDel="00000000" w:rsidP="00000000" w:rsidRDefault="00000000" w:rsidRPr="00000000" w14:paraId="00000012">
      <w:pPr>
        <w:numPr>
          <w:ilvl w:val="1"/>
          <w:numId w:val="3"/>
        </w:numPr>
        <w:tabs>
          <w:tab w:val="left" w:pos="1418"/>
        </w:tabs>
        <w:spacing w:line="276" w:lineRule="auto"/>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Anexo </w:t>
      </w:r>
      <w:r w:rsidDel="00000000" w:rsidR="00000000" w:rsidRPr="00000000">
        <w:rPr>
          <w:rFonts w:ascii="Open Sans" w:cs="Open Sans" w:eastAsia="Open Sans" w:hAnsi="Open Sans"/>
          <w:rtl w:val="0"/>
        </w:rPr>
        <w:t xml:space="preserve">G</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rtl w:val="0"/>
        </w:rPr>
        <w:t xml:space="preserve">Formulario de declaración jurada de no estar inhabilitado</w:t>
      </w:r>
      <w:r w:rsidDel="00000000" w:rsidR="00000000" w:rsidRPr="00000000">
        <w:rPr>
          <w:rtl w:val="0"/>
        </w:rPr>
      </w:r>
    </w:p>
    <w:p w:rsidR="00000000" w:rsidDel="00000000" w:rsidP="00000000" w:rsidRDefault="00000000" w:rsidRPr="00000000" w14:paraId="00000013">
      <w:pPr>
        <w:numPr>
          <w:ilvl w:val="1"/>
          <w:numId w:val="3"/>
        </w:numPr>
        <w:tabs>
          <w:tab w:val="left" w:pos="1418"/>
        </w:tabs>
        <w:spacing w:line="276" w:lineRule="auto"/>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Anexo </w:t>
      </w:r>
      <w:r w:rsidDel="00000000" w:rsidR="00000000" w:rsidRPr="00000000">
        <w:rPr>
          <w:rFonts w:ascii="Open Sans" w:cs="Open Sans" w:eastAsia="Open Sans" w:hAnsi="Open Sans"/>
          <w:rtl w:val="0"/>
        </w:rPr>
        <w:t xml:space="preserve">H</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rtl w:val="0"/>
        </w:rPr>
        <w:t xml:space="preserve">Formulario de Declaración jurada de calidad de bienes</w:t>
      </w:r>
      <w:r w:rsidDel="00000000" w:rsidR="00000000" w:rsidRPr="00000000">
        <w:rPr>
          <w:rtl w:val="0"/>
        </w:rPr>
      </w:r>
    </w:p>
    <w:p w:rsidR="00000000" w:rsidDel="00000000" w:rsidP="00000000" w:rsidRDefault="00000000" w:rsidRPr="00000000" w14:paraId="00000014">
      <w:pPr>
        <w:numPr>
          <w:ilvl w:val="1"/>
          <w:numId w:val="3"/>
        </w:numP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Anexo </w:t>
      </w:r>
      <w:r w:rsidDel="00000000" w:rsidR="00000000" w:rsidRPr="00000000">
        <w:rPr>
          <w:rFonts w:ascii="Open Sans" w:cs="Open Sans" w:eastAsia="Open Sans" w:hAnsi="Open Sans"/>
          <w:rtl w:val="0"/>
        </w:rPr>
        <w:t xml:space="preserve">I</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rtl w:val="0"/>
        </w:rPr>
        <w:t xml:space="preserve">Formulario de Certificado de Determinación de oferta independiente</w:t>
      </w:r>
      <w:r w:rsidDel="00000000" w:rsidR="00000000" w:rsidRPr="00000000">
        <w:rPr>
          <w:rtl w:val="0"/>
        </w:rPr>
      </w:r>
    </w:p>
    <w:p w:rsidR="00000000" w:rsidDel="00000000" w:rsidP="00000000" w:rsidRDefault="00000000" w:rsidRPr="00000000" w14:paraId="00000015">
      <w:pPr>
        <w:ind w:left="2520" w:firstLine="0"/>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jc w:val="center"/>
        <w:rPr>
          <w:rFonts w:ascii="Open Sans" w:cs="Open Sans" w:eastAsia="Open Sans" w:hAnsi="Open Sans"/>
          <w:b w:val="1"/>
          <w:smallCaps w:val="1"/>
          <w:color w:val="000000"/>
        </w:rPr>
      </w:pPr>
      <w:r w:rsidDel="00000000" w:rsidR="00000000" w:rsidRPr="00000000">
        <w:rPr>
          <w:rtl w:val="0"/>
        </w:rPr>
      </w:r>
    </w:p>
    <w:p w:rsidR="00000000" w:rsidDel="00000000" w:rsidP="00000000" w:rsidRDefault="00000000" w:rsidRPr="00000000" w14:paraId="00000017">
      <w:pPr>
        <w:rPr>
          <w:rFonts w:ascii="Open Sans" w:cs="Open Sans" w:eastAsia="Open Sans" w:hAnsi="Open Sans"/>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8">
      <w:pPr>
        <w:ind w:left="567" w:firstLine="0"/>
        <w:rPr>
          <w:rFonts w:ascii="Open Sans" w:cs="Open Sans" w:eastAsia="Open Sans" w:hAnsi="Open Sans"/>
          <w:b w:val="1"/>
          <w:highlight w:val="yellow"/>
        </w:rPr>
      </w:pPr>
      <w:r w:rsidDel="00000000" w:rsidR="00000000" w:rsidRPr="00000000">
        <w:rPr>
          <w:rtl w:val="0"/>
        </w:rPr>
      </w:r>
    </w:p>
    <w:p w:rsidR="00000000" w:rsidDel="00000000" w:rsidP="00000000" w:rsidRDefault="00000000" w:rsidRPr="00000000" w14:paraId="00000019">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A: Formulario de información sobre los integrantes de una operación conjunta</w:t>
      </w:r>
    </w:p>
    <w:p w:rsidR="00000000" w:rsidDel="00000000" w:rsidP="00000000" w:rsidRDefault="00000000" w:rsidRPr="00000000" w14:paraId="0000001A">
      <w:pPr>
        <w:rPr>
          <w:rFonts w:ascii="Open Sans" w:cs="Open Sans" w:eastAsia="Open Sans" w:hAnsi="Open Sans"/>
        </w:rPr>
      </w:pPr>
      <w:r w:rsidDel="00000000" w:rsidR="00000000" w:rsidRPr="00000000">
        <w:rPr>
          <w:rFonts w:ascii="Open Sans" w:cs="Open Sans" w:eastAsia="Open Sans" w:hAnsi="Open Sans"/>
          <w:rtl w:val="0"/>
        </w:rPr>
        <w:t xml:space="preserve">El licitante debe completar este formulario de conformidad con las instrucciones indicadas a continuación.</w:t>
      </w:r>
    </w:p>
    <w:p w:rsidR="00000000" w:rsidDel="00000000" w:rsidP="00000000" w:rsidRDefault="00000000" w:rsidRPr="00000000" w14:paraId="0000001B">
      <w:pPr>
        <w:ind w:left="720" w:hanging="720"/>
        <w:rPr>
          <w:rFonts w:ascii="Open Sans" w:cs="Open Sans" w:eastAsia="Open Sans" w:hAnsi="Open Sans"/>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Núm. de referencia del llamado a licitación: </w:t>
      </w:r>
      <w:r w:rsidDel="00000000" w:rsidR="00000000" w:rsidRPr="00000000">
        <w:rPr>
          <w:rFonts w:ascii="Open Sans" w:cs="Open Sans" w:eastAsia="Open Sans" w:hAnsi="Open Sans"/>
          <w:rtl w:val="0"/>
        </w:rPr>
        <w:t xml:space="preserve">ITB/2020/18297</w:t>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 del licitante: </w:t>
      </w:r>
      <w:r w:rsidDel="00000000" w:rsidR="00000000" w:rsidRPr="00000000">
        <w:rPr>
          <w:rFonts w:ascii="Open Sans" w:cs="Open Sans" w:eastAsia="Open Sans" w:hAnsi="Open Sans"/>
          <w:color w:val="000000"/>
          <w:highlight w:val="cyan"/>
          <w:rtl w:val="0"/>
        </w:rPr>
        <w:t xml:space="preserve">[Indique el nombre del licitante]</w:t>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 </w:t>
      </w:r>
      <w:r w:rsidDel="00000000" w:rsidR="00000000" w:rsidRPr="00000000">
        <w:rPr>
          <w:rFonts w:ascii="Open Sans" w:cs="Open Sans" w:eastAsia="Open Sans" w:hAnsi="Open Sans"/>
          <w:color w:val="000000"/>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Este formulario debe ser completado y entregado junto con la oferta, si ésta es presentada en el marco de una operación conjunta, un consorcio o una asociación.</w:t>
      </w:r>
    </w:p>
    <w:p w:rsidR="00000000" w:rsidDel="00000000" w:rsidP="00000000" w:rsidRDefault="00000000" w:rsidRPr="00000000" w14:paraId="00000021">
      <w:pPr>
        <w:ind w:left="187" w:firstLine="0"/>
        <w:jc w:val="center"/>
        <w:rPr>
          <w:rFonts w:ascii="Open Sans" w:cs="Open Sans" w:eastAsia="Open Sans" w:hAnsi="Open Sans"/>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2">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Información sobre la operación conjunta, el consorcio o la asociación</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4">
            <w:pPr>
              <w:rPr>
                <w:rFonts w:ascii="Open Sans" w:cs="Open Sans" w:eastAsia="Open Sans" w:hAnsi="Open Sans"/>
                <w:b w:val="1"/>
              </w:rPr>
            </w:pPr>
            <w:r w:rsidDel="00000000" w:rsidR="00000000" w:rsidRPr="00000000">
              <w:rPr>
                <w:rFonts w:ascii="Open Sans" w:cs="Open Sans" w:eastAsia="Open Sans" w:hAnsi="Open Sans"/>
                <w:b w:val="1"/>
                <w:rtl w:val="0"/>
              </w:rPr>
              <w:t xml:space="preserve">Nombre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trHeight w:val="1124"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6">
            <w:pPr>
              <w:rPr>
                <w:rFonts w:ascii="Open Sans" w:cs="Open Sans" w:eastAsia="Open Sans" w:hAnsi="Open Sans"/>
                <w:b w:val="1"/>
              </w:rPr>
            </w:pPr>
            <w:r w:rsidDel="00000000" w:rsidR="00000000" w:rsidRPr="00000000">
              <w:rPr>
                <w:rFonts w:ascii="Open Sans" w:cs="Open Sans" w:eastAsia="Open Sans" w:hAnsi="Open Sans"/>
                <w:b w:val="1"/>
                <w:rtl w:val="0"/>
              </w:rPr>
              <w:t xml:space="preserve">Nombre e información de contacto de cada proveedor</w:t>
            </w:r>
          </w:p>
          <w:p w:rsidR="00000000" w:rsidDel="00000000" w:rsidP="00000000" w:rsidRDefault="00000000" w:rsidRPr="00000000" w14:paraId="00000027">
            <w:pPr>
              <w:rPr>
                <w:rFonts w:ascii="Open Sans" w:cs="Open Sans" w:eastAsia="Open Sans" w:hAnsi="Open Sans"/>
                <w:b w:val="1"/>
              </w:rPr>
            </w:pPr>
            <w:r w:rsidDel="00000000" w:rsidR="00000000" w:rsidRPr="00000000">
              <w:rPr>
                <w:rFonts w:ascii="Open Sans" w:cs="Open Sans" w:eastAsia="Open Sans" w:hAnsi="Open Sans"/>
                <w:rtl w:val="0"/>
              </w:rPr>
              <w:t xml:space="preserve">(dirección, números de teléfono y de fax, dirección de correo electrónico)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8">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9">
            <w:pPr>
              <w:rPr>
                <w:rFonts w:ascii="Open Sans" w:cs="Open Sans" w:eastAsia="Open Sans" w:hAnsi="Open Sans"/>
                <w:b w:val="1"/>
              </w:rPr>
            </w:pPr>
            <w:r w:rsidDel="00000000" w:rsidR="00000000" w:rsidRPr="00000000">
              <w:rPr>
                <w:rFonts w:ascii="Open Sans" w:cs="Open Sans" w:eastAsia="Open Sans" w:hAnsi="Open Sans"/>
                <w:b w:val="1"/>
                <w:rtl w:val="0"/>
              </w:rPr>
              <w:t xml:space="preserve">Nombre del socio principal </w:t>
            </w:r>
            <w:r w:rsidDel="00000000" w:rsidR="00000000" w:rsidRPr="00000000">
              <w:rPr>
                <w:rFonts w:ascii="Open Sans" w:cs="Open Sans" w:eastAsia="Open Sans" w:hAnsi="Open Sans"/>
                <w:rtl w:val="0"/>
              </w:rPr>
              <w:t xml:space="preserve">(deberá tener la autoridad para tomar decisiones vinculantes en nombre de la operación conjunta, consorcio o asociación durante el proceso de licitación y mientras dure el contrato si se le adjudica)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A">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B">
            <w:pPr>
              <w:rPr>
                <w:rFonts w:ascii="Open Sans" w:cs="Open Sans" w:eastAsia="Open Sans" w:hAnsi="Open Sans"/>
                <w:b w:val="1"/>
              </w:rPr>
            </w:pPr>
            <w:r w:rsidDel="00000000" w:rsidR="00000000" w:rsidRPr="00000000">
              <w:rPr>
                <w:rFonts w:ascii="Open Sans" w:cs="Open Sans" w:eastAsia="Open Sans" w:hAnsi="Open Sans"/>
                <w:b w:val="1"/>
                <w:rtl w:val="0"/>
              </w:rPr>
              <w:t xml:space="preserve">Propuesta de distribución de responsabilidad entre los integrantes </w:t>
            </w:r>
            <w:r w:rsidDel="00000000" w:rsidR="00000000" w:rsidRPr="00000000">
              <w:rPr>
                <w:rFonts w:ascii="Open Sans" w:cs="Open Sans" w:eastAsia="Open Sans" w:hAnsi="Open Sans"/>
                <w:rtl w:val="0"/>
              </w:rPr>
              <w:t xml:space="preserve">(en %), con indicación del tipo de bienes/servicios suministrados por cada uno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D">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E">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Firmas de todos los integrantes de la operación conjunta: </w:t>
        <w:tab/>
        <w:t xml:space="preserve"> </w:t>
      </w:r>
    </w:p>
    <w:p w:rsidR="00000000" w:rsidDel="00000000" w:rsidP="00000000" w:rsidRDefault="00000000" w:rsidRPr="00000000" w14:paraId="0000002F">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0">
      <w:pPr>
        <w:jc w:val="both"/>
        <w:rPr>
          <w:rFonts w:ascii="Open Sans" w:cs="Open Sans" w:eastAsia="Open Sans" w:hAnsi="Open Sans"/>
        </w:rPr>
      </w:pPr>
      <w:r w:rsidDel="00000000" w:rsidR="00000000" w:rsidRPr="00000000">
        <w:rPr>
          <w:rFonts w:ascii="Open Sans" w:cs="Open Sans" w:eastAsia="Open Sans" w:hAnsi="Open Sans"/>
          <w:rtl w:val="0"/>
        </w:rPr>
        <w:t xml:space="preserve">Confirmamos, por la presente, que, si se nos adjudica el contrato, todas las partes de la operación conjunta, consorcio o asociación serán responsables ante UNOPS, de forma conjunta y solidaria, por toda obligación derivada de las disposiciones del contrato.</w:t>
      </w:r>
    </w:p>
    <w:p w:rsidR="00000000" w:rsidDel="00000000" w:rsidP="00000000" w:rsidRDefault="00000000" w:rsidRPr="00000000" w14:paraId="00000031">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2">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3">
      <w:pPr>
        <w:jc w:val="both"/>
        <w:rPr>
          <w:rFonts w:ascii="Open Sans" w:cs="Open Sans" w:eastAsia="Open Sans" w:hAnsi="Open Sans"/>
        </w:rPr>
      </w:pPr>
      <w:r w:rsidDel="00000000" w:rsidR="00000000" w:rsidRPr="00000000">
        <w:rPr>
          <w:rFonts w:ascii="Open Sans" w:cs="Open Sans" w:eastAsia="Open Sans" w:hAnsi="Open Sans"/>
          <w:rtl w:val="0"/>
        </w:rPr>
        <w:t xml:space="preserve">Nombre: ________________________</w:t>
        <w:tab/>
        <w:tab/>
        <w:tab/>
        <w:t xml:space="preserve">Nombre: _________________________ </w:t>
      </w:r>
    </w:p>
    <w:p w:rsidR="00000000" w:rsidDel="00000000" w:rsidP="00000000" w:rsidRDefault="00000000" w:rsidRPr="00000000" w14:paraId="00000034">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5">
      <w:pPr>
        <w:jc w:val="both"/>
        <w:rPr>
          <w:rFonts w:ascii="Open Sans" w:cs="Open Sans" w:eastAsia="Open Sans" w:hAnsi="Open Sans"/>
        </w:rPr>
      </w:pPr>
      <w:r w:rsidDel="00000000" w:rsidR="00000000" w:rsidRPr="00000000">
        <w:rPr>
          <w:rFonts w:ascii="Open Sans" w:cs="Open Sans" w:eastAsia="Open Sans" w:hAnsi="Open Sans"/>
          <w:rtl w:val="0"/>
        </w:rPr>
        <w:t xml:space="preserve">Firma: ______________________________</w:t>
        <w:tab/>
        <w:tab/>
        <w:t xml:space="preserve">Firma: _______________________________</w:t>
      </w:r>
    </w:p>
    <w:p w:rsidR="00000000" w:rsidDel="00000000" w:rsidP="00000000" w:rsidRDefault="00000000" w:rsidRPr="00000000" w14:paraId="00000036">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7">
      <w:pPr>
        <w:jc w:val="both"/>
        <w:rPr>
          <w:rFonts w:ascii="Open Sans" w:cs="Open Sans" w:eastAsia="Open Sans" w:hAnsi="Open Sans"/>
        </w:rPr>
      </w:pPr>
      <w:r w:rsidDel="00000000" w:rsidR="00000000" w:rsidRPr="00000000">
        <w:rPr>
          <w:rFonts w:ascii="Open Sans" w:cs="Open Sans" w:eastAsia="Open Sans" w:hAnsi="Open Sans"/>
          <w:rtl w:val="0"/>
        </w:rPr>
        <w:t xml:space="preserve">Fecha: _______________________</w:t>
        <w:tab/>
        <w:tab/>
        <w:tab/>
        <w:t xml:space="preserve">Fecha: ________________________</w:t>
      </w:r>
    </w:p>
    <w:p w:rsidR="00000000" w:rsidDel="00000000" w:rsidP="00000000" w:rsidRDefault="00000000" w:rsidRPr="00000000" w14:paraId="00000038">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9">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A">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B">
      <w:pPr>
        <w:jc w:val="both"/>
        <w:rPr>
          <w:rFonts w:ascii="Open Sans" w:cs="Open Sans" w:eastAsia="Open Sans" w:hAnsi="Open Sans"/>
        </w:rPr>
      </w:pPr>
      <w:r w:rsidDel="00000000" w:rsidR="00000000" w:rsidRPr="00000000">
        <w:rPr>
          <w:rFonts w:ascii="Open Sans" w:cs="Open Sans" w:eastAsia="Open Sans" w:hAnsi="Open Sans"/>
          <w:rtl w:val="0"/>
        </w:rPr>
        <w:t xml:space="preserve">Nombre: ________________________</w:t>
        <w:tab/>
        <w:tab/>
        <w:tab/>
        <w:t xml:space="preserve">Nombre: _________________________ </w:t>
      </w:r>
    </w:p>
    <w:p w:rsidR="00000000" w:rsidDel="00000000" w:rsidP="00000000" w:rsidRDefault="00000000" w:rsidRPr="00000000" w14:paraId="0000003C">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D">
      <w:pPr>
        <w:jc w:val="both"/>
        <w:rPr>
          <w:rFonts w:ascii="Open Sans" w:cs="Open Sans" w:eastAsia="Open Sans" w:hAnsi="Open Sans"/>
        </w:rPr>
      </w:pPr>
      <w:r w:rsidDel="00000000" w:rsidR="00000000" w:rsidRPr="00000000">
        <w:rPr>
          <w:rFonts w:ascii="Open Sans" w:cs="Open Sans" w:eastAsia="Open Sans" w:hAnsi="Open Sans"/>
          <w:rtl w:val="0"/>
        </w:rPr>
        <w:t xml:space="preserve">Firma: ______________________________</w:t>
        <w:tab/>
        <w:tab/>
        <w:t xml:space="preserve">Firma: _______________________________</w:t>
      </w:r>
    </w:p>
    <w:p w:rsidR="00000000" w:rsidDel="00000000" w:rsidP="00000000" w:rsidRDefault="00000000" w:rsidRPr="00000000" w14:paraId="0000003E">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F">
      <w:pPr>
        <w:jc w:val="both"/>
        <w:rPr>
          <w:rFonts w:ascii="Open Sans" w:cs="Open Sans" w:eastAsia="Open Sans" w:hAnsi="Open Sans"/>
          <w:b w:val="1"/>
          <w:smallCaps w:val="1"/>
          <w:color w:val="000000"/>
        </w:rPr>
      </w:pPr>
      <w:r w:rsidDel="00000000" w:rsidR="00000000" w:rsidRPr="00000000">
        <w:rPr>
          <w:rFonts w:ascii="Open Sans" w:cs="Open Sans" w:eastAsia="Open Sans" w:hAnsi="Open Sans"/>
          <w:rtl w:val="0"/>
        </w:rPr>
        <w:t xml:space="preserve">Fecha: _______________________</w:t>
        <w:tab/>
        <w:tab/>
        <w:tab/>
        <w:t xml:space="preserve">Fecha: ________________________</w:t>
      </w:r>
      <w:r w:rsidDel="00000000" w:rsidR="00000000" w:rsidRPr="00000000">
        <w:rPr>
          <w:rtl w:val="0"/>
        </w:rPr>
      </w:r>
    </w:p>
    <w:p w:rsidR="00000000" w:rsidDel="00000000" w:rsidP="00000000" w:rsidRDefault="00000000" w:rsidRPr="00000000" w14:paraId="00000040">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41">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B: Formulario de presentación de oferta</w:t>
      </w:r>
    </w:p>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center" w:pos="4320"/>
          <w:tab w:val="right" w:pos="8640"/>
        </w:tabs>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Se exige </w:t>
      </w:r>
      <w:r w:rsidDel="00000000" w:rsidR="00000000" w:rsidRPr="00000000">
        <w:rPr>
          <w:rFonts w:ascii="Open Sans" w:cs="Open Sans" w:eastAsia="Open Sans" w:hAnsi="Open Sans"/>
          <w:rtl w:val="0"/>
        </w:rPr>
        <w:t xml:space="preserve">a los</w:t>
      </w:r>
      <w:r w:rsidDel="00000000" w:rsidR="00000000" w:rsidRPr="00000000">
        <w:rPr>
          <w:rFonts w:ascii="Open Sans" w:cs="Open Sans" w:eastAsia="Open Sans" w:hAnsi="Open Sans"/>
          <w:color w:val="000000"/>
          <w:rtl w:val="0"/>
        </w:rPr>
        <w:t xml:space="preserve"> licitantes que completen el presente formulario y lo presenten como parte de su oferta. El licitante debe completar este formulario de conformidad con las instrucciones indicadas a continuación. No se permitirá alteración alguna del formato establecido, ni se aceptarán sustituciones.</w:t>
      </w:r>
    </w:p>
    <w:p w:rsidR="00000000" w:rsidDel="00000000" w:rsidP="00000000" w:rsidRDefault="00000000" w:rsidRPr="00000000" w14:paraId="00000043">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Fecha: </w:t>
      </w:r>
      <w:r w:rsidDel="00000000" w:rsidR="00000000" w:rsidRPr="00000000">
        <w:rPr>
          <w:rFonts w:ascii="Open Sans" w:cs="Open Sans" w:eastAsia="Open Sans" w:hAnsi="Open Sans"/>
          <w:color w:val="000000"/>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46">
      <w:pPr>
        <w:jc w:val="both"/>
        <w:rPr>
          <w:rFonts w:ascii="Open Sans" w:cs="Open Sans" w:eastAsia="Open Sans" w:hAnsi="Open Sans"/>
          <w:b w:val="1"/>
        </w:rPr>
      </w:pPr>
      <w:r w:rsidDel="00000000" w:rsidR="00000000" w:rsidRPr="00000000">
        <w:rPr>
          <w:rFonts w:ascii="Open Sans" w:cs="Open Sans" w:eastAsia="Open Sans" w:hAnsi="Open Sans"/>
          <w:b w:val="1"/>
          <w:color w:val="000000"/>
          <w:rtl w:val="0"/>
        </w:rPr>
        <w:t xml:space="preserve">Asunto: Oferta para la </w:t>
      </w:r>
      <w:r w:rsidDel="00000000" w:rsidR="00000000" w:rsidRPr="00000000">
        <w:rPr>
          <w:rFonts w:ascii="Open Sans" w:cs="Open Sans" w:eastAsia="Open Sans" w:hAnsi="Open Sans"/>
          <w:b w:val="1"/>
          <w:rtl w:val="0"/>
        </w:rPr>
        <w:t xml:space="preserve">Adquisición del equipamiento informático en el marco del proyecto "Asistencia  al  Plan  Integral  de  Educación  Digital" – En la República Argentina - Núm. del llamado a licitación: ITB/2020/18297</w:t>
      </w:r>
      <w:r w:rsidDel="00000000" w:rsidR="00000000" w:rsidRPr="00000000">
        <w:rPr>
          <w:rFonts w:ascii="Open Sans" w:cs="Open Sans" w:eastAsia="Open Sans" w:hAnsi="Open Sans"/>
          <w:b w:val="1"/>
          <w:color w:val="000000"/>
          <w:rtl w:val="0"/>
        </w:rPr>
        <w:t xml:space="preserve">, de fecha </w:t>
      </w:r>
      <w:r w:rsidDel="00000000" w:rsidR="00000000" w:rsidRPr="00000000">
        <w:rPr>
          <w:rFonts w:ascii="Open Sans" w:cs="Open Sans" w:eastAsia="Open Sans" w:hAnsi="Open Sans"/>
          <w:color w:val="000000"/>
          <w:highlight w:val="cyan"/>
          <w:rtl w:val="0"/>
        </w:rPr>
        <w:t xml:space="preserve">[inserte la fecha]</w:t>
      </w:r>
      <w:r w:rsidDel="00000000" w:rsidR="00000000" w:rsidRPr="00000000">
        <w:rPr>
          <w:rtl w:val="0"/>
        </w:rPr>
      </w:r>
    </w:p>
    <w:p w:rsidR="00000000" w:rsidDel="00000000" w:rsidP="00000000" w:rsidRDefault="00000000" w:rsidRPr="00000000" w14:paraId="00000047">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48">
      <w:pPr>
        <w:jc w:val="both"/>
        <w:rPr>
          <w:rFonts w:ascii="Open Sans" w:cs="Open Sans" w:eastAsia="Open Sans" w:hAnsi="Open Sans"/>
        </w:rPr>
      </w:pPr>
      <w:r w:rsidDel="00000000" w:rsidR="00000000" w:rsidRPr="00000000">
        <w:rPr>
          <w:rFonts w:ascii="Open Sans" w:cs="Open Sans" w:eastAsia="Open Sans" w:hAnsi="Open Sans"/>
          <w:rtl w:val="0"/>
        </w:rPr>
        <w:t xml:space="preserve">Nosotros, los abajo firmantes, declaramos que: </w:t>
      </w:r>
    </w:p>
    <w:p w:rsidR="00000000" w:rsidDel="00000000" w:rsidP="00000000" w:rsidRDefault="00000000" w:rsidRPr="00000000" w14:paraId="00000049">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4A">
      <w:pPr>
        <w:numPr>
          <w:ilvl w:val="1"/>
          <w:numId w:val="4"/>
        </w:numPr>
        <w:pBdr>
          <w:top w:space="0" w:sz="0" w:val="nil"/>
          <w:left w:space="0" w:sz="0" w:val="nil"/>
          <w:bottom w:space="0" w:sz="0" w:val="nil"/>
          <w:right w:space="0" w:sz="0" w:val="nil"/>
          <w:between w:space="0" w:sz="0" w:val="nil"/>
        </w:pBdr>
        <w:spacing w:after="120" w:line="28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Hemos examinado y no formulamos objeción alguna en cuanto a los documentos licitatorios, incluidas las enmiendas núm.: [</w:t>
      </w:r>
      <w:r w:rsidDel="00000000" w:rsidR="00000000" w:rsidRPr="00000000">
        <w:rPr>
          <w:rFonts w:ascii="Open Sans" w:cs="Open Sans" w:eastAsia="Open Sans" w:hAnsi="Open Sans"/>
          <w:color w:val="000000"/>
          <w:highlight w:val="cyan"/>
          <w:rtl w:val="0"/>
        </w:rPr>
        <w:t xml:space="preserve">inserte el número y fecha de emisión de cada enmienda</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4B">
      <w:pPr>
        <w:numPr>
          <w:ilvl w:val="1"/>
          <w:numId w:val="4"/>
        </w:numPr>
        <w:pBdr>
          <w:top w:space="0" w:sz="0" w:val="nil"/>
          <w:left w:space="0" w:sz="0" w:val="nil"/>
          <w:bottom w:space="0" w:sz="0" w:val="nil"/>
          <w:right w:space="0" w:sz="0" w:val="nil"/>
          <w:between w:space="0" w:sz="0" w:val="nil"/>
        </w:pBdr>
        <w:spacing w:after="120" w:line="28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Nos ofrecemos a suministrar los bienes/servicios de conformidad con los documentos licitatorios, incluidas las Condiciones Generales de Contrato de UNOPS, y de acuerdo con los plazos de entrega estipulados en la Lista de requerimientos;</w:t>
      </w:r>
    </w:p>
    <w:p w:rsidR="00000000" w:rsidDel="00000000" w:rsidP="00000000" w:rsidRDefault="00000000" w:rsidRPr="00000000" w14:paraId="0000004C">
      <w:pPr>
        <w:numPr>
          <w:ilvl w:val="1"/>
          <w:numId w:val="4"/>
        </w:numPr>
        <w:pBdr>
          <w:top w:space="0" w:sz="0" w:val="nil"/>
          <w:left w:space="0" w:sz="0" w:val="nil"/>
          <w:bottom w:space="0" w:sz="0" w:val="nil"/>
          <w:right w:space="0" w:sz="0" w:val="nil"/>
          <w:between w:space="0" w:sz="0" w:val="nil"/>
        </w:pBdr>
        <w:spacing w:after="120" w:line="280" w:lineRule="auto"/>
        <w:ind w:left="850" w:hanging="425"/>
        <w:jc w:val="both"/>
        <w:rPr>
          <w:color w:val="000000"/>
        </w:rPr>
      </w:pPr>
      <w:r w:rsidDel="00000000" w:rsidR="00000000" w:rsidRPr="00000000">
        <w:rPr>
          <w:rFonts w:ascii="Open Sans" w:cs="Open Sans" w:eastAsia="Open Sans" w:hAnsi="Open Sans"/>
          <w:color w:val="000000"/>
          <w:rtl w:val="0"/>
        </w:rPr>
        <w:t xml:space="preserve">El precio total de nuestra oferta, excluyendo los descuentos indicados </w:t>
      </w:r>
      <w:r w:rsidDel="00000000" w:rsidR="00000000" w:rsidRPr="00000000">
        <w:rPr>
          <w:rFonts w:ascii="Open Sans" w:cs="Open Sans" w:eastAsia="Open Sans" w:hAnsi="Open Sans"/>
          <w:i w:val="1"/>
          <w:color w:val="000000"/>
          <w:rtl w:val="0"/>
        </w:rPr>
        <w:t xml:space="preserve">infra </w:t>
      </w:r>
      <w:r w:rsidDel="00000000" w:rsidR="00000000" w:rsidRPr="00000000">
        <w:rPr>
          <w:rFonts w:ascii="Open Sans" w:cs="Open Sans" w:eastAsia="Open Sans" w:hAnsi="Open Sans"/>
          <w:color w:val="000000"/>
          <w:rtl w:val="0"/>
        </w:rPr>
        <w:t xml:space="preserve">en el apartado (d), es el siguiente: [</w:t>
      </w:r>
      <w:r w:rsidDel="00000000" w:rsidR="00000000" w:rsidRPr="00000000">
        <w:rPr>
          <w:rFonts w:ascii="Open Sans" w:cs="Open Sans" w:eastAsia="Open Sans" w:hAnsi="Open Sans"/>
          <w:color w:val="000000"/>
          <w:highlight w:val="cyan"/>
          <w:rtl w:val="0"/>
        </w:rPr>
        <w:t xml:space="preserve">Inserte el precio total de la oferta en palabras y cifras, indicando las diferentes cantidades y divisas respectivas, </w:t>
      </w:r>
      <w:r w:rsidDel="00000000" w:rsidR="00000000" w:rsidRPr="00000000">
        <w:rPr>
          <w:rFonts w:ascii="Open Sans" w:cs="Open Sans" w:eastAsia="Open Sans" w:hAnsi="Open Sans"/>
          <w:b w:val="1"/>
          <w:color w:val="000000"/>
          <w:highlight w:val="cyan"/>
          <w:rtl w:val="0"/>
        </w:rPr>
        <w:t xml:space="preserve">NETO DE IVA</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color w:val="000000"/>
          <w:rtl w:val="0"/>
        </w:rPr>
        <w:t xml:space="preserve">;</w:t>
      </w:r>
      <w:r w:rsidDel="00000000" w:rsidR="00000000" w:rsidRPr="00000000">
        <w:rPr>
          <w:rtl w:val="0"/>
        </w:rPr>
      </w:r>
    </w:p>
    <w:p w:rsidR="00000000" w:rsidDel="00000000" w:rsidP="00000000" w:rsidRDefault="00000000" w:rsidRPr="00000000" w14:paraId="0000004D">
      <w:pPr>
        <w:numPr>
          <w:ilvl w:val="1"/>
          <w:numId w:val="4"/>
        </w:numPr>
        <w:spacing w:after="60" w:lineRule="auto"/>
        <w:ind w:left="850" w:hanging="425"/>
        <w:jc w:val="both"/>
        <w:rPr>
          <w:b w:val="1"/>
        </w:rPr>
      </w:pPr>
      <w:r w:rsidDel="00000000" w:rsidR="00000000" w:rsidRPr="00000000">
        <w:rPr>
          <w:rFonts w:ascii="Open Sans" w:cs="Open Sans" w:eastAsia="Open Sans" w:hAnsi="Open Sans"/>
          <w:rtl w:val="0"/>
        </w:rPr>
        <w:t xml:space="preserve">Se ofrecen los siguientes descuentos, que se aplicarán según la metodología indicada a continuación: </w:t>
      </w:r>
      <w:r w:rsidDel="00000000" w:rsidR="00000000" w:rsidRPr="00000000">
        <w:rPr>
          <w:rFonts w:ascii="Open Sans" w:cs="Open Sans" w:eastAsia="Open Sans" w:hAnsi="Open Sans"/>
          <w:b w:val="1"/>
          <w:rtl w:val="0"/>
        </w:rPr>
        <w:t xml:space="preserve">NO APLICA</w:t>
      </w:r>
      <w:r w:rsidDel="00000000" w:rsidR="00000000" w:rsidRPr="00000000">
        <w:rPr>
          <w:rtl w:val="0"/>
        </w:rPr>
      </w:r>
    </w:p>
    <w:p w:rsidR="00000000" w:rsidDel="00000000" w:rsidP="00000000" w:rsidRDefault="00000000" w:rsidRPr="00000000" w14:paraId="0000004E">
      <w:pPr>
        <w:numPr>
          <w:ilvl w:val="2"/>
          <w:numId w:val="6"/>
        </w:numPr>
        <w:ind w:left="1797" w:hanging="355"/>
        <w:jc w:val="both"/>
        <w:rPr/>
      </w:pPr>
      <w:r w:rsidDel="00000000" w:rsidR="00000000" w:rsidRPr="00000000">
        <w:rPr>
          <w:rFonts w:ascii="Open Sans" w:cs="Open Sans" w:eastAsia="Open Sans" w:hAnsi="Open Sans"/>
          <w:b w:val="1"/>
          <w:rtl w:val="0"/>
        </w:rPr>
        <w:t xml:space="preserve">Descuentos:</w:t>
      </w:r>
      <w:r w:rsidDel="00000000" w:rsidR="00000000" w:rsidRPr="00000000">
        <w:rPr>
          <w:rFonts w:ascii="Open Sans" w:cs="Open Sans" w:eastAsia="Open Sans" w:hAnsi="Open Sans"/>
          <w:rtl w:val="0"/>
        </w:rPr>
        <w:t xml:space="preserve"> Si nuestra oferta es aceptada, se aplicarán los siguientes descuentos. [Proporcione detalles sobre cada descuento ofrecido y el producto específico de la Lista de requerimientos al que se aplica, incluido todo descuento aplicable por pronto pago.]</w:t>
      </w:r>
      <w:r w:rsidDel="00000000" w:rsidR="00000000" w:rsidRPr="00000000">
        <w:rPr>
          <w:rtl w:val="0"/>
        </w:rPr>
      </w:r>
    </w:p>
    <w:p w:rsidR="00000000" w:rsidDel="00000000" w:rsidP="00000000" w:rsidRDefault="00000000" w:rsidRPr="00000000" w14:paraId="0000004F">
      <w:pPr>
        <w:ind w:left="1797" w:firstLine="0"/>
        <w:jc w:val="both"/>
        <w:rPr>
          <w:rFonts w:ascii="Open Sans" w:cs="Open Sans" w:eastAsia="Open Sans" w:hAnsi="Open Sans"/>
        </w:rPr>
      </w:pPr>
      <w:r w:rsidDel="00000000" w:rsidR="00000000" w:rsidRPr="00000000">
        <w:rPr>
          <w:rFonts w:ascii="Open Sans" w:cs="Open Sans" w:eastAsia="Open Sans" w:hAnsi="Open Sans"/>
          <w:b w:val="1"/>
          <w:rtl w:val="0"/>
        </w:rPr>
        <w:t xml:space="preserve">NO APLICA</w:t>
      </w:r>
      <w:r w:rsidDel="00000000" w:rsidR="00000000" w:rsidRPr="00000000">
        <w:rPr>
          <w:rtl w:val="0"/>
        </w:rPr>
      </w:r>
    </w:p>
    <w:p w:rsidR="00000000" w:rsidDel="00000000" w:rsidP="00000000" w:rsidRDefault="00000000" w:rsidRPr="00000000" w14:paraId="00000050">
      <w:pPr>
        <w:numPr>
          <w:ilvl w:val="2"/>
          <w:numId w:val="5"/>
        </w:numPr>
        <w:spacing w:after="120" w:lineRule="auto"/>
        <w:ind w:left="1797" w:hanging="355"/>
        <w:jc w:val="both"/>
        <w:rPr/>
      </w:pPr>
      <w:r w:rsidDel="00000000" w:rsidR="00000000" w:rsidRPr="00000000">
        <w:rPr>
          <w:rFonts w:ascii="Open Sans" w:cs="Open Sans" w:eastAsia="Open Sans" w:hAnsi="Open Sans"/>
          <w:b w:val="1"/>
          <w:rtl w:val="0"/>
        </w:rPr>
        <w:t xml:space="preserve">Metodología de aplicación de los descuentos:</w:t>
      </w:r>
      <w:r w:rsidDel="00000000" w:rsidR="00000000" w:rsidRPr="00000000">
        <w:rPr>
          <w:rFonts w:ascii="Open Sans" w:cs="Open Sans" w:eastAsia="Open Sans" w:hAnsi="Open Sans"/>
          <w:rtl w:val="0"/>
        </w:rPr>
        <w:t xml:space="preserve"> Los descuentos se aplicará según la metodología siguiente: [Detalle la metodología que se empleará para aplicar los descuentos];</w:t>
      </w:r>
      <w:r w:rsidDel="00000000" w:rsidR="00000000" w:rsidRPr="00000000">
        <w:rPr>
          <w:rtl w:val="0"/>
        </w:rPr>
      </w:r>
    </w:p>
    <w:p w:rsidR="00000000" w:rsidDel="00000000" w:rsidP="00000000" w:rsidRDefault="00000000" w:rsidRPr="00000000" w14:paraId="00000051">
      <w:pPr>
        <w:spacing w:after="120" w:lineRule="auto"/>
        <w:ind w:left="1797" w:firstLine="0"/>
        <w:jc w:val="both"/>
        <w:rPr>
          <w:rFonts w:ascii="Open Sans" w:cs="Open Sans" w:eastAsia="Open Sans" w:hAnsi="Open Sans"/>
        </w:rPr>
      </w:pPr>
      <w:r w:rsidDel="00000000" w:rsidR="00000000" w:rsidRPr="00000000">
        <w:rPr>
          <w:rFonts w:ascii="Open Sans" w:cs="Open Sans" w:eastAsia="Open Sans" w:hAnsi="Open Sans"/>
          <w:b w:val="1"/>
          <w:rtl w:val="0"/>
        </w:rPr>
        <w:t xml:space="preserve">NO APLICA</w:t>
      </w:r>
      <w:r w:rsidDel="00000000" w:rsidR="00000000" w:rsidRPr="00000000">
        <w:rPr>
          <w:rtl w:val="0"/>
        </w:rPr>
      </w:r>
    </w:p>
    <w:p w:rsidR="00000000" w:rsidDel="00000000" w:rsidP="00000000" w:rsidRDefault="00000000" w:rsidRPr="00000000" w14:paraId="00000052">
      <w:pPr>
        <w:numPr>
          <w:ilvl w:val="1"/>
          <w:numId w:val="4"/>
        </w:numPr>
        <w:pBdr>
          <w:top w:space="0" w:sz="0" w:val="nil"/>
          <w:left w:space="0" w:sz="0" w:val="nil"/>
          <w:bottom w:space="0" w:sz="0" w:val="nil"/>
          <w:right w:space="0" w:sz="0" w:val="nil"/>
          <w:between w:space="0" w:sz="0" w:val="nil"/>
        </w:pBdr>
        <w:spacing w:after="120" w:line="281" w:lineRule="auto"/>
        <w:ind w:left="850" w:hanging="425"/>
        <w:jc w:val="both"/>
        <w:rPr>
          <w:color w:val="000000"/>
        </w:rPr>
      </w:pPr>
      <w:r w:rsidDel="00000000" w:rsidR="00000000" w:rsidRPr="00000000">
        <w:rPr>
          <w:rFonts w:ascii="Open Sans" w:cs="Open Sans" w:eastAsia="Open Sans" w:hAnsi="Open Sans"/>
          <w:color w:val="000000"/>
          <w:rtl w:val="0"/>
        </w:rPr>
        <w:t xml:space="preserve">Nuestra oferta será válida por un periodo de </w:t>
      </w:r>
      <w:r w:rsidDel="00000000" w:rsidR="00000000" w:rsidRPr="00000000">
        <w:rPr>
          <w:rFonts w:ascii="Open Sans" w:cs="Open Sans" w:eastAsia="Open Sans" w:hAnsi="Open Sans"/>
          <w:b w:val="1"/>
          <w:color w:val="000000"/>
          <w:rtl w:val="0"/>
        </w:rPr>
        <w:t xml:space="preserve">90 días</w:t>
      </w:r>
      <w:r w:rsidDel="00000000" w:rsidR="00000000" w:rsidRPr="00000000">
        <w:rPr>
          <w:rFonts w:ascii="Open Sans" w:cs="Open Sans" w:eastAsia="Open Sans" w:hAnsi="Open Sans"/>
          <w:color w:val="000000"/>
          <w:rtl w:val="0"/>
        </w:rPr>
        <w:t xml:space="preserve">, a partir de la fecha límite para la presentación de ofertas indicada en el llamado a licitación, y tendrá carácter vinculante para nosotros, y podrá ser aceptada en todo momento anterior a la expiración de este periodo;</w:t>
      </w:r>
      <w:r w:rsidDel="00000000" w:rsidR="00000000" w:rsidRPr="00000000">
        <w:rPr>
          <w:rtl w:val="0"/>
        </w:rPr>
      </w:r>
    </w:p>
    <w:p w:rsidR="00000000" w:rsidDel="00000000" w:rsidP="00000000" w:rsidRDefault="00000000" w:rsidRPr="00000000" w14:paraId="00000053">
      <w:pPr>
        <w:numPr>
          <w:ilvl w:val="1"/>
          <w:numId w:val="4"/>
        </w:numPr>
        <w:pBdr>
          <w:top w:space="0" w:sz="0" w:val="nil"/>
          <w:left w:space="0" w:sz="0" w:val="nil"/>
          <w:bottom w:space="0" w:sz="0" w:val="nil"/>
          <w:right w:space="0" w:sz="0" w:val="nil"/>
          <w:between w:space="0" w:sz="0" w:val="nil"/>
        </w:pBdr>
        <w:spacing w:after="120" w:line="28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 nuestra oferta es aceptada, y si así lo exige la Sección I: Detalles de la licitación, nos comprometemos a obtener una garantía de cumplimiento de conformidad con el artículo 34 de las Instrucciones para los licitantes y con las Condiciones Generales de Contrato;</w:t>
      </w:r>
    </w:p>
    <w:p w:rsidR="00000000" w:rsidDel="00000000" w:rsidP="00000000" w:rsidRDefault="00000000" w:rsidRPr="00000000" w14:paraId="00000054">
      <w:pPr>
        <w:numPr>
          <w:ilvl w:val="1"/>
          <w:numId w:val="4"/>
        </w:numPr>
        <w:pBdr>
          <w:top w:space="0" w:sz="0" w:val="nil"/>
          <w:left w:space="0" w:sz="0" w:val="nil"/>
          <w:bottom w:space="0" w:sz="0" w:val="nil"/>
          <w:right w:space="0" w:sz="0" w:val="nil"/>
          <w:between w:space="0" w:sz="0" w:val="nil"/>
        </w:pBdr>
        <w:spacing w:after="120" w:line="28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 tenemos conflictos de intereses en ninguna actividad que, si nuestra oferta fuera seleccionada, resultaría en un conflicto de intereses con respecto a UNOPS;</w:t>
      </w:r>
    </w:p>
    <w:p w:rsidR="00000000" w:rsidDel="00000000" w:rsidP="00000000" w:rsidRDefault="00000000" w:rsidRPr="00000000" w14:paraId="00000055">
      <w:pPr>
        <w:numPr>
          <w:ilvl w:val="1"/>
          <w:numId w:val="4"/>
        </w:numPr>
        <w:pBdr>
          <w:top w:space="0" w:sz="0" w:val="nil"/>
          <w:left w:space="0" w:sz="0" w:val="nil"/>
          <w:bottom w:space="0" w:sz="0" w:val="nil"/>
          <w:right w:space="0" w:sz="0" w:val="nil"/>
          <w:between w:space="0" w:sz="0" w:val="nil"/>
        </w:pBdr>
        <w:spacing w:after="40" w:line="28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 nos hemos declarado en bancarrota, ni estamos implicados en procedimientos de insolvencia o quiebra, y no hay sentencia ni acción judicial pendiente algunas en nuestra contra susceptibles de menoscabar nuestras operaciones en un futuro próximo; </w:t>
      </w:r>
    </w:p>
    <w:p w:rsidR="00000000" w:rsidDel="00000000" w:rsidP="00000000" w:rsidRDefault="00000000" w:rsidRPr="00000000" w14:paraId="00000056">
      <w:pPr>
        <w:numPr>
          <w:ilvl w:val="1"/>
          <w:numId w:val="4"/>
        </w:numPr>
        <w:pBdr>
          <w:top w:space="0" w:sz="0" w:val="nil"/>
          <w:left w:space="0" w:sz="0" w:val="nil"/>
          <w:bottom w:space="0" w:sz="0" w:val="nil"/>
          <w:right w:space="0" w:sz="0" w:val="nil"/>
          <w:between w:space="0" w:sz="0" w:val="nil"/>
        </w:pBdr>
        <w:spacing w:after="120" w:line="28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p>
    <w:p w:rsidR="00000000" w:rsidDel="00000000" w:rsidP="00000000" w:rsidRDefault="00000000" w:rsidRPr="00000000" w14:paraId="00000057">
      <w:pPr>
        <w:numPr>
          <w:ilvl w:val="1"/>
          <w:numId w:val="4"/>
        </w:numPr>
        <w:pBdr>
          <w:top w:space="0" w:sz="0" w:val="nil"/>
          <w:left w:space="0" w:sz="0" w:val="nil"/>
          <w:bottom w:space="0" w:sz="0" w:val="nil"/>
          <w:right w:space="0" w:sz="0" w:val="nil"/>
          <w:between w:space="0" w:sz="0" w:val="nil"/>
        </w:pBdr>
        <w:spacing w:after="120" w:line="28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Nos adherimos a los principios del Código de Conducta para proveedores de las Naciones Unidas, así como a los principios establecidos en el Pacto Mundial de las Naciones Unidas;</w:t>
      </w:r>
    </w:p>
    <w:p w:rsidR="00000000" w:rsidDel="00000000" w:rsidP="00000000" w:rsidRDefault="00000000" w:rsidRPr="00000000" w14:paraId="00000058">
      <w:pPr>
        <w:numPr>
          <w:ilvl w:val="1"/>
          <w:numId w:val="4"/>
        </w:numPr>
        <w:pBdr>
          <w:top w:space="0" w:sz="0" w:val="nil"/>
          <w:left w:space="0" w:sz="0" w:val="nil"/>
          <w:bottom w:space="0" w:sz="0" w:val="nil"/>
          <w:right w:space="0" w:sz="0" w:val="nil"/>
          <w:between w:space="0" w:sz="0" w:val="nil"/>
        </w:pBdr>
        <w:spacing w:after="120" w:line="28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w:t>
      </w:r>
    </w:p>
    <w:p w:rsidR="00000000" w:rsidDel="00000000" w:rsidP="00000000" w:rsidRDefault="00000000" w:rsidRPr="00000000" w14:paraId="00000059">
      <w:pPr>
        <w:numPr>
          <w:ilvl w:val="1"/>
          <w:numId w:val="4"/>
        </w:numPr>
        <w:pBdr>
          <w:top w:space="0" w:sz="0" w:val="nil"/>
          <w:left w:space="0" w:sz="0" w:val="nil"/>
          <w:bottom w:space="0" w:sz="0" w:val="nil"/>
          <w:right w:space="0" w:sz="0" w:val="nil"/>
          <w:between w:space="0" w:sz="0" w:val="nil"/>
        </w:pBdr>
        <w:spacing w:after="120" w:line="28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 hemos ofrecido ni ofreceremos comisiones, regalos y/o favores similares a cambio del presente llamado a licitación, ni participaremos en este tipo de actividades durante la ejecución del contrato adjudicado; </w:t>
      </w:r>
    </w:p>
    <w:p w:rsidR="00000000" w:rsidDel="00000000" w:rsidP="00000000" w:rsidRDefault="00000000" w:rsidRPr="00000000" w14:paraId="0000005A">
      <w:pPr>
        <w:numPr>
          <w:ilvl w:val="1"/>
          <w:numId w:val="4"/>
        </w:numPr>
        <w:pBdr>
          <w:top w:space="0" w:sz="0" w:val="nil"/>
          <w:left w:space="0" w:sz="0" w:val="nil"/>
          <w:bottom w:space="0" w:sz="0" w:val="nil"/>
          <w:right w:space="0" w:sz="0" w:val="nil"/>
          <w:between w:space="0" w:sz="0" w:val="nil"/>
        </w:pBdr>
        <w:spacing w:after="120" w:line="28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Entendemos que UNOPS no tiene obligación alguna de aceptar la oferta evaluada más baja ni ninguna otra oferta que reciba.</w:t>
      </w:r>
    </w:p>
    <w:p w:rsidR="00000000" w:rsidDel="00000000" w:rsidP="00000000" w:rsidRDefault="00000000" w:rsidRPr="00000000" w14:paraId="0000005B">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Yo, el abajo firmante, confirmo que dispongo de la autorización necesaria por parte de </w:t>
      </w:r>
      <w:r w:rsidDel="00000000" w:rsidR="00000000" w:rsidRPr="00000000">
        <w:rPr>
          <w:rFonts w:ascii="Open Sans" w:cs="Open Sans" w:eastAsia="Open Sans" w:hAnsi="Open Sans"/>
          <w:b w:val="1"/>
          <w:i w:val="1"/>
          <w:color w:val="000000"/>
          <w:highlight w:val="cyan"/>
          <w:rtl w:val="0"/>
        </w:rPr>
        <w:t xml:space="preserve">[inserte nombre completo del licitante]</w:t>
      </w:r>
      <w:r w:rsidDel="00000000" w:rsidR="00000000" w:rsidRPr="00000000">
        <w:rPr>
          <w:rFonts w:ascii="Open Sans" w:cs="Open Sans" w:eastAsia="Open Sans" w:hAnsi="Open Sans"/>
          <w:b w:val="1"/>
          <w:i w:val="1"/>
          <w:color w:val="000000"/>
          <w:rtl w:val="0"/>
        </w:rPr>
        <w:t xml:space="preserve"> </w:t>
      </w:r>
      <w:r w:rsidDel="00000000" w:rsidR="00000000" w:rsidRPr="00000000">
        <w:rPr>
          <w:rFonts w:ascii="Open Sans" w:cs="Open Sans" w:eastAsia="Open Sans" w:hAnsi="Open Sans"/>
          <w:color w:val="000000"/>
          <w:rtl w:val="0"/>
        </w:rPr>
        <w:t xml:space="preserve">para firmar la presente oferta y establecer un acuerdo vinculante entre </w:t>
      </w:r>
      <w:r w:rsidDel="00000000" w:rsidR="00000000" w:rsidRPr="00000000">
        <w:rPr>
          <w:rFonts w:ascii="Open Sans" w:cs="Open Sans" w:eastAsia="Open Sans" w:hAnsi="Open Sans"/>
          <w:b w:val="1"/>
          <w:i w:val="1"/>
          <w:color w:val="000000"/>
          <w:highlight w:val="cyan"/>
          <w:rtl w:val="0"/>
        </w:rPr>
        <w:t xml:space="preserve">[inserte nombre completo del licitante]</w:t>
      </w:r>
      <w:r w:rsidDel="00000000" w:rsidR="00000000" w:rsidRPr="00000000">
        <w:rPr>
          <w:rFonts w:ascii="Open Sans" w:cs="Open Sans" w:eastAsia="Open Sans" w:hAnsi="Open Sans"/>
          <w:b w:val="1"/>
          <w:i w:val="1"/>
          <w:color w:val="000000"/>
          <w:rtl w:val="0"/>
        </w:rPr>
        <w:t xml:space="preserve"> </w:t>
      </w:r>
      <w:r w:rsidDel="00000000" w:rsidR="00000000" w:rsidRPr="00000000">
        <w:rPr>
          <w:rFonts w:ascii="Open Sans" w:cs="Open Sans" w:eastAsia="Open Sans" w:hAnsi="Open Sans"/>
          <w:color w:val="000000"/>
          <w:rtl w:val="0"/>
        </w:rPr>
        <w:t xml:space="preserve">y UNOPS, si la oferta es aceptada: </w:t>
      </w:r>
    </w:p>
    <w:p w:rsidR="00000000" w:rsidDel="00000000" w:rsidP="00000000" w:rsidRDefault="00000000" w:rsidRPr="00000000" w14:paraId="0000005D">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E">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w:t>
        <w:tab/>
        <w:t xml:space="preserve">: _____________________________________________________________</w:t>
      </w:r>
    </w:p>
    <w:p w:rsidR="00000000" w:rsidDel="00000000" w:rsidP="00000000" w:rsidRDefault="00000000" w:rsidRPr="00000000" w14:paraId="0000005F">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0">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Puesto </w:t>
        <w:tab/>
        <w:t xml:space="preserve">: _____________________________________________________________</w:t>
      </w:r>
    </w:p>
    <w:p w:rsidR="00000000" w:rsidDel="00000000" w:rsidP="00000000" w:rsidRDefault="00000000" w:rsidRPr="00000000" w14:paraId="00000061">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2">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w:t>
        <w:tab/>
        <w:t xml:space="preserve">: _____________________________________________________________</w:t>
      </w:r>
    </w:p>
    <w:p w:rsidR="00000000" w:rsidDel="00000000" w:rsidP="00000000" w:rsidRDefault="00000000" w:rsidRPr="00000000" w14:paraId="00000063">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4">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w:t>
        <w:tab/>
        <w:t xml:space="preserve">: _____________________________________________________________</w:t>
      </w:r>
    </w:p>
    <w:p w:rsidR="00000000" w:rsidDel="00000000" w:rsidP="00000000" w:rsidRDefault="00000000" w:rsidRPr="00000000" w14:paraId="00000065">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6">
      <w:pPr>
        <w:tabs>
          <w:tab w:val="left" w:pos="2070"/>
          <w:tab w:val="left" w:pos="588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7">
      <w:pPr>
        <w:keepNext w:val="1"/>
        <w:pBdr>
          <w:top w:space="0" w:sz="0" w:val="nil"/>
          <w:left w:space="0" w:sz="0" w:val="nil"/>
          <w:bottom w:space="0" w:sz="0" w:val="nil"/>
          <w:right w:space="0" w:sz="0" w:val="nil"/>
          <w:between w:space="0" w:sz="0" w:val="nil"/>
        </w:pBdr>
        <w:jc w:val="center"/>
        <w:rPr>
          <w:rFonts w:ascii="Open Sans" w:cs="Open Sans" w:eastAsia="Open Sans" w:hAnsi="Open Sans"/>
          <w:b w:val="1"/>
          <w:smallCaps w:val="1"/>
          <w:color w:val="000000"/>
        </w:rPr>
      </w:pPr>
      <w:r w:rsidDel="00000000" w:rsidR="00000000" w:rsidRPr="00000000">
        <w:rPr>
          <w:rFonts w:ascii="Open Sans" w:cs="Open Sans" w:eastAsia="Open Sans" w:hAnsi="Open Sans"/>
          <w:i w:val="1"/>
          <w:color w:val="000000"/>
          <w:highlight w:val="cyan"/>
          <w:rtl w:val="0"/>
        </w:rPr>
        <w:t xml:space="preserve">[Inserte el sello oficial del licitante]</w:t>
      </w:r>
      <w:r w:rsidDel="00000000" w:rsidR="00000000" w:rsidRPr="00000000">
        <w:br w:type="page"/>
      </w: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60" w:before="120" w:lineRule="auto"/>
        <w:rPr>
          <w:rFonts w:ascii="Open Sans" w:cs="Open Sans" w:eastAsia="Open Sans" w:hAnsi="Open Sans"/>
          <w:b w:val="1"/>
          <w:color w:val="0092d1"/>
          <w:sz w:val="28"/>
          <w:szCs w:val="28"/>
        </w:rPr>
      </w:pPr>
      <w:bookmarkStart w:colFirst="0" w:colLast="0" w:name="_heading=h.gjdgxs" w:id="0"/>
      <w:bookmarkEnd w:id="0"/>
      <w:r w:rsidDel="00000000" w:rsidR="00000000" w:rsidRPr="00000000">
        <w:rPr>
          <w:rFonts w:ascii="Open Sans" w:cs="Open Sans" w:eastAsia="Open Sans" w:hAnsi="Open Sans"/>
          <w:b w:val="1"/>
          <w:color w:val="0092d1"/>
          <w:sz w:val="28"/>
          <w:szCs w:val="28"/>
          <w:rtl w:val="0"/>
        </w:rPr>
        <w:t xml:space="preserve">Anexo C1: Formulario de oferta para bienes fabricados en el país del comprador y/o fabricados fuera del país del comprador previamente importados </w:t>
      </w:r>
    </w:p>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60" w:before="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Núm. de referencia del llamado a licitación: </w:t>
      </w:r>
      <w:r w:rsidDel="00000000" w:rsidR="00000000" w:rsidRPr="00000000">
        <w:rPr>
          <w:rFonts w:ascii="Open Sans" w:cs="Open Sans" w:eastAsia="Open Sans" w:hAnsi="Open Sans"/>
          <w:rtl w:val="0"/>
        </w:rPr>
        <w:t xml:space="preserve">ITB/2020/18297</w:t>
      </w: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 del licitante: </w:t>
      </w:r>
      <w:r w:rsidDel="00000000" w:rsidR="00000000" w:rsidRPr="00000000">
        <w:rPr>
          <w:rFonts w:ascii="Open Sans" w:cs="Open Sans" w:eastAsia="Open Sans" w:hAnsi="Open Sans"/>
          <w:color w:val="000000"/>
          <w:highlight w:val="cyan"/>
          <w:rtl w:val="0"/>
        </w:rPr>
        <w:t xml:space="preserve">[Indique el nombre del licitante]</w:t>
      </w:r>
      <w:r w:rsidDel="00000000" w:rsidR="00000000" w:rsidRPr="00000000">
        <w:rPr>
          <w:rtl w:val="0"/>
        </w:rPr>
      </w:r>
    </w:p>
    <w:p w:rsidR="00000000" w:rsidDel="00000000" w:rsidP="00000000" w:rsidRDefault="00000000" w:rsidRPr="00000000" w14:paraId="0000006B">
      <w:pPr>
        <w:rPr>
          <w:rFonts w:ascii="Open Sans" w:cs="Open Sans" w:eastAsia="Open Sans" w:hAnsi="Open Sans"/>
        </w:rPr>
      </w:pPr>
      <w:r w:rsidDel="00000000" w:rsidR="00000000" w:rsidRPr="00000000">
        <w:rPr>
          <w:rtl w:val="0"/>
        </w:rPr>
      </w:r>
    </w:p>
    <w:p w:rsidR="00000000" w:rsidDel="00000000" w:rsidP="00000000" w:rsidRDefault="00000000" w:rsidRPr="00000000" w14:paraId="0000006C">
      <w:pPr>
        <w:jc w:val="both"/>
        <w:rPr>
          <w:rFonts w:ascii="Open Sans" w:cs="Open Sans" w:eastAsia="Open Sans" w:hAnsi="Open Sans"/>
        </w:rPr>
      </w:pPr>
      <w:r w:rsidDel="00000000" w:rsidR="00000000" w:rsidRPr="00000000">
        <w:rPr>
          <w:rFonts w:ascii="Open Sans" w:cs="Open Sans" w:eastAsia="Open Sans" w:hAnsi="Open Sans"/>
          <w:rtl w:val="0"/>
        </w:rPr>
        <w:t xml:space="preserve">Se exige al licitante que prepare una oferta de precios siguiendo el formato a continuación y que la entregue, de conformidad con lo indicado en las Instrucciones para los licitantes. La propuesta financiera deberá ser presentada en la moneda de cotización de la oferta.</w:t>
      </w:r>
    </w:p>
    <w:p w:rsidR="00000000" w:rsidDel="00000000" w:rsidP="00000000" w:rsidRDefault="00000000" w:rsidRPr="00000000" w14:paraId="0000006D">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6E">
      <w:pPr>
        <w:rPr>
          <w:rFonts w:ascii="Open Sans" w:cs="Open Sans" w:eastAsia="Open Sans" w:hAnsi="Open Sans"/>
          <w:b w:val="1"/>
        </w:rPr>
      </w:pPr>
      <w:r w:rsidDel="00000000" w:rsidR="00000000" w:rsidRPr="00000000">
        <w:rPr>
          <w:rFonts w:ascii="Open Sans" w:cs="Open Sans" w:eastAsia="Open Sans" w:hAnsi="Open Sans"/>
          <w:b w:val="1"/>
          <w:rtl w:val="0"/>
        </w:rPr>
        <w:t xml:space="preserve">Precio de los bienes </w:t>
      </w:r>
    </w:p>
    <w:p w:rsidR="00000000" w:rsidDel="00000000" w:rsidP="00000000" w:rsidRDefault="00000000" w:rsidRPr="00000000" w14:paraId="0000006F">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70">
      <w:pPr>
        <w:rPr>
          <w:rFonts w:ascii="Open Sans" w:cs="Open Sans" w:eastAsia="Open Sans" w:hAnsi="Open Sans"/>
          <w:b w:val="1"/>
        </w:rPr>
      </w:pPr>
      <w:r w:rsidDel="00000000" w:rsidR="00000000" w:rsidRPr="00000000">
        <w:rPr>
          <w:rtl w:val="0"/>
        </w:rPr>
      </w:r>
    </w:p>
    <w:tbl>
      <w:tblPr>
        <w:tblStyle w:val="Table2"/>
        <w:tblW w:w="6720.0" w:type="dxa"/>
        <w:jc w:val="left"/>
        <w:tblInd w:w="-5.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2625"/>
        <w:gridCol w:w="2415"/>
        <w:gridCol w:w="1680"/>
        <w:tblGridChange w:id="0">
          <w:tblGrid>
            <w:gridCol w:w="2625"/>
            <w:gridCol w:w="2415"/>
            <w:gridCol w:w="1680"/>
          </w:tblGrid>
        </w:tblGridChange>
      </w:tblGrid>
      <w:tr>
        <w:trPr>
          <w:trHeight w:val="278" w:hRule="atLeast"/>
        </w:trPr>
        <w:tc>
          <w:tcPr>
            <w:vMerge w:val="restart"/>
            <w:shd w:fill="ffffff" w:val="clear"/>
            <w:vAlign w:val="center"/>
          </w:tcPr>
          <w:p w:rsidR="00000000" w:rsidDel="00000000" w:rsidP="00000000" w:rsidRDefault="00000000" w:rsidRPr="00000000" w14:paraId="00000071">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Divisa</w:t>
            </w:r>
          </w:p>
          <w:p w:rsidR="00000000" w:rsidDel="00000000" w:rsidP="00000000" w:rsidRDefault="00000000" w:rsidRPr="00000000" w14:paraId="00000072">
            <w:pPr>
              <w:jc w:val="center"/>
              <w:rPr>
                <w:rFonts w:ascii="Open Sans" w:cs="Open Sans" w:eastAsia="Open Sans" w:hAnsi="Open Sans"/>
                <w:b w:val="1"/>
              </w:rPr>
            </w:pPr>
            <w:r w:rsidDel="00000000" w:rsidR="00000000" w:rsidRPr="00000000">
              <w:rPr>
                <w:rFonts w:ascii="Open Sans" w:cs="Open Sans" w:eastAsia="Open Sans" w:hAnsi="Open Sans"/>
                <w:i w:val="1"/>
                <w:color w:val="0000ff"/>
                <w:rtl w:val="0"/>
              </w:rPr>
              <w:t xml:space="preserve">[indicar moneda de su oferta]</w:t>
            </w:r>
            <w:r w:rsidDel="00000000" w:rsidR="00000000" w:rsidRPr="00000000">
              <w:rPr>
                <w:rtl w:val="0"/>
              </w:rPr>
            </w:r>
          </w:p>
        </w:tc>
        <w:tc>
          <w:tcPr>
            <w:vAlign w:val="center"/>
          </w:tcPr>
          <w:p w:rsidR="00000000" w:rsidDel="00000000" w:rsidP="00000000" w:rsidRDefault="00000000" w:rsidRPr="00000000" w14:paraId="00000073">
            <w:pPr>
              <w:jc w:val="center"/>
              <w:rPr>
                <w:rFonts w:ascii="Open Sans" w:cs="Open Sans" w:eastAsia="Open Sans" w:hAnsi="Open Sans"/>
              </w:rPr>
            </w:pPr>
            <w:r w:rsidDel="00000000" w:rsidR="00000000" w:rsidRPr="00000000">
              <w:rPr>
                <w:rFonts w:ascii="Open Sans" w:cs="Open Sans" w:eastAsia="Open Sans" w:hAnsi="Open Sans"/>
                <w:rtl w:val="0"/>
              </w:rPr>
              <w:t xml:space="preserve">Pesos Argentinos</w:t>
            </w:r>
          </w:p>
        </w:tc>
        <w:tc>
          <w:tcPr>
            <w:vAlign w:val="center"/>
          </w:tcPr>
          <w:p w:rsidR="00000000" w:rsidDel="00000000" w:rsidP="00000000" w:rsidRDefault="00000000" w:rsidRPr="00000000" w14:paraId="00000074">
            <w:pPr>
              <w:jc w:val="center"/>
              <w:rPr>
                <w:rFonts w:ascii="Open Sans" w:cs="Open Sans" w:eastAsia="Open Sans" w:hAnsi="Open Sans"/>
              </w:rPr>
            </w:pPr>
            <w:sdt>
              <w:sdtPr>
                <w:tag w:val="goog_rdk_0"/>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r>
      <w:tr>
        <w:trPr>
          <w:trHeight w:val="406" w:hRule="atLeast"/>
        </w:trPr>
        <w:tc>
          <w:tcPr>
            <w:vMerge w:val="continue"/>
            <w:shd w:fill="ffffff" w:val="clear"/>
            <w:vAlign w:val="center"/>
          </w:tcPr>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76">
            <w:pPr>
              <w:jc w:val="center"/>
              <w:rPr>
                <w:rFonts w:ascii="Open Sans" w:cs="Open Sans" w:eastAsia="Open Sans" w:hAnsi="Open Sans"/>
              </w:rPr>
            </w:pPr>
            <w:r w:rsidDel="00000000" w:rsidR="00000000" w:rsidRPr="00000000">
              <w:rPr>
                <w:rFonts w:ascii="Open Sans" w:cs="Open Sans" w:eastAsia="Open Sans" w:hAnsi="Open Sans"/>
                <w:rtl w:val="0"/>
              </w:rPr>
              <w:t xml:space="preserve">Dólares Estadounidenses</w:t>
            </w:r>
          </w:p>
        </w:tc>
        <w:tc>
          <w:tcPr>
            <w:vAlign w:val="center"/>
          </w:tcPr>
          <w:p w:rsidR="00000000" w:rsidDel="00000000" w:rsidP="00000000" w:rsidRDefault="00000000" w:rsidRPr="00000000" w14:paraId="00000077">
            <w:pPr>
              <w:jc w:val="center"/>
              <w:rPr>
                <w:rFonts w:ascii="Open Sans" w:cs="Open Sans" w:eastAsia="Open Sans" w:hAnsi="Open Sans"/>
              </w:rPr>
            </w:pPr>
            <w:sdt>
              <w:sdtPr>
                <w:tag w:val="goog_rdk_1"/>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r>
    </w:tbl>
    <w:p w:rsidR="00000000" w:rsidDel="00000000" w:rsidP="00000000" w:rsidRDefault="00000000" w:rsidRPr="00000000" w14:paraId="00000078">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rPr>
      </w:pPr>
      <w:r w:rsidDel="00000000" w:rsidR="00000000" w:rsidRPr="00000000">
        <w:rPr>
          <w:rtl w:val="0"/>
        </w:rPr>
      </w:r>
    </w:p>
    <w:tbl>
      <w:tblPr>
        <w:tblStyle w:val="Table3"/>
        <w:tblW w:w="9799.0" w:type="dxa"/>
        <w:jc w:val="center"/>
        <w:tblLayout w:type="fixed"/>
        <w:tblLook w:val="0400"/>
      </w:tblPr>
      <w:tblGrid>
        <w:gridCol w:w="384"/>
        <w:gridCol w:w="518"/>
        <w:gridCol w:w="1934"/>
        <w:gridCol w:w="902"/>
        <w:gridCol w:w="902"/>
        <w:gridCol w:w="860"/>
        <w:gridCol w:w="990"/>
        <w:gridCol w:w="806"/>
        <w:gridCol w:w="1339"/>
        <w:gridCol w:w="1164"/>
        <w:tblGridChange w:id="0">
          <w:tblGrid>
            <w:gridCol w:w="384"/>
            <w:gridCol w:w="518"/>
            <w:gridCol w:w="1934"/>
            <w:gridCol w:w="902"/>
            <w:gridCol w:w="902"/>
            <w:gridCol w:w="860"/>
            <w:gridCol w:w="990"/>
            <w:gridCol w:w="806"/>
            <w:gridCol w:w="1339"/>
            <w:gridCol w:w="1164"/>
          </w:tblGrid>
        </w:tblGridChange>
      </w:tblGrid>
      <w:tr>
        <w:tc>
          <w:tcPr>
            <w:tcBorders>
              <w:top w:color="000000"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7A">
            <w:pPr>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7B">
            <w:pPr>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2</w:t>
            </w:r>
          </w:p>
        </w:tc>
        <w:tc>
          <w:tcPr>
            <w:tcBorders>
              <w:top w:color="000000"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7C">
            <w:pPr>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3</w:t>
            </w:r>
          </w:p>
        </w:tc>
        <w:tc>
          <w:tcPr>
            <w:tcBorders>
              <w:top w:color="000000"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7D">
            <w:pPr>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4</w:t>
            </w:r>
          </w:p>
        </w:tc>
        <w:tc>
          <w:tcPr>
            <w:tcBorders>
              <w:top w:color="000000"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7E">
            <w:pPr>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5</w:t>
            </w:r>
          </w:p>
        </w:tc>
        <w:tc>
          <w:tcPr>
            <w:tcBorders>
              <w:top w:color="000000"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7F">
            <w:pPr>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6</w:t>
            </w:r>
          </w:p>
        </w:tc>
        <w:tc>
          <w:tcPr>
            <w:tcBorders>
              <w:top w:color="000000"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0">
            <w:pPr>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7</w:t>
            </w:r>
          </w:p>
        </w:tc>
        <w:tc>
          <w:tcPr>
            <w:tcBorders>
              <w:top w:color="000000"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1">
            <w:pPr>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8</w:t>
            </w:r>
          </w:p>
        </w:tc>
        <w:tc>
          <w:tcPr>
            <w:tcBorders>
              <w:top w:color="000000"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2">
            <w:pPr>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9</w:t>
            </w:r>
          </w:p>
        </w:tc>
        <w:tc>
          <w:tcPr>
            <w:tcBorders>
              <w:top w:color="000000"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3">
            <w:pPr>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10</w:t>
            </w:r>
          </w:p>
        </w:tc>
      </w:tr>
      <w:tr>
        <w:tc>
          <w:tcPr>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4">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Lote</w:t>
            </w:r>
          </w:p>
        </w:tc>
        <w:tc>
          <w:tcPr>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5">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item</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6">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Descripción</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7">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País de origen</w:t>
              <w:br w:type="textWrapping"/>
            </w:r>
            <w:r w:rsidDel="00000000" w:rsidR="00000000" w:rsidRPr="00000000">
              <w:rPr>
                <w:rFonts w:ascii="Open Sans" w:cs="Open Sans" w:eastAsia="Open Sans" w:hAnsi="Open Sans"/>
                <w:i w:val="1"/>
                <w:color w:val="0000ff"/>
                <w:sz w:val="16"/>
                <w:szCs w:val="16"/>
                <w:rtl w:val="0"/>
              </w:rPr>
              <w:t xml:space="preserve">[indicar el país de origen de los Bienes]</w:t>
            </w:r>
            <w:r w:rsidDel="00000000" w:rsidR="00000000" w:rsidRPr="00000000">
              <w:rPr>
                <w:rFonts w:ascii="Open Sans" w:cs="Open Sans" w:eastAsia="Open Sans" w:hAnsi="Open Sans"/>
                <w:sz w:val="16"/>
                <w:szCs w:val="16"/>
                <w:rtl w:val="0"/>
              </w:rPr>
              <w:br w:type="textWrapping"/>
            </w:r>
            <w:r w:rsidDel="00000000" w:rsidR="00000000" w:rsidRPr="00000000">
              <w:rPr>
                <w:rFonts w:ascii="Open Sans" w:cs="Open Sans" w:eastAsia="Open Sans" w:hAnsi="Open Sans"/>
                <w:b w:val="1"/>
                <w:i w:val="1"/>
                <w:color w:val="ff0000"/>
                <w:sz w:val="16"/>
                <w:szCs w:val="16"/>
                <w:rtl w:val="0"/>
              </w:rPr>
              <w:t xml:space="preserve">(1)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8">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Unidad de medida</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9">
            <w:pPr>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Cantidad ofrecida (unidades)</w:t>
            </w:r>
          </w:p>
          <w:p w:rsidR="00000000" w:rsidDel="00000000" w:rsidP="00000000" w:rsidRDefault="00000000" w:rsidRPr="00000000" w14:paraId="0000008A">
            <w:pPr>
              <w:jc w:val="center"/>
              <w:rPr>
                <w:rFonts w:ascii="Open Sans" w:cs="Open Sans" w:eastAsia="Open Sans" w:hAnsi="Open Sans"/>
                <w:b w:val="1"/>
                <w:sz w:val="16"/>
                <w:szCs w:val="16"/>
              </w:rPr>
            </w:pPr>
            <w:r w:rsidDel="00000000" w:rsidR="00000000" w:rsidRPr="00000000">
              <w:rPr>
                <w:rtl w:val="0"/>
              </w:rPr>
            </w:r>
          </w:p>
          <w:p w:rsidR="00000000" w:rsidDel="00000000" w:rsidP="00000000" w:rsidRDefault="00000000" w:rsidRPr="00000000" w14:paraId="0000008B">
            <w:pPr>
              <w:jc w:val="center"/>
              <w:rPr>
                <w:rFonts w:ascii="Open Sans" w:cs="Open Sans" w:eastAsia="Open Sans" w:hAnsi="Open Sans"/>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C">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Precio unitario del bien EXW sin IVA </w:t>
            </w:r>
          </w:p>
          <w:p w:rsidR="00000000" w:rsidDel="00000000" w:rsidP="00000000" w:rsidRDefault="00000000" w:rsidRPr="00000000" w14:paraId="0000008D">
            <w:pPr>
              <w:jc w:val="center"/>
              <w:rPr>
                <w:rFonts w:ascii="Open Sans" w:cs="Open Sans" w:eastAsia="Open Sans" w:hAnsi="Open Sans"/>
                <w:sz w:val="16"/>
                <w:szCs w:val="16"/>
              </w:rPr>
            </w:pPr>
            <w:r w:rsidDel="00000000" w:rsidR="00000000" w:rsidRPr="00000000">
              <w:rPr>
                <w:rFonts w:ascii="Open Sans" w:cs="Open Sans" w:eastAsia="Open Sans" w:hAnsi="Open Sans"/>
                <w:i w:val="1"/>
                <w:color w:val="0000ff"/>
                <w:sz w:val="16"/>
                <w:szCs w:val="16"/>
                <w:rtl w:val="0"/>
              </w:rPr>
              <w:t xml:space="preserve">[indicar el precio unitario]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E">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Precio del Lote sin IVA Col.</w:t>
              <w:br w:type="textWrapping"/>
              <w:t xml:space="preserve">(6x7)</w:t>
              <w:br w:type="textWrapping"/>
            </w:r>
            <w:r w:rsidDel="00000000" w:rsidR="00000000" w:rsidRPr="00000000">
              <w:rPr>
                <w:rFonts w:ascii="Open Sans" w:cs="Open Sans" w:eastAsia="Open Sans" w:hAnsi="Open Sans"/>
                <w:i w:val="1"/>
                <w:color w:val="0000ff"/>
                <w:sz w:val="16"/>
                <w:szCs w:val="16"/>
                <w:rtl w:val="0"/>
              </w:rPr>
              <w:t xml:space="preserve">[indicar el precio total por Lote]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F">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Precio del transporte, seguro requeridos para hacer llegar los bienes al lugar de destino final + Instalación(sin IVA)</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90">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Precio Total final sin IVA </w:t>
              <w:br w:type="textWrapping"/>
              <w:t xml:space="preserve">(8+9)</w:t>
              <w:br w:type="textWrapping"/>
            </w:r>
            <w:r w:rsidDel="00000000" w:rsidR="00000000" w:rsidRPr="00000000">
              <w:rPr>
                <w:rFonts w:ascii="Open Sans" w:cs="Open Sans" w:eastAsia="Open Sans" w:hAnsi="Open Sans"/>
                <w:i w:val="1"/>
                <w:color w:val="0000ff"/>
                <w:sz w:val="16"/>
                <w:szCs w:val="16"/>
                <w:rtl w:val="0"/>
              </w:rPr>
              <w:t xml:space="preserve">[indicar el precio total del Lote]</w:t>
            </w:r>
            <w:r w:rsidDel="00000000" w:rsidR="00000000" w:rsidRPr="00000000">
              <w:rPr>
                <w:rtl w:val="0"/>
              </w:rPr>
            </w:r>
          </w:p>
        </w:tc>
      </w:tr>
      <w:tr>
        <w:tc>
          <w:tcPr>
            <w:vMerge w:val="restart"/>
            <w:tcBorders>
              <w:left w:color="000000" w:space="0" w:sz="4" w:val="single"/>
              <w:right w:color="000000" w:space="0" w:sz="4" w:val="single"/>
            </w:tcBorders>
            <w:vAlign w:val="center"/>
          </w:tcPr>
          <w:p w:rsidR="00000000" w:rsidDel="00000000" w:rsidP="00000000" w:rsidRDefault="00000000" w:rsidRPr="00000000" w14:paraId="00000091">
            <w:pPr>
              <w:jc w:val="center"/>
              <w:rPr>
                <w:rFonts w:ascii="Open Sans" w:cs="Open Sans" w:eastAsia="Open Sans" w:hAnsi="Open Sans"/>
                <w:sz w:val="12"/>
                <w:szCs w:val="12"/>
              </w:rPr>
            </w:pPr>
            <w:r w:rsidDel="00000000" w:rsidR="00000000" w:rsidRPr="00000000">
              <w:rPr>
                <w:rFonts w:ascii="Open Sans" w:cs="Open Sans" w:eastAsia="Open Sans" w:hAnsi="Open Sans"/>
                <w:sz w:val="12"/>
                <w:szCs w:val="12"/>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2">
            <w:pPr>
              <w:spacing w:after="240" w:line="276" w:lineRule="auto"/>
              <w:ind w:left="6" w:firstLine="0"/>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3">
            <w:pPr>
              <w:spacing w:line="276" w:lineRule="auto"/>
              <w:jc w:val="center"/>
              <w:rPr>
                <w:rFonts w:ascii="Open Sans" w:cs="Open Sans" w:eastAsia="Open Sans" w:hAnsi="Open Sans"/>
                <w:sz w:val="16"/>
                <w:szCs w:val="16"/>
              </w:rPr>
            </w:pPr>
            <w:r w:rsidDel="00000000" w:rsidR="00000000" w:rsidRPr="00000000">
              <w:rPr>
                <w:rFonts w:ascii="Arial" w:cs="Arial" w:eastAsia="Arial" w:hAnsi="Arial"/>
                <w:rtl w:val="0"/>
              </w:rPr>
              <w:t xml:space="preserve">Netbooks Educativas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4">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5">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Unidad</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6">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43.000</w:t>
            </w:r>
          </w:p>
        </w:tc>
        <w:tc>
          <w:tcPr>
            <w:tcBorders>
              <w:top w:color="000000" w:space="0" w:sz="4" w:val="single"/>
              <w:left w:color="000000" w:space="0" w:sz="4" w:val="single"/>
              <w:right w:color="000000" w:space="0" w:sz="4" w:val="single"/>
            </w:tcBorders>
            <w:tcMar>
              <w:top w:w="0.0" w:type="dxa"/>
              <w:left w:w="40.0" w:type="dxa"/>
              <w:bottom w:w="0.0" w:type="dxa"/>
              <w:right w:w="40.0" w:type="dxa"/>
            </w:tcMar>
          </w:tcPr>
          <w:p w:rsidR="00000000" w:rsidDel="00000000" w:rsidP="00000000" w:rsidRDefault="00000000" w:rsidRPr="00000000" w14:paraId="00000097">
            <w:pPr>
              <w:rPr>
                <w:rFonts w:ascii="Open Sans" w:cs="Open Sans" w:eastAsia="Open Sans" w:hAnsi="Open Sans"/>
                <w:color w:val="0000ff"/>
                <w:sz w:val="16"/>
                <w:szCs w:val="16"/>
              </w:rPr>
            </w:pPr>
            <w:r w:rsidDel="00000000" w:rsidR="00000000" w:rsidRPr="00000000">
              <w:rPr>
                <w:rtl w:val="0"/>
              </w:rPr>
            </w:r>
          </w:p>
        </w:tc>
        <w:tc>
          <w:tcPr>
            <w:tcBorders>
              <w:top w:color="000000" w:space="0" w:sz="4" w:val="single"/>
              <w:left w:color="000000" w:space="0" w:sz="4" w:val="single"/>
              <w:right w:color="000000" w:space="0" w:sz="4" w:val="single"/>
            </w:tcBorders>
            <w:tcMar>
              <w:top w:w="0.0" w:type="dxa"/>
              <w:left w:w="40.0" w:type="dxa"/>
              <w:bottom w:w="0.0" w:type="dxa"/>
              <w:right w:w="40.0" w:type="dxa"/>
            </w:tcMar>
          </w:tcPr>
          <w:p w:rsidR="00000000" w:rsidDel="00000000" w:rsidP="00000000" w:rsidRDefault="00000000" w:rsidRPr="00000000" w14:paraId="00000098">
            <w:pPr>
              <w:rPr>
                <w:rFonts w:ascii="Open Sans" w:cs="Open Sans" w:eastAsia="Open Sans" w:hAnsi="Open Sans"/>
                <w:color w:val="0000ff"/>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99">
            <w:pPr>
              <w:jc w:val="center"/>
              <w:rPr>
                <w:rFonts w:ascii="Open Sans" w:cs="Open Sans" w:eastAsia="Open Sans" w:hAnsi="Open Sans"/>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A">
            <w:pPr>
              <w:jc w:val="center"/>
              <w:rPr>
                <w:rFonts w:ascii="Open Sans" w:cs="Open Sans" w:eastAsia="Open Sans" w:hAnsi="Open Sans"/>
                <w:sz w:val="16"/>
                <w:szCs w:val="16"/>
              </w:rPr>
            </w:pPr>
            <w:r w:rsidDel="00000000" w:rsidR="00000000" w:rsidRPr="00000000">
              <w:rPr>
                <w:rtl w:val="0"/>
              </w:rPr>
            </w:r>
          </w:p>
        </w:tc>
      </w:tr>
      <w:tr>
        <w:tc>
          <w:tcPr>
            <w:vMerge w:val="continue"/>
            <w:tcBorders>
              <w:left w:color="000000" w:space="0" w:sz="4" w:val="single"/>
              <w:right w:color="000000" w:space="0" w:sz="4" w:val="single"/>
            </w:tcBorders>
            <w:vAlign w:val="center"/>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sz w:val="16"/>
                <w:szCs w:val="16"/>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C">
            <w:pPr>
              <w:spacing w:after="240" w:line="276" w:lineRule="auto"/>
              <w:ind w:left="6" w:firstLine="0"/>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D">
            <w:pPr>
              <w:spacing w:line="276" w:lineRule="auto"/>
              <w:jc w:val="center"/>
              <w:rPr>
                <w:rFonts w:ascii="Open Sans" w:cs="Open Sans" w:eastAsia="Open Sans" w:hAnsi="Open Sans"/>
                <w:sz w:val="16"/>
                <w:szCs w:val="16"/>
              </w:rPr>
            </w:pPr>
            <w:r w:rsidDel="00000000" w:rsidR="00000000" w:rsidRPr="00000000">
              <w:rPr>
                <w:rFonts w:ascii="Arial" w:cs="Arial" w:eastAsia="Arial" w:hAnsi="Arial"/>
                <w:rtl w:val="0"/>
              </w:rPr>
              <w:t xml:space="preserve">Partes/Netbooks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E">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F">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Global</w:t>
            </w:r>
            <w:r w:rsidDel="00000000" w:rsidR="00000000" w:rsidRPr="00000000">
              <w:rPr>
                <w:rFonts w:ascii="Open Sans" w:cs="Open Sans" w:eastAsia="Open Sans" w:hAnsi="Open Sans"/>
                <w:b w:val="1"/>
                <w:i w:val="1"/>
                <w:color w:val="ff0000"/>
                <w:sz w:val="16"/>
                <w:szCs w:val="16"/>
                <w:rtl w:val="0"/>
              </w:rPr>
              <w:t xml:space="preserve">(2)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0">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1</w:t>
            </w:r>
          </w:p>
        </w:tc>
        <w:tc>
          <w:tcPr>
            <w:tcBorders>
              <w:top w:color="000000" w:space="0" w:sz="4" w:val="single"/>
              <w:left w:color="000000" w:space="0" w:sz="4" w:val="single"/>
              <w:right w:color="000000" w:space="0" w:sz="4" w:val="single"/>
            </w:tcBorders>
            <w:tcMar>
              <w:top w:w="0.0" w:type="dxa"/>
              <w:left w:w="40.0" w:type="dxa"/>
              <w:bottom w:w="0.0" w:type="dxa"/>
              <w:right w:w="40.0" w:type="dxa"/>
            </w:tcMar>
          </w:tcPr>
          <w:p w:rsidR="00000000" w:rsidDel="00000000" w:rsidP="00000000" w:rsidRDefault="00000000" w:rsidRPr="00000000" w14:paraId="000000A1">
            <w:pPr>
              <w:rPr>
                <w:rFonts w:ascii="Open Sans" w:cs="Open Sans" w:eastAsia="Open Sans" w:hAnsi="Open Sans"/>
                <w:color w:val="0000ff"/>
                <w:sz w:val="16"/>
                <w:szCs w:val="16"/>
              </w:rPr>
            </w:pPr>
            <w:r w:rsidDel="00000000" w:rsidR="00000000" w:rsidRPr="00000000">
              <w:rPr>
                <w:rtl w:val="0"/>
              </w:rPr>
            </w:r>
          </w:p>
        </w:tc>
        <w:tc>
          <w:tcPr>
            <w:tcBorders>
              <w:top w:color="000000" w:space="0" w:sz="4" w:val="single"/>
              <w:left w:color="000000" w:space="0" w:sz="4" w:val="single"/>
              <w:right w:color="000000" w:space="0" w:sz="4" w:val="single"/>
            </w:tcBorders>
            <w:tcMar>
              <w:top w:w="0.0" w:type="dxa"/>
              <w:left w:w="40.0" w:type="dxa"/>
              <w:bottom w:w="0.0" w:type="dxa"/>
              <w:right w:w="40.0" w:type="dxa"/>
            </w:tcMar>
          </w:tcPr>
          <w:p w:rsidR="00000000" w:rsidDel="00000000" w:rsidP="00000000" w:rsidRDefault="00000000" w:rsidRPr="00000000" w14:paraId="000000A2">
            <w:pPr>
              <w:rPr>
                <w:rFonts w:ascii="Open Sans" w:cs="Open Sans" w:eastAsia="Open Sans" w:hAnsi="Open Sans"/>
                <w:color w:val="0000ff"/>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A3">
            <w:pPr>
              <w:jc w:val="center"/>
              <w:rPr>
                <w:rFonts w:ascii="Open Sans" w:cs="Open Sans" w:eastAsia="Open Sans" w:hAnsi="Open Sans"/>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4">
            <w:pPr>
              <w:jc w:val="center"/>
              <w:rPr>
                <w:rFonts w:ascii="Open Sans" w:cs="Open Sans" w:eastAsia="Open Sans" w:hAnsi="Open Sans"/>
                <w:sz w:val="16"/>
                <w:szCs w:val="16"/>
              </w:rPr>
            </w:pPr>
            <w:r w:rsidDel="00000000" w:rsidR="00000000" w:rsidRPr="00000000">
              <w:rPr>
                <w:rtl w:val="0"/>
              </w:rPr>
            </w:r>
          </w:p>
        </w:tc>
      </w:tr>
      <w:tr>
        <w:tc>
          <w:tcPr>
            <w:vMerge w:val="restart"/>
            <w:tcBorders>
              <w:left w:color="000000" w:space="0" w:sz="4" w:val="single"/>
              <w:right w:color="000000" w:space="0" w:sz="4" w:val="single"/>
            </w:tcBorders>
            <w:vAlign w:val="center"/>
          </w:tcPr>
          <w:p w:rsidR="00000000" w:rsidDel="00000000" w:rsidP="00000000" w:rsidRDefault="00000000" w:rsidRPr="00000000" w14:paraId="000000A5">
            <w:pPr>
              <w:rPr>
                <w:rFonts w:ascii="Open Sans" w:cs="Open Sans" w:eastAsia="Open Sans" w:hAnsi="Open Sans"/>
                <w:sz w:val="12"/>
                <w:szCs w:val="12"/>
              </w:rPr>
            </w:pPr>
            <w:r w:rsidDel="00000000" w:rsidR="00000000" w:rsidRPr="00000000">
              <w:rPr>
                <w:rFonts w:ascii="Open Sans" w:cs="Open Sans" w:eastAsia="Open Sans" w:hAnsi="Open Sans"/>
                <w:sz w:val="12"/>
                <w:szCs w:val="12"/>
                <w:rtl w:val="0"/>
              </w:rPr>
              <w:t xml:space="preserve">     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6">
            <w:pPr>
              <w:spacing w:after="240" w:line="276" w:lineRule="auto"/>
              <w:ind w:left="6" w:firstLine="0"/>
              <w:jc w:val="center"/>
              <w:rPr>
                <w:rFonts w:ascii="Open Sans" w:cs="Open Sans" w:eastAsia="Open Sans" w:hAnsi="Open Sans"/>
                <w:sz w:val="18"/>
                <w:szCs w:val="18"/>
              </w:rPr>
            </w:pPr>
            <w:r w:rsidDel="00000000" w:rsidR="00000000" w:rsidRPr="00000000">
              <w:rPr>
                <w:rFonts w:ascii="Open Sans" w:cs="Open Sans" w:eastAsia="Open Sans" w:hAnsi="Open Sans"/>
                <w:sz w:val="16"/>
                <w:szCs w:val="16"/>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tcPr>
          <w:p w:rsidR="00000000" w:rsidDel="00000000" w:rsidP="00000000" w:rsidRDefault="00000000" w:rsidRPr="00000000" w14:paraId="000000A7">
            <w:pPr>
              <w:spacing w:line="276" w:lineRule="auto"/>
              <w:jc w:val="center"/>
              <w:rPr>
                <w:rFonts w:ascii="Arial" w:cs="Arial" w:eastAsia="Arial" w:hAnsi="Arial"/>
              </w:rPr>
            </w:pPr>
            <w:r w:rsidDel="00000000" w:rsidR="00000000" w:rsidRPr="00000000">
              <w:rPr>
                <w:rFonts w:ascii="Arial" w:cs="Arial" w:eastAsia="Arial" w:hAnsi="Arial"/>
                <w:rtl w:val="0"/>
              </w:rPr>
              <w:t xml:space="preserve">Tablets Educativas</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8">
            <w:pPr>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9">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Unidad</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A">
            <w:pPr>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6.600</w:t>
            </w:r>
          </w:p>
        </w:tc>
        <w:tc>
          <w:tcPr>
            <w:tcBorders>
              <w:top w:color="000000" w:space="0" w:sz="4" w:val="single"/>
              <w:left w:color="000000" w:space="0" w:sz="4" w:val="single"/>
              <w:right w:color="000000" w:space="0" w:sz="4" w:val="single"/>
            </w:tcBorders>
            <w:tcMar>
              <w:top w:w="0.0" w:type="dxa"/>
              <w:left w:w="40.0" w:type="dxa"/>
              <w:bottom w:w="0.0" w:type="dxa"/>
              <w:right w:w="40.0" w:type="dxa"/>
            </w:tcMar>
          </w:tcPr>
          <w:p w:rsidR="00000000" w:rsidDel="00000000" w:rsidP="00000000" w:rsidRDefault="00000000" w:rsidRPr="00000000" w14:paraId="000000AB">
            <w:pPr>
              <w:rPr>
                <w:rFonts w:ascii="Open Sans" w:cs="Open Sans" w:eastAsia="Open Sans" w:hAnsi="Open Sans"/>
                <w:color w:val="0000ff"/>
                <w:sz w:val="16"/>
                <w:szCs w:val="16"/>
              </w:rPr>
            </w:pPr>
            <w:r w:rsidDel="00000000" w:rsidR="00000000" w:rsidRPr="00000000">
              <w:rPr>
                <w:rtl w:val="0"/>
              </w:rPr>
            </w:r>
          </w:p>
        </w:tc>
        <w:tc>
          <w:tcPr>
            <w:tcBorders>
              <w:top w:color="000000" w:space="0" w:sz="4" w:val="single"/>
              <w:left w:color="000000" w:space="0" w:sz="4" w:val="single"/>
              <w:right w:color="000000" w:space="0" w:sz="4" w:val="single"/>
            </w:tcBorders>
            <w:tcMar>
              <w:top w:w="0.0" w:type="dxa"/>
              <w:left w:w="40.0" w:type="dxa"/>
              <w:bottom w:w="0.0" w:type="dxa"/>
              <w:right w:w="40.0" w:type="dxa"/>
            </w:tcMar>
          </w:tcPr>
          <w:p w:rsidR="00000000" w:rsidDel="00000000" w:rsidP="00000000" w:rsidRDefault="00000000" w:rsidRPr="00000000" w14:paraId="000000AC">
            <w:pPr>
              <w:rPr>
                <w:rFonts w:ascii="Open Sans" w:cs="Open Sans" w:eastAsia="Open Sans" w:hAnsi="Open Sans"/>
                <w:color w:val="0000ff"/>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AD">
            <w:pPr>
              <w:jc w:val="center"/>
              <w:rPr>
                <w:rFonts w:ascii="Open Sans" w:cs="Open Sans" w:eastAsia="Open Sans" w:hAnsi="Open Sans"/>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E">
            <w:pPr>
              <w:jc w:val="center"/>
              <w:rPr>
                <w:rFonts w:ascii="Open Sans" w:cs="Open Sans" w:eastAsia="Open Sans" w:hAnsi="Open Sans"/>
                <w:sz w:val="16"/>
                <w:szCs w:val="16"/>
              </w:rPr>
            </w:pPr>
            <w:r w:rsidDel="00000000" w:rsidR="00000000" w:rsidRPr="00000000">
              <w:rPr>
                <w:rtl w:val="0"/>
              </w:rPr>
            </w:r>
          </w:p>
        </w:tc>
      </w:tr>
      <w:tr>
        <w:tc>
          <w:tcPr>
            <w:vMerge w:val="continue"/>
            <w:tcBorders>
              <w:left w:color="000000" w:space="0" w:sz="4" w:val="single"/>
              <w:right w:color="000000" w:space="0" w:sz="4" w:val="single"/>
            </w:tcBorders>
            <w:vAlign w:val="center"/>
          </w:tcPr>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sz w:val="16"/>
                <w:szCs w:val="16"/>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0">
            <w:pPr>
              <w:spacing w:after="240" w:line="276" w:lineRule="auto"/>
              <w:ind w:left="6" w:firstLine="0"/>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1">
            <w:pPr>
              <w:spacing w:line="276" w:lineRule="auto"/>
              <w:jc w:val="center"/>
              <w:rPr>
                <w:rFonts w:ascii="Open Sans" w:cs="Open Sans" w:eastAsia="Open Sans" w:hAnsi="Open Sans"/>
                <w:sz w:val="16"/>
                <w:szCs w:val="16"/>
              </w:rPr>
            </w:pPr>
            <w:r w:rsidDel="00000000" w:rsidR="00000000" w:rsidRPr="00000000">
              <w:rPr>
                <w:rFonts w:ascii="Arial" w:cs="Arial" w:eastAsia="Arial" w:hAnsi="Arial"/>
                <w:rtl w:val="0"/>
              </w:rPr>
              <w:t xml:space="preserve">Partes/Tablets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2">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3">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Global</w:t>
            </w:r>
            <w:r w:rsidDel="00000000" w:rsidR="00000000" w:rsidRPr="00000000">
              <w:rPr>
                <w:rFonts w:ascii="Open Sans" w:cs="Open Sans" w:eastAsia="Open Sans" w:hAnsi="Open Sans"/>
                <w:b w:val="1"/>
                <w:i w:val="1"/>
                <w:color w:val="ff0000"/>
                <w:sz w:val="16"/>
                <w:szCs w:val="16"/>
                <w:rtl w:val="0"/>
              </w:rPr>
              <w:t xml:space="preserve">(3)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4">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1</w:t>
            </w:r>
          </w:p>
        </w:tc>
        <w:tc>
          <w:tcPr>
            <w:tcBorders>
              <w:top w:color="000000" w:space="0" w:sz="4" w:val="single"/>
              <w:left w:color="000000" w:space="0" w:sz="4" w:val="single"/>
              <w:right w:color="000000" w:space="0" w:sz="4" w:val="single"/>
            </w:tcBorders>
            <w:tcMar>
              <w:top w:w="0.0" w:type="dxa"/>
              <w:left w:w="40.0" w:type="dxa"/>
              <w:bottom w:w="0.0" w:type="dxa"/>
              <w:right w:w="40.0" w:type="dxa"/>
            </w:tcMar>
          </w:tcPr>
          <w:p w:rsidR="00000000" w:rsidDel="00000000" w:rsidP="00000000" w:rsidRDefault="00000000" w:rsidRPr="00000000" w14:paraId="000000B5">
            <w:pPr>
              <w:rPr>
                <w:rFonts w:ascii="Open Sans" w:cs="Open Sans" w:eastAsia="Open Sans" w:hAnsi="Open Sans"/>
                <w:color w:val="0000ff"/>
                <w:sz w:val="16"/>
                <w:szCs w:val="16"/>
              </w:rPr>
            </w:pPr>
            <w:r w:rsidDel="00000000" w:rsidR="00000000" w:rsidRPr="00000000">
              <w:rPr>
                <w:rtl w:val="0"/>
              </w:rPr>
            </w:r>
          </w:p>
        </w:tc>
        <w:tc>
          <w:tcPr>
            <w:tcBorders>
              <w:top w:color="000000" w:space="0" w:sz="4" w:val="single"/>
              <w:left w:color="000000" w:space="0" w:sz="4" w:val="single"/>
              <w:right w:color="000000" w:space="0" w:sz="4" w:val="single"/>
            </w:tcBorders>
            <w:tcMar>
              <w:top w:w="0.0" w:type="dxa"/>
              <w:left w:w="40.0" w:type="dxa"/>
              <w:bottom w:w="0.0" w:type="dxa"/>
              <w:right w:w="40.0" w:type="dxa"/>
            </w:tcMar>
          </w:tcPr>
          <w:p w:rsidR="00000000" w:rsidDel="00000000" w:rsidP="00000000" w:rsidRDefault="00000000" w:rsidRPr="00000000" w14:paraId="000000B6">
            <w:pPr>
              <w:rPr>
                <w:rFonts w:ascii="Open Sans" w:cs="Open Sans" w:eastAsia="Open Sans" w:hAnsi="Open Sans"/>
                <w:color w:val="0000ff"/>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B7">
            <w:pPr>
              <w:jc w:val="center"/>
              <w:rPr>
                <w:rFonts w:ascii="Open Sans" w:cs="Open Sans" w:eastAsia="Open Sans" w:hAnsi="Open Sans"/>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8">
            <w:pPr>
              <w:jc w:val="center"/>
              <w:rPr>
                <w:rFonts w:ascii="Open Sans" w:cs="Open Sans" w:eastAsia="Open Sans" w:hAnsi="Open Sans"/>
                <w:sz w:val="16"/>
                <w:szCs w:val="16"/>
              </w:rPr>
            </w:pPr>
            <w:r w:rsidDel="00000000" w:rsidR="00000000" w:rsidRPr="00000000">
              <w:rPr>
                <w:rtl w:val="0"/>
              </w:rPr>
            </w:r>
          </w:p>
        </w:tc>
      </w:tr>
      <w:tr>
        <w:tc>
          <w:tcPr>
            <w:vMerge w:val="continue"/>
            <w:tcBorders>
              <w:left w:color="000000" w:space="0" w:sz="4" w:val="single"/>
              <w:right w:color="000000" w:space="0" w:sz="4" w:val="single"/>
            </w:tcBorders>
            <w:vAlign w:val="center"/>
          </w:tcPr>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sz w:val="16"/>
                <w:szCs w:val="16"/>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A">
            <w:pPr>
              <w:spacing w:after="240" w:line="276" w:lineRule="auto"/>
              <w:ind w:left="6" w:firstLine="0"/>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3</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B">
            <w:pPr>
              <w:spacing w:line="276" w:lineRule="auto"/>
              <w:jc w:val="center"/>
              <w:rPr>
                <w:rFonts w:ascii="Open Sans" w:cs="Open Sans" w:eastAsia="Open Sans" w:hAnsi="Open Sans"/>
                <w:sz w:val="16"/>
                <w:szCs w:val="16"/>
              </w:rPr>
            </w:pPr>
            <w:r w:rsidDel="00000000" w:rsidR="00000000" w:rsidRPr="00000000">
              <w:rPr>
                <w:rFonts w:ascii="Arial" w:cs="Arial" w:eastAsia="Arial" w:hAnsi="Arial"/>
                <w:rtl w:val="0"/>
              </w:rPr>
              <w:t xml:space="preserve">Teclado para Tablets / Dock Station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C">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D">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Unidad</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E">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6.600</w:t>
            </w:r>
          </w:p>
        </w:tc>
        <w:tc>
          <w:tcPr>
            <w:tcBorders>
              <w:top w:color="000000" w:space="0" w:sz="4" w:val="single"/>
              <w:left w:color="000000" w:space="0" w:sz="4" w:val="single"/>
              <w:right w:color="000000" w:space="0" w:sz="4" w:val="single"/>
            </w:tcBorders>
            <w:tcMar>
              <w:top w:w="0.0" w:type="dxa"/>
              <w:left w:w="40.0" w:type="dxa"/>
              <w:bottom w:w="0.0" w:type="dxa"/>
              <w:right w:w="40.0" w:type="dxa"/>
            </w:tcMar>
          </w:tcPr>
          <w:p w:rsidR="00000000" w:rsidDel="00000000" w:rsidP="00000000" w:rsidRDefault="00000000" w:rsidRPr="00000000" w14:paraId="000000BF">
            <w:pPr>
              <w:rPr>
                <w:rFonts w:ascii="Open Sans" w:cs="Open Sans" w:eastAsia="Open Sans" w:hAnsi="Open Sans"/>
                <w:color w:val="0000ff"/>
                <w:sz w:val="16"/>
                <w:szCs w:val="16"/>
              </w:rPr>
            </w:pPr>
            <w:r w:rsidDel="00000000" w:rsidR="00000000" w:rsidRPr="00000000">
              <w:rPr>
                <w:rtl w:val="0"/>
              </w:rPr>
            </w:r>
          </w:p>
        </w:tc>
        <w:tc>
          <w:tcPr>
            <w:tcBorders>
              <w:top w:color="000000" w:space="0" w:sz="4" w:val="single"/>
              <w:left w:color="000000" w:space="0" w:sz="4" w:val="single"/>
              <w:right w:color="000000" w:space="0" w:sz="4" w:val="single"/>
            </w:tcBorders>
            <w:tcMar>
              <w:top w:w="0.0" w:type="dxa"/>
              <w:left w:w="40.0" w:type="dxa"/>
              <w:bottom w:w="0.0" w:type="dxa"/>
              <w:right w:w="40.0" w:type="dxa"/>
            </w:tcMar>
          </w:tcPr>
          <w:p w:rsidR="00000000" w:rsidDel="00000000" w:rsidP="00000000" w:rsidRDefault="00000000" w:rsidRPr="00000000" w14:paraId="000000C0">
            <w:pPr>
              <w:rPr>
                <w:rFonts w:ascii="Open Sans" w:cs="Open Sans" w:eastAsia="Open Sans" w:hAnsi="Open Sans"/>
                <w:color w:val="0000ff"/>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C1">
            <w:pPr>
              <w:jc w:val="center"/>
              <w:rPr>
                <w:rFonts w:ascii="Open Sans" w:cs="Open Sans" w:eastAsia="Open Sans" w:hAnsi="Open Sans"/>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2">
            <w:pPr>
              <w:jc w:val="center"/>
              <w:rPr>
                <w:rFonts w:ascii="Open Sans" w:cs="Open Sans" w:eastAsia="Open Sans" w:hAnsi="Open Sans"/>
                <w:sz w:val="16"/>
                <w:szCs w:val="16"/>
              </w:rPr>
            </w:pPr>
            <w:r w:rsidDel="00000000" w:rsidR="00000000" w:rsidRPr="00000000">
              <w:rPr>
                <w:rtl w:val="0"/>
              </w:rPr>
            </w:r>
          </w:p>
        </w:tc>
      </w:tr>
      <w:tr>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3">
            <w:pPr>
              <w:jc w:val="righ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Precio total de la oferta Neta de IVA: (indicar Moneda)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A">
            <w:pPr>
              <w:rPr>
                <w:rFonts w:ascii="Open Sans" w:cs="Open Sans" w:eastAsia="Open Sans" w:hAnsi="Open Sans"/>
                <w:i w:val="1"/>
                <w:color w:val="0000ff"/>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CB">
            <w:pPr>
              <w:jc w:val="center"/>
              <w:rPr>
                <w:rFonts w:ascii="Open Sans" w:cs="Open Sans" w:eastAsia="Open Sans" w:hAnsi="Open Sans"/>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CC">
            <w:pPr>
              <w:jc w:val="center"/>
              <w:rPr>
                <w:rFonts w:ascii="Open Sans" w:cs="Open Sans" w:eastAsia="Open Sans" w:hAnsi="Open Sans"/>
                <w:sz w:val="16"/>
                <w:szCs w:val="16"/>
              </w:rPr>
            </w:pPr>
            <w:r w:rsidDel="00000000" w:rsidR="00000000" w:rsidRPr="00000000">
              <w:rPr>
                <w:rtl w:val="0"/>
              </w:rPr>
            </w:r>
          </w:p>
        </w:tc>
      </w:tr>
      <w:tr>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D">
            <w:pPr>
              <w:jc w:val="righ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Impuesto al Valor Agregado (IVA) (Indicar alícuota)</w:t>
            </w:r>
            <w:r w:rsidDel="00000000" w:rsidR="00000000" w:rsidRPr="00000000">
              <w:rPr>
                <w:rFonts w:ascii="Open Sans" w:cs="Open Sans" w:eastAsia="Open Sans" w:hAnsi="Open Sans"/>
                <w:i w:val="1"/>
                <w:color w:val="0000ff"/>
                <w:sz w:val="16"/>
                <w:szCs w:val="16"/>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4">
            <w:pPr>
              <w:rPr>
                <w:rFonts w:ascii="Open Sans" w:cs="Open Sans" w:eastAsia="Open Sans" w:hAnsi="Open Sans"/>
                <w:i w:val="1"/>
                <w:color w:val="0000ff"/>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D5">
            <w:pPr>
              <w:jc w:val="center"/>
              <w:rPr>
                <w:rFonts w:ascii="Open Sans" w:cs="Open Sans" w:eastAsia="Open Sans" w:hAnsi="Open Sans"/>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D6">
            <w:pPr>
              <w:jc w:val="center"/>
              <w:rPr>
                <w:rFonts w:ascii="Open Sans" w:cs="Open Sans" w:eastAsia="Open Sans" w:hAnsi="Open Sans"/>
                <w:sz w:val="16"/>
                <w:szCs w:val="16"/>
              </w:rPr>
            </w:pPr>
            <w:r w:rsidDel="00000000" w:rsidR="00000000" w:rsidRPr="00000000">
              <w:rPr>
                <w:rtl w:val="0"/>
              </w:rPr>
            </w:r>
          </w:p>
        </w:tc>
      </w:tr>
    </w:tbl>
    <w:p w:rsidR="00000000" w:rsidDel="00000000" w:rsidP="00000000" w:rsidRDefault="00000000" w:rsidRPr="00000000" w14:paraId="000000D7">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Yo, el abajo firmante, confirmo que dispongo de la autorización necesaria por parte de </w:t>
      </w:r>
      <w:r w:rsidDel="00000000" w:rsidR="00000000" w:rsidRPr="00000000">
        <w:rPr>
          <w:rFonts w:ascii="Open Sans" w:cs="Open Sans" w:eastAsia="Open Sans" w:hAnsi="Open Sans"/>
          <w:b w:val="1"/>
          <w:i w:val="1"/>
          <w:color w:val="000000"/>
          <w:highlight w:val="cyan"/>
          <w:rtl w:val="0"/>
        </w:rPr>
        <w:t xml:space="preserve">[inserte nombre completo del licitante] </w:t>
      </w:r>
      <w:r w:rsidDel="00000000" w:rsidR="00000000" w:rsidRPr="00000000">
        <w:rPr>
          <w:rFonts w:ascii="Open Sans" w:cs="Open Sans" w:eastAsia="Open Sans" w:hAnsi="Open Sans"/>
          <w:color w:val="000000"/>
          <w:rtl w:val="0"/>
        </w:rPr>
        <w:t xml:space="preserve">para firmar la presente oferta y establecer un acuerdo vinculante entre </w:t>
      </w:r>
      <w:r w:rsidDel="00000000" w:rsidR="00000000" w:rsidRPr="00000000">
        <w:rPr>
          <w:rFonts w:ascii="Open Sans" w:cs="Open Sans" w:eastAsia="Open Sans" w:hAnsi="Open Sans"/>
          <w:b w:val="1"/>
          <w:i w:val="1"/>
          <w:color w:val="000000"/>
          <w:highlight w:val="cyan"/>
          <w:rtl w:val="0"/>
        </w:rPr>
        <w:t xml:space="preserve">[inserte nombre completo del licitante] </w:t>
      </w:r>
      <w:r w:rsidDel="00000000" w:rsidR="00000000" w:rsidRPr="00000000">
        <w:rPr>
          <w:rFonts w:ascii="Open Sans" w:cs="Open Sans" w:eastAsia="Open Sans" w:hAnsi="Open Sans"/>
          <w:color w:val="000000"/>
          <w:rtl w:val="0"/>
        </w:rPr>
        <w:t xml:space="preserve">y UNOPS, si la oferta es aceptada: </w:t>
      </w:r>
    </w:p>
    <w:p w:rsidR="00000000" w:rsidDel="00000000" w:rsidP="00000000" w:rsidRDefault="00000000" w:rsidRPr="00000000" w14:paraId="000000D9">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DA">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w:t>
        <w:tab/>
        <w:t xml:space="preserve">: _____________________________________________________________</w:t>
      </w:r>
    </w:p>
    <w:p w:rsidR="00000000" w:rsidDel="00000000" w:rsidP="00000000" w:rsidRDefault="00000000" w:rsidRPr="00000000" w14:paraId="000000DB">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DC">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Puesto </w:t>
        <w:tab/>
        <w:t xml:space="preserve">: _____________________________________________________________</w:t>
      </w:r>
    </w:p>
    <w:p w:rsidR="00000000" w:rsidDel="00000000" w:rsidP="00000000" w:rsidRDefault="00000000" w:rsidRPr="00000000" w14:paraId="000000DD">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DE">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w:t>
        <w:tab/>
        <w:t xml:space="preserve">: _____________________________________________________________</w:t>
      </w:r>
    </w:p>
    <w:p w:rsidR="00000000" w:rsidDel="00000000" w:rsidP="00000000" w:rsidRDefault="00000000" w:rsidRPr="00000000" w14:paraId="000000DF">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E0">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w:t>
        <w:tab/>
        <w:t xml:space="preserve">: _____________________________________________________________</w:t>
      </w:r>
    </w:p>
    <w:p w:rsidR="00000000" w:rsidDel="00000000" w:rsidP="00000000" w:rsidRDefault="00000000" w:rsidRPr="00000000" w14:paraId="000000E1">
      <w:pPr>
        <w:rPr>
          <w:rFonts w:ascii="Open Sans" w:cs="Open Sans" w:eastAsia="Open Sans" w:hAnsi="Open Sans"/>
        </w:rPr>
      </w:pPr>
      <w:r w:rsidDel="00000000" w:rsidR="00000000" w:rsidRPr="00000000">
        <w:rPr>
          <w:rtl w:val="0"/>
        </w:rPr>
      </w:r>
    </w:p>
    <w:p w:rsidR="00000000" w:rsidDel="00000000" w:rsidP="00000000" w:rsidRDefault="00000000" w:rsidRPr="00000000" w14:paraId="000000E2">
      <w:pPr>
        <w:tabs>
          <w:tab w:val="left" w:pos="990"/>
        </w:tabs>
        <w:jc w:val="both"/>
        <w:rPr>
          <w:rFonts w:ascii="Open Sans" w:cs="Open Sans" w:eastAsia="Open Sans" w:hAnsi="Open Sans"/>
          <w:b w:val="1"/>
          <w:i w:val="1"/>
          <w:sz w:val="18"/>
          <w:szCs w:val="18"/>
        </w:rPr>
      </w:pPr>
      <w:r w:rsidDel="00000000" w:rsidR="00000000" w:rsidRPr="00000000">
        <w:rPr>
          <w:rFonts w:ascii="Open Sans" w:cs="Open Sans" w:eastAsia="Open Sans" w:hAnsi="Open Sans"/>
          <w:b w:val="1"/>
          <w:i w:val="1"/>
          <w:sz w:val="18"/>
          <w:szCs w:val="18"/>
          <w:rtl w:val="0"/>
        </w:rPr>
        <w:t xml:space="preserve">Nota:</w:t>
      </w:r>
      <w:r w:rsidDel="00000000" w:rsidR="00000000" w:rsidRPr="00000000">
        <w:rPr>
          <w:rFonts w:ascii="Open Sans" w:cs="Open Sans" w:eastAsia="Open Sans" w:hAnsi="Open Sans"/>
          <w:i w:val="1"/>
          <w:sz w:val="18"/>
          <w:szCs w:val="18"/>
          <w:rtl w:val="0"/>
        </w:rPr>
        <w:t xml:space="preserve"> </w:t>
      </w:r>
      <w:r w:rsidDel="00000000" w:rsidR="00000000" w:rsidRPr="00000000">
        <w:rPr>
          <w:rFonts w:ascii="Open Sans" w:cs="Open Sans" w:eastAsia="Open Sans" w:hAnsi="Open Sans"/>
          <w:b w:val="1"/>
          <w:i w:val="1"/>
          <w:color w:val="ff0000"/>
          <w:sz w:val="18"/>
          <w:szCs w:val="18"/>
          <w:rtl w:val="0"/>
        </w:rPr>
        <w:t xml:space="preserve">(1) </w:t>
      </w:r>
      <w:r w:rsidDel="00000000" w:rsidR="00000000" w:rsidRPr="00000000">
        <w:rPr>
          <w:rFonts w:ascii="Open Sans" w:cs="Open Sans" w:eastAsia="Open Sans" w:hAnsi="Open Sans"/>
          <w:b w:val="1"/>
          <w:i w:val="1"/>
          <w:sz w:val="18"/>
          <w:szCs w:val="18"/>
          <w:rtl w:val="0"/>
        </w:rPr>
        <w:t xml:space="preserve">Para una correcta identificación del origen de los bienes remitirse Detalles de la Licitación y a la Sección I -  Instrucciones para los Licitantes -  Artículo 17 -  Aranceles e impuestos.</w:t>
      </w:r>
    </w:p>
    <w:p w:rsidR="00000000" w:rsidDel="00000000" w:rsidP="00000000" w:rsidRDefault="00000000" w:rsidRPr="00000000" w14:paraId="000000E3">
      <w:pPr>
        <w:tabs>
          <w:tab w:val="left" w:pos="990"/>
        </w:tabs>
        <w:jc w:val="both"/>
        <w:rPr>
          <w:rFonts w:ascii="Open Sans" w:cs="Open Sans" w:eastAsia="Open Sans" w:hAnsi="Open Sans"/>
          <w:b w:val="1"/>
          <w:i w:val="1"/>
          <w:sz w:val="18"/>
          <w:szCs w:val="18"/>
        </w:rPr>
      </w:pPr>
      <w:r w:rsidDel="00000000" w:rsidR="00000000" w:rsidRPr="00000000">
        <w:rPr>
          <w:rFonts w:ascii="Open Sans" w:cs="Open Sans" w:eastAsia="Open Sans" w:hAnsi="Open Sans"/>
          <w:b w:val="1"/>
          <w:i w:val="1"/>
          <w:color w:val="ff0000"/>
          <w:sz w:val="18"/>
          <w:szCs w:val="18"/>
          <w:rtl w:val="0"/>
        </w:rPr>
        <w:t xml:space="preserve">(2) </w:t>
      </w:r>
      <w:r w:rsidDel="00000000" w:rsidR="00000000" w:rsidRPr="00000000">
        <w:rPr>
          <w:rFonts w:ascii="Open Sans" w:cs="Open Sans" w:eastAsia="Open Sans" w:hAnsi="Open Sans"/>
          <w:b w:val="1"/>
          <w:i w:val="1"/>
          <w:sz w:val="18"/>
          <w:szCs w:val="18"/>
          <w:rtl w:val="0"/>
        </w:rPr>
        <w:t xml:space="preserve">y</w:t>
      </w:r>
      <w:r w:rsidDel="00000000" w:rsidR="00000000" w:rsidRPr="00000000">
        <w:rPr>
          <w:rFonts w:ascii="Open Sans" w:cs="Open Sans" w:eastAsia="Open Sans" w:hAnsi="Open Sans"/>
          <w:b w:val="1"/>
          <w:i w:val="1"/>
          <w:color w:val="ff0000"/>
          <w:sz w:val="18"/>
          <w:szCs w:val="18"/>
          <w:rtl w:val="0"/>
        </w:rPr>
        <w:t xml:space="preserve"> (3) </w:t>
      </w:r>
      <w:r w:rsidDel="00000000" w:rsidR="00000000" w:rsidRPr="00000000">
        <w:rPr>
          <w:rFonts w:ascii="Open Sans" w:cs="Open Sans" w:eastAsia="Open Sans" w:hAnsi="Open Sans"/>
          <w:b w:val="1"/>
          <w:i w:val="1"/>
          <w:sz w:val="18"/>
          <w:szCs w:val="18"/>
          <w:rtl w:val="0"/>
        </w:rPr>
        <w:t xml:space="preserve">Se debe acompañar un desglose de precios de los componentes de estos items</w:t>
      </w:r>
    </w:p>
    <w:p w:rsidR="00000000" w:rsidDel="00000000" w:rsidP="00000000" w:rsidRDefault="00000000" w:rsidRPr="00000000" w14:paraId="000000E4">
      <w:pPr>
        <w:tabs>
          <w:tab w:val="left" w:pos="990"/>
        </w:tabs>
        <w:jc w:val="both"/>
        <w:rPr>
          <w:rFonts w:ascii="Open Sans" w:cs="Open Sans" w:eastAsia="Open Sans" w:hAnsi="Open Sans"/>
          <w:color w:val="000000"/>
          <w:sz w:val="18"/>
          <w:szCs w:val="18"/>
        </w:rPr>
      </w:pPr>
      <w:r w:rsidDel="00000000" w:rsidR="00000000" w:rsidRPr="00000000">
        <w:rPr>
          <w:rtl w:val="0"/>
        </w:rPr>
      </w:r>
    </w:p>
    <w:p w:rsidR="00000000" w:rsidDel="00000000" w:rsidP="00000000" w:rsidRDefault="00000000" w:rsidRPr="00000000" w14:paraId="000000E5">
      <w:pPr>
        <w:tabs>
          <w:tab w:val="left" w:pos="990"/>
        </w:tabs>
        <w:jc w:val="both"/>
        <w:rPr>
          <w:rFonts w:ascii="Open Sans" w:cs="Open Sans" w:eastAsia="Open Sans" w:hAnsi="Open Sans"/>
          <w:i w:val="1"/>
          <w:sz w:val="18"/>
          <w:szCs w:val="18"/>
        </w:rPr>
      </w:pPr>
      <w:r w:rsidDel="00000000" w:rsidR="00000000" w:rsidRPr="00000000">
        <w:rPr>
          <w:rtl w:val="0"/>
        </w:rPr>
      </w:r>
    </w:p>
    <w:p w:rsidR="00000000" w:rsidDel="00000000" w:rsidP="00000000" w:rsidRDefault="00000000" w:rsidRPr="00000000" w14:paraId="000000E6">
      <w:pPr>
        <w:tabs>
          <w:tab w:val="left" w:pos="990"/>
        </w:tabs>
        <w:jc w:val="both"/>
        <w:rPr>
          <w:rFonts w:ascii="Open Sans" w:cs="Open Sans" w:eastAsia="Open Sans" w:hAnsi="Open Sans"/>
          <w:i w:val="1"/>
          <w:color w:val="000000"/>
          <w:sz w:val="18"/>
          <w:szCs w:val="18"/>
        </w:rPr>
      </w:pPr>
      <w:r w:rsidDel="00000000" w:rsidR="00000000" w:rsidRPr="00000000">
        <w:rPr>
          <w:rFonts w:ascii="Open Sans" w:cs="Open Sans" w:eastAsia="Open Sans" w:hAnsi="Open Sans"/>
          <w:i w:val="1"/>
          <w:color w:val="000000"/>
          <w:sz w:val="18"/>
          <w:szCs w:val="18"/>
          <w:rtl w:val="0"/>
        </w:rPr>
        <w:t xml:space="preserve">UNOPS no reintegrará aranceles previamente pagados sobre los bienes y/o sus componentes, razón por la cual los oferentes deberán incluirlos en el precio de su oferta.</w:t>
      </w:r>
    </w:p>
    <w:p w:rsidR="00000000" w:rsidDel="00000000" w:rsidP="00000000" w:rsidRDefault="00000000" w:rsidRPr="00000000" w14:paraId="000000E7">
      <w:pPr>
        <w:tabs>
          <w:tab w:val="left" w:pos="990"/>
        </w:tabs>
        <w:jc w:val="both"/>
        <w:rPr>
          <w:rFonts w:ascii="Open Sans" w:cs="Open Sans" w:eastAsia="Open Sans" w:hAnsi="Open Sans"/>
          <w:i w:val="1"/>
          <w:color w:val="000000"/>
          <w:sz w:val="18"/>
          <w:szCs w:val="18"/>
        </w:rPr>
      </w:pPr>
      <w:r w:rsidDel="00000000" w:rsidR="00000000" w:rsidRPr="00000000">
        <w:rPr>
          <w:rtl w:val="0"/>
        </w:rPr>
      </w:r>
    </w:p>
    <w:p w:rsidR="00000000" w:rsidDel="00000000" w:rsidP="00000000" w:rsidRDefault="00000000" w:rsidRPr="00000000" w14:paraId="000000E8">
      <w:pPr>
        <w:tabs>
          <w:tab w:val="left" w:pos="990"/>
        </w:tabs>
        <w:jc w:val="both"/>
        <w:rPr>
          <w:rFonts w:ascii="Open Sans" w:cs="Open Sans" w:eastAsia="Open Sans" w:hAnsi="Open Sans"/>
          <w:i w:val="1"/>
          <w:color w:val="000000"/>
          <w:sz w:val="18"/>
          <w:szCs w:val="18"/>
        </w:rPr>
      </w:pPr>
      <w:r w:rsidDel="00000000" w:rsidR="00000000" w:rsidRPr="00000000">
        <w:rPr>
          <w:rFonts w:ascii="Open Sans" w:cs="Open Sans" w:eastAsia="Open Sans" w:hAnsi="Open Sans"/>
          <w:i w:val="1"/>
          <w:color w:val="000000"/>
          <w:sz w:val="18"/>
          <w:szCs w:val="18"/>
          <w:rtl w:val="0"/>
        </w:rPr>
        <w:t xml:space="preserve">Los oferentes legalmente constituidos en la República Argentina, deberán cotizar los precios Netos del Impuesto al Valor Agregado. A excepción del IVA, cualquier otra carga impositiva sobre los bienes o actividades relacionadas con ellos, deberá formar parte del precio de los mismos.</w:t>
      </w:r>
    </w:p>
    <w:p w:rsidR="00000000" w:rsidDel="00000000" w:rsidP="00000000" w:rsidRDefault="00000000" w:rsidRPr="00000000" w14:paraId="000000E9">
      <w:pPr>
        <w:tabs>
          <w:tab w:val="left" w:pos="990"/>
        </w:tabs>
        <w:jc w:val="both"/>
        <w:rPr>
          <w:rFonts w:ascii="Open Sans" w:cs="Open Sans" w:eastAsia="Open Sans" w:hAnsi="Open Sans"/>
          <w:i w:val="1"/>
          <w:color w:val="000000"/>
          <w:sz w:val="18"/>
          <w:szCs w:val="18"/>
        </w:rPr>
      </w:pPr>
      <w:r w:rsidDel="00000000" w:rsidR="00000000" w:rsidRPr="00000000">
        <w:rPr>
          <w:rtl w:val="0"/>
        </w:rPr>
      </w:r>
    </w:p>
    <w:p w:rsidR="00000000" w:rsidDel="00000000" w:rsidP="00000000" w:rsidRDefault="00000000" w:rsidRPr="00000000" w14:paraId="000000EA">
      <w:pPr>
        <w:rPr>
          <w:rFonts w:ascii="Open Sans" w:cs="Open Sans" w:eastAsia="Open Sans" w:hAnsi="Open Sans"/>
          <w:i w:val="1"/>
          <w:color w:val="000000"/>
          <w:sz w:val="18"/>
          <w:szCs w:val="18"/>
        </w:rPr>
      </w:pPr>
      <w:r w:rsidDel="00000000" w:rsidR="00000000" w:rsidRPr="00000000">
        <w:rPr>
          <w:rFonts w:ascii="Open Sans" w:cs="Open Sans" w:eastAsia="Open Sans" w:hAnsi="Open Sans"/>
          <w:i w:val="1"/>
          <w:color w:val="000000"/>
          <w:sz w:val="18"/>
          <w:szCs w:val="18"/>
          <w:rtl w:val="0"/>
        </w:rPr>
        <w:t xml:space="preserve">Indicar Moneda de cotización y alícuota aplicable del Impuesto al Valor Agregado para cada uno de los ítems/lotes cotizados.</w:t>
      </w:r>
    </w:p>
    <w:p w:rsidR="00000000" w:rsidDel="00000000" w:rsidP="00000000" w:rsidRDefault="00000000" w:rsidRPr="00000000" w14:paraId="000000EB">
      <w:pPr>
        <w:rPr>
          <w:rFonts w:ascii="Open Sans" w:cs="Open Sans" w:eastAsia="Open Sans" w:hAnsi="Open Sans"/>
          <w:i w:val="1"/>
          <w:sz w:val="18"/>
          <w:szCs w:val="18"/>
        </w:rPr>
      </w:pPr>
      <w:r w:rsidDel="00000000" w:rsidR="00000000" w:rsidRPr="00000000">
        <w:rPr>
          <w:rtl w:val="0"/>
        </w:rPr>
      </w:r>
    </w:p>
    <w:p w:rsidR="00000000" w:rsidDel="00000000" w:rsidP="00000000" w:rsidRDefault="00000000" w:rsidRPr="00000000" w14:paraId="000000EC">
      <w:pPr>
        <w:rPr>
          <w:rFonts w:ascii="Open Sans" w:cs="Open Sans" w:eastAsia="Open Sans" w:hAnsi="Open Sans"/>
          <w:i w:val="1"/>
          <w:color w:val="000000"/>
          <w:sz w:val="18"/>
          <w:szCs w:val="18"/>
          <w:highlight w:val="yellow"/>
        </w:rPr>
      </w:pPr>
      <w:r w:rsidDel="00000000" w:rsidR="00000000" w:rsidRPr="00000000">
        <w:rPr>
          <w:rFonts w:ascii="Open Sans" w:cs="Open Sans" w:eastAsia="Open Sans" w:hAnsi="Open Sans"/>
          <w:i w:val="1"/>
          <w:color w:val="000000"/>
          <w:sz w:val="18"/>
          <w:szCs w:val="18"/>
          <w:highlight w:val="yellow"/>
          <w:rtl w:val="0"/>
        </w:rPr>
        <w:t xml:space="preserve">Pago a empresas constituidas en la República Argentina:</w:t>
      </w:r>
    </w:p>
    <w:p w:rsidR="00000000" w:rsidDel="00000000" w:rsidP="00000000" w:rsidRDefault="00000000" w:rsidRPr="00000000" w14:paraId="000000ED">
      <w:pPr>
        <w:rPr>
          <w:rFonts w:ascii="Open Sans" w:cs="Open Sans" w:eastAsia="Open Sans" w:hAnsi="Open Sans"/>
          <w:i w:val="1"/>
          <w:color w:val="000000"/>
          <w:sz w:val="18"/>
          <w:szCs w:val="18"/>
          <w:highlight w:val="yellow"/>
        </w:rPr>
      </w:pPr>
      <w:r w:rsidDel="00000000" w:rsidR="00000000" w:rsidRPr="00000000">
        <w:rPr>
          <w:rFonts w:ascii="Open Sans" w:cs="Open Sans" w:eastAsia="Open Sans" w:hAnsi="Open Sans"/>
          <w:i w:val="1"/>
          <w:color w:val="000000"/>
          <w:sz w:val="18"/>
          <w:szCs w:val="18"/>
          <w:highlight w:val="yellow"/>
          <w:rtl w:val="0"/>
        </w:rPr>
        <w:t xml:space="preserve"> </w:t>
      </w:r>
    </w:p>
    <w:p w:rsidR="00000000" w:rsidDel="00000000" w:rsidP="00000000" w:rsidRDefault="00000000" w:rsidRPr="00000000" w14:paraId="000000EE">
      <w:pPr>
        <w:rPr>
          <w:rFonts w:ascii="Open Sans" w:cs="Open Sans" w:eastAsia="Open Sans" w:hAnsi="Open Sans"/>
          <w:i w:val="1"/>
          <w:color w:val="000000"/>
          <w:sz w:val="18"/>
          <w:szCs w:val="18"/>
          <w:highlight w:val="yellow"/>
        </w:rPr>
      </w:pPr>
      <w:r w:rsidDel="00000000" w:rsidR="00000000" w:rsidRPr="00000000">
        <w:rPr>
          <w:rFonts w:ascii="Open Sans" w:cs="Open Sans" w:eastAsia="Open Sans" w:hAnsi="Open Sans"/>
          <w:i w:val="1"/>
          <w:color w:val="000000"/>
          <w:sz w:val="18"/>
          <w:szCs w:val="18"/>
          <w:highlight w:val="yellow"/>
          <w:rtl w:val="0"/>
        </w:rPr>
        <w:t xml:space="preserve">El pago del precio de los bienes provistos por personas jurídicas constituidas en la República Argentina, se realizará en Pesos Argentinos (ARS), independientemente de si los bienes suministrados son provenientes del exterior o locales. En caso que sus cotizaciones hayan sido realizadas en dólares estadounidenses (USD), el pago se realizará en Pesos Argentinos al tipo de cambio operacional de NNUU vigente al momento de efectuar el pago. </w:t>
      </w:r>
    </w:p>
    <w:p w:rsidR="00000000" w:rsidDel="00000000" w:rsidP="00000000" w:rsidRDefault="00000000" w:rsidRPr="00000000" w14:paraId="000000EF">
      <w:pPr>
        <w:rPr>
          <w:rFonts w:ascii="Open Sans" w:cs="Open Sans" w:eastAsia="Open Sans" w:hAnsi="Open Sans"/>
          <w:i w:val="1"/>
          <w:color w:val="000000"/>
          <w:sz w:val="18"/>
          <w:szCs w:val="18"/>
          <w:highlight w:val="yellow"/>
        </w:rPr>
      </w:pPr>
      <w:r w:rsidDel="00000000" w:rsidR="00000000" w:rsidRPr="00000000">
        <w:rPr>
          <w:rFonts w:ascii="Open Sans" w:cs="Open Sans" w:eastAsia="Open Sans" w:hAnsi="Open Sans"/>
          <w:i w:val="1"/>
          <w:color w:val="000000"/>
          <w:sz w:val="18"/>
          <w:szCs w:val="18"/>
          <w:highlight w:val="yellow"/>
          <w:rtl w:val="0"/>
        </w:rPr>
        <w:t xml:space="preserve">En el siguiente enlace se encuentra el tipo de cambio vigente: </w:t>
      </w:r>
    </w:p>
    <w:p w:rsidR="00000000" w:rsidDel="00000000" w:rsidP="00000000" w:rsidRDefault="00000000" w:rsidRPr="00000000" w14:paraId="000000F0">
      <w:pPr>
        <w:rPr>
          <w:rFonts w:ascii="Open Sans" w:cs="Open Sans" w:eastAsia="Open Sans" w:hAnsi="Open Sans"/>
          <w:i w:val="1"/>
          <w:color w:val="000000"/>
          <w:sz w:val="18"/>
          <w:szCs w:val="18"/>
          <w:highlight w:val="yellow"/>
        </w:rPr>
      </w:pPr>
      <w:hyperlink r:id="rId7">
        <w:r w:rsidDel="00000000" w:rsidR="00000000" w:rsidRPr="00000000">
          <w:rPr>
            <w:rFonts w:ascii="Open Sans" w:cs="Open Sans" w:eastAsia="Open Sans" w:hAnsi="Open Sans"/>
            <w:i w:val="1"/>
            <w:color w:val="000000"/>
            <w:sz w:val="18"/>
            <w:szCs w:val="18"/>
            <w:highlight w:val="yellow"/>
            <w:rtl w:val="0"/>
          </w:rPr>
          <w:t xml:space="preserve">https://treasury.un.org/operationalrates/OperationalRates.php</w:t>
        </w:r>
      </w:hyperlink>
      <w:r w:rsidDel="00000000" w:rsidR="00000000" w:rsidRPr="00000000">
        <w:rPr>
          <w:rtl w:val="0"/>
        </w:rPr>
      </w:r>
    </w:p>
    <w:p w:rsidR="00000000" w:rsidDel="00000000" w:rsidP="00000000" w:rsidRDefault="00000000" w:rsidRPr="00000000" w14:paraId="000000F1">
      <w:pPr>
        <w:rPr>
          <w:rFonts w:ascii="Open Sans" w:cs="Open Sans" w:eastAsia="Open Sans" w:hAnsi="Open Sans"/>
          <w:i w:val="1"/>
          <w:color w:val="000000"/>
          <w:sz w:val="18"/>
          <w:szCs w:val="18"/>
          <w:highlight w:val="yellow"/>
        </w:rPr>
      </w:pPr>
      <w:r w:rsidDel="00000000" w:rsidR="00000000" w:rsidRPr="00000000">
        <w:rPr>
          <w:rFonts w:ascii="Open Sans" w:cs="Open Sans" w:eastAsia="Open Sans" w:hAnsi="Open Sans"/>
          <w:i w:val="1"/>
          <w:color w:val="000000"/>
          <w:sz w:val="18"/>
          <w:szCs w:val="18"/>
          <w:highlight w:val="yellow"/>
          <w:rtl w:val="0"/>
        </w:rPr>
        <w:t xml:space="preserve"> </w:t>
      </w:r>
    </w:p>
    <w:p w:rsidR="00000000" w:rsidDel="00000000" w:rsidP="00000000" w:rsidRDefault="00000000" w:rsidRPr="00000000" w14:paraId="000000F2">
      <w:pPr>
        <w:rPr>
          <w:rFonts w:ascii="Open Sans" w:cs="Open Sans" w:eastAsia="Open Sans" w:hAnsi="Open Sans"/>
          <w:i w:val="1"/>
          <w:color w:val="000000"/>
          <w:sz w:val="18"/>
          <w:szCs w:val="18"/>
          <w:highlight w:val="yellow"/>
        </w:rPr>
      </w:pPr>
      <w:r w:rsidDel="00000000" w:rsidR="00000000" w:rsidRPr="00000000">
        <w:rPr>
          <w:rFonts w:ascii="Open Sans" w:cs="Open Sans" w:eastAsia="Open Sans" w:hAnsi="Open Sans"/>
          <w:i w:val="1"/>
          <w:color w:val="000000"/>
          <w:sz w:val="18"/>
          <w:szCs w:val="18"/>
          <w:highlight w:val="yellow"/>
          <w:rtl w:val="0"/>
        </w:rPr>
        <w:t xml:space="preserve">Pago a empresas constituidas en fuera del territorio argentino que provean bienes del exterior cotizados bajo cotización DAP:</w:t>
      </w:r>
    </w:p>
    <w:p w:rsidR="00000000" w:rsidDel="00000000" w:rsidP="00000000" w:rsidRDefault="00000000" w:rsidRPr="00000000" w14:paraId="000000F3">
      <w:pPr>
        <w:rPr>
          <w:rFonts w:ascii="Open Sans" w:cs="Open Sans" w:eastAsia="Open Sans" w:hAnsi="Open Sans"/>
          <w:i w:val="1"/>
          <w:color w:val="000000"/>
          <w:sz w:val="18"/>
          <w:szCs w:val="18"/>
          <w:highlight w:val="yellow"/>
        </w:rPr>
      </w:pPr>
      <w:r w:rsidDel="00000000" w:rsidR="00000000" w:rsidRPr="00000000">
        <w:rPr>
          <w:rtl w:val="0"/>
        </w:rPr>
      </w:r>
    </w:p>
    <w:p w:rsidR="00000000" w:rsidDel="00000000" w:rsidP="00000000" w:rsidRDefault="00000000" w:rsidRPr="00000000" w14:paraId="000000F4">
      <w:pPr>
        <w:rPr>
          <w:rFonts w:ascii="Open Sans" w:cs="Open Sans" w:eastAsia="Open Sans" w:hAnsi="Open Sans"/>
          <w:i w:val="1"/>
          <w:color w:val="000000"/>
          <w:sz w:val="18"/>
          <w:szCs w:val="18"/>
        </w:rPr>
      </w:pPr>
      <w:r w:rsidDel="00000000" w:rsidR="00000000" w:rsidRPr="00000000">
        <w:rPr>
          <w:rFonts w:ascii="Open Sans" w:cs="Open Sans" w:eastAsia="Open Sans" w:hAnsi="Open Sans"/>
          <w:i w:val="1"/>
          <w:color w:val="000000"/>
          <w:sz w:val="18"/>
          <w:szCs w:val="18"/>
          <w:highlight w:val="yellow"/>
          <w:rtl w:val="0"/>
        </w:rPr>
        <w:t xml:space="preserve">El pago del precio de los bienes provenientes del exterior (a ser importados bajo condición DAP) y cotizados por personas jurídicas constituidas en el extranjero, será realizado en dólares estadounidenses (USD).</w:t>
      </w:r>
      <w:r w:rsidDel="00000000" w:rsidR="00000000" w:rsidRPr="00000000">
        <w:rPr>
          <w:rtl w:val="0"/>
        </w:rPr>
      </w:r>
    </w:p>
    <w:p w:rsidR="00000000" w:rsidDel="00000000" w:rsidP="00000000" w:rsidRDefault="00000000" w:rsidRPr="00000000" w14:paraId="000000F5">
      <w:pPr>
        <w:rPr>
          <w:rFonts w:ascii="Open Sans" w:cs="Open Sans" w:eastAsia="Open Sans" w:hAnsi="Open Sans"/>
          <w:i w:val="1"/>
          <w:color w:val="000000"/>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0F6">
      <w:pPr>
        <w:keepNext w:val="1"/>
        <w:keepLines w:val="1"/>
        <w:spacing w:after="120" w:before="360" w:lineRule="auto"/>
        <w:jc w:val="both"/>
        <w:rPr>
          <w:rFonts w:ascii="Open Sans" w:cs="Open Sans" w:eastAsia="Open Sans" w:hAnsi="Open Sans"/>
          <w:b w:val="1"/>
          <w:color w:val="518ecb"/>
          <w:sz w:val="28"/>
          <w:szCs w:val="28"/>
        </w:rPr>
      </w:pPr>
      <w:bookmarkStart w:colFirst="0" w:colLast="0" w:name="_heading=h.ewz6cugwfeaj" w:id="1"/>
      <w:bookmarkEnd w:id="1"/>
      <w:r w:rsidDel="00000000" w:rsidR="00000000" w:rsidRPr="00000000">
        <w:rPr>
          <w:rFonts w:ascii="Open Sans" w:cs="Open Sans" w:eastAsia="Open Sans" w:hAnsi="Open Sans"/>
          <w:b w:val="1"/>
          <w:color w:val="518ecb"/>
          <w:sz w:val="28"/>
          <w:szCs w:val="28"/>
          <w:rtl w:val="0"/>
        </w:rPr>
        <w:t xml:space="preserve">Anexo C2: Formulario de oferta para bienes fabricados fuera del país del comprador a ser importados</w:t>
      </w:r>
    </w:p>
    <w:p w:rsidR="00000000" w:rsidDel="00000000" w:rsidP="00000000" w:rsidRDefault="00000000" w:rsidRPr="00000000" w14:paraId="000000F7">
      <w:pPr>
        <w:spacing w:after="60" w:before="120" w:lineRule="auto"/>
        <w:rPr>
          <w:rFonts w:ascii="Open Sans" w:cs="Open Sans" w:eastAsia="Open Sans" w:hAnsi="Open Sans"/>
        </w:rPr>
      </w:pPr>
      <w:r w:rsidDel="00000000" w:rsidR="00000000" w:rsidRPr="00000000">
        <w:rPr>
          <w:rFonts w:ascii="Open Sans" w:cs="Open Sans" w:eastAsia="Open Sans" w:hAnsi="Open Sans"/>
          <w:rtl w:val="0"/>
        </w:rPr>
        <w:t xml:space="preserve">Núm. de referencia del llamado a licitación: ITB/2020/18297</w:t>
      </w:r>
    </w:p>
    <w:p w:rsidR="00000000" w:rsidDel="00000000" w:rsidP="00000000" w:rsidRDefault="00000000" w:rsidRPr="00000000" w14:paraId="000000F8">
      <w:pPr>
        <w:spacing w:after="60" w:before="120" w:lineRule="auto"/>
        <w:rPr>
          <w:rFonts w:ascii="Open Sans" w:cs="Open Sans" w:eastAsia="Open Sans" w:hAnsi="Open Sans"/>
        </w:rPr>
      </w:pPr>
      <w:r w:rsidDel="00000000" w:rsidR="00000000" w:rsidRPr="00000000">
        <w:rPr>
          <w:rFonts w:ascii="Open Sans" w:cs="Open Sans" w:eastAsia="Open Sans" w:hAnsi="Open Sans"/>
          <w:rtl w:val="0"/>
        </w:rPr>
        <w:t xml:space="preserve">Nombre del licitante: </w:t>
      </w:r>
      <w:r w:rsidDel="00000000" w:rsidR="00000000" w:rsidRPr="00000000">
        <w:rPr>
          <w:rFonts w:ascii="Open Sans" w:cs="Open Sans" w:eastAsia="Open Sans" w:hAnsi="Open Sans"/>
          <w:highlight w:val="cyan"/>
          <w:rtl w:val="0"/>
        </w:rPr>
        <w:t xml:space="preserve">[Indique el nombre del licitante]</w:t>
      </w:r>
      <w:r w:rsidDel="00000000" w:rsidR="00000000" w:rsidRPr="00000000">
        <w:rPr>
          <w:rtl w:val="0"/>
        </w:rPr>
      </w:r>
    </w:p>
    <w:p w:rsidR="00000000" w:rsidDel="00000000" w:rsidP="00000000" w:rsidRDefault="00000000" w:rsidRPr="00000000" w14:paraId="000000F9">
      <w:pPr>
        <w:rPr>
          <w:rFonts w:ascii="Open Sans" w:cs="Open Sans" w:eastAsia="Open Sans" w:hAnsi="Open Sans"/>
        </w:rPr>
      </w:pPr>
      <w:r w:rsidDel="00000000" w:rsidR="00000000" w:rsidRPr="00000000">
        <w:rPr>
          <w:rtl w:val="0"/>
        </w:rPr>
      </w:r>
    </w:p>
    <w:p w:rsidR="00000000" w:rsidDel="00000000" w:rsidP="00000000" w:rsidRDefault="00000000" w:rsidRPr="00000000" w14:paraId="000000FA">
      <w:pPr>
        <w:jc w:val="both"/>
        <w:rPr>
          <w:rFonts w:ascii="Open Sans" w:cs="Open Sans" w:eastAsia="Open Sans" w:hAnsi="Open Sans"/>
        </w:rPr>
      </w:pPr>
      <w:r w:rsidDel="00000000" w:rsidR="00000000" w:rsidRPr="00000000">
        <w:rPr>
          <w:rFonts w:ascii="Open Sans" w:cs="Open Sans" w:eastAsia="Open Sans" w:hAnsi="Open Sans"/>
          <w:rtl w:val="0"/>
        </w:rPr>
        <w:t xml:space="preserve">Se exige del licitante que prepare una oferta de precios siguiendo el formato a continuación y que la entregue, de conformidad con lo indicado en las Instrucciones para los licitantes. La propuesta financiera deberá ser presentada en la moneda de cotización de la oferta.</w:t>
      </w:r>
    </w:p>
    <w:p w:rsidR="00000000" w:rsidDel="00000000" w:rsidP="00000000" w:rsidRDefault="00000000" w:rsidRPr="00000000" w14:paraId="000000FB">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FC">
      <w:pPr>
        <w:rPr>
          <w:rFonts w:ascii="Open Sans" w:cs="Open Sans" w:eastAsia="Open Sans" w:hAnsi="Open Sans"/>
          <w:b w:val="1"/>
        </w:rPr>
      </w:pPr>
      <w:r w:rsidDel="00000000" w:rsidR="00000000" w:rsidRPr="00000000">
        <w:rPr>
          <w:rFonts w:ascii="Open Sans" w:cs="Open Sans" w:eastAsia="Open Sans" w:hAnsi="Open Sans"/>
          <w:b w:val="1"/>
          <w:rtl w:val="0"/>
        </w:rPr>
        <w:t xml:space="preserve">Precio de los bienes </w:t>
      </w:r>
    </w:p>
    <w:p w:rsidR="00000000" w:rsidDel="00000000" w:rsidP="00000000" w:rsidRDefault="00000000" w:rsidRPr="00000000" w14:paraId="000000FD">
      <w:pPr>
        <w:rPr>
          <w:rFonts w:ascii="Open Sans" w:cs="Open Sans" w:eastAsia="Open Sans" w:hAnsi="Open Sans"/>
          <w:b w:val="1"/>
        </w:rPr>
      </w:pPr>
      <w:r w:rsidDel="00000000" w:rsidR="00000000" w:rsidRPr="00000000">
        <w:rPr>
          <w:rtl w:val="0"/>
        </w:rPr>
      </w:r>
    </w:p>
    <w:tbl>
      <w:tblPr>
        <w:tblStyle w:val="Table4"/>
        <w:tblW w:w="6720.0" w:type="dxa"/>
        <w:jc w:val="left"/>
        <w:tblInd w:w="-5.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2625"/>
        <w:gridCol w:w="2415"/>
        <w:gridCol w:w="1680"/>
        <w:tblGridChange w:id="0">
          <w:tblGrid>
            <w:gridCol w:w="2625"/>
            <w:gridCol w:w="2415"/>
            <w:gridCol w:w="1680"/>
          </w:tblGrid>
        </w:tblGridChange>
      </w:tblGrid>
      <w:tr>
        <w:trPr>
          <w:trHeight w:val="278" w:hRule="atLeast"/>
        </w:trPr>
        <w:tc>
          <w:tcPr>
            <w:vMerge w:val="restart"/>
            <w:shd w:fill="ffffff" w:val="clear"/>
            <w:vAlign w:val="center"/>
          </w:tcPr>
          <w:p w:rsidR="00000000" w:rsidDel="00000000" w:rsidP="00000000" w:rsidRDefault="00000000" w:rsidRPr="00000000" w14:paraId="000000F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Divisa</w:t>
            </w:r>
          </w:p>
          <w:p w:rsidR="00000000" w:rsidDel="00000000" w:rsidP="00000000" w:rsidRDefault="00000000" w:rsidRPr="00000000" w14:paraId="000000FF">
            <w:pPr>
              <w:jc w:val="center"/>
              <w:rPr>
                <w:rFonts w:ascii="Open Sans" w:cs="Open Sans" w:eastAsia="Open Sans" w:hAnsi="Open Sans"/>
                <w:b w:val="1"/>
              </w:rPr>
            </w:pPr>
            <w:r w:rsidDel="00000000" w:rsidR="00000000" w:rsidRPr="00000000">
              <w:rPr>
                <w:rFonts w:ascii="Open Sans" w:cs="Open Sans" w:eastAsia="Open Sans" w:hAnsi="Open Sans"/>
                <w:i w:val="1"/>
                <w:color w:val="0000ff"/>
                <w:rtl w:val="0"/>
              </w:rPr>
              <w:t xml:space="preserve">[indicar moneda de su oferta]</w:t>
            </w:r>
            <w:r w:rsidDel="00000000" w:rsidR="00000000" w:rsidRPr="00000000">
              <w:rPr>
                <w:rtl w:val="0"/>
              </w:rPr>
            </w:r>
          </w:p>
        </w:tc>
        <w:tc>
          <w:tcPr>
            <w:vAlign w:val="center"/>
          </w:tcPr>
          <w:p w:rsidR="00000000" w:rsidDel="00000000" w:rsidP="00000000" w:rsidRDefault="00000000" w:rsidRPr="00000000" w14:paraId="00000100">
            <w:pPr>
              <w:jc w:val="center"/>
              <w:rPr>
                <w:rFonts w:ascii="Open Sans" w:cs="Open Sans" w:eastAsia="Open Sans" w:hAnsi="Open Sans"/>
              </w:rPr>
            </w:pPr>
            <w:r w:rsidDel="00000000" w:rsidR="00000000" w:rsidRPr="00000000">
              <w:rPr>
                <w:rFonts w:ascii="Open Sans" w:cs="Open Sans" w:eastAsia="Open Sans" w:hAnsi="Open Sans"/>
                <w:rtl w:val="0"/>
              </w:rPr>
              <w:t xml:space="preserve">Pesos Argentinos</w:t>
            </w:r>
          </w:p>
        </w:tc>
        <w:tc>
          <w:tcPr>
            <w:vAlign w:val="center"/>
          </w:tcPr>
          <w:p w:rsidR="00000000" w:rsidDel="00000000" w:rsidP="00000000" w:rsidRDefault="00000000" w:rsidRPr="00000000" w14:paraId="00000101">
            <w:pPr>
              <w:jc w:val="center"/>
              <w:rPr>
                <w:rFonts w:ascii="Open Sans" w:cs="Open Sans" w:eastAsia="Open Sans" w:hAnsi="Open Sans"/>
              </w:rPr>
            </w:pPr>
            <w:sdt>
              <w:sdtPr>
                <w:tag w:val="goog_rdk_2"/>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r>
      <w:tr>
        <w:trPr>
          <w:trHeight w:val="406" w:hRule="atLeast"/>
        </w:trPr>
        <w:tc>
          <w:tcPr>
            <w:vMerge w:val="continue"/>
            <w:shd w:fill="ffffff" w:val="clear"/>
            <w:vAlign w:val="center"/>
          </w:tcPr>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03">
            <w:pPr>
              <w:jc w:val="center"/>
              <w:rPr>
                <w:rFonts w:ascii="Open Sans" w:cs="Open Sans" w:eastAsia="Open Sans" w:hAnsi="Open Sans"/>
              </w:rPr>
            </w:pPr>
            <w:r w:rsidDel="00000000" w:rsidR="00000000" w:rsidRPr="00000000">
              <w:rPr>
                <w:rFonts w:ascii="Open Sans" w:cs="Open Sans" w:eastAsia="Open Sans" w:hAnsi="Open Sans"/>
                <w:rtl w:val="0"/>
              </w:rPr>
              <w:t xml:space="preserve">Dólares Estadounidenses</w:t>
            </w:r>
          </w:p>
        </w:tc>
        <w:tc>
          <w:tcPr>
            <w:vAlign w:val="center"/>
          </w:tcPr>
          <w:p w:rsidR="00000000" w:rsidDel="00000000" w:rsidP="00000000" w:rsidRDefault="00000000" w:rsidRPr="00000000" w14:paraId="00000104">
            <w:pPr>
              <w:jc w:val="center"/>
              <w:rPr>
                <w:rFonts w:ascii="Open Sans" w:cs="Open Sans" w:eastAsia="Open Sans" w:hAnsi="Open Sans"/>
              </w:rPr>
            </w:pPr>
            <w:sdt>
              <w:sdtPr>
                <w:tag w:val="goog_rdk_3"/>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r>
    </w:tbl>
    <w:p w:rsidR="00000000" w:rsidDel="00000000" w:rsidP="00000000" w:rsidRDefault="00000000" w:rsidRPr="00000000" w14:paraId="00000105">
      <w:pPr>
        <w:rPr>
          <w:rFonts w:ascii="Open Sans" w:cs="Open Sans" w:eastAsia="Open Sans" w:hAnsi="Open Sans"/>
          <w:b w:val="1"/>
        </w:rPr>
      </w:pPr>
      <w:r w:rsidDel="00000000" w:rsidR="00000000" w:rsidRPr="00000000">
        <w:rPr>
          <w:rtl w:val="0"/>
        </w:rPr>
      </w:r>
    </w:p>
    <w:tbl>
      <w:tblPr>
        <w:tblStyle w:val="Table5"/>
        <w:tblW w:w="986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41"/>
        <w:gridCol w:w="1435"/>
        <w:gridCol w:w="2067"/>
        <w:gridCol w:w="777"/>
        <w:gridCol w:w="1218"/>
        <w:gridCol w:w="1218"/>
        <w:gridCol w:w="1303"/>
        <w:gridCol w:w="1207"/>
        <w:tblGridChange w:id="0">
          <w:tblGrid>
            <w:gridCol w:w="641"/>
            <w:gridCol w:w="1435"/>
            <w:gridCol w:w="2067"/>
            <w:gridCol w:w="777"/>
            <w:gridCol w:w="1218"/>
            <w:gridCol w:w="1218"/>
            <w:gridCol w:w="1303"/>
            <w:gridCol w:w="1207"/>
          </w:tblGrid>
        </w:tblGridChange>
      </w:tblGrid>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6">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7">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8">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9">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A">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B">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C">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D">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8</w:t>
            </w:r>
          </w:p>
        </w:tc>
      </w:tr>
      <w:tr>
        <w:trPr>
          <w:trHeight w:val="142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E">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Lote</w:t>
            </w:r>
          </w:p>
          <w:p w:rsidR="00000000" w:rsidDel="00000000" w:rsidP="00000000" w:rsidRDefault="00000000" w:rsidRPr="00000000" w14:paraId="0000010F">
            <w:pPr>
              <w:jc w:val="center"/>
              <w:rPr>
                <w:rFonts w:ascii="Open Sans" w:cs="Open Sans" w:eastAsia="Open Sans" w:hAnsi="Open Sans"/>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0">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item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1">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Descripción</w:t>
            </w:r>
          </w:p>
          <w:p w:rsidR="00000000" w:rsidDel="00000000" w:rsidP="00000000" w:rsidRDefault="00000000" w:rsidRPr="00000000" w14:paraId="00000112">
            <w:pPr>
              <w:jc w:val="center"/>
              <w:rPr>
                <w:rFonts w:ascii="Open Sans" w:cs="Open Sans" w:eastAsia="Open Sans" w:hAnsi="Open Sans"/>
                <w:sz w:val="16"/>
                <w:szCs w:val="16"/>
              </w:rPr>
            </w:pPr>
            <w:r w:rsidDel="00000000" w:rsidR="00000000" w:rsidRPr="00000000">
              <w:rPr>
                <w:rFonts w:ascii="Open Sans" w:cs="Open Sans" w:eastAsia="Open Sans" w:hAnsi="Open Sans"/>
                <w:i w:val="1"/>
                <w:color w:val="0000ff"/>
                <w:sz w:val="16"/>
                <w:szCs w:val="16"/>
                <w:rtl w:val="0"/>
              </w:rPr>
              <w:t xml:space="preserve">[indicar el nombre de los Bienes]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3">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País de origen</w:t>
            </w:r>
          </w:p>
          <w:p w:rsidR="00000000" w:rsidDel="00000000" w:rsidP="00000000" w:rsidRDefault="00000000" w:rsidRPr="00000000" w14:paraId="00000114">
            <w:pPr>
              <w:jc w:val="center"/>
              <w:rPr>
                <w:rFonts w:ascii="Open Sans" w:cs="Open Sans" w:eastAsia="Open Sans" w:hAnsi="Open Sans"/>
                <w:i w:val="1"/>
                <w:color w:val="0000ff"/>
                <w:sz w:val="16"/>
                <w:szCs w:val="16"/>
              </w:rPr>
            </w:pPr>
            <w:r w:rsidDel="00000000" w:rsidR="00000000" w:rsidRPr="00000000">
              <w:rPr>
                <w:rFonts w:ascii="Open Sans" w:cs="Open Sans" w:eastAsia="Open Sans" w:hAnsi="Open Sans"/>
                <w:i w:val="1"/>
                <w:color w:val="0000ff"/>
                <w:sz w:val="16"/>
                <w:szCs w:val="16"/>
                <w:rtl w:val="0"/>
              </w:rPr>
              <w:t xml:space="preserve">[indicar el país de origen de los Bienes]</w:t>
            </w:r>
          </w:p>
          <w:p w:rsidR="00000000" w:rsidDel="00000000" w:rsidP="00000000" w:rsidRDefault="00000000" w:rsidRPr="00000000" w14:paraId="00000115">
            <w:pPr>
              <w:jc w:val="center"/>
              <w:rPr>
                <w:rFonts w:ascii="Open Sans" w:cs="Open Sans" w:eastAsia="Open Sans" w:hAnsi="Open Sans"/>
                <w:sz w:val="16"/>
                <w:szCs w:val="16"/>
              </w:rPr>
            </w:pPr>
            <w:r w:rsidDel="00000000" w:rsidR="00000000" w:rsidRPr="00000000">
              <w:rPr>
                <w:rFonts w:ascii="Open Sans" w:cs="Open Sans" w:eastAsia="Open Sans" w:hAnsi="Open Sans"/>
                <w:b w:val="1"/>
                <w:i w:val="1"/>
                <w:color w:val="ff0000"/>
                <w:sz w:val="16"/>
                <w:szCs w:val="16"/>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6">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Unidad de Medida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7">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Cantidad</w:t>
            </w:r>
          </w:p>
          <w:p w:rsidR="00000000" w:rsidDel="00000000" w:rsidP="00000000" w:rsidRDefault="00000000" w:rsidRPr="00000000" w14:paraId="00000118">
            <w:pPr>
              <w:jc w:val="center"/>
              <w:rPr>
                <w:rFonts w:ascii="Open Sans" w:cs="Open Sans" w:eastAsia="Open Sans" w:hAnsi="Open Sans"/>
                <w:i w:val="1"/>
                <w:color w:val="0000ff"/>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9">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Precio unitario DAP</w:t>
            </w:r>
          </w:p>
          <w:p w:rsidR="00000000" w:rsidDel="00000000" w:rsidP="00000000" w:rsidRDefault="00000000" w:rsidRPr="00000000" w14:paraId="0000011A">
            <w:pPr>
              <w:jc w:val="center"/>
              <w:rPr>
                <w:rFonts w:ascii="Open Sans" w:cs="Open Sans" w:eastAsia="Open Sans" w:hAnsi="Open Sans"/>
                <w:sz w:val="16"/>
                <w:szCs w:val="16"/>
              </w:rPr>
            </w:pPr>
            <w:r w:rsidDel="00000000" w:rsidR="00000000" w:rsidRPr="00000000">
              <w:rPr>
                <w:rFonts w:ascii="Open Sans" w:cs="Open Sans" w:eastAsia="Open Sans" w:hAnsi="Open Sans"/>
                <w:i w:val="1"/>
                <w:color w:val="0000ff"/>
                <w:sz w:val="16"/>
                <w:szCs w:val="16"/>
                <w:rtl w:val="0"/>
              </w:rPr>
              <w:t xml:space="preserve">[indicar el precio unitario DAP por unidad – indicar moneda]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B">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Precio Total final [4 *5)]</w:t>
            </w:r>
            <w:r w:rsidDel="00000000" w:rsidR="00000000" w:rsidRPr="00000000">
              <w:rPr>
                <w:rFonts w:ascii="Open Sans" w:cs="Open Sans" w:eastAsia="Open Sans" w:hAnsi="Open Sans"/>
                <w:i w:val="1"/>
                <w:color w:val="0000ff"/>
                <w:sz w:val="16"/>
                <w:szCs w:val="16"/>
                <w:rtl w:val="0"/>
              </w:rPr>
              <w:t xml:space="preserve"> [indicar el precio total del artículo - indicar]</w:t>
            </w:r>
            <w:r w:rsidDel="00000000" w:rsidR="00000000" w:rsidRPr="00000000">
              <w:rPr>
                <w:rtl w:val="0"/>
              </w:rPr>
            </w:r>
          </w:p>
        </w:tc>
      </w:tr>
      <w:tr>
        <w:trPr>
          <w:trHeight w:val="409" w:hRule="atLeast"/>
        </w:trPr>
        <w:tc>
          <w:tcPr>
            <w:vMerge w:val="restart"/>
            <w:tcBorders>
              <w:left w:color="000000" w:space="0" w:sz="4" w:val="single"/>
              <w:right w:color="000000" w:space="0" w:sz="4" w:val="single"/>
            </w:tcBorders>
            <w:vAlign w:val="center"/>
          </w:tcPr>
          <w:p w:rsidR="00000000" w:rsidDel="00000000" w:rsidP="00000000" w:rsidRDefault="00000000" w:rsidRPr="00000000" w14:paraId="0000011C">
            <w:pPr>
              <w:pBdr>
                <w:top w:space="0" w:sz="0" w:val="nil"/>
                <w:left w:space="0" w:sz="0" w:val="nil"/>
                <w:bottom w:space="0" w:sz="0" w:val="nil"/>
                <w:right w:space="0" w:sz="0" w:val="nil"/>
                <w:between w:space="0" w:sz="0" w:val="nil"/>
              </w:pBdr>
              <w:jc w:val="center"/>
              <w:rPr>
                <w:rFonts w:ascii="Open Sans" w:cs="Open Sans" w:eastAsia="Open Sans" w:hAnsi="Open Sans"/>
                <w:sz w:val="12"/>
                <w:szCs w:val="12"/>
              </w:rPr>
            </w:pPr>
            <w:r w:rsidDel="00000000" w:rsidR="00000000" w:rsidRPr="00000000">
              <w:rPr>
                <w:rFonts w:ascii="Open Sans" w:cs="Open Sans" w:eastAsia="Open Sans" w:hAnsi="Open Sans"/>
                <w:sz w:val="12"/>
                <w:szCs w:val="12"/>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D">
            <w:pPr>
              <w:spacing w:after="240" w:line="276" w:lineRule="auto"/>
              <w:ind w:left="6" w:firstLine="0"/>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E">
            <w:pPr>
              <w:spacing w:line="276" w:lineRule="auto"/>
              <w:jc w:val="center"/>
              <w:rPr>
                <w:rFonts w:ascii="Open Sans" w:cs="Open Sans" w:eastAsia="Open Sans" w:hAnsi="Open Sans"/>
                <w:sz w:val="16"/>
                <w:szCs w:val="16"/>
              </w:rPr>
            </w:pPr>
            <w:r w:rsidDel="00000000" w:rsidR="00000000" w:rsidRPr="00000000">
              <w:rPr>
                <w:rFonts w:ascii="Arial" w:cs="Arial" w:eastAsia="Arial" w:hAnsi="Arial"/>
                <w:rtl w:val="0"/>
              </w:rPr>
              <w:t xml:space="preserve">Netbooks Educativas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F">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0">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Unidad</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1">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43.000</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122">
            <w:pPr>
              <w:rPr>
                <w:rFonts w:ascii="Open Sans" w:cs="Open Sans" w:eastAsia="Open Sans" w:hAnsi="Open Sans"/>
                <w:color w:val="0000ff"/>
                <w:sz w:val="16"/>
                <w:szCs w:val="16"/>
              </w:rPr>
            </w:pPr>
            <w:r w:rsidDel="00000000" w:rsidR="00000000" w:rsidRPr="00000000">
              <w:rPr>
                <w:rtl w:val="0"/>
              </w:rPr>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123">
            <w:pPr>
              <w:rPr>
                <w:rFonts w:ascii="Open Sans" w:cs="Open Sans" w:eastAsia="Open Sans" w:hAnsi="Open Sans"/>
                <w:color w:val="0000ff"/>
                <w:sz w:val="16"/>
                <w:szCs w:val="16"/>
              </w:rPr>
            </w:pPr>
            <w:r w:rsidDel="00000000" w:rsidR="00000000" w:rsidRPr="00000000">
              <w:rPr>
                <w:rtl w:val="0"/>
              </w:rPr>
            </w:r>
          </w:p>
        </w:tc>
      </w:tr>
      <w:tr>
        <w:trPr>
          <w:trHeight w:val="409" w:hRule="atLeast"/>
        </w:trPr>
        <w:tc>
          <w:tcPr>
            <w:vMerge w:val="continue"/>
            <w:tcBorders>
              <w:left w:color="000000" w:space="0" w:sz="4" w:val="single"/>
              <w:right w:color="000000" w:space="0" w:sz="4" w:val="single"/>
            </w:tcBorders>
            <w:vAlign w:val="center"/>
          </w:tcPr>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ff"/>
                <w:sz w:val="16"/>
                <w:szCs w:val="16"/>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5">
            <w:pPr>
              <w:spacing w:after="240" w:line="276" w:lineRule="auto"/>
              <w:ind w:left="6" w:firstLine="0"/>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6">
            <w:pPr>
              <w:spacing w:line="276" w:lineRule="auto"/>
              <w:jc w:val="center"/>
              <w:rPr>
                <w:rFonts w:ascii="Open Sans" w:cs="Open Sans" w:eastAsia="Open Sans" w:hAnsi="Open Sans"/>
                <w:sz w:val="16"/>
                <w:szCs w:val="16"/>
              </w:rPr>
            </w:pPr>
            <w:r w:rsidDel="00000000" w:rsidR="00000000" w:rsidRPr="00000000">
              <w:rPr>
                <w:rFonts w:ascii="Arial" w:cs="Arial" w:eastAsia="Arial" w:hAnsi="Arial"/>
                <w:rtl w:val="0"/>
              </w:rPr>
              <w:t xml:space="preserve">Partes/Netbooks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7">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8">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Global</w:t>
            </w:r>
            <w:r w:rsidDel="00000000" w:rsidR="00000000" w:rsidRPr="00000000">
              <w:rPr>
                <w:rFonts w:ascii="Open Sans" w:cs="Open Sans" w:eastAsia="Open Sans" w:hAnsi="Open Sans"/>
                <w:b w:val="1"/>
                <w:i w:val="1"/>
                <w:color w:val="ff0000"/>
                <w:sz w:val="16"/>
                <w:szCs w:val="16"/>
                <w:rtl w:val="0"/>
              </w:rPr>
              <w:t xml:space="preserve">(2)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9">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1</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12A">
            <w:pPr>
              <w:rPr>
                <w:rFonts w:ascii="Open Sans" w:cs="Open Sans" w:eastAsia="Open Sans" w:hAnsi="Open Sans"/>
                <w:color w:val="0000ff"/>
                <w:sz w:val="16"/>
                <w:szCs w:val="16"/>
              </w:rPr>
            </w:pPr>
            <w:r w:rsidDel="00000000" w:rsidR="00000000" w:rsidRPr="00000000">
              <w:rPr>
                <w:rtl w:val="0"/>
              </w:rPr>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12B">
            <w:pPr>
              <w:rPr>
                <w:rFonts w:ascii="Open Sans" w:cs="Open Sans" w:eastAsia="Open Sans" w:hAnsi="Open Sans"/>
                <w:color w:val="0000ff"/>
                <w:sz w:val="16"/>
                <w:szCs w:val="16"/>
              </w:rPr>
            </w:pPr>
            <w:r w:rsidDel="00000000" w:rsidR="00000000" w:rsidRPr="00000000">
              <w:rPr>
                <w:rtl w:val="0"/>
              </w:rPr>
            </w:r>
          </w:p>
        </w:tc>
      </w:tr>
      <w:tr>
        <w:trPr>
          <w:trHeight w:val="409" w:hRule="atLeast"/>
        </w:trPr>
        <w:tc>
          <w:tcPr>
            <w:vMerge w:val="restart"/>
            <w:tcBorders>
              <w:left w:color="000000" w:space="0" w:sz="4" w:val="single"/>
              <w:right w:color="000000" w:space="0" w:sz="4" w:val="single"/>
            </w:tcBorders>
            <w:vAlign w:val="center"/>
          </w:tcPr>
          <w:p w:rsidR="00000000" w:rsidDel="00000000" w:rsidP="00000000" w:rsidRDefault="00000000" w:rsidRPr="00000000" w14:paraId="0000012C">
            <w:pPr>
              <w:pBdr>
                <w:top w:space="0" w:sz="0" w:val="nil"/>
                <w:left w:space="0" w:sz="0" w:val="nil"/>
                <w:bottom w:space="0" w:sz="0" w:val="nil"/>
                <w:right w:space="0" w:sz="0" w:val="nil"/>
                <w:between w:space="0" w:sz="0" w:val="nil"/>
              </w:pBdr>
              <w:rPr>
                <w:rFonts w:ascii="Open Sans" w:cs="Open Sans" w:eastAsia="Open Sans" w:hAnsi="Open Sans"/>
                <w:sz w:val="12"/>
                <w:szCs w:val="12"/>
              </w:rPr>
            </w:pPr>
            <w:r w:rsidDel="00000000" w:rsidR="00000000" w:rsidRPr="00000000">
              <w:rPr>
                <w:rFonts w:ascii="Open Sans" w:cs="Open Sans" w:eastAsia="Open Sans" w:hAnsi="Open Sans"/>
                <w:sz w:val="12"/>
                <w:szCs w:val="12"/>
                <w:rtl w:val="0"/>
              </w:rPr>
              <w:t xml:space="preserve">     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D">
            <w:pPr>
              <w:spacing w:after="240" w:line="276" w:lineRule="auto"/>
              <w:ind w:left="6" w:firstLine="0"/>
              <w:jc w:val="center"/>
              <w:rPr>
                <w:rFonts w:ascii="Open Sans" w:cs="Open Sans" w:eastAsia="Open Sans" w:hAnsi="Open Sans"/>
                <w:sz w:val="18"/>
                <w:szCs w:val="18"/>
              </w:rPr>
            </w:pPr>
            <w:r w:rsidDel="00000000" w:rsidR="00000000" w:rsidRPr="00000000">
              <w:rPr>
                <w:rFonts w:ascii="Open Sans" w:cs="Open Sans" w:eastAsia="Open Sans" w:hAnsi="Open Sans"/>
                <w:sz w:val="16"/>
                <w:szCs w:val="16"/>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tcPr>
          <w:p w:rsidR="00000000" w:rsidDel="00000000" w:rsidP="00000000" w:rsidRDefault="00000000" w:rsidRPr="00000000" w14:paraId="0000012E">
            <w:pPr>
              <w:spacing w:line="276" w:lineRule="auto"/>
              <w:jc w:val="center"/>
              <w:rPr>
                <w:rFonts w:ascii="Arial" w:cs="Arial" w:eastAsia="Arial" w:hAnsi="Arial"/>
              </w:rPr>
            </w:pPr>
            <w:r w:rsidDel="00000000" w:rsidR="00000000" w:rsidRPr="00000000">
              <w:rPr>
                <w:rFonts w:ascii="Arial" w:cs="Arial" w:eastAsia="Arial" w:hAnsi="Arial"/>
                <w:rtl w:val="0"/>
              </w:rPr>
              <w:t xml:space="preserve">Tablets Educativas</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F">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0">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Unidad</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1">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6.600</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132">
            <w:pPr>
              <w:rPr>
                <w:rFonts w:ascii="Open Sans" w:cs="Open Sans" w:eastAsia="Open Sans" w:hAnsi="Open Sans"/>
                <w:color w:val="0000ff"/>
                <w:sz w:val="16"/>
                <w:szCs w:val="16"/>
              </w:rPr>
            </w:pPr>
            <w:r w:rsidDel="00000000" w:rsidR="00000000" w:rsidRPr="00000000">
              <w:rPr>
                <w:rtl w:val="0"/>
              </w:rPr>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133">
            <w:pPr>
              <w:rPr>
                <w:rFonts w:ascii="Open Sans" w:cs="Open Sans" w:eastAsia="Open Sans" w:hAnsi="Open Sans"/>
                <w:color w:val="0000ff"/>
                <w:sz w:val="16"/>
                <w:szCs w:val="16"/>
              </w:rPr>
            </w:pPr>
            <w:r w:rsidDel="00000000" w:rsidR="00000000" w:rsidRPr="00000000">
              <w:rPr>
                <w:rtl w:val="0"/>
              </w:rPr>
            </w:r>
          </w:p>
        </w:tc>
      </w:tr>
      <w:tr>
        <w:trPr>
          <w:trHeight w:val="409" w:hRule="atLeast"/>
        </w:trPr>
        <w:tc>
          <w:tcPr>
            <w:vMerge w:val="continue"/>
            <w:tcBorders>
              <w:left w:color="000000" w:space="0" w:sz="4" w:val="single"/>
              <w:right w:color="000000" w:space="0" w:sz="4" w:val="single"/>
            </w:tcBorders>
            <w:vAlign w:val="center"/>
          </w:tcPr>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ff"/>
                <w:sz w:val="16"/>
                <w:szCs w:val="16"/>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5">
            <w:pPr>
              <w:spacing w:after="240" w:line="276" w:lineRule="auto"/>
              <w:ind w:left="6" w:firstLine="0"/>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6">
            <w:pPr>
              <w:spacing w:line="276" w:lineRule="auto"/>
              <w:jc w:val="center"/>
              <w:rPr>
                <w:rFonts w:ascii="Open Sans" w:cs="Open Sans" w:eastAsia="Open Sans" w:hAnsi="Open Sans"/>
                <w:sz w:val="16"/>
                <w:szCs w:val="16"/>
              </w:rPr>
            </w:pPr>
            <w:r w:rsidDel="00000000" w:rsidR="00000000" w:rsidRPr="00000000">
              <w:rPr>
                <w:rFonts w:ascii="Arial" w:cs="Arial" w:eastAsia="Arial" w:hAnsi="Arial"/>
                <w:rtl w:val="0"/>
              </w:rPr>
              <w:t xml:space="preserve">Partes/Tablets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7">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8">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Global</w:t>
            </w:r>
            <w:r w:rsidDel="00000000" w:rsidR="00000000" w:rsidRPr="00000000">
              <w:rPr>
                <w:rFonts w:ascii="Open Sans" w:cs="Open Sans" w:eastAsia="Open Sans" w:hAnsi="Open Sans"/>
                <w:b w:val="1"/>
                <w:i w:val="1"/>
                <w:color w:val="ff0000"/>
                <w:sz w:val="16"/>
                <w:szCs w:val="16"/>
                <w:rtl w:val="0"/>
              </w:rPr>
              <w:t xml:space="preserve">(3)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9">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1</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13A">
            <w:pPr>
              <w:rPr>
                <w:rFonts w:ascii="Open Sans" w:cs="Open Sans" w:eastAsia="Open Sans" w:hAnsi="Open Sans"/>
                <w:color w:val="0000ff"/>
                <w:sz w:val="16"/>
                <w:szCs w:val="16"/>
              </w:rPr>
            </w:pPr>
            <w:r w:rsidDel="00000000" w:rsidR="00000000" w:rsidRPr="00000000">
              <w:rPr>
                <w:rtl w:val="0"/>
              </w:rPr>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13B">
            <w:pPr>
              <w:rPr>
                <w:rFonts w:ascii="Open Sans" w:cs="Open Sans" w:eastAsia="Open Sans" w:hAnsi="Open Sans"/>
                <w:color w:val="0000ff"/>
                <w:sz w:val="16"/>
                <w:szCs w:val="16"/>
              </w:rPr>
            </w:pPr>
            <w:r w:rsidDel="00000000" w:rsidR="00000000" w:rsidRPr="00000000">
              <w:rPr>
                <w:rtl w:val="0"/>
              </w:rPr>
            </w:r>
          </w:p>
        </w:tc>
      </w:tr>
      <w:tr>
        <w:trPr>
          <w:trHeight w:val="409" w:hRule="atLeast"/>
        </w:trPr>
        <w:tc>
          <w:tcPr>
            <w:vMerge w:val="continue"/>
            <w:tcBorders>
              <w:left w:color="000000" w:space="0" w:sz="4" w:val="single"/>
              <w:right w:color="000000" w:space="0" w:sz="4" w:val="single"/>
            </w:tcBorders>
            <w:vAlign w:val="center"/>
          </w:tcPr>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ff"/>
                <w:sz w:val="16"/>
                <w:szCs w:val="16"/>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D">
            <w:pPr>
              <w:spacing w:after="240" w:line="276" w:lineRule="auto"/>
              <w:ind w:left="6" w:firstLine="0"/>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3</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E">
            <w:pPr>
              <w:spacing w:line="276" w:lineRule="auto"/>
              <w:jc w:val="center"/>
              <w:rPr>
                <w:rFonts w:ascii="Open Sans" w:cs="Open Sans" w:eastAsia="Open Sans" w:hAnsi="Open Sans"/>
                <w:sz w:val="16"/>
                <w:szCs w:val="16"/>
              </w:rPr>
            </w:pPr>
            <w:r w:rsidDel="00000000" w:rsidR="00000000" w:rsidRPr="00000000">
              <w:rPr>
                <w:rFonts w:ascii="Arial" w:cs="Arial" w:eastAsia="Arial" w:hAnsi="Arial"/>
                <w:rtl w:val="0"/>
              </w:rPr>
              <w:t xml:space="preserve">Teclado para Tablets / Dock Station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F">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0">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Unidad</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1">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6.600</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142">
            <w:pPr>
              <w:rPr>
                <w:rFonts w:ascii="Open Sans" w:cs="Open Sans" w:eastAsia="Open Sans" w:hAnsi="Open Sans"/>
                <w:color w:val="0000ff"/>
                <w:sz w:val="16"/>
                <w:szCs w:val="16"/>
              </w:rPr>
            </w:pPr>
            <w:r w:rsidDel="00000000" w:rsidR="00000000" w:rsidRPr="00000000">
              <w:rPr>
                <w:rtl w:val="0"/>
              </w:rPr>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143">
            <w:pPr>
              <w:rPr>
                <w:rFonts w:ascii="Open Sans" w:cs="Open Sans" w:eastAsia="Open Sans" w:hAnsi="Open Sans"/>
                <w:color w:val="0000ff"/>
                <w:sz w:val="16"/>
                <w:szCs w:val="16"/>
              </w:rPr>
            </w:pPr>
            <w:r w:rsidDel="00000000" w:rsidR="00000000" w:rsidRPr="00000000">
              <w:rPr>
                <w:rtl w:val="0"/>
              </w:rPr>
            </w:r>
          </w:p>
        </w:tc>
      </w:tr>
      <w:tr>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4">
            <w:pPr>
              <w:jc w:val="right"/>
              <w:rPr>
                <w:rFonts w:ascii="Open Sans" w:cs="Open Sans" w:eastAsia="Open Sans" w:hAnsi="Open Sans"/>
                <w:sz w:val="16"/>
                <w:szCs w:val="16"/>
              </w:rPr>
            </w:pPr>
            <w:bookmarkStart w:colFirst="0" w:colLast="0" w:name="_heading=h.sx4k7y8asnk" w:id="2"/>
            <w:bookmarkEnd w:id="2"/>
            <w:r w:rsidDel="00000000" w:rsidR="00000000" w:rsidRPr="00000000">
              <w:rPr>
                <w:rFonts w:ascii="Open Sans" w:cs="Open Sans" w:eastAsia="Open Sans" w:hAnsi="Open Sans"/>
                <w:sz w:val="16"/>
                <w:szCs w:val="16"/>
                <w:rtl w:val="0"/>
              </w:rPr>
              <w:t xml:space="preserve">Precio total de la oferta Neta de IVA: (indicar Moneda)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B">
            <w:pPr>
              <w:rPr>
                <w:rFonts w:ascii="Open Sans" w:cs="Open Sans" w:eastAsia="Open Sans" w:hAnsi="Open Sans"/>
                <w:i w:val="1"/>
                <w:color w:val="0000ff"/>
                <w:sz w:val="16"/>
                <w:szCs w:val="16"/>
              </w:rPr>
            </w:pPr>
            <w:r w:rsidDel="00000000" w:rsidR="00000000" w:rsidRPr="00000000">
              <w:rPr>
                <w:rtl w:val="0"/>
              </w:rPr>
            </w:r>
          </w:p>
        </w:tc>
      </w:tr>
      <w:tr>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C">
            <w:pPr>
              <w:jc w:val="righ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Impuesto al Valor Agregado (IVA) (Indicar alícuota)</w:t>
            </w:r>
            <w:r w:rsidDel="00000000" w:rsidR="00000000" w:rsidRPr="00000000">
              <w:rPr>
                <w:rFonts w:ascii="Open Sans" w:cs="Open Sans" w:eastAsia="Open Sans" w:hAnsi="Open Sans"/>
                <w:i w:val="1"/>
                <w:color w:val="0000ff"/>
                <w:sz w:val="16"/>
                <w:szCs w:val="16"/>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3">
            <w:pPr>
              <w:rPr>
                <w:rFonts w:ascii="Open Sans" w:cs="Open Sans" w:eastAsia="Open Sans" w:hAnsi="Open Sans"/>
                <w:i w:val="1"/>
                <w:color w:val="0000ff"/>
                <w:sz w:val="16"/>
                <w:szCs w:val="16"/>
              </w:rPr>
            </w:pPr>
            <w:r w:rsidDel="00000000" w:rsidR="00000000" w:rsidRPr="00000000">
              <w:rPr>
                <w:rtl w:val="0"/>
              </w:rPr>
            </w:r>
          </w:p>
        </w:tc>
      </w:tr>
    </w:tbl>
    <w:p w:rsidR="00000000" w:rsidDel="00000000" w:rsidP="00000000" w:rsidRDefault="00000000" w:rsidRPr="00000000" w14:paraId="00000154">
      <w:pP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 El precio final debe incluir todos los costos excepto aquellos cubiertos por la Franquicia Diplomática.</w:t>
      </w:r>
    </w:p>
    <w:p w:rsidR="00000000" w:rsidDel="00000000" w:rsidP="00000000" w:rsidRDefault="00000000" w:rsidRPr="00000000" w14:paraId="00000155">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56">
      <w:pPr>
        <w:spacing w:before="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Yo, el abajo firmante, confirmo que dispongo de la autorización necesaria por parte de </w:t>
      </w:r>
      <w:r w:rsidDel="00000000" w:rsidR="00000000" w:rsidRPr="00000000">
        <w:rPr>
          <w:rFonts w:ascii="Open Sans" w:cs="Open Sans" w:eastAsia="Open Sans" w:hAnsi="Open Sans"/>
          <w:b w:val="1"/>
          <w:i w:val="1"/>
          <w:highlight w:val="cyan"/>
          <w:rtl w:val="0"/>
        </w:rPr>
        <w:t xml:space="preserve">[inserte nombre completo del licitante] </w:t>
      </w:r>
      <w:r w:rsidDel="00000000" w:rsidR="00000000" w:rsidRPr="00000000">
        <w:rPr>
          <w:rFonts w:ascii="Open Sans" w:cs="Open Sans" w:eastAsia="Open Sans" w:hAnsi="Open Sans"/>
          <w:rtl w:val="0"/>
        </w:rPr>
        <w:t xml:space="preserve">para firmar la presente oferta y establecer un acuerdo vinculante entre </w:t>
      </w:r>
      <w:r w:rsidDel="00000000" w:rsidR="00000000" w:rsidRPr="00000000">
        <w:rPr>
          <w:rFonts w:ascii="Open Sans" w:cs="Open Sans" w:eastAsia="Open Sans" w:hAnsi="Open Sans"/>
          <w:b w:val="1"/>
          <w:i w:val="1"/>
          <w:highlight w:val="cyan"/>
          <w:rtl w:val="0"/>
        </w:rPr>
        <w:t xml:space="preserve">[inserte nombre completo del licitante] </w:t>
      </w:r>
      <w:r w:rsidDel="00000000" w:rsidR="00000000" w:rsidRPr="00000000">
        <w:rPr>
          <w:rFonts w:ascii="Open Sans" w:cs="Open Sans" w:eastAsia="Open Sans" w:hAnsi="Open Sans"/>
          <w:rtl w:val="0"/>
        </w:rPr>
        <w:t xml:space="preserve">y UNOPS, si la oferta es aceptada: </w:t>
      </w:r>
    </w:p>
    <w:p w:rsidR="00000000" w:rsidDel="00000000" w:rsidP="00000000" w:rsidRDefault="00000000" w:rsidRPr="00000000" w14:paraId="00000157">
      <w:pPr>
        <w:tabs>
          <w:tab w:val="left" w:pos="990"/>
          <w:tab w:val="left" w:pos="5040"/>
          <w:tab w:val="left" w:pos="5850"/>
        </w:tabs>
        <w:rPr>
          <w:rFonts w:ascii="Open Sans" w:cs="Open Sans" w:eastAsia="Open Sans" w:hAnsi="Open Sans"/>
        </w:rPr>
      </w:pPr>
      <w:r w:rsidDel="00000000" w:rsidR="00000000" w:rsidRPr="00000000">
        <w:rPr>
          <w:rtl w:val="0"/>
        </w:rPr>
      </w:r>
    </w:p>
    <w:p w:rsidR="00000000" w:rsidDel="00000000" w:rsidP="00000000" w:rsidRDefault="00000000" w:rsidRPr="00000000" w14:paraId="00000158">
      <w:pPr>
        <w:tabs>
          <w:tab w:val="left" w:pos="990"/>
          <w:tab w:val="left" w:pos="5040"/>
          <w:tab w:val="left" w:pos="5850"/>
        </w:tabs>
        <w:rPr>
          <w:rFonts w:ascii="Open Sans" w:cs="Open Sans" w:eastAsia="Open Sans" w:hAnsi="Open Sans"/>
        </w:rPr>
      </w:pPr>
      <w:r w:rsidDel="00000000" w:rsidR="00000000" w:rsidRPr="00000000">
        <w:rPr>
          <w:rFonts w:ascii="Open Sans" w:cs="Open Sans" w:eastAsia="Open Sans" w:hAnsi="Open Sans"/>
          <w:rtl w:val="0"/>
        </w:rPr>
        <w:t xml:space="preserve">Nombre</w:t>
        <w:tab/>
        <w:t xml:space="preserve">: _____________________________________________________________</w:t>
      </w:r>
    </w:p>
    <w:p w:rsidR="00000000" w:rsidDel="00000000" w:rsidP="00000000" w:rsidRDefault="00000000" w:rsidRPr="00000000" w14:paraId="00000159">
      <w:pPr>
        <w:tabs>
          <w:tab w:val="left" w:pos="720"/>
        </w:tabs>
        <w:rPr>
          <w:rFonts w:ascii="Open Sans" w:cs="Open Sans" w:eastAsia="Open Sans" w:hAnsi="Open Sans"/>
        </w:rPr>
      </w:pPr>
      <w:r w:rsidDel="00000000" w:rsidR="00000000" w:rsidRPr="00000000">
        <w:rPr>
          <w:rtl w:val="0"/>
        </w:rPr>
      </w:r>
    </w:p>
    <w:p w:rsidR="00000000" w:rsidDel="00000000" w:rsidP="00000000" w:rsidRDefault="00000000" w:rsidRPr="00000000" w14:paraId="0000015A">
      <w:pPr>
        <w:tabs>
          <w:tab w:val="left" w:pos="990"/>
        </w:tabs>
        <w:rPr>
          <w:rFonts w:ascii="Open Sans" w:cs="Open Sans" w:eastAsia="Open Sans" w:hAnsi="Open Sans"/>
        </w:rPr>
      </w:pPr>
      <w:r w:rsidDel="00000000" w:rsidR="00000000" w:rsidRPr="00000000">
        <w:rPr>
          <w:rFonts w:ascii="Open Sans" w:cs="Open Sans" w:eastAsia="Open Sans" w:hAnsi="Open Sans"/>
          <w:rtl w:val="0"/>
        </w:rPr>
        <w:t xml:space="preserve">Puesto </w:t>
        <w:tab/>
        <w:t xml:space="preserve">: _____________________________________________________________</w:t>
      </w:r>
    </w:p>
    <w:p w:rsidR="00000000" w:rsidDel="00000000" w:rsidP="00000000" w:rsidRDefault="00000000" w:rsidRPr="00000000" w14:paraId="0000015B">
      <w:pPr>
        <w:tabs>
          <w:tab w:val="left" w:pos="990"/>
        </w:tabs>
        <w:rPr>
          <w:rFonts w:ascii="Open Sans" w:cs="Open Sans" w:eastAsia="Open Sans" w:hAnsi="Open Sans"/>
        </w:rPr>
      </w:pPr>
      <w:r w:rsidDel="00000000" w:rsidR="00000000" w:rsidRPr="00000000">
        <w:rPr>
          <w:rtl w:val="0"/>
        </w:rPr>
      </w:r>
    </w:p>
    <w:p w:rsidR="00000000" w:rsidDel="00000000" w:rsidP="00000000" w:rsidRDefault="00000000" w:rsidRPr="00000000" w14:paraId="0000015C">
      <w:pPr>
        <w:tabs>
          <w:tab w:val="left" w:pos="990"/>
        </w:tabs>
        <w:rPr>
          <w:rFonts w:ascii="Open Sans" w:cs="Open Sans" w:eastAsia="Open Sans" w:hAnsi="Open Sans"/>
        </w:rPr>
      </w:pPr>
      <w:r w:rsidDel="00000000" w:rsidR="00000000" w:rsidRPr="00000000">
        <w:rPr>
          <w:rFonts w:ascii="Open Sans" w:cs="Open Sans" w:eastAsia="Open Sans" w:hAnsi="Open Sans"/>
          <w:rtl w:val="0"/>
        </w:rPr>
        <w:t xml:space="preserve">Fecha</w:t>
        <w:tab/>
        <w:t xml:space="preserve">: _____________________________________________________________</w:t>
      </w:r>
    </w:p>
    <w:p w:rsidR="00000000" w:rsidDel="00000000" w:rsidP="00000000" w:rsidRDefault="00000000" w:rsidRPr="00000000" w14:paraId="0000015D">
      <w:pPr>
        <w:tabs>
          <w:tab w:val="left" w:pos="990"/>
        </w:tabs>
        <w:rPr>
          <w:rFonts w:ascii="Open Sans" w:cs="Open Sans" w:eastAsia="Open Sans" w:hAnsi="Open Sans"/>
        </w:rPr>
      </w:pPr>
      <w:r w:rsidDel="00000000" w:rsidR="00000000" w:rsidRPr="00000000">
        <w:rPr>
          <w:rtl w:val="0"/>
        </w:rPr>
      </w:r>
    </w:p>
    <w:p w:rsidR="00000000" w:rsidDel="00000000" w:rsidP="00000000" w:rsidRDefault="00000000" w:rsidRPr="00000000" w14:paraId="0000015E">
      <w:pPr>
        <w:tabs>
          <w:tab w:val="left" w:pos="990"/>
        </w:tabs>
        <w:rPr>
          <w:rFonts w:ascii="Open Sans" w:cs="Open Sans" w:eastAsia="Open Sans" w:hAnsi="Open Sans"/>
        </w:rPr>
      </w:pPr>
      <w:r w:rsidDel="00000000" w:rsidR="00000000" w:rsidRPr="00000000">
        <w:rPr>
          <w:rFonts w:ascii="Open Sans" w:cs="Open Sans" w:eastAsia="Open Sans" w:hAnsi="Open Sans"/>
          <w:rtl w:val="0"/>
        </w:rPr>
        <w:t xml:space="preserve">Firma</w:t>
        <w:tab/>
        <w:t xml:space="preserve">: _____________________________________________________________</w:t>
      </w:r>
    </w:p>
    <w:p w:rsidR="00000000" w:rsidDel="00000000" w:rsidP="00000000" w:rsidRDefault="00000000" w:rsidRPr="00000000" w14:paraId="0000015F">
      <w:pPr>
        <w:tabs>
          <w:tab w:val="left" w:pos="990"/>
        </w:tabs>
        <w:rPr>
          <w:rFonts w:ascii="Open Sans" w:cs="Open Sans" w:eastAsia="Open Sans" w:hAnsi="Open Sans"/>
        </w:rPr>
      </w:pPr>
      <w:r w:rsidDel="00000000" w:rsidR="00000000" w:rsidRPr="00000000">
        <w:rPr>
          <w:rtl w:val="0"/>
        </w:rPr>
      </w:r>
    </w:p>
    <w:p w:rsidR="00000000" w:rsidDel="00000000" w:rsidP="00000000" w:rsidRDefault="00000000" w:rsidRPr="00000000" w14:paraId="00000160">
      <w:pPr>
        <w:tabs>
          <w:tab w:val="left" w:pos="990"/>
        </w:tabs>
        <w:jc w:val="both"/>
        <w:rPr>
          <w:rFonts w:ascii="Open Sans" w:cs="Open Sans" w:eastAsia="Open Sans" w:hAnsi="Open Sans"/>
          <w:i w:val="1"/>
          <w:sz w:val="18"/>
          <w:szCs w:val="18"/>
        </w:rPr>
      </w:pPr>
      <w:r w:rsidDel="00000000" w:rsidR="00000000" w:rsidRPr="00000000">
        <w:rPr>
          <w:rFonts w:ascii="Open Sans" w:cs="Open Sans" w:eastAsia="Open Sans" w:hAnsi="Open Sans"/>
          <w:b w:val="1"/>
          <w:i w:val="1"/>
          <w:sz w:val="18"/>
          <w:szCs w:val="18"/>
          <w:rtl w:val="0"/>
        </w:rPr>
        <w:t xml:space="preserve">Nota:</w:t>
      </w:r>
      <w:r w:rsidDel="00000000" w:rsidR="00000000" w:rsidRPr="00000000">
        <w:rPr>
          <w:rFonts w:ascii="Open Sans" w:cs="Open Sans" w:eastAsia="Open Sans" w:hAnsi="Open Sans"/>
          <w:i w:val="1"/>
          <w:sz w:val="18"/>
          <w:szCs w:val="18"/>
          <w:rtl w:val="0"/>
        </w:rPr>
        <w:t xml:space="preserve"> </w:t>
      </w:r>
      <w:r w:rsidDel="00000000" w:rsidR="00000000" w:rsidRPr="00000000">
        <w:rPr>
          <w:rFonts w:ascii="Open Sans" w:cs="Open Sans" w:eastAsia="Open Sans" w:hAnsi="Open Sans"/>
          <w:b w:val="1"/>
          <w:i w:val="1"/>
          <w:color w:val="ff0000"/>
          <w:sz w:val="18"/>
          <w:szCs w:val="18"/>
          <w:rtl w:val="0"/>
        </w:rPr>
        <w:t xml:space="preserve">(1) </w:t>
      </w:r>
      <w:r w:rsidDel="00000000" w:rsidR="00000000" w:rsidRPr="00000000">
        <w:rPr>
          <w:rFonts w:ascii="Open Sans" w:cs="Open Sans" w:eastAsia="Open Sans" w:hAnsi="Open Sans"/>
          <w:b w:val="1"/>
          <w:i w:val="1"/>
          <w:sz w:val="18"/>
          <w:szCs w:val="18"/>
          <w:rtl w:val="0"/>
        </w:rPr>
        <w:t xml:space="preserve">Para una correcta identificación del origen de los bienes remitirse a la Sección I -  Instrucciones para los licitantes -  Artículo 17 -  Aranceles e impuestos.</w:t>
      </w:r>
      <w:r w:rsidDel="00000000" w:rsidR="00000000" w:rsidRPr="00000000">
        <w:rPr>
          <w:rtl w:val="0"/>
        </w:rPr>
      </w:r>
    </w:p>
    <w:p w:rsidR="00000000" w:rsidDel="00000000" w:rsidP="00000000" w:rsidRDefault="00000000" w:rsidRPr="00000000" w14:paraId="00000161">
      <w:pPr>
        <w:tabs>
          <w:tab w:val="left" w:pos="990"/>
        </w:tabs>
        <w:jc w:val="both"/>
        <w:rPr>
          <w:rFonts w:ascii="Open Sans" w:cs="Open Sans" w:eastAsia="Open Sans" w:hAnsi="Open Sans"/>
          <w:b w:val="1"/>
          <w:i w:val="1"/>
          <w:sz w:val="18"/>
          <w:szCs w:val="18"/>
        </w:rPr>
      </w:pPr>
      <w:r w:rsidDel="00000000" w:rsidR="00000000" w:rsidRPr="00000000">
        <w:rPr>
          <w:rFonts w:ascii="Open Sans" w:cs="Open Sans" w:eastAsia="Open Sans" w:hAnsi="Open Sans"/>
          <w:b w:val="1"/>
          <w:i w:val="1"/>
          <w:color w:val="ff0000"/>
          <w:sz w:val="18"/>
          <w:szCs w:val="18"/>
          <w:rtl w:val="0"/>
        </w:rPr>
        <w:t xml:space="preserve">(2) </w:t>
      </w:r>
      <w:r w:rsidDel="00000000" w:rsidR="00000000" w:rsidRPr="00000000">
        <w:rPr>
          <w:rFonts w:ascii="Open Sans" w:cs="Open Sans" w:eastAsia="Open Sans" w:hAnsi="Open Sans"/>
          <w:b w:val="1"/>
          <w:i w:val="1"/>
          <w:sz w:val="18"/>
          <w:szCs w:val="18"/>
          <w:rtl w:val="0"/>
        </w:rPr>
        <w:t xml:space="preserve">y</w:t>
      </w:r>
      <w:r w:rsidDel="00000000" w:rsidR="00000000" w:rsidRPr="00000000">
        <w:rPr>
          <w:rFonts w:ascii="Open Sans" w:cs="Open Sans" w:eastAsia="Open Sans" w:hAnsi="Open Sans"/>
          <w:b w:val="1"/>
          <w:i w:val="1"/>
          <w:color w:val="ff0000"/>
          <w:sz w:val="18"/>
          <w:szCs w:val="18"/>
          <w:rtl w:val="0"/>
        </w:rPr>
        <w:t xml:space="preserve"> (3) </w:t>
      </w:r>
      <w:r w:rsidDel="00000000" w:rsidR="00000000" w:rsidRPr="00000000">
        <w:rPr>
          <w:rFonts w:ascii="Open Sans" w:cs="Open Sans" w:eastAsia="Open Sans" w:hAnsi="Open Sans"/>
          <w:b w:val="1"/>
          <w:i w:val="1"/>
          <w:sz w:val="18"/>
          <w:szCs w:val="18"/>
          <w:rtl w:val="0"/>
        </w:rPr>
        <w:t xml:space="preserve">Se debe acompañar un desglose de precios de los componentes de estos items</w:t>
      </w:r>
    </w:p>
    <w:p w:rsidR="00000000" w:rsidDel="00000000" w:rsidP="00000000" w:rsidRDefault="00000000" w:rsidRPr="00000000" w14:paraId="00000162">
      <w:pPr>
        <w:tabs>
          <w:tab w:val="left" w:pos="990"/>
        </w:tabs>
        <w:jc w:val="both"/>
        <w:rPr>
          <w:rFonts w:ascii="Open Sans" w:cs="Open Sans" w:eastAsia="Open Sans" w:hAnsi="Open Sans"/>
          <w:i w:val="1"/>
          <w:sz w:val="18"/>
          <w:szCs w:val="18"/>
        </w:rPr>
      </w:pPr>
      <w:r w:rsidDel="00000000" w:rsidR="00000000" w:rsidRPr="00000000">
        <w:rPr>
          <w:rtl w:val="0"/>
        </w:rPr>
      </w:r>
    </w:p>
    <w:p w:rsidR="00000000" w:rsidDel="00000000" w:rsidP="00000000" w:rsidRDefault="00000000" w:rsidRPr="00000000" w14:paraId="00000163">
      <w:pPr>
        <w:tabs>
          <w:tab w:val="left" w:pos="990"/>
        </w:tabs>
        <w:jc w:val="both"/>
        <w:rPr>
          <w:rFonts w:ascii="Open Sans" w:cs="Open Sans" w:eastAsia="Open Sans" w:hAnsi="Open Sans"/>
          <w:i w:val="1"/>
          <w:sz w:val="18"/>
          <w:szCs w:val="18"/>
        </w:rPr>
      </w:pPr>
      <w:r w:rsidDel="00000000" w:rsidR="00000000" w:rsidRPr="00000000">
        <w:rPr>
          <w:rFonts w:ascii="Open Sans" w:cs="Open Sans" w:eastAsia="Open Sans" w:hAnsi="Open Sans"/>
          <w:i w:val="1"/>
          <w:sz w:val="18"/>
          <w:szCs w:val="18"/>
          <w:rtl w:val="0"/>
        </w:rPr>
        <w:t xml:space="preserve">UNOPS no reintegrará aranceles previamente pagados sobre los bienes y/o sus componentes, razón por la cual los oferentes deberán incluirlos en el precio de su oferta.</w:t>
      </w:r>
    </w:p>
    <w:p w:rsidR="00000000" w:rsidDel="00000000" w:rsidP="00000000" w:rsidRDefault="00000000" w:rsidRPr="00000000" w14:paraId="00000164">
      <w:pPr>
        <w:tabs>
          <w:tab w:val="left" w:pos="990"/>
        </w:tabs>
        <w:jc w:val="both"/>
        <w:rPr>
          <w:rFonts w:ascii="Open Sans" w:cs="Open Sans" w:eastAsia="Open Sans" w:hAnsi="Open Sans"/>
          <w:i w:val="1"/>
          <w:sz w:val="18"/>
          <w:szCs w:val="18"/>
        </w:rPr>
      </w:pPr>
      <w:r w:rsidDel="00000000" w:rsidR="00000000" w:rsidRPr="00000000">
        <w:rPr>
          <w:rtl w:val="0"/>
        </w:rPr>
      </w:r>
    </w:p>
    <w:p w:rsidR="00000000" w:rsidDel="00000000" w:rsidP="00000000" w:rsidRDefault="00000000" w:rsidRPr="00000000" w14:paraId="00000165">
      <w:pPr>
        <w:spacing w:after="120" w:lineRule="auto"/>
        <w:ind w:left="6" w:firstLine="0"/>
        <w:jc w:val="both"/>
        <w:rPr>
          <w:rFonts w:ascii="Open Sans" w:cs="Open Sans" w:eastAsia="Open Sans" w:hAnsi="Open Sans"/>
          <w:i w:val="1"/>
          <w:sz w:val="18"/>
          <w:szCs w:val="18"/>
        </w:rPr>
      </w:pPr>
      <w:r w:rsidDel="00000000" w:rsidR="00000000" w:rsidRPr="00000000">
        <w:rPr>
          <w:rFonts w:ascii="Open Sans" w:cs="Open Sans" w:eastAsia="Open Sans" w:hAnsi="Open Sans"/>
          <w:i w:val="1"/>
          <w:sz w:val="18"/>
          <w:szCs w:val="18"/>
          <w:rtl w:val="0"/>
        </w:rPr>
        <w:t xml:space="preserve">Los oferentes constituidos en la República Argentina, deberán cotizar los precios Netos del Impuesto al Valor Agregado. A excepción del IVA, cualquier otra carga impositiva sobre los bienes o actividades relacionadas con ellos, deberá formar parte del precio de los mismos.</w:t>
      </w:r>
    </w:p>
    <w:p w:rsidR="00000000" w:rsidDel="00000000" w:rsidP="00000000" w:rsidRDefault="00000000" w:rsidRPr="00000000" w14:paraId="00000166">
      <w:pPr>
        <w:jc w:val="both"/>
        <w:rPr>
          <w:rFonts w:ascii="Open Sans" w:cs="Open Sans" w:eastAsia="Open Sans" w:hAnsi="Open Sans"/>
          <w:i w:val="1"/>
          <w:sz w:val="18"/>
          <w:szCs w:val="18"/>
        </w:rPr>
      </w:pPr>
      <w:r w:rsidDel="00000000" w:rsidR="00000000" w:rsidRPr="00000000">
        <w:rPr>
          <w:rFonts w:ascii="Open Sans" w:cs="Open Sans" w:eastAsia="Open Sans" w:hAnsi="Open Sans"/>
          <w:i w:val="1"/>
          <w:sz w:val="18"/>
          <w:szCs w:val="18"/>
          <w:rtl w:val="0"/>
        </w:rPr>
        <w:t xml:space="preserve">Indicar Moneda de cotización y alícuota aplicable del Impuesto al Valor Agregado para cada uno de los ítems/lotes cotizados.</w:t>
      </w:r>
    </w:p>
    <w:p w:rsidR="00000000" w:rsidDel="00000000" w:rsidP="00000000" w:rsidRDefault="00000000" w:rsidRPr="00000000" w14:paraId="00000167">
      <w:pPr>
        <w:jc w:val="both"/>
        <w:rPr>
          <w:rFonts w:ascii="Open Sans" w:cs="Open Sans" w:eastAsia="Open Sans" w:hAnsi="Open Sans"/>
          <w:i w:val="1"/>
          <w:sz w:val="18"/>
          <w:szCs w:val="18"/>
        </w:rPr>
      </w:pPr>
      <w:r w:rsidDel="00000000" w:rsidR="00000000" w:rsidRPr="00000000">
        <w:rPr>
          <w:rtl w:val="0"/>
        </w:rPr>
      </w:r>
    </w:p>
    <w:p w:rsidR="00000000" w:rsidDel="00000000" w:rsidP="00000000" w:rsidRDefault="00000000" w:rsidRPr="00000000" w14:paraId="00000168">
      <w:pPr>
        <w:rPr>
          <w:rFonts w:ascii="Open Sans" w:cs="Open Sans" w:eastAsia="Open Sans" w:hAnsi="Open Sans"/>
          <w:i w:val="1"/>
          <w:color w:val="000000"/>
          <w:sz w:val="18"/>
          <w:szCs w:val="18"/>
          <w:highlight w:val="yellow"/>
        </w:rPr>
      </w:pPr>
      <w:r w:rsidDel="00000000" w:rsidR="00000000" w:rsidRPr="00000000">
        <w:rPr>
          <w:rFonts w:ascii="Open Sans" w:cs="Open Sans" w:eastAsia="Open Sans" w:hAnsi="Open Sans"/>
          <w:i w:val="1"/>
          <w:color w:val="000000"/>
          <w:sz w:val="18"/>
          <w:szCs w:val="18"/>
          <w:highlight w:val="yellow"/>
          <w:rtl w:val="0"/>
        </w:rPr>
        <w:t xml:space="preserve">Pago a empresas constituidas en la República Argentina:</w:t>
      </w:r>
    </w:p>
    <w:p w:rsidR="00000000" w:rsidDel="00000000" w:rsidP="00000000" w:rsidRDefault="00000000" w:rsidRPr="00000000" w14:paraId="00000169">
      <w:pPr>
        <w:rPr>
          <w:rFonts w:ascii="Open Sans" w:cs="Open Sans" w:eastAsia="Open Sans" w:hAnsi="Open Sans"/>
          <w:i w:val="1"/>
          <w:color w:val="000000"/>
          <w:sz w:val="18"/>
          <w:szCs w:val="18"/>
          <w:highlight w:val="yellow"/>
        </w:rPr>
      </w:pPr>
      <w:r w:rsidDel="00000000" w:rsidR="00000000" w:rsidRPr="00000000">
        <w:rPr>
          <w:rFonts w:ascii="Open Sans" w:cs="Open Sans" w:eastAsia="Open Sans" w:hAnsi="Open Sans"/>
          <w:i w:val="1"/>
          <w:color w:val="000000"/>
          <w:sz w:val="18"/>
          <w:szCs w:val="18"/>
          <w:highlight w:val="yellow"/>
          <w:rtl w:val="0"/>
        </w:rPr>
        <w:t xml:space="preserve"> </w:t>
      </w:r>
    </w:p>
    <w:p w:rsidR="00000000" w:rsidDel="00000000" w:rsidP="00000000" w:rsidRDefault="00000000" w:rsidRPr="00000000" w14:paraId="0000016A">
      <w:pPr>
        <w:rPr>
          <w:rFonts w:ascii="Open Sans" w:cs="Open Sans" w:eastAsia="Open Sans" w:hAnsi="Open Sans"/>
          <w:i w:val="1"/>
          <w:color w:val="000000"/>
          <w:sz w:val="18"/>
          <w:szCs w:val="18"/>
          <w:highlight w:val="yellow"/>
        </w:rPr>
      </w:pPr>
      <w:r w:rsidDel="00000000" w:rsidR="00000000" w:rsidRPr="00000000">
        <w:rPr>
          <w:rFonts w:ascii="Open Sans" w:cs="Open Sans" w:eastAsia="Open Sans" w:hAnsi="Open Sans"/>
          <w:i w:val="1"/>
          <w:color w:val="000000"/>
          <w:sz w:val="18"/>
          <w:szCs w:val="18"/>
          <w:highlight w:val="yellow"/>
          <w:rtl w:val="0"/>
        </w:rPr>
        <w:t xml:space="preserve">El pago del precio de los bienes provistos por personas jurídicas constituidas en la República Argentina, se realizará en Pesos Argentinos (ARS), independientemente de si los bienes suministrados son provenientes del exterior o locales. En caso que sus cotizaciones hayan sido realizadas en dólares estadounidenses (USD), el pago se realizará en Pesos Argentinos al tipo de cambio operacional de NNUU vigente al momento de efectuar el pago. </w:t>
      </w:r>
    </w:p>
    <w:p w:rsidR="00000000" w:rsidDel="00000000" w:rsidP="00000000" w:rsidRDefault="00000000" w:rsidRPr="00000000" w14:paraId="0000016B">
      <w:pPr>
        <w:rPr>
          <w:rFonts w:ascii="Open Sans" w:cs="Open Sans" w:eastAsia="Open Sans" w:hAnsi="Open Sans"/>
          <w:i w:val="1"/>
          <w:color w:val="000000"/>
          <w:sz w:val="18"/>
          <w:szCs w:val="18"/>
          <w:highlight w:val="yellow"/>
        </w:rPr>
      </w:pPr>
      <w:r w:rsidDel="00000000" w:rsidR="00000000" w:rsidRPr="00000000">
        <w:rPr>
          <w:rFonts w:ascii="Open Sans" w:cs="Open Sans" w:eastAsia="Open Sans" w:hAnsi="Open Sans"/>
          <w:i w:val="1"/>
          <w:color w:val="000000"/>
          <w:sz w:val="18"/>
          <w:szCs w:val="18"/>
          <w:highlight w:val="yellow"/>
          <w:rtl w:val="0"/>
        </w:rPr>
        <w:t xml:space="preserve">En el siguiente enlace se encuentra el tipo de cambio vigente: </w:t>
      </w:r>
    </w:p>
    <w:p w:rsidR="00000000" w:rsidDel="00000000" w:rsidP="00000000" w:rsidRDefault="00000000" w:rsidRPr="00000000" w14:paraId="0000016C">
      <w:pPr>
        <w:rPr>
          <w:rFonts w:ascii="Open Sans" w:cs="Open Sans" w:eastAsia="Open Sans" w:hAnsi="Open Sans"/>
          <w:i w:val="1"/>
          <w:color w:val="000000"/>
          <w:sz w:val="18"/>
          <w:szCs w:val="18"/>
          <w:highlight w:val="yellow"/>
        </w:rPr>
      </w:pPr>
      <w:hyperlink r:id="rId8">
        <w:r w:rsidDel="00000000" w:rsidR="00000000" w:rsidRPr="00000000">
          <w:rPr>
            <w:rFonts w:ascii="Open Sans" w:cs="Open Sans" w:eastAsia="Open Sans" w:hAnsi="Open Sans"/>
            <w:i w:val="1"/>
            <w:color w:val="000000"/>
            <w:sz w:val="18"/>
            <w:szCs w:val="18"/>
            <w:highlight w:val="yellow"/>
            <w:rtl w:val="0"/>
          </w:rPr>
          <w:t xml:space="preserve">https://treasury.un.org/operationalrates/OperationalRates.php</w:t>
        </w:r>
      </w:hyperlink>
      <w:r w:rsidDel="00000000" w:rsidR="00000000" w:rsidRPr="00000000">
        <w:rPr>
          <w:rtl w:val="0"/>
        </w:rPr>
      </w:r>
    </w:p>
    <w:p w:rsidR="00000000" w:rsidDel="00000000" w:rsidP="00000000" w:rsidRDefault="00000000" w:rsidRPr="00000000" w14:paraId="0000016D">
      <w:pPr>
        <w:rPr>
          <w:rFonts w:ascii="Open Sans" w:cs="Open Sans" w:eastAsia="Open Sans" w:hAnsi="Open Sans"/>
          <w:i w:val="1"/>
          <w:color w:val="000000"/>
          <w:sz w:val="18"/>
          <w:szCs w:val="18"/>
          <w:highlight w:val="yellow"/>
        </w:rPr>
      </w:pPr>
      <w:r w:rsidDel="00000000" w:rsidR="00000000" w:rsidRPr="00000000">
        <w:rPr>
          <w:rFonts w:ascii="Open Sans" w:cs="Open Sans" w:eastAsia="Open Sans" w:hAnsi="Open Sans"/>
          <w:i w:val="1"/>
          <w:color w:val="000000"/>
          <w:sz w:val="18"/>
          <w:szCs w:val="18"/>
          <w:highlight w:val="yellow"/>
          <w:rtl w:val="0"/>
        </w:rPr>
        <w:t xml:space="preserve"> </w:t>
      </w:r>
    </w:p>
    <w:p w:rsidR="00000000" w:rsidDel="00000000" w:rsidP="00000000" w:rsidRDefault="00000000" w:rsidRPr="00000000" w14:paraId="0000016E">
      <w:pPr>
        <w:rPr>
          <w:rFonts w:ascii="Open Sans" w:cs="Open Sans" w:eastAsia="Open Sans" w:hAnsi="Open Sans"/>
          <w:i w:val="1"/>
          <w:color w:val="000000"/>
          <w:sz w:val="18"/>
          <w:szCs w:val="18"/>
          <w:highlight w:val="yellow"/>
        </w:rPr>
      </w:pPr>
      <w:r w:rsidDel="00000000" w:rsidR="00000000" w:rsidRPr="00000000">
        <w:rPr>
          <w:rFonts w:ascii="Open Sans" w:cs="Open Sans" w:eastAsia="Open Sans" w:hAnsi="Open Sans"/>
          <w:i w:val="1"/>
          <w:color w:val="000000"/>
          <w:sz w:val="18"/>
          <w:szCs w:val="18"/>
          <w:highlight w:val="yellow"/>
          <w:rtl w:val="0"/>
        </w:rPr>
        <w:t xml:space="preserve">Pago a empresas constituidas en fuera del territorio argentino que provean bienes del exterior cotizados bajo cotización DAP:</w:t>
      </w:r>
    </w:p>
    <w:p w:rsidR="00000000" w:rsidDel="00000000" w:rsidP="00000000" w:rsidRDefault="00000000" w:rsidRPr="00000000" w14:paraId="0000016F">
      <w:pPr>
        <w:rPr>
          <w:rFonts w:ascii="Open Sans" w:cs="Open Sans" w:eastAsia="Open Sans" w:hAnsi="Open Sans"/>
          <w:i w:val="1"/>
          <w:color w:val="000000"/>
          <w:sz w:val="18"/>
          <w:szCs w:val="18"/>
          <w:highlight w:val="yellow"/>
        </w:rPr>
      </w:pPr>
      <w:r w:rsidDel="00000000" w:rsidR="00000000" w:rsidRPr="00000000">
        <w:rPr>
          <w:rtl w:val="0"/>
        </w:rPr>
      </w:r>
    </w:p>
    <w:p w:rsidR="00000000" w:rsidDel="00000000" w:rsidP="00000000" w:rsidRDefault="00000000" w:rsidRPr="00000000" w14:paraId="00000170">
      <w:pPr>
        <w:rPr>
          <w:rFonts w:ascii="Open Sans" w:cs="Open Sans" w:eastAsia="Open Sans" w:hAnsi="Open Sans"/>
          <w:i w:val="1"/>
          <w:color w:val="000000"/>
          <w:sz w:val="18"/>
          <w:szCs w:val="18"/>
        </w:rPr>
      </w:pPr>
      <w:r w:rsidDel="00000000" w:rsidR="00000000" w:rsidRPr="00000000">
        <w:rPr>
          <w:rFonts w:ascii="Open Sans" w:cs="Open Sans" w:eastAsia="Open Sans" w:hAnsi="Open Sans"/>
          <w:i w:val="1"/>
          <w:color w:val="000000"/>
          <w:sz w:val="18"/>
          <w:szCs w:val="18"/>
          <w:highlight w:val="yellow"/>
          <w:rtl w:val="0"/>
        </w:rPr>
        <w:t xml:space="preserve">El pago del precio de los bienes provenientes del exterior (a ser importados bajo condición DAP) y cotizados por personas jurídicas constituidas en el extranjero, será realizado en dólares estadounidenses (USD).</w:t>
      </w:r>
      <w:r w:rsidDel="00000000" w:rsidR="00000000" w:rsidRPr="00000000">
        <w:rPr>
          <w:rtl w:val="0"/>
        </w:rPr>
      </w:r>
    </w:p>
    <w:p w:rsidR="00000000" w:rsidDel="00000000" w:rsidP="00000000" w:rsidRDefault="00000000" w:rsidRPr="00000000" w14:paraId="00000171">
      <w:pPr>
        <w:rPr>
          <w:rFonts w:ascii="Open Sans" w:cs="Open Sans" w:eastAsia="Open Sans" w:hAnsi="Open Sans"/>
          <w:i w:val="1"/>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172">
      <w:pPr>
        <w:rPr>
          <w:rFonts w:ascii="Open Sans" w:cs="Open Sans" w:eastAsia="Open Sans" w:hAnsi="Open Sans"/>
          <w:i w:val="1"/>
          <w:color w:val="000000"/>
          <w:sz w:val="18"/>
          <w:szCs w:val="18"/>
        </w:rPr>
      </w:pPr>
      <w:r w:rsidDel="00000000" w:rsidR="00000000" w:rsidRPr="00000000">
        <w:rPr>
          <w:rtl w:val="0"/>
        </w:rPr>
      </w:r>
    </w:p>
    <w:p w:rsidR="00000000" w:rsidDel="00000000" w:rsidP="00000000" w:rsidRDefault="00000000" w:rsidRPr="00000000" w14:paraId="00000173">
      <w:pPr>
        <w:pBdr>
          <w:top w:space="0" w:sz="0" w:val="nil"/>
          <w:left w:space="0" w:sz="0" w:val="nil"/>
          <w:bottom w:space="0" w:sz="0" w:val="nil"/>
          <w:right w:space="0" w:sz="0" w:val="nil"/>
          <w:between w:space="0" w:sz="0" w:val="nil"/>
        </w:pBdr>
        <w:spacing w:after="60" w:before="12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D: Formulario de oferta técnica</w:t>
      </w:r>
    </w:p>
    <w:p w:rsidR="00000000" w:rsidDel="00000000" w:rsidP="00000000" w:rsidRDefault="00000000" w:rsidRPr="00000000" w14:paraId="00000174">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Núm. de referencia del llamado a licitación: ITB/2020/18297</w:t>
      </w:r>
    </w:p>
    <w:p w:rsidR="00000000" w:rsidDel="00000000" w:rsidP="00000000" w:rsidRDefault="00000000" w:rsidRPr="00000000" w14:paraId="00000175">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Nombre del licitante: </w:t>
      </w:r>
      <w:r w:rsidDel="00000000" w:rsidR="00000000" w:rsidRPr="00000000">
        <w:rPr>
          <w:rFonts w:ascii="Open Sans" w:cs="Open Sans" w:eastAsia="Open Sans" w:hAnsi="Open Sans"/>
          <w:highlight w:val="cyan"/>
          <w:rtl w:val="0"/>
        </w:rPr>
        <w:t xml:space="preserve">[Indique el nombre del licitante]</w:t>
      </w:r>
      <w:r w:rsidDel="00000000" w:rsidR="00000000" w:rsidRPr="00000000">
        <w:rPr>
          <w:rtl w:val="0"/>
        </w:rPr>
      </w:r>
    </w:p>
    <w:p w:rsidR="00000000" w:rsidDel="00000000" w:rsidP="00000000" w:rsidRDefault="00000000" w:rsidRPr="00000000" w14:paraId="00000176">
      <w:pPr>
        <w:rPr>
          <w:rFonts w:ascii="Open Sans" w:cs="Open Sans" w:eastAsia="Open Sans" w:hAnsi="Open Sans"/>
        </w:rPr>
      </w:pPr>
      <w:r w:rsidDel="00000000" w:rsidR="00000000" w:rsidRPr="00000000">
        <w:rPr>
          <w:rtl w:val="0"/>
        </w:rPr>
      </w:r>
    </w:p>
    <w:p w:rsidR="00000000" w:rsidDel="00000000" w:rsidP="00000000" w:rsidRDefault="00000000" w:rsidRPr="00000000" w14:paraId="00000177">
      <w:pPr>
        <w:jc w:val="both"/>
        <w:rPr>
          <w:rFonts w:ascii="Open Sans" w:cs="Open Sans" w:eastAsia="Open Sans" w:hAnsi="Open Sans"/>
        </w:rPr>
      </w:pPr>
      <w:r w:rsidDel="00000000" w:rsidR="00000000" w:rsidRPr="00000000">
        <w:rPr>
          <w:rFonts w:ascii="Open Sans" w:cs="Open Sans" w:eastAsia="Open Sans" w:hAnsi="Open Sans"/>
          <w:rtl w:val="0"/>
        </w:rPr>
        <w:t xml:space="preserve">Se exige de los licitantes que completen las </w:t>
      </w:r>
      <w:r w:rsidDel="00000000" w:rsidR="00000000" w:rsidRPr="00000000">
        <w:rPr>
          <w:rFonts w:ascii="Open Sans" w:cs="Open Sans" w:eastAsia="Open Sans" w:hAnsi="Open Sans"/>
          <w:b w:val="1"/>
          <w:rtl w:val="0"/>
        </w:rPr>
        <w:t xml:space="preserve">tablas comparativas de datos que se encuentran a continuación</w:t>
      </w:r>
      <w:r w:rsidDel="00000000" w:rsidR="00000000" w:rsidRPr="00000000">
        <w:rPr>
          <w:rFonts w:ascii="Open Sans" w:cs="Open Sans" w:eastAsia="Open Sans" w:hAnsi="Open Sans"/>
          <w:rtl w:val="0"/>
        </w:rPr>
        <w:t xml:space="preserve"> para demostrar que su oferta cumple con los requerimientos de UNOPS incluidos en la Sección II: Lista de requerimientos. NO se permite a los licitantes que aporten modificaciones a la columna “requerimientos de UNOPS” incluida en las tablas comparativas de datos. Tales modificaciones constituirían un motivo para descalificar la oferta.</w:t>
      </w:r>
    </w:p>
    <w:p w:rsidR="00000000" w:rsidDel="00000000" w:rsidP="00000000" w:rsidRDefault="00000000" w:rsidRPr="00000000" w14:paraId="00000178">
      <w:pPr>
        <w:rPr>
          <w:rFonts w:ascii="Open Sans" w:cs="Open Sans" w:eastAsia="Open Sans" w:hAnsi="Open Sans"/>
        </w:rPr>
      </w:pPr>
      <w:r w:rsidDel="00000000" w:rsidR="00000000" w:rsidRPr="00000000">
        <w:rPr>
          <w:rtl w:val="0"/>
        </w:rPr>
      </w:r>
    </w:p>
    <w:p w:rsidR="00000000" w:rsidDel="00000000" w:rsidP="00000000" w:rsidRDefault="00000000" w:rsidRPr="00000000" w14:paraId="00000179">
      <w:pPr>
        <w:rPr>
          <w:rFonts w:ascii="Open Sans" w:cs="Open Sans" w:eastAsia="Open Sans" w:hAnsi="Open Sans"/>
          <w:b w:val="1"/>
          <w:color w:val="000000"/>
          <w:sz w:val="18"/>
          <w:szCs w:val="18"/>
        </w:rPr>
      </w:pPr>
      <w:r w:rsidDel="00000000" w:rsidR="00000000" w:rsidRPr="00000000">
        <w:rPr>
          <w:rFonts w:ascii="Open Sans" w:cs="Open Sans" w:eastAsia="Open Sans" w:hAnsi="Open Sans"/>
          <w:b w:val="1"/>
          <w:color w:val="000000"/>
          <w:sz w:val="18"/>
          <w:szCs w:val="18"/>
          <w:rtl w:val="0"/>
        </w:rPr>
        <w:t xml:space="preserve">Especificaciones técnicas para los bienes – Tabla comparativa de datos </w:t>
      </w:r>
    </w:p>
    <w:p w:rsidR="00000000" w:rsidDel="00000000" w:rsidP="00000000" w:rsidRDefault="00000000" w:rsidRPr="00000000" w14:paraId="0000017A">
      <w:pPr>
        <w:rPr>
          <w:rFonts w:ascii="Open Sans" w:cs="Open Sans" w:eastAsia="Open Sans" w:hAnsi="Open Sans"/>
          <w:b w:val="1"/>
          <w:color w:val="000000"/>
          <w:sz w:val="18"/>
          <w:szCs w:val="18"/>
        </w:rPr>
      </w:pPr>
      <w:r w:rsidDel="00000000" w:rsidR="00000000" w:rsidRPr="00000000">
        <w:rPr>
          <w:rtl w:val="0"/>
        </w:rPr>
      </w:r>
    </w:p>
    <w:tbl>
      <w:tblPr>
        <w:tblStyle w:val="Table6"/>
        <w:tblW w:w="984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17"/>
        <w:gridCol w:w="1766"/>
        <w:gridCol w:w="1660"/>
        <w:tblGridChange w:id="0">
          <w:tblGrid>
            <w:gridCol w:w="6417"/>
            <w:gridCol w:w="1766"/>
            <w:gridCol w:w="1660"/>
          </w:tblGrid>
        </w:tblGridChange>
      </w:tblGrid>
      <w:tr>
        <w:trPr>
          <w:trHeight w:val="300" w:hRule="atLeast"/>
        </w:trPr>
        <w:tc>
          <w:tcPr>
            <w:tcBorders>
              <w:top w:color="000000" w:space="0" w:sz="4" w:val="single"/>
              <w:left w:color="000000" w:space="0" w:sz="4" w:val="single"/>
              <w:bottom w:color="000000" w:space="0" w:sz="4" w:val="single"/>
              <w:right w:color="000000" w:space="0" w:sz="4" w:val="single"/>
            </w:tcBorders>
            <w:shd w:fill="95b3d7" w:val="clear"/>
            <w:tcMar>
              <w:top w:w="0.0" w:type="dxa"/>
              <w:left w:w="45.0" w:type="dxa"/>
              <w:bottom w:w="0.0" w:type="dxa"/>
              <w:right w:w="45.0" w:type="dxa"/>
            </w:tcMar>
            <w:vAlign w:val="center"/>
          </w:tcPr>
          <w:p w:rsidR="00000000" w:rsidDel="00000000" w:rsidP="00000000" w:rsidRDefault="00000000" w:rsidRPr="00000000" w14:paraId="0000017B">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Especificación mínima requerida</w:t>
            </w:r>
          </w:p>
        </w:tc>
        <w:tc>
          <w:tcPr>
            <w:tcBorders>
              <w:top w:color="000000" w:space="0" w:sz="4" w:val="single"/>
              <w:left w:color="000000" w:space="0" w:sz="4" w:val="single"/>
              <w:bottom w:color="000000" w:space="0" w:sz="4" w:val="single"/>
              <w:right w:color="000000" w:space="0" w:sz="4" w:val="single"/>
            </w:tcBorders>
            <w:shd w:fill="95b3d7" w:val="clear"/>
            <w:tcMar>
              <w:top w:w="0.0" w:type="dxa"/>
              <w:left w:w="45.0" w:type="dxa"/>
              <w:bottom w:w="0.0" w:type="dxa"/>
              <w:right w:w="45.0" w:type="dxa"/>
            </w:tcMar>
            <w:vAlign w:val="center"/>
          </w:tcPr>
          <w:p w:rsidR="00000000" w:rsidDel="00000000" w:rsidP="00000000" w:rsidRDefault="00000000" w:rsidRPr="00000000" w14:paraId="0000017C">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Especificación Ofrecida / Declaración de Cumplimiento / Aceptación</w:t>
            </w:r>
          </w:p>
        </w:tc>
        <w:tc>
          <w:tcPr>
            <w:tcBorders>
              <w:top w:color="000000" w:space="0" w:sz="4" w:val="single"/>
              <w:left w:color="000000" w:space="0" w:sz="4" w:val="single"/>
              <w:bottom w:color="000000" w:space="0" w:sz="4" w:val="single"/>
              <w:right w:color="000000" w:space="0" w:sz="4" w:val="single"/>
            </w:tcBorders>
            <w:shd w:fill="95b3d7" w:val="clear"/>
            <w:tcMar>
              <w:top w:w="0.0" w:type="dxa"/>
              <w:left w:w="45.0" w:type="dxa"/>
              <w:bottom w:w="0.0" w:type="dxa"/>
              <w:right w:w="45.0" w:type="dxa"/>
            </w:tcMar>
            <w:vAlign w:val="center"/>
          </w:tcPr>
          <w:p w:rsidR="00000000" w:rsidDel="00000000" w:rsidP="00000000" w:rsidRDefault="00000000" w:rsidRPr="00000000" w14:paraId="0000017D">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Documento de su oferta donde se puede verificar el cumplimiento</w:t>
            </w:r>
          </w:p>
        </w:tc>
      </w:tr>
      <w:tr>
        <w:trPr>
          <w:trHeight w:val="300" w:hRule="atLeast"/>
        </w:trPr>
        <w:tc>
          <w:tcPr>
            <w:gridSpan w:val="3"/>
            <w:tcBorders>
              <w:top w:color="000000" w:space="0" w:sz="4" w:val="single"/>
              <w:left w:color="000000" w:space="0" w:sz="4" w:val="single"/>
              <w:bottom w:color="000000" w:space="0" w:sz="4" w:val="single"/>
              <w:right w:color="000000" w:space="0" w:sz="4" w:val="single"/>
            </w:tcBorders>
            <w:shd w:fill="95b3d7" w:val="clear"/>
            <w:tcMar>
              <w:top w:w="0.0" w:type="dxa"/>
              <w:left w:w="45.0" w:type="dxa"/>
              <w:bottom w:w="0.0" w:type="dxa"/>
              <w:right w:w="45.0" w:type="dxa"/>
            </w:tcMar>
            <w:vAlign w:val="center"/>
          </w:tcPr>
          <w:p w:rsidR="00000000" w:rsidDel="00000000" w:rsidP="00000000" w:rsidRDefault="00000000" w:rsidRPr="00000000" w14:paraId="0000017E">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Lote</w:t>
            </w:r>
            <w:r w:rsidDel="00000000" w:rsidR="00000000" w:rsidRPr="00000000">
              <w:rPr>
                <w:rFonts w:ascii="Open Sans" w:cs="Open Sans" w:eastAsia="Open Sans" w:hAnsi="Open Sans"/>
                <w:b w:val="1"/>
                <w:rtl w:val="0"/>
              </w:rPr>
              <w:t xml:space="preserve"> 1-  ITEM 1</w:t>
            </w:r>
            <w:r w:rsidDel="00000000" w:rsidR="00000000" w:rsidRPr="00000000">
              <w:rPr>
                <w:rFonts w:ascii="Open Sans" w:cs="Open Sans" w:eastAsia="Open Sans" w:hAnsi="Open Sans"/>
                <w:b w:val="1"/>
                <w:color w:val="000000"/>
                <w:rtl w:val="0"/>
              </w:rPr>
              <w:t xml:space="preserve">: Notebooks</w:t>
            </w:r>
          </w:p>
        </w:tc>
      </w:tr>
      <w:tr>
        <w:trPr>
          <w:trHeight w:val="300"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81">
            <w:pPr>
              <w:rPr>
                <w:rFonts w:ascii="Open Sans" w:cs="Open Sans" w:eastAsia="Open Sans" w:hAnsi="Open Sans"/>
                <w:b w:val="1"/>
              </w:rPr>
            </w:pPr>
            <w:r w:rsidDel="00000000" w:rsidR="00000000" w:rsidRPr="00000000">
              <w:rPr>
                <w:rFonts w:ascii="Open Sans" w:cs="Open Sans" w:eastAsia="Open Sans" w:hAnsi="Open Sans"/>
                <w:b w:val="1"/>
                <w:rtl w:val="0"/>
              </w:rPr>
              <w:t xml:space="preserve">Marca</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82">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83">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trHeight w:val="300"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84">
            <w:pPr>
              <w:rPr>
                <w:rFonts w:ascii="Open Sans" w:cs="Open Sans" w:eastAsia="Open Sans" w:hAnsi="Open Sans"/>
                <w:b w:val="1"/>
              </w:rPr>
            </w:pPr>
            <w:r w:rsidDel="00000000" w:rsidR="00000000" w:rsidRPr="00000000">
              <w:rPr>
                <w:rFonts w:ascii="Open Sans" w:cs="Open Sans" w:eastAsia="Open Sans" w:hAnsi="Open Sans"/>
                <w:b w:val="1"/>
                <w:rtl w:val="0"/>
              </w:rPr>
              <w:t xml:space="preserve">Modelo</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85">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86">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trHeight w:val="300"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87">
            <w:pPr>
              <w:widowControl w:val="0"/>
              <w:rPr>
                <w:rFonts w:ascii="Arial" w:cs="Arial" w:eastAsia="Arial" w:hAnsi="Arial"/>
                <w:highlight w:val="green"/>
              </w:rPr>
            </w:pPr>
            <w:r w:rsidDel="00000000" w:rsidR="00000000" w:rsidRPr="00000000">
              <w:rPr>
                <w:rFonts w:ascii="Arial" w:cs="Arial" w:eastAsia="Arial" w:hAnsi="Arial"/>
                <w:highlight w:val="green"/>
                <w:rtl w:val="0"/>
              </w:rPr>
              <w:t xml:space="preserve">Mínimo de 2 Núcleos.</w:t>
            </w:r>
          </w:p>
          <w:p w:rsidR="00000000" w:rsidDel="00000000" w:rsidP="00000000" w:rsidRDefault="00000000" w:rsidRPr="00000000" w14:paraId="00000188">
            <w:pPr>
              <w:widowControl w:val="0"/>
              <w:rPr>
                <w:rFonts w:ascii="Arial" w:cs="Arial" w:eastAsia="Arial" w:hAnsi="Arial"/>
                <w:highlight w:val="green"/>
              </w:rPr>
            </w:pPr>
            <w:r w:rsidDel="00000000" w:rsidR="00000000" w:rsidRPr="00000000">
              <w:rPr>
                <w:rFonts w:ascii="Arial" w:cs="Arial" w:eastAsia="Arial" w:hAnsi="Arial"/>
                <w:highlight w:val="green"/>
                <w:rtl w:val="0"/>
              </w:rPr>
              <w:t xml:space="preserve">Memoria Caché Mínima: 1 MB L2. TDP mínimo 6W.</w:t>
            </w:r>
          </w:p>
          <w:p w:rsidR="00000000" w:rsidDel="00000000" w:rsidP="00000000" w:rsidRDefault="00000000" w:rsidRPr="00000000" w14:paraId="00000189">
            <w:pPr>
              <w:widowControl w:val="0"/>
              <w:rPr>
                <w:rFonts w:ascii="Arial" w:cs="Arial" w:eastAsia="Arial" w:hAnsi="Arial"/>
                <w:highlight w:val="green"/>
              </w:rPr>
            </w:pPr>
            <w:r w:rsidDel="00000000" w:rsidR="00000000" w:rsidRPr="00000000">
              <w:rPr>
                <w:rFonts w:ascii="Arial" w:cs="Arial" w:eastAsia="Arial" w:hAnsi="Arial"/>
                <w:highlight w:val="green"/>
                <w:rtl w:val="0"/>
              </w:rPr>
              <w:t xml:space="preserve">Frecuencia de operación base mínima de 1.1GHz, frecuencia dinámica pico superior a 2.6 GHz.</w:t>
            </w:r>
          </w:p>
          <w:p w:rsidR="00000000" w:rsidDel="00000000" w:rsidP="00000000" w:rsidRDefault="00000000" w:rsidRPr="00000000" w14:paraId="0000018A">
            <w:pPr>
              <w:widowControl w:val="0"/>
              <w:rPr>
                <w:rFonts w:ascii="Arial" w:cs="Arial" w:eastAsia="Arial" w:hAnsi="Arial"/>
                <w:highlight w:val="green"/>
              </w:rPr>
            </w:pPr>
            <w:r w:rsidDel="00000000" w:rsidR="00000000" w:rsidRPr="00000000">
              <w:rPr>
                <w:rFonts w:ascii="Arial" w:cs="Arial" w:eastAsia="Arial" w:hAnsi="Arial"/>
                <w:highlight w:val="green"/>
                <w:rtl w:val="0"/>
              </w:rPr>
              <w:t xml:space="preserve">Procesador gráfico integrado: equivalente a Intel HD</w:t>
            </w:r>
          </w:p>
          <w:p w:rsidR="00000000" w:rsidDel="00000000" w:rsidP="00000000" w:rsidRDefault="00000000" w:rsidRPr="00000000" w14:paraId="0000018B">
            <w:pPr>
              <w:widowControl w:val="0"/>
              <w:rPr>
                <w:rFonts w:ascii="Arial" w:cs="Arial" w:eastAsia="Arial" w:hAnsi="Arial"/>
                <w:highlight w:val="green"/>
              </w:rPr>
            </w:pPr>
            <w:r w:rsidDel="00000000" w:rsidR="00000000" w:rsidRPr="00000000">
              <w:rPr>
                <w:rFonts w:ascii="Arial" w:cs="Arial" w:eastAsia="Arial" w:hAnsi="Arial"/>
                <w:highlight w:val="green"/>
                <w:rtl w:val="0"/>
              </w:rPr>
              <w:t xml:space="preserve">Graphics 600 o Radeon R5 Graphics o superior.</w:t>
            </w:r>
          </w:p>
          <w:p w:rsidR="00000000" w:rsidDel="00000000" w:rsidP="00000000" w:rsidRDefault="00000000" w:rsidRPr="00000000" w14:paraId="0000018C">
            <w:pPr>
              <w:widowControl w:val="0"/>
              <w:rPr>
                <w:rFonts w:ascii="Open Sans" w:cs="Open Sans" w:eastAsia="Open Sans" w:hAnsi="Open Sans"/>
              </w:rPr>
            </w:pPr>
            <w:r w:rsidDel="00000000" w:rsidR="00000000" w:rsidRPr="00000000">
              <w:rPr>
                <w:rFonts w:ascii="Arial" w:cs="Arial" w:eastAsia="Arial" w:hAnsi="Arial"/>
                <w:highlight w:val="green"/>
                <w:rtl w:val="0"/>
              </w:rPr>
              <w:t xml:space="preserve">(procesadores INTEL: no se aceptarán modelos ATOM)</w:t>
            </w:r>
            <w:r w:rsidDel="00000000" w:rsidR="00000000" w:rsidRPr="00000000">
              <w:rPr>
                <w:rtl w:val="0"/>
              </w:rPr>
            </w:r>
          </w:p>
          <w:p w:rsidR="00000000" w:rsidDel="00000000" w:rsidP="00000000" w:rsidRDefault="00000000" w:rsidRPr="00000000" w14:paraId="0000018D">
            <w:pPr>
              <w:rPr>
                <w:rFonts w:ascii="Open Sans" w:cs="Open Sans" w:eastAsia="Open Sans" w:hAnsi="Open Sans"/>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8E">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8F">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trHeight w:val="300" w:hRule="atLeast"/>
        </w:trPr>
        <w:tc>
          <w:tcPr>
            <w:tcBorders>
              <w:top w:color="000000" w:space="0" w:sz="4" w:val="single"/>
              <w:left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90">
            <w:pPr>
              <w:spacing w:after="120" w:line="276" w:lineRule="auto"/>
              <w:ind w:left="6" w:firstLine="0"/>
              <w:jc w:val="both"/>
              <w:rPr>
                <w:rFonts w:ascii="Open Sans" w:cs="Open Sans" w:eastAsia="Open Sans" w:hAnsi="Open Sans"/>
              </w:rPr>
            </w:pPr>
            <w:r w:rsidDel="00000000" w:rsidR="00000000" w:rsidRPr="00000000">
              <w:rPr>
                <w:rFonts w:ascii="Open Sans" w:cs="Open Sans" w:eastAsia="Open Sans" w:hAnsi="Open Sans"/>
                <w:rtl w:val="0"/>
              </w:rPr>
              <w:t xml:space="preserve">Frecuencia de base 1.10 GHz</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91">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92">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trHeight w:val="300" w:hRule="atLeast"/>
        </w:trPr>
        <w:tc>
          <w:tcPr>
            <w:tcBorders>
              <w:top w:color="000000" w:space="0" w:sz="4" w:val="single"/>
              <w:left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93">
            <w:pPr>
              <w:spacing w:after="120" w:line="276" w:lineRule="auto"/>
              <w:ind w:left="6" w:firstLine="0"/>
              <w:jc w:val="both"/>
              <w:rPr>
                <w:rFonts w:ascii="Open Sans" w:cs="Open Sans" w:eastAsia="Open Sans" w:hAnsi="Open Sans"/>
              </w:rPr>
            </w:pPr>
            <w:r w:rsidDel="00000000" w:rsidR="00000000" w:rsidRPr="00000000">
              <w:rPr>
                <w:rFonts w:ascii="Open Sans" w:cs="Open Sans" w:eastAsia="Open Sans" w:hAnsi="Open Sans"/>
                <w:rtl w:val="0"/>
              </w:rPr>
              <w:t xml:space="preserve">Procesador lanzado al mercado desde </w:t>
            </w:r>
            <w:r w:rsidDel="00000000" w:rsidR="00000000" w:rsidRPr="00000000">
              <w:rPr>
                <w:rFonts w:ascii="Arial" w:cs="Arial" w:eastAsia="Arial" w:hAnsi="Arial"/>
                <w:rtl w:val="0"/>
              </w:rPr>
              <w:t xml:space="preserve"> </w:t>
            </w:r>
            <w:r w:rsidDel="00000000" w:rsidR="00000000" w:rsidRPr="00000000">
              <w:rPr>
                <w:rFonts w:ascii="Arial" w:cs="Arial" w:eastAsia="Arial" w:hAnsi="Arial"/>
                <w:highlight w:val="magenta"/>
                <w:rtl w:val="0"/>
              </w:rPr>
              <w:t xml:space="preserve">el 2018 en adelante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94">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95">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trHeight w:val="300" w:hRule="atLeast"/>
        </w:trPr>
        <w:tc>
          <w:tcPr>
            <w:tcBorders>
              <w:top w:color="000000" w:space="0" w:sz="4" w:val="single"/>
              <w:left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96">
            <w:pPr>
              <w:spacing w:after="120" w:line="276" w:lineRule="auto"/>
              <w:ind w:left="6" w:firstLine="0"/>
              <w:jc w:val="both"/>
              <w:rPr>
                <w:rFonts w:ascii="Open Sans" w:cs="Open Sans" w:eastAsia="Open Sans" w:hAnsi="Open Sans"/>
              </w:rPr>
            </w:pPr>
            <w:r w:rsidDel="00000000" w:rsidR="00000000" w:rsidRPr="00000000">
              <w:rPr>
                <w:rFonts w:ascii="Open Sans" w:cs="Open Sans" w:eastAsia="Open Sans" w:hAnsi="Open Sans"/>
                <w:rtl w:val="0"/>
              </w:rPr>
              <w:t xml:space="preserve">Memoria RAM Mínima 4 GB (o superior) DDR3L Single Channel –</w:t>
            </w:r>
          </w:p>
          <w:p w:rsidR="00000000" w:rsidDel="00000000" w:rsidP="00000000" w:rsidRDefault="00000000" w:rsidRPr="00000000" w14:paraId="00000197">
            <w:pPr>
              <w:spacing w:after="120" w:line="276" w:lineRule="auto"/>
              <w:ind w:left="6" w:firstLine="0"/>
              <w:jc w:val="both"/>
              <w:rPr>
                <w:rFonts w:ascii="Open Sans" w:cs="Open Sans" w:eastAsia="Open Sans" w:hAnsi="Open Sans"/>
              </w:rPr>
            </w:pPr>
            <w:r w:rsidDel="00000000" w:rsidR="00000000" w:rsidRPr="00000000">
              <w:rPr>
                <w:rFonts w:ascii="Open Sans" w:cs="Open Sans" w:eastAsia="Open Sans" w:hAnsi="Open Sans"/>
                <w:rtl w:val="0"/>
              </w:rPr>
              <w:t xml:space="preserve">1600MHz o LPDDR4 o DDR4 1866 MHz o superior</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98">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99">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trHeight w:val="300" w:hRule="atLeast"/>
        </w:trPr>
        <w:tc>
          <w:tcPr>
            <w:tcBorders>
              <w:top w:color="000000" w:space="0" w:sz="4" w:val="single"/>
              <w:left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9A">
            <w:pPr>
              <w:spacing w:after="120" w:line="276" w:lineRule="auto"/>
              <w:ind w:left="6" w:firstLine="0"/>
              <w:jc w:val="both"/>
              <w:rPr>
                <w:rFonts w:ascii="Open Sans" w:cs="Open Sans" w:eastAsia="Open Sans" w:hAnsi="Open Sans"/>
              </w:rPr>
            </w:pPr>
            <w:r w:rsidDel="00000000" w:rsidR="00000000" w:rsidRPr="00000000">
              <w:rPr>
                <w:rFonts w:ascii="Open Sans" w:cs="Open Sans" w:eastAsia="Open Sans" w:hAnsi="Open Sans"/>
                <w:rtl w:val="0"/>
              </w:rPr>
              <w:t xml:space="preserve">Sistema operativo Windows®10 Pro (64 bits) WHLK LOGO</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9B">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9C">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trHeight w:val="300" w:hRule="atLeast"/>
        </w:trPr>
        <w:tc>
          <w:tcPr>
            <w:tcBorders>
              <w:top w:color="000000" w:space="0" w:sz="4" w:val="single"/>
              <w:left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9D">
            <w:pPr>
              <w:spacing w:after="80" w:line="276" w:lineRule="auto"/>
              <w:jc w:val="both"/>
              <w:rPr>
                <w:rFonts w:ascii="Open Sans" w:cs="Open Sans" w:eastAsia="Open Sans" w:hAnsi="Open Sans"/>
                <w:color w:val="000000"/>
                <w:highlight w:val="green"/>
              </w:rPr>
            </w:pPr>
            <w:r w:rsidDel="00000000" w:rsidR="00000000" w:rsidRPr="00000000">
              <w:rPr>
                <w:rFonts w:ascii="Open Sans" w:cs="Open Sans" w:eastAsia="Open Sans" w:hAnsi="Open Sans"/>
                <w:highlight w:val="green"/>
                <w:rtl w:val="0"/>
              </w:rPr>
              <w:t xml:space="preserve">Almacenamiento: 128GB o superior. Tecnología SSD o eMMC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9E">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9F">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trHeight w:val="300"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A0">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Controladora Grafica integrada</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A1">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A2">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trHeight w:val="300" w:hRule="atLeast"/>
        </w:trPr>
        <w:tc>
          <w:tcPr>
            <w:tcBorders>
              <w:top w:color="000000" w:space="0" w:sz="4" w:val="single"/>
              <w:left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A3">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Conectividad Inalámbrica Placa Wi-Fi 802.11 AC 2x2 interna. Bluetooth 5.0 o superior</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A4">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A5">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trHeight w:val="300"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A6">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Pantalla TFT Color LCD, LED Backlight with 1366 X 768, HD (high definition) de 11.6‘’o superior</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A7">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A8">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trHeight w:val="300" w:hRule="atLeast"/>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1A9">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Audio de 2.1 canales de salida. Deberá soportar Cortana de Windows 10</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AA">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AB">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trHeight w:val="300" w:hRule="atLeast"/>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1AC">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Cámara Web integrada HD con una resolución de 720p (1280x720p =921.000 pixeles) o Superior.</w:t>
            </w:r>
          </w:p>
          <w:p w:rsidR="00000000" w:rsidDel="00000000" w:rsidP="00000000" w:rsidRDefault="00000000" w:rsidRPr="00000000" w14:paraId="000001AD">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De ser cámara rebatible, deberá tener sensor de rotación, para correcta visualización.</w:t>
            </w:r>
          </w:p>
          <w:p w:rsidR="00000000" w:rsidDel="00000000" w:rsidP="00000000" w:rsidRDefault="00000000" w:rsidRPr="00000000" w14:paraId="000001AE">
            <w:pPr>
              <w:spacing w:after="80" w:line="276" w:lineRule="auto"/>
              <w:jc w:val="both"/>
              <w:rPr>
                <w:rFonts w:ascii="Open Sans" w:cs="Open Sans" w:eastAsia="Open Sans" w:hAnsi="Open Sans"/>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AF">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B0">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trHeight w:val="300" w:hRule="atLeast"/>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1B1">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Bateria 5200 mAh o superior (podrá presentarse una batería con capacidad inferior, toda vez que la misma ofrezca como mínimo 8 horas de autonomía, la cual deberá demostrarse a través del sistema MobileMark2014 o MobileMark 2018) Tiempo de carga 5 horas con equipo apagado.</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B2">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B3">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trHeight w:val="300" w:hRule="atLeast"/>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1B4">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Input / Output Port 1 x DC-in jack (3.5Ø)</w:t>
            </w:r>
          </w:p>
          <w:p w:rsidR="00000000" w:rsidDel="00000000" w:rsidP="00000000" w:rsidRDefault="00000000" w:rsidRPr="00000000" w14:paraId="000001B5">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1 x USB 2.0 o superior port + 1x USB 3.0 port + 1x</w:t>
            </w:r>
          </w:p>
          <w:p w:rsidR="00000000" w:rsidDel="00000000" w:rsidP="00000000" w:rsidRDefault="00000000" w:rsidRPr="00000000" w14:paraId="000001B6">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HDMI port + 1 x combo jack for microphone/headphone/thermal probe.</w:t>
            </w:r>
          </w:p>
          <w:p w:rsidR="00000000" w:rsidDel="00000000" w:rsidP="00000000" w:rsidRDefault="00000000" w:rsidRPr="00000000" w14:paraId="000001B7">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Podrá incluir Puerto RJ45 y USB tipo C.</w:t>
            </w:r>
          </w:p>
          <w:p w:rsidR="00000000" w:rsidDel="00000000" w:rsidP="00000000" w:rsidRDefault="00000000" w:rsidRPr="00000000" w14:paraId="000001B8">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Solo estos dos últimos puertos son optativos.</w:t>
            </w:r>
          </w:p>
          <w:p w:rsidR="00000000" w:rsidDel="00000000" w:rsidP="00000000" w:rsidRDefault="00000000" w:rsidRPr="00000000" w14:paraId="000001B9">
            <w:pPr>
              <w:spacing w:after="80" w:line="276" w:lineRule="auto"/>
              <w:jc w:val="both"/>
              <w:rPr>
                <w:rFonts w:ascii="Open Sans" w:cs="Open Sans" w:eastAsia="Open Sans" w:hAnsi="Open Sans"/>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BA">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BB">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300" w:hRule="atLeast"/>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1BC">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 deberá superar las siguientes:</w:t>
            </w:r>
          </w:p>
          <w:p w:rsidR="00000000" w:rsidDel="00000000" w:rsidP="00000000" w:rsidRDefault="00000000" w:rsidRPr="00000000" w14:paraId="000001BD">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Peso: 1,6 Kg / Dimensión máxima: 330 x 230 x 25 mm</w:t>
            </w:r>
          </w:p>
          <w:p w:rsidR="00000000" w:rsidDel="00000000" w:rsidP="00000000" w:rsidRDefault="00000000" w:rsidRPr="00000000" w14:paraId="000001BE">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Para el caso de llegar a los 330mm, la medida de la parte rígida de la ficha de conexión eléctrica no deberá ser superior a los 30mm (sin contar la parte que se inserta al dispositivo)</w:t>
            </w:r>
          </w:p>
          <w:p w:rsidR="00000000" w:rsidDel="00000000" w:rsidP="00000000" w:rsidRDefault="00000000" w:rsidRPr="00000000" w14:paraId="000001BF">
            <w:pPr>
              <w:spacing w:after="80" w:line="276" w:lineRule="auto"/>
              <w:jc w:val="both"/>
              <w:rPr>
                <w:rFonts w:ascii="Open Sans" w:cs="Open Sans" w:eastAsia="Open Sans" w:hAnsi="Open Sans"/>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C0">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C1">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300" w:hRule="atLeast"/>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1C2">
            <w:pPr>
              <w:widowControl w:val="0"/>
              <w:spacing w:after="240" w:line="276" w:lineRule="auto"/>
              <w:ind w:right="217"/>
              <w:jc w:val="both"/>
              <w:rPr>
                <w:rFonts w:ascii="Arial" w:cs="Arial" w:eastAsia="Arial" w:hAnsi="Arial"/>
                <w:highlight w:val="green"/>
              </w:rPr>
            </w:pPr>
            <w:bookmarkStart w:colFirst="0" w:colLast="0" w:name="_heading=h.tsvfxylwnma7" w:id="3"/>
            <w:bookmarkEnd w:id="3"/>
            <w:r w:rsidDel="00000000" w:rsidR="00000000" w:rsidRPr="00000000">
              <w:rPr>
                <w:rFonts w:ascii="Arial" w:cs="Arial" w:eastAsia="Arial" w:hAnsi="Arial"/>
                <w:highlight w:val="green"/>
                <w:rtl w:val="0"/>
              </w:rPr>
              <w:t xml:space="preserve">Certificado de institución externa (Laboratorios especializados en el rubro de control de calidad) validando la prueba de caídas  como mínimo 70 cm </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C3">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C4">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300" w:hRule="atLeast"/>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1C5">
            <w:pPr>
              <w:spacing w:after="80" w:line="276" w:lineRule="auto"/>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Protección contra polvo y agua IP42 o superior, según el estándar IEC 60529. La protección contra polvo exigida (IP4Ø) debe alcanzar a la totalidad del equipo mientras que la protección contra derrame de líquido exigida (IPØ2) debe alcanzar únicamente al teclado y al derramamiento de líquidos sobre este.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C6">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C7">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300" w:hRule="atLeast"/>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1C8">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Bisagras de Apertura mínima de: 180°(con una tolerancia de 5%).</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C9">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CA">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300" w:hRule="atLeast"/>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1CB">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Lectora de tarjeta Micro SD</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CC">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CD">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300" w:hRule="atLeast"/>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1CE">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Controladora de Red Opcional: 10/100/1000Mbps</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CF">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D0">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300" w:hRule="atLeast"/>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1D1">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Teclado QWERTY integrado c/ Hot-Key</w:t>
            </w:r>
          </w:p>
          <w:p w:rsidR="00000000" w:rsidDel="00000000" w:rsidP="00000000" w:rsidRDefault="00000000" w:rsidRPr="00000000" w14:paraId="000001D2">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Configuración Español (Latinoamericano) – Con tecla “Ñ”</w:t>
            </w:r>
          </w:p>
          <w:p w:rsidR="00000000" w:rsidDel="00000000" w:rsidP="00000000" w:rsidRDefault="00000000" w:rsidRPr="00000000" w14:paraId="000001D3">
            <w:pPr>
              <w:spacing w:after="80" w:line="276" w:lineRule="auto"/>
              <w:jc w:val="both"/>
              <w:rPr>
                <w:rFonts w:ascii="Open Sans" w:cs="Open Sans" w:eastAsia="Open Sans" w:hAnsi="Open Sans"/>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D4">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D5">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300" w:hRule="atLeast"/>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1D6">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Touchpad multitouch</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D7">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D8">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300" w:hRule="atLeast"/>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1D9">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Parlantes Build-in 2 speakers Speaker: 1W x 2,4 o 1W x 2</w:t>
            </w:r>
          </w:p>
          <w:p w:rsidR="00000000" w:rsidDel="00000000" w:rsidP="00000000" w:rsidRDefault="00000000" w:rsidRPr="00000000" w14:paraId="000001DA">
            <w:pPr>
              <w:spacing w:after="80" w:line="276" w:lineRule="auto"/>
              <w:jc w:val="both"/>
              <w:rPr>
                <w:rFonts w:ascii="Open Sans" w:cs="Open Sans" w:eastAsia="Open Sans" w:hAnsi="Open Sans"/>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DB">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DC">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300" w:hRule="atLeast"/>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1DD">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Microfono integrado</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DE">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DF">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300" w:hRule="atLeast"/>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1E0">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Sistema de Bloqueo y Prevención de Robo</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E1">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E2">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300" w:hRule="atLeast"/>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1E3">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Certificaciones</w:t>
            </w:r>
          </w:p>
          <w:p w:rsidR="00000000" w:rsidDel="00000000" w:rsidP="00000000" w:rsidRDefault="00000000" w:rsidRPr="00000000" w14:paraId="000001E4">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1. Restricción de Sustancias peligrosas: ROHS</w:t>
            </w:r>
          </w:p>
          <w:p w:rsidR="00000000" w:rsidDel="00000000" w:rsidP="00000000" w:rsidRDefault="00000000" w:rsidRPr="00000000" w14:paraId="000001E5">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2. Reducción de interferencias electromagnéticas: FCC</w:t>
            </w:r>
          </w:p>
          <w:p w:rsidR="00000000" w:rsidDel="00000000" w:rsidP="00000000" w:rsidRDefault="00000000" w:rsidRPr="00000000" w14:paraId="000001E6">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3. EPEAT Bronze en lugar de las 2 anteriores citadas.</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E7">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E8">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255" w:hRule="atLeast"/>
        </w:trPr>
        <w:tc>
          <w:tcPr>
            <w:gridSpan w:val="3"/>
            <w:tcBorders>
              <w:top w:color="000000" w:space="0" w:sz="4" w:val="single"/>
              <w:left w:color="000000" w:space="0" w:sz="4" w:val="single"/>
              <w:bottom w:color="000000" w:space="0" w:sz="4" w:val="single"/>
              <w:right w:color="000000" w:space="0" w:sz="4" w:val="single"/>
            </w:tcBorders>
            <w:shd w:fill="95b3d7" w:val="clear"/>
            <w:tcMar>
              <w:top w:w="0.0" w:type="dxa"/>
              <w:left w:w="45.0" w:type="dxa"/>
              <w:bottom w:w="0.0" w:type="dxa"/>
              <w:right w:w="45.0" w:type="dxa"/>
            </w:tcMar>
            <w:vAlign w:val="center"/>
          </w:tcPr>
          <w:p w:rsidR="00000000" w:rsidDel="00000000" w:rsidP="00000000" w:rsidRDefault="00000000" w:rsidRPr="00000000" w14:paraId="000001E9">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Lote 1-  ITEM 2:  Partes Notebooks</w:t>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EC">
            <w:pPr>
              <w:spacing w:after="80" w:line="276" w:lineRule="auto"/>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Deberán ser exactamente idénticos a los utilizados para el armado de las notebooks ofertadas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ED">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EE">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255" w:hRule="atLeast"/>
        </w:trPr>
        <w:tc>
          <w:tcPr>
            <w:gridSpan w:val="3"/>
            <w:tcBorders>
              <w:top w:color="000000" w:space="0" w:sz="4" w:val="single"/>
              <w:left w:color="000000" w:space="0" w:sz="4" w:val="single"/>
              <w:bottom w:color="000000" w:space="0" w:sz="4" w:val="single"/>
              <w:right w:color="000000" w:space="0" w:sz="4" w:val="single"/>
            </w:tcBorders>
            <w:shd w:fill="95b3d7" w:val="clear"/>
            <w:tcMar>
              <w:top w:w="0.0" w:type="dxa"/>
              <w:left w:w="45.0" w:type="dxa"/>
              <w:bottom w:w="0.0" w:type="dxa"/>
              <w:right w:w="45.0" w:type="dxa"/>
            </w:tcMar>
            <w:vAlign w:val="center"/>
          </w:tcPr>
          <w:p w:rsidR="00000000" w:rsidDel="00000000" w:rsidP="00000000" w:rsidRDefault="00000000" w:rsidRPr="00000000" w14:paraId="000001EF">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Lote 2 – ITEM 1: Tablets educativas</w:t>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F2">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Marca</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F3">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F4">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F5">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Modelo</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F6">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F7">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F8">
            <w:pPr>
              <w:widowControl w:val="0"/>
              <w:rPr>
                <w:rFonts w:ascii="Arial" w:cs="Arial" w:eastAsia="Arial" w:hAnsi="Arial"/>
                <w:highlight w:val="green"/>
              </w:rPr>
            </w:pPr>
            <w:r w:rsidDel="00000000" w:rsidR="00000000" w:rsidRPr="00000000">
              <w:rPr>
                <w:rFonts w:ascii="Arial" w:cs="Arial" w:eastAsia="Arial" w:hAnsi="Arial"/>
                <w:highlight w:val="green"/>
                <w:rtl w:val="0"/>
              </w:rPr>
              <w:t xml:space="preserve">Mínimo de 2 Núcleos.</w:t>
            </w:r>
          </w:p>
          <w:p w:rsidR="00000000" w:rsidDel="00000000" w:rsidP="00000000" w:rsidRDefault="00000000" w:rsidRPr="00000000" w14:paraId="000001F9">
            <w:pPr>
              <w:widowControl w:val="0"/>
              <w:rPr>
                <w:rFonts w:ascii="Arial" w:cs="Arial" w:eastAsia="Arial" w:hAnsi="Arial"/>
                <w:highlight w:val="green"/>
              </w:rPr>
            </w:pPr>
            <w:r w:rsidDel="00000000" w:rsidR="00000000" w:rsidRPr="00000000">
              <w:rPr>
                <w:rFonts w:ascii="Arial" w:cs="Arial" w:eastAsia="Arial" w:hAnsi="Arial"/>
                <w:highlight w:val="green"/>
                <w:rtl w:val="0"/>
              </w:rPr>
              <w:t xml:space="preserve">Memoria Caché Mínima: 1 MB L2. TDP mínimo 6W.</w:t>
            </w:r>
          </w:p>
          <w:p w:rsidR="00000000" w:rsidDel="00000000" w:rsidP="00000000" w:rsidRDefault="00000000" w:rsidRPr="00000000" w14:paraId="000001FA">
            <w:pPr>
              <w:widowControl w:val="0"/>
              <w:rPr>
                <w:rFonts w:ascii="Arial" w:cs="Arial" w:eastAsia="Arial" w:hAnsi="Arial"/>
                <w:highlight w:val="green"/>
              </w:rPr>
            </w:pPr>
            <w:r w:rsidDel="00000000" w:rsidR="00000000" w:rsidRPr="00000000">
              <w:rPr>
                <w:rFonts w:ascii="Arial" w:cs="Arial" w:eastAsia="Arial" w:hAnsi="Arial"/>
                <w:highlight w:val="green"/>
                <w:rtl w:val="0"/>
              </w:rPr>
              <w:t xml:space="preserve">Frecuencia de operación base mínima de 1.1GHz, frecuencia dinámica pico superior </w:t>
            </w:r>
            <w:r w:rsidDel="00000000" w:rsidR="00000000" w:rsidRPr="00000000">
              <w:rPr>
                <w:rFonts w:ascii="Arial" w:cs="Arial" w:eastAsia="Arial" w:hAnsi="Arial"/>
                <w:highlight w:val="magenta"/>
                <w:rtl w:val="0"/>
              </w:rPr>
              <w:t xml:space="preserve">o igual </w:t>
            </w:r>
            <w:r w:rsidDel="00000000" w:rsidR="00000000" w:rsidRPr="00000000">
              <w:rPr>
                <w:rFonts w:ascii="Arial" w:cs="Arial" w:eastAsia="Arial" w:hAnsi="Arial"/>
                <w:highlight w:val="green"/>
                <w:rtl w:val="0"/>
              </w:rPr>
              <w:t xml:space="preserve"> a 2.6 GHz.</w:t>
            </w:r>
          </w:p>
          <w:p w:rsidR="00000000" w:rsidDel="00000000" w:rsidP="00000000" w:rsidRDefault="00000000" w:rsidRPr="00000000" w14:paraId="000001FB">
            <w:pPr>
              <w:widowControl w:val="0"/>
              <w:rPr>
                <w:rFonts w:ascii="Arial" w:cs="Arial" w:eastAsia="Arial" w:hAnsi="Arial"/>
                <w:highlight w:val="green"/>
              </w:rPr>
            </w:pPr>
            <w:r w:rsidDel="00000000" w:rsidR="00000000" w:rsidRPr="00000000">
              <w:rPr>
                <w:rFonts w:ascii="Arial" w:cs="Arial" w:eastAsia="Arial" w:hAnsi="Arial"/>
                <w:highlight w:val="green"/>
                <w:rtl w:val="0"/>
              </w:rPr>
              <w:t xml:space="preserve">Procesador gráfico integrado: equivalente a Intel HD</w:t>
            </w:r>
          </w:p>
          <w:p w:rsidR="00000000" w:rsidDel="00000000" w:rsidP="00000000" w:rsidRDefault="00000000" w:rsidRPr="00000000" w14:paraId="000001FC">
            <w:pPr>
              <w:widowControl w:val="0"/>
              <w:rPr>
                <w:rFonts w:ascii="Arial" w:cs="Arial" w:eastAsia="Arial" w:hAnsi="Arial"/>
                <w:highlight w:val="green"/>
              </w:rPr>
            </w:pPr>
            <w:r w:rsidDel="00000000" w:rsidR="00000000" w:rsidRPr="00000000">
              <w:rPr>
                <w:rFonts w:ascii="Arial" w:cs="Arial" w:eastAsia="Arial" w:hAnsi="Arial"/>
                <w:highlight w:val="green"/>
                <w:rtl w:val="0"/>
              </w:rPr>
              <w:t xml:space="preserve">Graphics 600 o Radeon R5 Graphics o superior.</w:t>
            </w:r>
          </w:p>
          <w:p w:rsidR="00000000" w:rsidDel="00000000" w:rsidP="00000000" w:rsidRDefault="00000000" w:rsidRPr="00000000" w14:paraId="000001FD">
            <w:pPr>
              <w:widowControl w:val="0"/>
              <w:rPr>
                <w:rFonts w:ascii="Open Sans" w:cs="Open Sans" w:eastAsia="Open Sans" w:hAnsi="Open Sans"/>
              </w:rPr>
            </w:pPr>
            <w:r w:rsidDel="00000000" w:rsidR="00000000" w:rsidRPr="00000000">
              <w:rPr>
                <w:rFonts w:ascii="Arial" w:cs="Arial" w:eastAsia="Arial" w:hAnsi="Arial"/>
                <w:highlight w:val="green"/>
                <w:rtl w:val="0"/>
              </w:rPr>
              <w:t xml:space="preserve">(procesadores INTEL: no se aceptarán modelos ATOM)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FE">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FF">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00">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Frecuencia de Base 1.10 GHz</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01">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02">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03">
            <w:pPr>
              <w:spacing w:after="80" w:line="276" w:lineRule="auto"/>
              <w:jc w:val="both"/>
              <w:rPr>
                <w:rFonts w:ascii="Open Sans" w:cs="Open Sans" w:eastAsia="Open Sans" w:hAnsi="Open Sans"/>
                <w:color w:val="000000"/>
                <w:highlight w:val="green"/>
              </w:rPr>
            </w:pPr>
            <w:r w:rsidDel="00000000" w:rsidR="00000000" w:rsidRPr="00000000">
              <w:rPr>
                <w:rFonts w:ascii="Open Sans" w:cs="Open Sans" w:eastAsia="Open Sans" w:hAnsi="Open Sans"/>
                <w:color w:val="000000"/>
                <w:highlight w:val="green"/>
                <w:rtl w:val="0"/>
              </w:rPr>
              <w:t xml:space="preserve">El procesador deberá haberse lanzado al mercado desde </w:t>
            </w:r>
            <w:r w:rsidDel="00000000" w:rsidR="00000000" w:rsidRPr="00000000">
              <w:rPr>
                <w:rFonts w:ascii="Arial" w:cs="Arial" w:eastAsia="Arial" w:hAnsi="Arial"/>
                <w:highlight w:val="green"/>
                <w:rtl w:val="0"/>
              </w:rPr>
              <w:t xml:space="preserve">el Q4 del  2017</w:t>
            </w:r>
            <w:r w:rsidDel="00000000" w:rsidR="00000000" w:rsidRPr="00000000">
              <w:rPr>
                <w:rFonts w:ascii="Open Sans" w:cs="Open Sans" w:eastAsia="Open Sans" w:hAnsi="Open Sans"/>
                <w:highlight w:val="green"/>
                <w:rtl w:val="0"/>
              </w:rPr>
              <w:t xml:space="preserve"> </w:t>
            </w:r>
            <w:r w:rsidDel="00000000" w:rsidR="00000000" w:rsidRPr="00000000">
              <w:rPr>
                <w:rFonts w:ascii="Open Sans" w:cs="Open Sans" w:eastAsia="Open Sans" w:hAnsi="Open Sans"/>
                <w:color w:val="000000"/>
                <w:highlight w:val="green"/>
                <w:rtl w:val="0"/>
              </w:rPr>
              <w:t xml:space="preserve">en adelante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04">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05">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06">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Memoria RAM Mínima 2 GB (o superior) DDR4L Single Channel –</w:t>
            </w:r>
          </w:p>
          <w:p w:rsidR="00000000" w:rsidDel="00000000" w:rsidP="00000000" w:rsidRDefault="00000000" w:rsidRPr="00000000" w14:paraId="00000207">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1600MHz o LPDDR4 o DDR4 1866 MHz o superior</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08">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09">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0A">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Sistema operativo Windows®10 Pro (64 bits) WHLK LOGO</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0B">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0C">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0D">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Almacenamiento 64GB o superior. Tecnología SSD o eMMC</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0E">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0F">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10">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Controladora Gráfica integrada</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11">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12">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13">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Conectividad inalámbrica Placa Wi-Fi 802.11 AC 1x1 interna. Bluetooth 5.0 o superior</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14">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15">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16">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Pantalla de 1280 x 800 TN o IPS Capacitiva de 5 puntos. Tamaño de 10.1‘’o superior</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17">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18">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19">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Sensores Acelerómetro (G-Sensor)</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1A">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1B">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1C">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Audio 2.1 canales de salida. Deberá soportar Cortana de Windows 10</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1D">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1E">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1F">
            <w:pPr>
              <w:spacing w:after="80" w:line="276" w:lineRule="auto"/>
              <w:jc w:val="both"/>
              <w:rPr>
                <w:rFonts w:ascii="Open Sans" w:cs="Open Sans" w:eastAsia="Open Sans" w:hAnsi="Open Sans"/>
                <w:color w:val="000000"/>
                <w:highlight w:val="green"/>
              </w:rPr>
            </w:pPr>
            <w:r w:rsidDel="00000000" w:rsidR="00000000" w:rsidRPr="00000000">
              <w:rPr>
                <w:rFonts w:ascii="Open Sans" w:cs="Open Sans" w:eastAsia="Open Sans" w:hAnsi="Open Sans"/>
                <w:color w:val="000000"/>
                <w:highlight w:val="green"/>
                <w:rtl w:val="0"/>
              </w:rPr>
              <w:t xml:space="preserve">Cámara Web Frontal: 2MP Trasera: </w:t>
            </w:r>
            <w:r w:rsidDel="00000000" w:rsidR="00000000" w:rsidRPr="00000000">
              <w:rPr>
                <w:rFonts w:ascii="Open Sans" w:cs="Open Sans" w:eastAsia="Open Sans" w:hAnsi="Open Sans"/>
                <w:highlight w:val="green"/>
                <w:rtl w:val="0"/>
              </w:rPr>
              <w:t xml:space="preserve">2MP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20">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21">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22">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Batería 3200 mAh o superior (podrá presentarse una batería con capacidad inferior, toda vez que la misma ofrezca como mínimo 8 horas de autonomía, la cual deberá demostrarse a través del sistema MobileMark2014 o MobileMark 2018) Tiempo de carga de la batería: 5 horas con equipo apagado.</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23">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24">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25">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Conexión a la red domiciliaria: DC Output: 12V/2.0A 24Watts, DC-in 3.5Ø</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26">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27">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28">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Lápiz stylus pasivo con cabezal de hasta 3mm.</w:t>
            </w:r>
          </w:p>
          <w:p w:rsidR="00000000" w:rsidDel="00000000" w:rsidP="00000000" w:rsidRDefault="00000000" w:rsidRPr="00000000" w14:paraId="00000229">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Deberá ser plenamente compatible y funcional con la Pantalla LCD Color. El sistema deberá rechazar la palma de la mano cuando ésta toque la pantalla para escribir con el lápiz (Palm Rejection).</w:t>
            </w:r>
          </w:p>
          <w:p w:rsidR="00000000" w:rsidDel="00000000" w:rsidP="00000000" w:rsidRDefault="00000000" w:rsidRPr="00000000" w14:paraId="0000022A">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El lápiz deberá estar vinculado al dispositivo por algún tipo de correa o hilo que evite su pérdida, además de contar con algún sector específico para su guardado cuando no se encuentra en uso.</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2B">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2C">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2D">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Input / Output Port 1 x DC-in jack (3.5Ø)</w:t>
            </w:r>
          </w:p>
          <w:p w:rsidR="00000000" w:rsidDel="00000000" w:rsidP="00000000" w:rsidRDefault="00000000" w:rsidRPr="00000000" w14:paraId="0000022E">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1x USB 3.0 port Tipo C + 1x Mini HDMI port + 1 x combo jack for microphone/headphone/thermal probe.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2F">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30">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31">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Peso Menos de 1 KG</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32">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33">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34">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Audio de Estéreo dos (2) canales integrados, con parlantes y micrófonos internos</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35">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36">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37">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Sistema de Bloqueo y Prevención de Robo</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38">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39">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3A">
            <w:pPr>
              <w:widowControl w:val="0"/>
              <w:spacing w:after="240" w:line="276" w:lineRule="auto"/>
              <w:ind w:right="217"/>
              <w:jc w:val="both"/>
              <w:rPr>
                <w:rFonts w:ascii="Open Sans" w:cs="Open Sans" w:eastAsia="Open Sans" w:hAnsi="Open Sans"/>
                <w:color w:val="000000"/>
              </w:rPr>
            </w:pPr>
            <w:r w:rsidDel="00000000" w:rsidR="00000000" w:rsidRPr="00000000">
              <w:rPr>
                <w:rFonts w:ascii="Arial" w:cs="Arial" w:eastAsia="Arial" w:hAnsi="Arial"/>
                <w:highlight w:val="green"/>
                <w:rtl w:val="0"/>
              </w:rPr>
              <w:t xml:space="preserve">Certificado de institución externa (Laboratorios especializados en el rubro de control de calidad) validando la prueba de caídas  como mínimo 70 cm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3B">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3C">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3D">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Protección contra polvo y agua </w:t>
            </w:r>
            <w:r w:rsidDel="00000000" w:rsidR="00000000" w:rsidRPr="00000000">
              <w:rPr>
                <w:rFonts w:ascii="Arial" w:cs="Arial" w:eastAsia="Arial" w:hAnsi="Arial"/>
                <w:highlight w:val="magenta"/>
                <w:rtl w:val="0"/>
              </w:rPr>
              <w:t xml:space="preserve">IP4Ø</w:t>
            </w:r>
            <w:r w:rsidDel="00000000" w:rsidR="00000000" w:rsidRPr="00000000">
              <w:rPr>
                <w:rFonts w:ascii="Arial" w:cs="Arial" w:eastAsia="Arial" w:hAnsi="Arial"/>
                <w:rtl w:val="0"/>
              </w:rPr>
              <w:t xml:space="preserve">o </w:t>
            </w:r>
            <w:r w:rsidDel="00000000" w:rsidR="00000000" w:rsidRPr="00000000">
              <w:rPr>
                <w:rFonts w:ascii="Open Sans" w:cs="Open Sans" w:eastAsia="Open Sans" w:hAnsi="Open Sans"/>
                <w:color w:val="000000"/>
                <w:rtl w:val="0"/>
              </w:rPr>
              <w:t xml:space="preserve">superior, según el estándar IEC 60529</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3E">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3F">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40">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Contar con un conector para teclado incluido, de modo tal de poder anexar un teclado sin tener que conectar ningún dispositivo adicional.</w:t>
            </w:r>
          </w:p>
          <w:p w:rsidR="00000000" w:rsidDel="00000000" w:rsidP="00000000" w:rsidRDefault="00000000" w:rsidRPr="00000000" w14:paraId="00000241">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La conexión con el teclado debe ser mecánica</w:t>
            </w:r>
            <w:r w:rsidDel="00000000" w:rsidR="00000000" w:rsidRPr="00000000">
              <w:rPr>
                <w:rFonts w:ascii="Open Sans" w:cs="Open Sans" w:eastAsia="Open Sans" w:hAnsi="Open Sans"/>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42">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43">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255" w:hRule="atLeast"/>
        </w:trPr>
        <w:tc>
          <w:tcPr>
            <w:gridSpan w:val="3"/>
            <w:tcBorders>
              <w:top w:color="000000" w:space="0" w:sz="4" w:val="single"/>
              <w:left w:color="000000" w:space="0" w:sz="4" w:val="single"/>
              <w:bottom w:color="000000" w:space="0" w:sz="4" w:val="single"/>
              <w:right w:color="000000" w:space="0" w:sz="4" w:val="single"/>
            </w:tcBorders>
            <w:shd w:fill="95b3d7" w:val="clear"/>
            <w:tcMar>
              <w:top w:w="0.0" w:type="dxa"/>
              <w:left w:w="45.0" w:type="dxa"/>
              <w:bottom w:w="0.0" w:type="dxa"/>
              <w:right w:w="45.0" w:type="dxa"/>
            </w:tcMar>
            <w:vAlign w:val="center"/>
          </w:tcPr>
          <w:p w:rsidR="00000000" w:rsidDel="00000000" w:rsidP="00000000" w:rsidRDefault="00000000" w:rsidRPr="00000000" w14:paraId="00000244">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Lote 2 – ITEM 2: Partes Tablets educativas</w:t>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47">
            <w:pPr>
              <w:spacing w:after="80" w:line="276" w:lineRule="auto"/>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Deberán ser exactamente idénticos a los utilizados para el armado de las tablets ofertadas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48">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49">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255" w:hRule="atLeast"/>
        </w:trPr>
        <w:tc>
          <w:tcPr>
            <w:gridSpan w:val="3"/>
            <w:tcBorders>
              <w:top w:color="000000" w:space="0" w:sz="4" w:val="single"/>
              <w:left w:color="000000" w:space="0" w:sz="4" w:val="single"/>
              <w:bottom w:color="000000" w:space="0" w:sz="4" w:val="single"/>
              <w:right w:color="000000" w:space="0" w:sz="4" w:val="single"/>
            </w:tcBorders>
            <w:shd w:fill="95b3d7" w:val="clear"/>
            <w:tcMar>
              <w:top w:w="0.0" w:type="dxa"/>
              <w:left w:w="45.0" w:type="dxa"/>
              <w:bottom w:w="0.0" w:type="dxa"/>
              <w:right w:w="45.0" w:type="dxa"/>
            </w:tcMar>
            <w:vAlign w:val="center"/>
          </w:tcPr>
          <w:p w:rsidR="00000000" w:rsidDel="00000000" w:rsidP="00000000" w:rsidRDefault="00000000" w:rsidRPr="00000000" w14:paraId="0000024A">
            <w:pPr>
              <w:widowControl w:val="0"/>
              <w:spacing w:line="276" w:lineRule="auto"/>
              <w:rPr>
                <w:rFonts w:ascii="Open Sans" w:cs="Open Sans" w:eastAsia="Open Sans" w:hAnsi="Open Sans"/>
                <w:highlight w:val="cyan"/>
              </w:rPr>
            </w:pPr>
            <w:r w:rsidDel="00000000" w:rsidR="00000000" w:rsidRPr="00000000">
              <w:rPr>
                <w:rFonts w:ascii="Open Sans" w:cs="Open Sans" w:eastAsia="Open Sans" w:hAnsi="Open Sans"/>
                <w:b w:val="1"/>
                <w:color w:val="000000"/>
                <w:rtl w:val="0"/>
              </w:rPr>
              <w:t xml:space="preserve">Lote 2 - ÍTEM 3: tablet / dock station</w:t>
            </w:r>
            <w:r w:rsidDel="00000000" w:rsidR="00000000" w:rsidRPr="00000000">
              <w:rPr>
                <w:rtl w:val="0"/>
              </w:rPr>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4D">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Misma marca que el dispositivo del ítem 1 y ser compatible con el mismo, además de adecuación estética (similar color)</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4E">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4F">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50">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Teclado qwerty con configuración en español (incluyendo tecla Ñ) y con teclas de desplazamiento arriba, abajo, derecha e izquierda.</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51">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52">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53">
            <w:pPr>
              <w:spacing w:after="80" w:line="276" w:lineRule="auto"/>
              <w:jc w:val="both"/>
              <w:rPr>
                <w:rFonts w:ascii="Open Sans" w:cs="Open Sans" w:eastAsia="Open Sans" w:hAnsi="Open Sans"/>
                <w:color w:val="000000"/>
                <w:highlight w:val="green"/>
              </w:rPr>
            </w:pPr>
            <w:r w:rsidDel="00000000" w:rsidR="00000000" w:rsidRPr="00000000">
              <w:rPr>
                <w:rFonts w:ascii="Open Sans" w:cs="Open Sans" w:eastAsia="Open Sans" w:hAnsi="Open Sans"/>
                <w:color w:val="000000"/>
                <w:rtl w:val="0"/>
              </w:rPr>
              <w:t xml:space="preserve">Puerto USB tipo A</w:t>
            </w:r>
            <w:r w:rsidDel="00000000" w:rsidR="00000000" w:rsidRPr="00000000">
              <w:rPr>
                <w:rFonts w:ascii="Open Sans" w:cs="Open Sans" w:eastAsia="Open Sans" w:hAnsi="Open Sans"/>
                <w:color w:val="000000"/>
                <w:highlight w:val="green"/>
                <w:rtl w:val="0"/>
              </w:rPr>
              <w:t xml:space="preserve"> (deseable)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54">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55">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56">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Deberá incluir un touchpad, con dos botones mecánicos en representación de los botones presentes en el mouse (ratón) o la posibilidad de usar dichas funciones directamente en el touchpad</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57">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58">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255" w:hRule="atLeast"/>
        </w:trPr>
        <w:tc>
          <w:tcPr>
            <w:gridSpan w:val="3"/>
            <w:tcBorders>
              <w:top w:color="000000" w:space="0" w:sz="4" w:val="single"/>
              <w:left w:color="000000" w:space="0" w:sz="4" w:val="single"/>
              <w:bottom w:color="000000" w:space="0" w:sz="4" w:val="single"/>
              <w:right w:color="000000" w:space="0" w:sz="4" w:val="single"/>
            </w:tcBorders>
            <w:shd w:fill="95b3d7" w:val="clear"/>
            <w:tcMar>
              <w:top w:w="0.0" w:type="dxa"/>
              <w:left w:w="45.0" w:type="dxa"/>
              <w:bottom w:w="0.0" w:type="dxa"/>
              <w:right w:w="45.0" w:type="dxa"/>
            </w:tcMar>
            <w:vAlign w:val="center"/>
          </w:tcPr>
          <w:p w:rsidR="00000000" w:rsidDel="00000000" w:rsidP="00000000" w:rsidRDefault="00000000" w:rsidRPr="00000000" w14:paraId="00000259">
            <w:pPr>
              <w:widowControl w:val="0"/>
              <w:spacing w:line="276" w:lineRule="auto"/>
              <w:rPr>
                <w:rFonts w:ascii="Open Sans" w:cs="Open Sans" w:eastAsia="Open Sans" w:hAnsi="Open Sans"/>
                <w:highlight w:val="cyan"/>
              </w:rPr>
            </w:pPr>
            <w:r w:rsidDel="00000000" w:rsidR="00000000" w:rsidRPr="00000000">
              <w:rPr>
                <w:rFonts w:ascii="Open Sans" w:cs="Open Sans" w:eastAsia="Open Sans" w:hAnsi="Open Sans"/>
                <w:b w:val="1"/>
                <w:color w:val="000000"/>
                <w:rtl w:val="0"/>
              </w:rPr>
              <w:t xml:space="preserve">Para todos los lotes</w:t>
            </w:r>
            <w:r w:rsidDel="00000000" w:rsidR="00000000" w:rsidRPr="00000000">
              <w:rPr>
                <w:rtl w:val="0"/>
              </w:rPr>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5C">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Se consideran incluidos todos los elementos que, aún sin tener mención expresa, sean necesarios para el correcto funcionamiento </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5D">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5E">
            <w:pPr>
              <w:widowControl w:val="0"/>
              <w:spacing w:line="276"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bottom"/>
          </w:tcPr>
          <w:p w:rsidR="00000000" w:rsidDel="00000000" w:rsidP="00000000" w:rsidRDefault="00000000" w:rsidRPr="00000000" w14:paraId="0000025F">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Cada notebook deberá contar con un número de serie único, grabado sobre la superficie del mismo de manera indeleble y perdurable con métodos que no deterioren la calidad del mismo.</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60">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61">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trHeight w:val="255" w:hRule="atLeast"/>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62">
            <w:pPr>
              <w:spacing w:after="80" w:line="276"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Garantía de los bienes: Todos los bienes deberán contar con un período de garantía de acuerdo a las EETT, contado a partir de la recepción definitiva de los mismos. El Adjudicatario brindará una garantía de compra asegurando al contratante que si el equipo sufre algún desperfecto de fábrica, no atribuible al mal uso o accidentes causados por el contratante, se realizará la reparación y/o la reposición de las partes, sin cargo alguno para el órgano contratante, incluyendo mano de obra y gastos de transportación derivados del cumplimiento de la misma.</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63">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264">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bl>
    <w:p w:rsidR="00000000" w:rsidDel="00000000" w:rsidP="00000000" w:rsidRDefault="00000000" w:rsidRPr="00000000" w14:paraId="00000265">
      <w:pPr>
        <w:widowControl w:val="0"/>
        <w:jc w:val="both"/>
        <w:rPr>
          <w:rFonts w:ascii="Open Sans" w:cs="Open Sans" w:eastAsia="Open Sans" w:hAnsi="Open Sans"/>
          <w:b w:val="1"/>
          <w:sz w:val="18"/>
          <w:szCs w:val="18"/>
        </w:rPr>
      </w:pPr>
      <w:r w:rsidDel="00000000" w:rsidR="00000000" w:rsidRPr="00000000">
        <w:rPr>
          <w:rtl w:val="0"/>
        </w:rPr>
      </w:r>
    </w:p>
    <w:p w:rsidR="00000000" w:rsidDel="00000000" w:rsidP="00000000" w:rsidRDefault="00000000" w:rsidRPr="00000000" w14:paraId="00000266">
      <w:pPr>
        <w:ind w:right="-318"/>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67">
      <w:pPr>
        <w:ind w:right="-318"/>
        <w:jc w:val="both"/>
        <w:rPr>
          <w:rFonts w:ascii="Open Sans" w:cs="Open Sans" w:eastAsia="Open Sans" w:hAnsi="Open Sans"/>
          <w:b w:val="1"/>
        </w:rPr>
      </w:pPr>
      <w:bookmarkStart w:colFirst="0" w:colLast="0" w:name="_heading=h.3dy6vkm" w:id="4"/>
      <w:bookmarkEnd w:id="4"/>
      <w:r w:rsidDel="00000000" w:rsidR="00000000" w:rsidRPr="00000000">
        <w:rPr>
          <w:rFonts w:ascii="Open Sans" w:cs="Open Sans" w:eastAsia="Open Sans" w:hAnsi="Open Sans"/>
          <w:b w:val="1"/>
          <w:rtl w:val="0"/>
        </w:rPr>
        <w:t xml:space="preserve">Requerimientos de entrega – Tabla comparativa de datos - Requerimientos en cuanto a servicios relacionados</w:t>
      </w:r>
    </w:p>
    <w:p w:rsidR="00000000" w:rsidDel="00000000" w:rsidP="00000000" w:rsidRDefault="00000000" w:rsidRPr="00000000" w14:paraId="00000268">
      <w:pPr>
        <w:ind w:right="-318"/>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69">
      <w:pPr>
        <w:rPr>
          <w:rFonts w:ascii="Open Sans" w:cs="Open Sans" w:eastAsia="Open Sans" w:hAnsi="Open Sans"/>
          <w:sz w:val="24"/>
          <w:szCs w:val="24"/>
        </w:rPr>
      </w:pPr>
      <w:r w:rsidDel="00000000" w:rsidR="00000000" w:rsidRPr="00000000">
        <w:rPr>
          <w:rtl w:val="0"/>
        </w:rPr>
      </w:r>
    </w:p>
    <w:tbl>
      <w:tblPr>
        <w:tblStyle w:val="Table7"/>
        <w:tblW w:w="9983.0" w:type="dxa"/>
        <w:jc w:val="left"/>
        <w:tblInd w:w="0.0" w:type="dxa"/>
        <w:tblLayout w:type="fixed"/>
        <w:tblLook w:val="0400"/>
      </w:tblPr>
      <w:tblGrid>
        <w:gridCol w:w="1629"/>
        <w:gridCol w:w="6240"/>
        <w:gridCol w:w="2114"/>
        <w:tblGridChange w:id="0">
          <w:tblGrid>
            <w:gridCol w:w="1629"/>
            <w:gridCol w:w="6240"/>
            <w:gridCol w:w="2114"/>
          </w:tblGrid>
        </w:tblGridChange>
      </w:tblGrid>
      <w:tr>
        <w:trPr>
          <w:trHeight w:val="581" w:hRule="atLeast"/>
        </w:trPr>
        <w:tc>
          <w:tcPr>
            <w:gridSpan w:val="2"/>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vAlign w:val="center"/>
          </w:tcPr>
          <w:p w:rsidR="00000000" w:rsidDel="00000000" w:rsidP="00000000" w:rsidRDefault="00000000" w:rsidRPr="00000000" w14:paraId="0000026A">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Requerimientos de Entrega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vAlign w:val="center"/>
          </w:tcPr>
          <w:p w:rsidR="00000000" w:rsidDel="00000000" w:rsidP="00000000" w:rsidRDefault="00000000" w:rsidRPr="00000000" w14:paraId="0000026C">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¿Cumple la oferta con los requerimientos?</w:t>
            </w:r>
            <w:r w:rsidDel="00000000" w:rsidR="00000000" w:rsidRPr="00000000">
              <w:rPr>
                <w:rtl w:val="0"/>
              </w:rPr>
            </w:r>
          </w:p>
          <w:p w:rsidR="00000000" w:rsidDel="00000000" w:rsidP="00000000" w:rsidRDefault="00000000" w:rsidRPr="00000000" w14:paraId="0000026D">
            <w:pPr>
              <w:jc w:val="center"/>
              <w:rPr>
                <w:rFonts w:ascii="Open Sans" w:cs="Open Sans" w:eastAsia="Open Sans" w:hAnsi="Open Sans"/>
              </w:rPr>
            </w:pPr>
            <w:r w:rsidDel="00000000" w:rsidR="00000000" w:rsidRPr="00000000">
              <w:rPr>
                <w:rFonts w:ascii="Open Sans" w:cs="Open Sans" w:eastAsia="Open Sans" w:hAnsi="Open Sans"/>
                <w:color w:val="000000"/>
                <w:rtl w:val="0"/>
              </w:rPr>
              <w:t xml:space="preserve">(El licitante debe completar esta columna)</w:t>
            </w:r>
            <w:r w:rsidDel="00000000" w:rsidR="00000000" w:rsidRPr="00000000">
              <w:rPr>
                <w:rtl w:val="0"/>
              </w:rPr>
            </w:r>
          </w:p>
        </w:tc>
      </w:tr>
      <w:tr>
        <w:trPr>
          <w:trHeight w:val="1445" w:hRule="atLeast"/>
        </w:trPr>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vAlign w:val="center"/>
          </w:tcPr>
          <w:p w:rsidR="00000000" w:rsidDel="00000000" w:rsidP="00000000" w:rsidRDefault="00000000" w:rsidRPr="00000000" w14:paraId="0000026E">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Plazo de Entrega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26F">
            <w:pPr>
              <w:spacing w:after="120" w:lineRule="auto"/>
              <w:ind w:left="6" w:firstLine="0"/>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La entrega de la totalidad de los bienes adjudicados se realizará dentro de los 150 días siguientes a la firma de la orden de compra,  de acuerdo al siguiente esquema de hitos:</w:t>
            </w:r>
            <w:r w:rsidDel="00000000" w:rsidR="00000000" w:rsidRPr="00000000">
              <w:rPr>
                <w:rtl w:val="0"/>
              </w:rPr>
            </w:r>
          </w:p>
          <w:p w:rsidR="00000000" w:rsidDel="00000000" w:rsidP="00000000" w:rsidRDefault="00000000" w:rsidRPr="00000000" w14:paraId="00000270">
            <w:pPr>
              <w:numPr>
                <w:ilvl w:val="0"/>
                <w:numId w:val="8"/>
              </w:numPr>
              <w:ind w:left="720" w:hanging="360"/>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Hito 1: 4 unidades dentro de los 30 días</w:t>
            </w:r>
          </w:p>
          <w:p w:rsidR="00000000" w:rsidDel="00000000" w:rsidP="00000000" w:rsidRDefault="00000000" w:rsidRPr="00000000" w14:paraId="00000271">
            <w:pPr>
              <w:numPr>
                <w:ilvl w:val="0"/>
                <w:numId w:val="8"/>
              </w:numPr>
              <w:ind w:left="720" w:hanging="360"/>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Hito 2: 50% dentro de los 120 días </w:t>
            </w:r>
          </w:p>
          <w:p w:rsidR="00000000" w:rsidDel="00000000" w:rsidP="00000000" w:rsidRDefault="00000000" w:rsidRPr="00000000" w14:paraId="00000272">
            <w:pPr>
              <w:numPr>
                <w:ilvl w:val="0"/>
                <w:numId w:val="8"/>
              </w:numPr>
              <w:spacing w:after="120" w:lineRule="auto"/>
              <w:ind w:left="720" w:hanging="360"/>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Hito 3: 100% dentro de los 150 días </w:t>
            </w:r>
          </w:p>
          <w:p w:rsidR="00000000" w:rsidDel="00000000" w:rsidP="00000000" w:rsidRDefault="00000000" w:rsidRPr="00000000" w14:paraId="00000273">
            <w:pPr>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274">
            <w:pPr>
              <w:jc w:val="center"/>
              <w:rPr>
                <w:rFonts w:ascii="Open Sans" w:cs="Open Sans" w:eastAsia="Open Sans" w:hAnsi="Open Sans"/>
              </w:rPr>
            </w:pPr>
            <w:sdt>
              <w:sdtPr>
                <w:tag w:val="goog_rdk_4"/>
              </w:sdtPr>
              <w:sdtContent>
                <w:r w:rsidDel="00000000" w:rsidR="00000000" w:rsidRPr="00000000">
                  <w:rPr>
                    <w:rFonts w:ascii="Arial Unicode MS" w:cs="Arial Unicode MS" w:eastAsia="Arial Unicode MS" w:hAnsi="Arial Unicode MS"/>
                    <w:color w:val="000000"/>
                    <w:highlight w:val="cyan"/>
                    <w:rtl w:val="0"/>
                  </w:rPr>
                  <w:t xml:space="preserve">☐ Sí ☐ No</w:t>
                </w:r>
              </w:sdtContent>
            </w:sdt>
            <w:r w:rsidDel="00000000" w:rsidR="00000000" w:rsidRPr="00000000">
              <w:rPr>
                <w:rtl w:val="0"/>
              </w:rPr>
            </w:r>
          </w:p>
        </w:tc>
      </w:tr>
      <w:tr>
        <w:trPr>
          <w:trHeight w:val="306" w:hRule="atLeast"/>
        </w:trPr>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vAlign w:val="center"/>
          </w:tcPr>
          <w:p w:rsidR="00000000" w:rsidDel="00000000" w:rsidP="00000000" w:rsidRDefault="00000000" w:rsidRPr="00000000" w14:paraId="00000275">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Lugar de entrega y normas Incoterms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276">
            <w:pPr>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 La entrega de la totalidad de los bienes se efectuará en el ámbito de la Ciudad Autónoma de Buenos Aires o a hasta 50 km de la misma y será notificado al momento de perfeccionarse la orden de compra</w:t>
            </w:r>
            <w:r w:rsidDel="00000000" w:rsidR="00000000" w:rsidRPr="00000000">
              <w:rPr>
                <w:rtl w:val="0"/>
              </w:rPr>
            </w:r>
          </w:p>
          <w:p w:rsidR="00000000" w:rsidDel="00000000" w:rsidP="00000000" w:rsidRDefault="00000000" w:rsidRPr="00000000" w14:paraId="00000277">
            <w:pPr>
              <w:spacing w:after="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78">
            <w:pPr>
              <w:jc w:val="both"/>
              <w:rPr>
                <w:rFonts w:ascii="Open Sans" w:cs="Open Sans" w:eastAsia="Open Sans" w:hAnsi="Open Sans"/>
              </w:rPr>
            </w:pPr>
            <w:r w:rsidDel="00000000" w:rsidR="00000000" w:rsidRPr="00000000">
              <w:rPr>
                <w:rFonts w:ascii="Open Sans" w:cs="Open Sans" w:eastAsia="Open Sans" w:hAnsi="Open Sans"/>
                <w:color w:val="000000"/>
                <w:u w:val="single"/>
                <w:rtl w:val="0"/>
              </w:rPr>
              <w:t xml:space="preserve">A. Los bienes que provengan de Argentina o previamente nacionalizados</w:t>
            </w:r>
            <w:r w:rsidDel="00000000" w:rsidR="00000000" w:rsidRPr="00000000">
              <w:rPr>
                <w:rtl w:val="0"/>
              </w:rPr>
            </w:r>
          </w:p>
          <w:p w:rsidR="00000000" w:rsidDel="00000000" w:rsidP="00000000" w:rsidRDefault="00000000" w:rsidRPr="00000000" w14:paraId="00000279">
            <w:pPr>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a.1. Los bienes que provengan de Argentina o previamente nacionalizados se Cotizarán EXW (según Incoterms 2010) + transporte (incluidas las operaciones de carga y descarga de la mercadería) y seguro hasta el lugar de destino siguiendo el Formulario C.</w:t>
            </w:r>
            <w:r w:rsidDel="00000000" w:rsidR="00000000" w:rsidRPr="00000000">
              <w:rPr>
                <w:rtl w:val="0"/>
              </w:rPr>
            </w:r>
          </w:p>
          <w:p w:rsidR="00000000" w:rsidDel="00000000" w:rsidP="00000000" w:rsidRDefault="00000000" w:rsidRPr="00000000" w14:paraId="0000027A">
            <w:pPr>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a.2. El proveedor deberá entregar a UNOPS la siguiente documentación, con 10 días de antelación a la entrega de la mercadería en el destino convenido:</w:t>
            </w:r>
            <w:r w:rsidDel="00000000" w:rsidR="00000000" w:rsidRPr="00000000">
              <w:rPr>
                <w:rtl w:val="0"/>
              </w:rPr>
            </w:r>
          </w:p>
          <w:p w:rsidR="00000000" w:rsidDel="00000000" w:rsidP="00000000" w:rsidRDefault="00000000" w:rsidRPr="00000000" w14:paraId="0000027B">
            <w:pPr>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i) copia de la factura del Proveedor en que se indique una descripción, la cantidad, el precio unitario y el monto total de los bienes;</w:t>
            </w:r>
            <w:r w:rsidDel="00000000" w:rsidR="00000000" w:rsidRPr="00000000">
              <w:rPr>
                <w:rtl w:val="0"/>
              </w:rPr>
            </w:r>
          </w:p>
          <w:p w:rsidR="00000000" w:rsidDel="00000000" w:rsidP="00000000" w:rsidRDefault="00000000" w:rsidRPr="00000000" w14:paraId="0000027C">
            <w:pPr>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(ii) nota de entrega, recibo para transporte </w:t>
            </w:r>
            <w:r w:rsidDel="00000000" w:rsidR="00000000" w:rsidRPr="00000000">
              <w:rPr>
                <w:rtl w:val="0"/>
              </w:rPr>
            </w:r>
          </w:p>
          <w:p w:rsidR="00000000" w:rsidDel="00000000" w:rsidP="00000000" w:rsidRDefault="00000000" w:rsidRPr="00000000" w14:paraId="0000027D">
            <w:pPr>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(iii) certificado de garantía del fabricante o Proveedor;</w:t>
            </w:r>
            <w:r w:rsidDel="00000000" w:rsidR="00000000" w:rsidRPr="00000000">
              <w:rPr>
                <w:rtl w:val="0"/>
              </w:rPr>
            </w:r>
          </w:p>
          <w:p w:rsidR="00000000" w:rsidDel="00000000" w:rsidP="00000000" w:rsidRDefault="00000000" w:rsidRPr="00000000" w14:paraId="0000027E">
            <w:pPr>
              <w:spacing w:after="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7F">
            <w:pPr>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B. Bienes que provengan del exterior</w:t>
            </w:r>
            <w:r w:rsidDel="00000000" w:rsidR="00000000" w:rsidRPr="00000000">
              <w:rPr>
                <w:rtl w:val="0"/>
              </w:rPr>
            </w:r>
          </w:p>
          <w:p w:rsidR="00000000" w:rsidDel="00000000" w:rsidP="00000000" w:rsidRDefault="00000000" w:rsidRPr="00000000" w14:paraId="00000280">
            <w:pPr>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b.1: Los bienes a importar deberán cotizarse DAP lugar de destino convenido (según Incoterms 2010), incluida la descarga de los bienes en el depósito indicado, siguiendo el Formulario correspondiente.</w:t>
            </w:r>
            <w:r w:rsidDel="00000000" w:rsidR="00000000" w:rsidRPr="00000000">
              <w:rPr>
                <w:rtl w:val="0"/>
              </w:rPr>
            </w:r>
          </w:p>
          <w:p w:rsidR="00000000" w:rsidDel="00000000" w:rsidP="00000000" w:rsidRDefault="00000000" w:rsidRPr="00000000" w14:paraId="00000281">
            <w:pPr>
              <w:rPr>
                <w:rFonts w:ascii="Open Sans" w:cs="Open Sans" w:eastAsia="Open Sans" w:hAnsi="Open Sans"/>
              </w:rPr>
            </w:pPr>
            <w:r w:rsidDel="00000000" w:rsidR="00000000" w:rsidRPr="00000000">
              <w:rPr>
                <w:rtl w:val="0"/>
              </w:rPr>
            </w:r>
          </w:p>
          <w:p w:rsidR="00000000" w:rsidDel="00000000" w:rsidP="00000000" w:rsidRDefault="00000000" w:rsidRPr="00000000" w14:paraId="00000282">
            <w:pPr>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b.2. Los bienes provenientes del exterior serán importados a través del mecanismo de franquicia diplomática y la demora en la entrega de la documentación por parte del proveedor causará demoras en la obtención de la misma.</w:t>
            </w:r>
            <w:r w:rsidDel="00000000" w:rsidR="00000000" w:rsidRPr="00000000">
              <w:rPr>
                <w:rtl w:val="0"/>
              </w:rPr>
            </w:r>
          </w:p>
          <w:p w:rsidR="00000000" w:rsidDel="00000000" w:rsidP="00000000" w:rsidRDefault="00000000" w:rsidRPr="00000000" w14:paraId="00000283">
            <w:pPr>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El proveedor deberá entregar a UNOPS la siguiente documentación, con 21 días de antelación al arribo de mercadería al puerto del lugar de destino convenido para la tramitación de la mencionada franquicia y su posterior importación:</w:t>
            </w:r>
            <w:r w:rsidDel="00000000" w:rsidR="00000000" w:rsidRPr="00000000">
              <w:rPr>
                <w:rtl w:val="0"/>
              </w:rPr>
            </w:r>
          </w:p>
          <w:p w:rsidR="00000000" w:rsidDel="00000000" w:rsidP="00000000" w:rsidRDefault="00000000" w:rsidRPr="00000000" w14:paraId="00000284">
            <w:pPr>
              <w:rPr>
                <w:rFonts w:ascii="Open Sans" w:cs="Open Sans" w:eastAsia="Open Sans" w:hAnsi="Open Sans"/>
              </w:rPr>
            </w:pPr>
            <w:r w:rsidDel="00000000" w:rsidR="00000000" w:rsidRPr="00000000">
              <w:rPr>
                <w:rtl w:val="0"/>
              </w:rPr>
            </w:r>
          </w:p>
          <w:p w:rsidR="00000000" w:rsidDel="00000000" w:rsidP="00000000" w:rsidRDefault="00000000" w:rsidRPr="00000000" w14:paraId="00000285">
            <w:pPr>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i) copias de la factura del Proveedor en que se indiquen la descripción, cantidad, precio unitario y monto total de los bienes;</w:t>
            </w:r>
            <w:r w:rsidDel="00000000" w:rsidR="00000000" w:rsidRPr="00000000">
              <w:rPr>
                <w:rtl w:val="0"/>
              </w:rPr>
            </w:r>
          </w:p>
          <w:p w:rsidR="00000000" w:rsidDel="00000000" w:rsidP="00000000" w:rsidRDefault="00000000" w:rsidRPr="00000000" w14:paraId="00000286">
            <w:pPr>
              <w:rPr>
                <w:rFonts w:ascii="Open Sans" w:cs="Open Sans" w:eastAsia="Open Sans" w:hAnsi="Open Sans"/>
              </w:rPr>
            </w:pPr>
            <w:r w:rsidDel="00000000" w:rsidR="00000000" w:rsidRPr="00000000">
              <w:rPr>
                <w:rtl w:val="0"/>
              </w:rPr>
            </w:r>
          </w:p>
          <w:p w:rsidR="00000000" w:rsidDel="00000000" w:rsidP="00000000" w:rsidRDefault="00000000" w:rsidRPr="00000000" w14:paraId="00000287">
            <w:pPr>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(ii) Dos copias del conocimiento de embarque negociable, limpio a bordo, con la indicación “flete pagado” y dos copias del conocimiento de embarque no negociable;</w:t>
            </w:r>
            <w:r w:rsidDel="00000000" w:rsidR="00000000" w:rsidRPr="00000000">
              <w:rPr>
                <w:rtl w:val="0"/>
              </w:rPr>
            </w:r>
          </w:p>
          <w:p w:rsidR="00000000" w:rsidDel="00000000" w:rsidP="00000000" w:rsidRDefault="00000000" w:rsidRPr="00000000" w14:paraId="00000288">
            <w:pPr>
              <w:rPr>
                <w:rFonts w:ascii="Open Sans" w:cs="Open Sans" w:eastAsia="Open Sans" w:hAnsi="Open Sans"/>
              </w:rPr>
            </w:pPr>
            <w:r w:rsidDel="00000000" w:rsidR="00000000" w:rsidRPr="00000000">
              <w:rPr>
                <w:rtl w:val="0"/>
              </w:rPr>
            </w:r>
          </w:p>
          <w:p w:rsidR="00000000" w:rsidDel="00000000" w:rsidP="00000000" w:rsidRDefault="00000000" w:rsidRPr="00000000" w14:paraId="00000289">
            <w:pPr>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(iii) copias de la lista de embarque, con indicación del contenido de cada bulto;</w:t>
            </w:r>
            <w:r w:rsidDel="00000000" w:rsidR="00000000" w:rsidRPr="00000000">
              <w:rPr>
                <w:rtl w:val="0"/>
              </w:rPr>
            </w:r>
          </w:p>
          <w:p w:rsidR="00000000" w:rsidDel="00000000" w:rsidP="00000000" w:rsidRDefault="00000000" w:rsidRPr="00000000" w14:paraId="0000028A">
            <w:pPr>
              <w:rPr>
                <w:rFonts w:ascii="Open Sans" w:cs="Open Sans" w:eastAsia="Open Sans" w:hAnsi="Open Sans"/>
              </w:rPr>
            </w:pPr>
            <w:r w:rsidDel="00000000" w:rsidR="00000000" w:rsidRPr="00000000">
              <w:rPr>
                <w:rtl w:val="0"/>
              </w:rPr>
            </w:r>
          </w:p>
          <w:p w:rsidR="00000000" w:rsidDel="00000000" w:rsidP="00000000" w:rsidRDefault="00000000" w:rsidRPr="00000000" w14:paraId="0000028B">
            <w:pPr>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(iv) certificado de seguro;</w:t>
            </w:r>
            <w:r w:rsidDel="00000000" w:rsidR="00000000" w:rsidRPr="00000000">
              <w:rPr>
                <w:rtl w:val="0"/>
              </w:rPr>
            </w:r>
          </w:p>
          <w:p w:rsidR="00000000" w:rsidDel="00000000" w:rsidP="00000000" w:rsidRDefault="00000000" w:rsidRPr="00000000" w14:paraId="0000028C">
            <w:pPr>
              <w:rPr>
                <w:rFonts w:ascii="Open Sans" w:cs="Open Sans" w:eastAsia="Open Sans" w:hAnsi="Open Sans"/>
              </w:rPr>
            </w:pPr>
            <w:r w:rsidDel="00000000" w:rsidR="00000000" w:rsidRPr="00000000">
              <w:rPr>
                <w:rtl w:val="0"/>
              </w:rPr>
            </w:r>
          </w:p>
          <w:p w:rsidR="00000000" w:rsidDel="00000000" w:rsidP="00000000" w:rsidRDefault="00000000" w:rsidRPr="00000000" w14:paraId="0000028D">
            <w:pPr>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(v) certificado de garantía del fabricante o Proveedor.</w:t>
            </w:r>
            <w:r w:rsidDel="00000000" w:rsidR="00000000" w:rsidRPr="00000000">
              <w:rPr>
                <w:rtl w:val="0"/>
              </w:rPr>
            </w:r>
          </w:p>
          <w:p w:rsidR="00000000" w:rsidDel="00000000" w:rsidP="00000000" w:rsidRDefault="00000000" w:rsidRPr="00000000" w14:paraId="0000028E">
            <w:pPr>
              <w:rPr>
                <w:rFonts w:ascii="Open Sans" w:cs="Open Sans" w:eastAsia="Open Sans" w:hAnsi="Open Sans"/>
              </w:rPr>
            </w:pPr>
            <w:r w:rsidDel="00000000" w:rsidR="00000000" w:rsidRPr="00000000">
              <w:rPr>
                <w:rtl w:val="0"/>
              </w:rPr>
            </w:r>
          </w:p>
          <w:p w:rsidR="00000000" w:rsidDel="00000000" w:rsidP="00000000" w:rsidRDefault="00000000" w:rsidRPr="00000000" w14:paraId="0000028F">
            <w:pPr>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(vi) Certificación Seguridad Eléctrica según Resolución 169/2018 de la Secretaría de Comercio, en caso de que así corresponda.</w:t>
            </w:r>
            <w:r w:rsidDel="00000000" w:rsidR="00000000" w:rsidRPr="00000000">
              <w:rPr>
                <w:rtl w:val="0"/>
              </w:rPr>
            </w:r>
          </w:p>
          <w:p w:rsidR="00000000" w:rsidDel="00000000" w:rsidP="00000000" w:rsidRDefault="00000000" w:rsidRPr="00000000" w14:paraId="00000290">
            <w:pPr>
              <w:spacing w:after="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91">
            <w:pPr>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b.3. El precio cotizado bajo condición DAP incluirá además todos los gastos y/o costos que se requieran afrontar para la entrega de los bienes en el lugar de destino final –incluidos los de tramitación y gestión de la importación-, excepto los derechos de importación cubiertos por la franquicia diplomática.</w:t>
            </w:r>
            <w:r w:rsidDel="00000000" w:rsidR="00000000" w:rsidRPr="00000000">
              <w:rPr>
                <w:rtl w:val="0"/>
              </w:rPr>
            </w:r>
          </w:p>
          <w:p w:rsidR="00000000" w:rsidDel="00000000" w:rsidP="00000000" w:rsidRDefault="00000000" w:rsidRPr="00000000" w14:paraId="00000292">
            <w:pPr>
              <w:rPr>
                <w:rFonts w:ascii="Open Sans" w:cs="Open Sans" w:eastAsia="Open Sans" w:hAnsi="Open Sans"/>
              </w:rPr>
            </w:pPr>
            <w:r w:rsidDel="00000000" w:rsidR="00000000" w:rsidRPr="00000000">
              <w:rPr>
                <w:rtl w:val="0"/>
              </w:rPr>
            </w:r>
          </w:p>
          <w:p w:rsidR="00000000" w:rsidDel="00000000" w:rsidP="00000000" w:rsidRDefault="00000000" w:rsidRPr="00000000" w14:paraId="00000293">
            <w:pPr>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UNOPS deberá recibir la documentación antes mencionada en los plazos arriba indicados, si no los recibiera el proveedor será responsable por todos los gastos resultantes de su falta de cumplimiento.</w:t>
            </w:r>
            <w:r w:rsidDel="00000000" w:rsidR="00000000" w:rsidRPr="00000000">
              <w:rPr>
                <w:rtl w:val="0"/>
              </w:rPr>
            </w:r>
          </w:p>
          <w:p w:rsidR="00000000" w:rsidDel="00000000" w:rsidP="00000000" w:rsidRDefault="00000000" w:rsidRPr="00000000" w14:paraId="00000294">
            <w:pPr>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295">
            <w:pPr>
              <w:jc w:val="center"/>
              <w:rPr>
                <w:rFonts w:ascii="Open Sans" w:cs="Open Sans" w:eastAsia="Open Sans" w:hAnsi="Open Sans"/>
              </w:rPr>
            </w:pPr>
            <w:sdt>
              <w:sdtPr>
                <w:tag w:val="goog_rdk_5"/>
              </w:sdtPr>
              <w:sdtContent>
                <w:r w:rsidDel="00000000" w:rsidR="00000000" w:rsidRPr="00000000">
                  <w:rPr>
                    <w:rFonts w:ascii="Arial Unicode MS" w:cs="Arial Unicode MS" w:eastAsia="Arial Unicode MS" w:hAnsi="Arial Unicode MS"/>
                    <w:color w:val="000000"/>
                    <w:highlight w:val="cyan"/>
                    <w:rtl w:val="0"/>
                  </w:rPr>
                  <w:t xml:space="preserve">☐ Sí ☐ No</w:t>
                </w:r>
              </w:sdtContent>
            </w:sdt>
            <w:r w:rsidDel="00000000" w:rsidR="00000000" w:rsidRPr="00000000">
              <w:rPr>
                <w:rtl w:val="0"/>
              </w:rPr>
            </w:r>
          </w:p>
        </w:tc>
      </w:tr>
      <w:tr>
        <w:trPr>
          <w:trHeight w:val="306" w:hRule="atLeast"/>
        </w:trPr>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vAlign w:val="center"/>
          </w:tcPr>
          <w:p w:rsidR="00000000" w:rsidDel="00000000" w:rsidP="00000000" w:rsidRDefault="00000000" w:rsidRPr="00000000" w14:paraId="00000296">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Embalaje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297">
            <w:pPr>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El adjudicatario embalará los bienes a suministrar, si así fuera necesario, en forma de impedir que se dañen o deterioren durante el transporte al lugar de destino final indicado.</w:t>
            </w:r>
            <w:r w:rsidDel="00000000" w:rsidR="00000000" w:rsidRPr="00000000">
              <w:rPr>
                <w:rtl w:val="0"/>
              </w:rPr>
            </w:r>
          </w:p>
          <w:p w:rsidR="00000000" w:rsidDel="00000000" w:rsidP="00000000" w:rsidRDefault="00000000" w:rsidRPr="00000000" w14:paraId="00000298">
            <w:pPr>
              <w:rPr>
                <w:rFonts w:ascii="Open Sans" w:cs="Open Sans" w:eastAsia="Open Sans" w:hAnsi="Open Sans"/>
              </w:rPr>
            </w:pPr>
            <w:r w:rsidDel="00000000" w:rsidR="00000000" w:rsidRPr="00000000">
              <w:rPr>
                <w:rtl w:val="0"/>
              </w:rPr>
            </w:r>
          </w:p>
          <w:p w:rsidR="00000000" w:rsidDel="00000000" w:rsidP="00000000" w:rsidRDefault="00000000" w:rsidRPr="00000000" w14:paraId="00000299">
            <w:pPr>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Será de total responsabilidad del adjudicatario el transporte de los bienes desde su lugar de fabricación/provisión hasta los lugares de entrega dispuestos en este pliego. El Comprador no asumirá ningún costo de transporte o mano de obra que se requiera para la entrega del equipamiento en los sitios indicados.</w:t>
            </w:r>
            <w:r w:rsidDel="00000000" w:rsidR="00000000" w:rsidRPr="00000000">
              <w:rPr>
                <w:rtl w:val="0"/>
              </w:rPr>
            </w:r>
          </w:p>
          <w:p w:rsidR="00000000" w:rsidDel="00000000" w:rsidP="00000000" w:rsidRDefault="00000000" w:rsidRPr="00000000" w14:paraId="0000029A">
            <w:pPr>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29B">
            <w:pPr>
              <w:jc w:val="center"/>
              <w:rPr>
                <w:rFonts w:ascii="Open Sans" w:cs="Open Sans" w:eastAsia="Open Sans" w:hAnsi="Open Sans"/>
              </w:rPr>
            </w:pPr>
            <w:sdt>
              <w:sdtPr>
                <w:tag w:val="goog_rdk_6"/>
              </w:sdtPr>
              <w:sdtContent>
                <w:r w:rsidDel="00000000" w:rsidR="00000000" w:rsidRPr="00000000">
                  <w:rPr>
                    <w:rFonts w:ascii="Arial Unicode MS" w:cs="Arial Unicode MS" w:eastAsia="Arial Unicode MS" w:hAnsi="Arial Unicode MS"/>
                    <w:color w:val="000000"/>
                    <w:highlight w:val="cyan"/>
                    <w:rtl w:val="0"/>
                  </w:rPr>
                  <w:t xml:space="preserve">☐ Sí ☐ No</w:t>
                </w:r>
              </w:sdtContent>
            </w:sdt>
            <w:r w:rsidDel="00000000" w:rsidR="00000000" w:rsidRPr="00000000">
              <w:rPr>
                <w:rtl w:val="0"/>
              </w:rPr>
            </w:r>
          </w:p>
        </w:tc>
      </w:tr>
      <w:tr>
        <w:trPr>
          <w:trHeight w:val="306" w:hRule="atLeast"/>
        </w:trPr>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vAlign w:val="center"/>
          </w:tcPr>
          <w:p w:rsidR="00000000" w:rsidDel="00000000" w:rsidP="00000000" w:rsidRDefault="00000000" w:rsidRPr="00000000" w14:paraId="0000029C">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Derecho de UNOPS de</w:t>
            </w:r>
            <w:r w:rsidDel="00000000" w:rsidR="00000000" w:rsidRPr="00000000">
              <w:rPr>
                <w:rtl w:val="0"/>
              </w:rPr>
            </w:r>
          </w:p>
          <w:p w:rsidR="00000000" w:rsidDel="00000000" w:rsidP="00000000" w:rsidRDefault="00000000" w:rsidRPr="00000000" w14:paraId="0000029D">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modificar cantidades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29E">
            <w:pPr>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En el momento de adjudicación del contrato, UNOPS se reserva el derecho de modificar la cantidad de los bienes y servicios relacionados especificados supra, siempre que la variación no supere un 20%, sin ningún cambio en los precios unitarios u otros términos y condiciones del llamado a licitación.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29F">
            <w:pPr>
              <w:jc w:val="center"/>
              <w:rPr>
                <w:rFonts w:ascii="Open Sans" w:cs="Open Sans" w:eastAsia="Open Sans" w:hAnsi="Open Sans"/>
              </w:rPr>
            </w:pPr>
            <w:sdt>
              <w:sdtPr>
                <w:tag w:val="goog_rdk_7"/>
              </w:sdtPr>
              <w:sdtContent>
                <w:r w:rsidDel="00000000" w:rsidR="00000000" w:rsidRPr="00000000">
                  <w:rPr>
                    <w:rFonts w:ascii="Arial Unicode MS" w:cs="Arial Unicode MS" w:eastAsia="Arial Unicode MS" w:hAnsi="Arial Unicode MS"/>
                    <w:color w:val="000000"/>
                    <w:highlight w:val="cyan"/>
                    <w:rtl w:val="0"/>
                  </w:rPr>
                  <w:t xml:space="preserve">☐ Sí ☐ No</w:t>
                </w:r>
              </w:sdtContent>
            </w:sdt>
            <w:r w:rsidDel="00000000" w:rsidR="00000000" w:rsidRPr="00000000">
              <w:rPr>
                <w:rtl w:val="0"/>
              </w:rPr>
            </w:r>
          </w:p>
        </w:tc>
      </w:tr>
    </w:tbl>
    <w:p w:rsidR="00000000" w:rsidDel="00000000" w:rsidP="00000000" w:rsidRDefault="00000000" w:rsidRPr="00000000" w14:paraId="000002A0">
      <w:pPr>
        <w:ind w:right="-318"/>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A1">
      <w:pPr>
        <w:rPr>
          <w:rFonts w:ascii="Open Sans" w:cs="Open Sans" w:eastAsia="Open Sans" w:hAnsi="Open Sans"/>
        </w:rPr>
      </w:pPr>
      <w:r w:rsidDel="00000000" w:rsidR="00000000" w:rsidRPr="00000000">
        <w:rPr>
          <w:rFonts w:ascii="Open Sans" w:cs="Open Sans" w:eastAsia="Open Sans" w:hAnsi="Open Sans"/>
          <w:rtl w:val="0"/>
        </w:rPr>
        <w:t xml:space="preserve">Los bienes y servicios relacionados (si corresponde) ofrecidos son conformes a las especificaciones y a los requerimientos especificados en la </w:t>
      </w:r>
      <w:r w:rsidDel="00000000" w:rsidR="00000000" w:rsidRPr="00000000">
        <w:rPr>
          <w:rFonts w:ascii="Open Sans" w:cs="Open Sans" w:eastAsia="Open Sans" w:hAnsi="Open Sans"/>
          <w:b w:val="1"/>
          <w:rtl w:val="0"/>
        </w:rPr>
        <w:t xml:space="preserve">Sección II: Lista de requerimientos</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2A2">
      <w:pPr>
        <w:ind w:right="-34"/>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A3">
      <w:pPr>
        <w:ind w:left="3600" w:right="-34" w:firstLine="720"/>
        <w:jc w:val="both"/>
        <w:rPr>
          <w:rFonts w:ascii="Open Sans" w:cs="Open Sans" w:eastAsia="Open Sans" w:hAnsi="Open Sans"/>
          <w:b w:val="1"/>
        </w:rPr>
      </w:pPr>
      <w:sdt>
        <w:sdtPr>
          <w:tag w:val="goog_rdk_8"/>
        </w:sdtPr>
        <w:sdtContent>
          <w:r w:rsidDel="00000000" w:rsidR="00000000" w:rsidRPr="00000000">
            <w:rPr>
              <w:rFonts w:ascii="Arial Unicode MS" w:cs="Arial Unicode MS" w:eastAsia="Arial Unicode MS" w:hAnsi="Arial Unicode MS"/>
              <w:color w:val="000000"/>
              <w:highlight w:val="cyan"/>
              <w:rtl w:val="0"/>
            </w:rPr>
            <w:t xml:space="preserve"> ☐ Sí ☐ No</w:t>
          </w:r>
        </w:sdtContent>
      </w:sdt>
      <w:r w:rsidDel="00000000" w:rsidR="00000000" w:rsidRPr="00000000">
        <w:rPr>
          <w:rFonts w:ascii="Open Sans" w:cs="Open Sans" w:eastAsia="Open Sans" w:hAnsi="Open Sans"/>
          <w:color w:val="000000"/>
          <w:rtl w:val="0"/>
        </w:rPr>
        <w:t xml:space="preserve">        </w:t>
      </w:r>
      <w:r w:rsidDel="00000000" w:rsidR="00000000" w:rsidRPr="00000000">
        <w:rPr>
          <w:rtl w:val="0"/>
        </w:rPr>
      </w:r>
    </w:p>
    <w:p w:rsidR="00000000" w:rsidDel="00000000" w:rsidP="00000000" w:rsidRDefault="00000000" w:rsidRPr="00000000" w14:paraId="000002A4">
      <w:pPr>
        <w:ind w:right="-34"/>
        <w:rPr>
          <w:rFonts w:ascii="Open Sans" w:cs="Open Sans" w:eastAsia="Open Sans" w:hAnsi="Open Sans"/>
        </w:rPr>
      </w:pPr>
      <w:r w:rsidDel="00000000" w:rsidR="00000000" w:rsidRPr="00000000">
        <w:rPr>
          <w:rtl w:val="0"/>
        </w:rPr>
      </w:r>
    </w:p>
    <w:p w:rsidR="00000000" w:rsidDel="00000000" w:rsidP="00000000" w:rsidRDefault="00000000" w:rsidRPr="00000000" w14:paraId="000002A5">
      <w:pPr>
        <w:ind w:right="-34"/>
        <w:rPr>
          <w:rFonts w:ascii="Open Sans" w:cs="Open Sans" w:eastAsia="Open Sans" w:hAnsi="Open Sans"/>
        </w:rPr>
      </w:pPr>
      <w:r w:rsidDel="00000000" w:rsidR="00000000" w:rsidRPr="00000000">
        <w:rPr>
          <w:rFonts w:ascii="Open Sans" w:cs="Open Sans" w:eastAsia="Open Sans" w:hAnsi="Open Sans"/>
          <w:rtl w:val="0"/>
        </w:rPr>
        <w:t xml:space="preserve">TODA DESVIACIÓN DEBE SER INDICADA A CONTINUACIÓN:</w:t>
      </w:r>
    </w:p>
    <w:p w:rsidR="00000000" w:rsidDel="00000000" w:rsidP="00000000" w:rsidRDefault="00000000" w:rsidRPr="00000000" w14:paraId="000002A6">
      <w:pPr>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2A7">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2A8">
      <w:pPr>
        <w:tabs>
          <w:tab w:val="center" w:pos="4320"/>
          <w:tab w:val="right" w:pos="8640"/>
        </w:tabs>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A9">
      <w:pPr>
        <w:jc w:val="both"/>
        <w:rPr>
          <w:rFonts w:ascii="Open Sans" w:cs="Open Sans" w:eastAsia="Open Sans" w:hAnsi="Open Sans"/>
          <w:b w:val="1"/>
          <w:highlight w:val="yellow"/>
        </w:rPr>
      </w:pPr>
      <w:r w:rsidDel="00000000" w:rsidR="00000000" w:rsidRPr="00000000">
        <w:rPr>
          <w:rtl w:val="0"/>
        </w:rPr>
      </w:r>
    </w:p>
    <w:p w:rsidR="00000000" w:rsidDel="00000000" w:rsidP="00000000" w:rsidRDefault="00000000" w:rsidRPr="00000000" w14:paraId="000002AA">
      <w:pPr>
        <w:jc w:val="both"/>
        <w:rPr>
          <w:rFonts w:ascii="Open Sans" w:cs="Open Sans" w:eastAsia="Open Sans" w:hAnsi="Open Sans"/>
          <w:b w:val="1"/>
          <w:highlight w:val="yellow"/>
        </w:rPr>
      </w:pPr>
      <w:r w:rsidDel="00000000" w:rsidR="00000000" w:rsidRPr="00000000">
        <w:rPr>
          <w:rtl w:val="0"/>
        </w:rPr>
      </w:r>
    </w:p>
    <w:p w:rsidR="00000000" w:rsidDel="00000000" w:rsidP="00000000" w:rsidRDefault="00000000" w:rsidRPr="00000000" w14:paraId="000002AB">
      <w:pPr>
        <w:spacing w:before="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Yo, el abajo firmante, confirmo que dispongo de la autorización necesaria por parte de </w:t>
      </w:r>
      <w:r w:rsidDel="00000000" w:rsidR="00000000" w:rsidRPr="00000000">
        <w:rPr>
          <w:rFonts w:ascii="Open Sans" w:cs="Open Sans" w:eastAsia="Open Sans" w:hAnsi="Open Sans"/>
          <w:b w:val="1"/>
          <w:i w:val="1"/>
          <w:color w:val="000000"/>
          <w:rtl w:val="0"/>
        </w:rPr>
        <w:t xml:space="preserve">[inserte nombre completo del licitante] </w:t>
      </w:r>
      <w:r w:rsidDel="00000000" w:rsidR="00000000" w:rsidRPr="00000000">
        <w:rPr>
          <w:rFonts w:ascii="Open Sans" w:cs="Open Sans" w:eastAsia="Open Sans" w:hAnsi="Open Sans"/>
          <w:color w:val="000000"/>
          <w:rtl w:val="0"/>
        </w:rPr>
        <w:t xml:space="preserve">para firmar la presente oferta y establecer un acuerdo vinculante entre </w:t>
      </w:r>
      <w:r w:rsidDel="00000000" w:rsidR="00000000" w:rsidRPr="00000000">
        <w:rPr>
          <w:rFonts w:ascii="Open Sans" w:cs="Open Sans" w:eastAsia="Open Sans" w:hAnsi="Open Sans"/>
          <w:b w:val="1"/>
          <w:i w:val="1"/>
          <w:color w:val="000000"/>
          <w:rtl w:val="0"/>
        </w:rPr>
        <w:t xml:space="preserve">[inserte nombre completo del licitante] </w:t>
      </w:r>
      <w:r w:rsidDel="00000000" w:rsidR="00000000" w:rsidRPr="00000000">
        <w:rPr>
          <w:rFonts w:ascii="Open Sans" w:cs="Open Sans" w:eastAsia="Open Sans" w:hAnsi="Open Sans"/>
          <w:color w:val="000000"/>
          <w:rtl w:val="0"/>
        </w:rPr>
        <w:t xml:space="preserve">y UNOPS, si la oferta es aceptada: </w:t>
      </w:r>
    </w:p>
    <w:p w:rsidR="00000000" w:rsidDel="00000000" w:rsidP="00000000" w:rsidRDefault="00000000" w:rsidRPr="00000000" w14:paraId="000002AC">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AD">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 </w:t>
      </w:r>
      <w:r w:rsidDel="00000000" w:rsidR="00000000" w:rsidRPr="00000000">
        <w:rPr>
          <w:rFonts w:ascii="Open Sans" w:cs="Open Sans" w:eastAsia="Open Sans" w:hAnsi="Open Sans"/>
          <w:i w:val="1"/>
          <w:u w:val="single"/>
          <w:rtl w:val="0"/>
        </w:rPr>
        <w:t xml:space="preserve">[inserte</w:t>
      </w:r>
      <w:r w:rsidDel="00000000" w:rsidR="00000000" w:rsidRPr="00000000">
        <w:rPr>
          <w:rFonts w:ascii="Open Sans" w:cs="Open Sans" w:eastAsia="Open Sans" w:hAnsi="Open Sans"/>
          <w:i w:val="1"/>
          <w:rtl w:val="0"/>
        </w:rPr>
        <w:t xml:space="preserve">]</w:t>
      </w:r>
      <w:r w:rsidDel="00000000" w:rsidR="00000000" w:rsidRPr="00000000">
        <w:rPr>
          <w:rFonts w:ascii="Open Sans" w:cs="Open Sans" w:eastAsia="Open Sans" w:hAnsi="Open Sans"/>
          <w:color w:val="000000"/>
          <w:rtl w:val="0"/>
        </w:rPr>
        <w:t xml:space="preserve">_____________________________________________________________</w:t>
      </w:r>
    </w:p>
    <w:p w:rsidR="00000000" w:rsidDel="00000000" w:rsidP="00000000" w:rsidRDefault="00000000" w:rsidRPr="00000000" w14:paraId="000002AE">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AF">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Puesto:</w:t>
      </w:r>
      <w:r w:rsidDel="00000000" w:rsidR="00000000" w:rsidRPr="00000000">
        <w:rPr>
          <w:rFonts w:ascii="Open Sans" w:cs="Open Sans" w:eastAsia="Open Sans" w:hAnsi="Open Sans"/>
          <w:i w:val="1"/>
          <w:u w:val="single"/>
          <w:rtl w:val="0"/>
        </w:rPr>
        <w:t xml:space="preserve"> [inserte</w:t>
      </w:r>
      <w:r w:rsidDel="00000000" w:rsidR="00000000" w:rsidRPr="00000000">
        <w:rPr>
          <w:rFonts w:ascii="Open Sans" w:cs="Open Sans" w:eastAsia="Open Sans" w:hAnsi="Open Sans"/>
          <w:i w:val="1"/>
          <w:rtl w:val="0"/>
        </w:rPr>
        <w:t xml:space="preserve">]</w:t>
      </w:r>
      <w:r w:rsidDel="00000000" w:rsidR="00000000" w:rsidRPr="00000000">
        <w:rPr>
          <w:rFonts w:ascii="Open Sans" w:cs="Open Sans" w:eastAsia="Open Sans" w:hAnsi="Open Sans"/>
          <w:color w:val="000000"/>
          <w:rtl w:val="0"/>
        </w:rPr>
        <w:t xml:space="preserve">_____________________________________________________________</w:t>
      </w:r>
    </w:p>
    <w:p w:rsidR="00000000" w:rsidDel="00000000" w:rsidP="00000000" w:rsidRDefault="00000000" w:rsidRPr="00000000" w14:paraId="000002B0">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B1">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 </w:t>
      </w:r>
      <w:r w:rsidDel="00000000" w:rsidR="00000000" w:rsidRPr="00000000">
        <w:rPr>
          <w:rFonts w:ascii="Open Sans" w:cs="Open Sans" w:eastAsia="Open Sans" w:hAnsi="Open Sans"/>
          <w:i w:val="1"/>
          <w:u w:val="single"/>
          <w:rtl w:val="0"/>
        </w:rPr>
        <w:t xml:space="preserve">[inserte</w:t>
      </w:r>
      <w:r w:rsidDel="00000000" w:rsidR="00000000" w:rsidRPr="00000000">
        <w:rPr>
          <w:rFonts w:ascii="Open Sans" w:cs="Open Sans" w:eastAsia="Open Sans" w:hAnsi="Open Sans"/>
          <w:i w:val="1"/>
          <w:rtl w:val="0"/>
        </w:rPr>
        <w:t xml:space="preserve">]</w:t>
      </w:r>
      <w:r w:rsidDel="00000000" w:rsidR="00000000" w:rsidRPr="00000000">
        <w:rPr>
          <w:rFonts w:ascii="Open Sans" w:cs="Open Sans" w:eastAsia="Open Sans" w:hAnsi="Open Sans"/>
          <w:color w:val="000000"/>
          <w:rtl w:val="0"/>
        </w:rPr>
        <w:t xml:space="preserve">_____________________________________________________________</w:t>
      </w:r>
    </w:p>
    <w:p w:rsidR="00000000" w:rsidDel="00000000" w:rsidP="00000000" w:rsidRDefault="00000000" w:rsidRPr="00000000" w14:paraId="000002B2">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B3">
      <w:pPr>
        <w:rPr>
          <w:rFonts w:ascii="Open Sans" w:cs="Open Sans" w:eastAsia="Open Sans" w:hAnsi="Open Sans"/>
        </w:rPr>
      </w:pPr>
      <w:r w:rsidDel="00000000" w:rsidR="00000000" w:rsidRPr="00000000">
        <w:rPr>
          <w:rFonts w:ascii="Open Sans" w:cs="Open Sans" w:eastAsia="Open Sans" w:hAnsi="Open Sans"/>
          <w:color w:val="000000"/>
          <w:rtl w:val="0"/>
        </w:rPr>
        <w:t xml:space="preserve">Firma: </w:t>
      </w:r>
      <w:r w:rsidDel="00000000" w:rsidR="00000000" w:rsidRPr="00000000">
        <w:rPr>
          <w:rFonts w:ascii="Open Sans" w:cs="Open Sans" w:eastAsia="Open Sans" w:hAnsi="Open Sans"/>
          <w:i w:val="1"/>
          <w:u w:val="single"/>
          <w:rtl w:val="0"/>
        </w:rPr>
        <w:t xml:space="preserve">[inserte</w:t>
      </w:r>
      <w:r w:rsidDel="00000000" w:rsidR="00000000" w:rsidRPr="00000000">
        <w:rPr>
          <w:rFonts w:ascii="Open Sans" w:cs="Open Sans" w:eastAsia="Open Sans" w:hAnsi="Open Sans"/>
          <w:i w:val="1"/>
          <w:rtl w:val="0"/>
        </w:rPr>
        <w:t xml:space="preserve">]</w:t>
      </w:r>
      <w:r w:rsidDel="00000000" w:rsidR="00000000" w:rsidRPr="00000000">
        <w:rPr>
          <w:rFonts w:ascii="Open Sans" w:cs="Open Sans" w:eastAsia="Open Sans" w:hAnsi="Open Sans"/>
          <w:color w:val="000000"/>
          <w:rtl w:val="0"/>
        </w:rPr>
        <w:t xml:space="preserve">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2B4">
      <w:pPr>
        <w:pBdr>
          <w:top w:space="0" w:sz="0" w:val="nil"/>
          <w:left w:space="0" w:sz="0" w:val="nil"/>
          <w:bottom w:space="0" w:sz="0" w:val="nil"/>
          <w:right w:space="0" w:sz="0" w:val="nil"/>
          <w:between w:space="0" w:sz="0" w:val="nil"/>
        </w:pBdr>
        <w:spacing w:after="12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B5">
      <w:pPr>
        <w:keepNext w:val="1"/>
        <w:keepLines w:val="1"/>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E1: Formulario de garantía de sostenimiento de oferta </w:t>
      </w:r>
    </w:p>
    <w:p w:rsidR="00000000" w:rsidDel="00000000" w:rsidP="00000000" w:rsidRDefault="00000000" w:rsidRPr="00000000" w14:paraId="000002B6">
      <w:pPr>
        <w:keepNext w:val="1"/>
        <w:keepLines w:val="1"/>
        <w:spacing w:after="120" w:before="360"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(GARANTÍA BANCARIA)</w:t>
      </w:r>
    </w:p>
    <w:p w:rsidR="00000000" w:rsidDel="00000000" w:rsidP="00000000" w:rsidRDefault="00000000" w:rsidRPr="00000000" w14:paraId="000002B7">
      <w:pPr>
        <w:rPr>
          <w:rFonts w:ascii="Open Sans" w:cs="Open Sans" w:eastAsia="Open Sans" w:hAnsi="Open Sans"/>
        </w:rPr>
      </w:pPr>
      <w:r w:rsidDel="00000000" w:rsidR="00000000" w:rsidRPr="00000000">
        <w:rPr>
          <w:rFonts w:ascii="Open Sans" w:cs="Open Sans" w:eastAsia="Open Sans" w:hAnsi="Open Sans"/>
          <w:rtl w:val="0"/>
        </w:rPr>
        <w:t xml:space="preserve">Nota para los licitantes: El banco debe completar este formulario de conformidad con las instrucciones indicadas a continuación.</w:t>
      </w:r>
    </w:p>
    <w:p w:rsidR="00000000" w:rsidDel="00000000" w:rsidP="00000000" w:rsidRDefault="00000000" w:rsidRPr="00000000" w14:paraId="000002B8">
      <w:pPr>
        <w:spacing w:line="276" w:lineRule="auto"/>
        <w:jc w:val="both"/>
        <w:rPr>
          <w:rFonts w:ascii="Open Sans" w:cs="Open Sans" w:eastAsia="Open Sans" w:hAnsi="Open Sans"/>
          <w:sz w:val="22"/>
          <w:szCs w:val="22"/>
        </w:rPr>
      </w:pPr>
      <w:r w:rsidDel="00000000" w:rsidR="00000000" w:rsidRPr="00000000">
        <w:rPr>
          <w:rFonts w:ascii="Open Sans" w:cs="Open Sans" w:eastAsia="Open Sans" w:hAnsi="Open Sans"/>
          <w:i w:val="1"/>
          <w:sz w:val="22"/>
          <w:szCs w:val="22"/>
          <w:rtl w:val="0"/>
        </w:rPr>
        <w:t xml:space="preserve">______________________________</w:t>
        <w:br w:type="textWrapping"/>
      </w:r>
      <w:r w:rsidDel="00000000" w:rsidR="00000000" w:rsidRPr="00000000">
        <w:rPr>
          <w:rFonts w:ascii="Open Sans" w:cs="Open Sans" w:eastAsia="Open Sans" w:hAnsi="Open Sans"/>
          <w:highlight w:val="cyan"/>
          <w:rtl w:val="0"/>
        </w:rPr>
        <w:t xml:space="preserve">[Nombre del banco y dirección de la sucursal u oficina garante]</w:t>
      </w:r>
      <w:r w:rsidDel="00000000" w:rsidR="00000000" w:rsidRPr="00000000">
        <w:rPr>
          <w:rtl w:val="0"/>
        </w:rPr>
      </w:r>
    </w:p>
    <w:p w:rsidR="00000000" w:rsidDel="00000000" w:rsidP="00000000" w:rsidRDefault="00000000" w:rsidRPr="00000000" w14:paraId="000002B9">
      <w:pPr>
        <w:spacing w:line="276" w:lineRule="auto"/>
        <w:jc w:val="both"/>
        <w:rPr>
          <w:rFonts w:ascii="Open Sans" w:cs="Open Sans" w:eastAsia="Open Sans" w:hAnsi="Open Sans"/>
          <w:i w:val="1"/>
        </w:rPr>
      </w:pPr>
      <w:r w:rsidDel="00000000" w:rsidR="00000000" w:rsidRPr="00000000">
        <w:rPr>
          <w:rFonts w:ascii="Open Sans" w:cs="Open Sans" w:eastAsia="Open Sans" w:hAnsi="Open Sans"/>
          <w:b w:val="1"/>
          <w:rtl w:val="0"/>
        </w:rPr>
        <w:t xml:space="preserve">Beneficiario:</w:t>
      </w:r>
      <w:r w:rsidDel="00000000" w:rsidR="00000000" w:rsidRPr="00000000">
        <w:rPr>
          <w:rFonts w:ascii="Open Sans" w:cs="Open Sans" w:eastAsia="Open Sans" w:hAnsi="Open Sans"/>
          <w:rtl w:val="0"/>
        </w:rPr>
        <w:tab/>
      </w:r>
      <w:r w:rsidDel="00000000" w:rsidR="00000000" w:rsidRPr="00000000">
        <w:rPr>
          <w:rFonts w:ascii="Open Sans" w:cs="Open Sans" w:eastAsia="Open Sans" w:hAnsi="Open Sans"/>
          <w:highlight w:val="cyan"/>
          <w:rtl w:val="0"/>
        </w:rPr>
        <w:t xml:space="preserve">[Inserte el nombre legal y la dirección de UNOPS]</w:t>
      </w:r>
      <w:r w:rsidDel="00000000" w:rsidR="00000000" w:rsidRPr="00000000">
        <w:rPr>
          <w:rFonts w:ascii="Open Sans" w:cs="Open Sans" w:eastAsia="Open Sans" w:hAnsi="Open Sans"/>
          <w:rtl w:val="0"/>
        </w:rPr>
        <w:t xml:space="preserve"> </w:t>
      </w:r>
      <w:r w:rsidDel="00000000" w:rsidR="00000000" w:rsidRPr="00000000">
        <w:rPr>
          <w:rtl w:val="0"/>
        </w:rPr>
      </w:r>
    </w:p>
    <w:p w:rsidR="00000000" w:rsidDel="00000000" w:rsidP="00000000" w:rsidRDefault="00000000" w:rsidRPr="00000000" w14:paraId="000002BA">
      <w:pPr>
        <w:spacing w:line="276" w:lineRule="auto"/>
        <w:jc w:val="both"/>
        <w:rPr>
          <w:rFonts w:ascii="Open Sans" w:cs="Open Sans" w:eastAsia="Open Sans" w:hAnsi="Open Sans"/>
        </w:rPr>
      </w:pPr>
      <w:r w:rsidDel="00000000" w:rsidR="00000000" w:rsidRPr="00000000">
        <w:rPr>
          <w:rFonts w:ascii="Open Sans" w:cs="Open Sans" w:eastAsia="Open Sans" w:hAnsi="Open Sans"/>
          <w:b w:val="1"/>
          <w:rtl w:val="0"/>
        </w:rPr>
        <w:t xml:space="preserve">Fecha:</w:t>
      </w:r>
      <w:r w:rsidDel="00000000" w:rsidR="00000000" w:rsidRPr="00000000">
        <w:rPr>
          <w:rFonts w:ascii="Open Sans" w:cs="Open Sans" w:eastAsia="Open Sans" w:hAnsi="Open Sans"/>
          <w:rtl w:val="0"/>
        </w:rPr>
        <w:tab/>
      </w:r>
      <w:r w:rsidDel="00000000" w:rsidR="00000000" w:rsidRPr="00000000">
        <w:rPr>
          <w:rFonts w:ascii="Open Sans" w:cs="Open Sans" w:eastAsia="Open Sans" w:hAnsi="Open Sans"/>
          <w:highlight w:val="cyan"/>
          <w:rtl w:val="0"/>
        </w:rPr>
        <w:t xml:space="preserve">[Inserte la fecha]</w:t>
      </w:r>
      <w:r w:rsidDel="00000000" w:rsidR="00000000" w:rsidRPr="00000000">
        <w:rPr>
          <w:rtl w:val="0"/>
        </w:rPr>
      </w:r>
    </w:p>
    <w:p w:rsidR="00000000" w:rsidDel="00000000" w:rsidP="00000000" w:rsidRDefault="00000000" w:rsidRPr="00000000" w14:paraId="000002BB">
      <w:pPr>
        <w:spacing w:line="276" w:lineRule="auto"/>
        <w:jc w:val="both"/>
        <w:rPr>
          <w:rFonts w:ascii="Open Sans" w:cs="Open Sans" w:eastAsia="Open Sans" w:hAnsi="Open Sans"/>
        </w:rPr>
      </w:pPr>
      <w:r w:rsidDel="00000000" w:rsidR="00000000" w:rsidRPr="00000000">
        <w:rPr>
          <w:rFonts w:ascii="Open Sans" w:cs="Open Sans" w:eastAsia="Open Sans" w:hAnsi="Open Sans"/>
          <w:b w:val="1"/>
          <w:rtl w:val="0"/>
        </w:rPr>
        <w:t xml:space="preserve">Número de garantía bancaria:</w:t>
      </w:r>
      <w:r w:rsidDel="00000000" w:rsidR="00000000" w:rsidRPr="00000000">
        <w:rPr>
          <w:rFonts w:ascii="Open Sans" w:cs="Open Sans" w:eastAsia="Open Sans" w:hAnsi="Open Sans"/>
          <w:rtl w:val="0"/>
        </w:rPr>
        <w:tab/>
      </w:r>
      <w:r w:rsidDel="00000000" w:rsidR="00000000" w:rsidRPr="00000000">
        <w:rPr>
          <w:rFonts w:ascii="Open Sans" w:cs="Open Sans" w:eastAsia="Open Sans" w:hAnsi="Open Sans"/>
          <w:highlight w:val="cyan"/>
          <w:rtl w:val="0"/>
        </w:rPr>
        <w:t xml:space="preserve">[Inserte el número de referencia de la garantía]</w:t>
      </w:r>
      <w:r w:rsidDel="00000000" w:rsidR="00000000" w:rsidRPr="00000000">
        <w:rPr>
          <w:rtl w:val="0"/>
        </w:rPr>
      </w:r>
    </w:p>
    <w:p w:rsidR="00000000" w:rsidDel="00000000" w:rsidP="00000000" w:rsidRDefault="00000000" w:rsidRPr="00000000" w14:paraId="000002BC">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BD">
      <w:pPr>
        <w:jc w:val="both"/>
        <w:rPr>
          <w:rFonts w:ascii="Open Sans" w:cs="Open Sans" w:eastAsia="Open Sans" w:hAnsi="Open Sans"/>
        </w:rPr>
      </w:pPr>
      <w:r w:rsidDel="00000000" w:rsidR="00000000" w:rsidRPr="00000000">
        <w:rPr>
          <w:rFonts w:ascii="Open Sans" w:cs="Open Sans" w:eastAsia="Open Sans" w:hAnsi="Open Sans"/>
          <w:rtl w:val="0"/>
        </w:rPr>
        <w:t xml:space="preserve">Hemos sido informados que </w:t>
      </w:r>
      <w:r w:rsidDel="00000000" w:rsidR="00000000" w:rsidRPr="00000000">
        <w:rPr>
          <w:rFonts w:ascii="Open Sans" w:cs="Open Sans" w:eastAsia="Open Sans" w:hAnsi="Open Sans"/>
          <w:highlight w:val="cyan"/>
          <w:rtl w:val="0"/>
        </w:rPr>
        <w:t xml:space="preserve">[nombre del licitante]</w:t>
      </w:r>
      <w:r w:rsidDel="00000000" w:rsidR="00000000" w:rsidRPr="00000000">
        <w:rPr>
          <w:rFonts w:ascii="Open Sans" w:cs="Open Sans" w:eastAsia="Open Sans" w:hAnsi="Open Sans"/>
          <w:rtl w:val="0"/>
        </w:rPr>
        <w:t xml:space="preserve"> (de aquí en adelante, “el licitante”) ha presentado ante ustedes su oferta de fecha </w:t>
      </w:r>
      <w:r w:rsidDel="00000000" w:rsidR="00000000" w:rsidRPr="00000000">
        <w:rPr>
          <w:rFonts w:ascii="Open Sans" w:cs="Open Sans" w:eastAsia="Open Sans" w:hAnsi="Open Sans"/>
          <w:highlight w:val="cyan"/>
          <w:rtl w:val="0"/>
        </w:rPr>
        <w:t xml:space="preserve">[inserte fecha]</w:t>
      </w:r>
      <w:r w:rsidDel="00000000" w:rsidR="00000000" w:rsidRPr="00000000">
        <w:rPr>
          <w:rFonts w:ascii="Open Sans" w:cs="Open Sans" w:eastAsia="Open Sans" w:hAnsi="Open Sans"/>
          <w:rtl w:val="0"/>
        </w:rPr>
        <w:t xml:space="preserve"> (de aquí en adelante, “la oferta”) para la ejecución de </w:t>
      </w:r>
      <w:r w:rsidDel="00000000" w:rsidR="00000000" w:rsidRPr="00000000">
        <w:rPr>
          <w:rFonts w:ascii="Open Sans" w:cs="Open Sans" w:eastAsia="Open Sans" w:hAnsi="Open Sans"/>
          <w:highlight w:val="cyan"/>
          <w:rtl w:val="0"/>
        </w:rPr>
        <w:t xml:space="preserve">[inserte el nombre del contrato]</w:t>
      </w:r>
      <w:r w:rsidDel="00000000" w:rsidR="00000000" w:rsidRPr="00000000">
        <w:rPr>
          <w:rFonts w:ascii="Open Sans" w:cs="Open Sans" w:eastAsia="Open Sans" w:hAnsi="Open Sans"/>
          <w:rtl w:val="0"/>
        </w:rPr>
        <w:t xml:space="preserve">, en virtud del Llamado a licitación Núm. </w:t>
      </w:r>
      <w:r w:rsidDel="00000000" w:rsidR="00000000" w:rsidRPr="00000000">
        <w:rPr>
          <w:rFonts w:ascii="Open Sans" w:cs="Open Sans" w:eastAsia="Open Sans" w:hAnsi="Open Sans"/>
          <w:highlight w:val="cyan"/>
          <w:rtl w:val="0"/>
        </w:rPr>
        <w:t xml:space="preserve">[Inserte el número del llamado a licitación]</w:t>
      </w:r>
      <w:r w:rsidDel="00000000" w:rsidR="00000000" w:rsidRPr="00000000">
        <w:rPr>
          <w:rFonts w:ascii="Open Sans" w:cs="Open Sans" w:eastAsia="Open Sans" w:hAnsi="Open Sans"/>
          <w:rtl w:val="0"/>
        </w:rPr>
        <w:t xml:space="preserve"> (de aquí en adelante, “el llamado a licitación”). </w:t>
      </w:r>
    </w:p>
    <w:p w:rsidR="00000000" w:rsidDel="00000000" w:rsidP="00000000" w:rsidRDefault="00000000" w:rsidRPr="00000000" w14:paraId="000002BE">
      <w:pPr>
        <w:jc w:val="both"/>
        <w:rPr>
          <w:rFonts w:ascii="Open Sans" w:cs="Open Sans" w:eastAsia="Open Sans" w:hAnsi="Open Sans"/>
        </w:rPr>
      </w:pPr>
      <w:r w:rsidDel="00000000" w:rsidR="00000000" w:rsidRPr="00000000">
        <w:rPr>
          <w:rFonts w:ascii="Open Sans" w:cs="Open Sans" w:eastAsia="Open Sans" w:hAnsi="Open Sans"/>
          <w:rtl w:val="0"/>
        </w:rPr>
        <w:t xml:space="preserve">Por otra parte, entendemos que, según sus condiciones, las ofertas deben venir apoyadas de una garantía de sostenimiento de oferta.</w:t>
      </w:r>
    </w:p>
    <w:p w:rsidR="00000000" w:rsidDel="00000000" w:rsidP="00000000" w:rsidRDefault="00000000" w:rsidRPr="00000000" w14:paraId="000002BF">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petición del licitante, nosotros, [</w:t>
      </w:r>
      <w:r w:rsidDel="00000000" w:rsidR="00000000" w:rsidRPr="00000000">
        <w:rPr>
          <w:rFonts w:ascii="Open Sans" w:cs="Open Sans" w:eastAsia="Open Sans" w:hAnsi="Open Sans"/>
          <w:highlight w:val="cyan"/>
          <w:rtl w:val="0"/>
        </w:rPr>
        <w:t xml:space="preserve">inserte el nombre del banco</w:t>
      </w:r>
      <w:r w:rsidDel="00000000" w:rsidR="00000000" w:rsidRPr="00000000">
        <w:rPr>
          <w:rFonts w:ascii="Open Sans" w:cs="Open Sans" w:eastAsia="Open Sans" w:hAnsi="Open Sans"/>
          <w:rtl w:val="0"/>
        </w:rPr>
        <w:t xml:space="preserve">], por la presente nos comprometemos irrevocablemente a pagar a UNOPS toda suma que no supere un total de [</w:t>
      </w:r>
      <w:r w:rsidDel="00000000" w:rsidR="00000000" w:rsidRPr="00000000">
        <w:rPr>
          <w:rFonts w:ascii="Open Sans" w:cs="Open Sans" w:eastAsia="Open Sans" w:hAnsi="Open Sans"/>
          <w:highlight w:val="cyan"/>
          <w:rtl w:val="0"/>
        </w:rPr>
        <w:t xml:space="preserve">inserte la cantidad en cifras]</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inserte cantidad en palabras</w:t>
      </w:r>
      <w:r w:rsidDel="00000000" w:rsidR="00000000" w:rsidRPr="00000000">
        <w:rPr>
          <w:rFonts w:ascii="Open Sans" w:cs="Open Sans" w:eastAsia="Open Sans" w:hAnsi="Open Sans"/>
          <w:rtl w:val="0"/>
        </w:rPr>
        <w:t xml:space="preserve">]), inmediatamente después de recibir una solicitud escrita por su parte, acompañada de una declaración escrita indicando que el licitante ha incumplido sus obligaciones en virtud de las condiciones de la licitación de una de las maneras siguientes:</w:t>
      </w:r>
    </w:p>
    <w:p w:rsidR="00000000" w:rsidDel="00000000" w:rsidP="00000000" w:rsidRDefault="00000000" w:rsidRPr="00000000" w14:paraId="000002C0">
      <w:pPr>
        <w:spacing w:after="60" w:lineRule="auto"/>
        <w:ind w:left="641" w:hanging="284"/>
        <w:rPr>
          <w:rFonts w:ascii="Open Sans" w:cs="Open Sans" w:eastAsia="Open Sans" w:hAnsi="Open Sans"/>
        </w:rPr>
      </w:pPr>
      <w:r w:rsidDel="00000000" w:rsidR="00000000" w:rsidRPr="00000000">
        <w:rPr>
          <w:rFonts w:ascii="Open Sans" w:cs="Open Sans" w:eastAsia="Open Sans" w:hAnsi="Open Sans"/>
          <w:rtl w:val="0"/>
        </w:rPr>
        <w:t xml:space="preserve">(a) Ha retirado su oferta antes de la expiración del periodo de validez de la oferta especificado en el Formulario de presentación de oferta; o</w:t>
      </w:r>
    </w:p>
    <w:p w:rsidR="00000000" w:rsidDel="00000000" w:rsidP="00000000" w:rsidRDefault="00000000" w:rsidRPr="00000000" w14:paraId="000002C1">
      <w:pPr>
        <w:spacing w:after="60" w:lineRule="auto"/>
        <w:ind w:left="641" w:hanging="284"/>
        <w:rPr>
          <w:rFonts w:ascii="Open Sans" w:cs="Open Sans" w:eastAsia="Open Sans" w:hAnsi="Open Sans"/>
        </w:rPr>
      </w:pPr>
      <w:r w:rsidDel="00000000" w:rsidR="00000000" w:rsidRPr="00000000">
        <w:rPr>
          <w:rFonts w:ascii="Open Sans" w:cs="Open Sans" w:eastAsia="Open Sans" w:hAnsi="Open Sans"/>
          <w:rtl w:val="0"/>
        </w:rPr>
        <w:t xml:space="preserve">(b) Después de haber sido notificado, durante el periodo de validez, de que UNOPS ha aceptado su oferta, </w:t>
      </w:r>
    </w:p>
    <w:p w:rsidR="00000000" w:rsidDel="00000000" w:rsidP="00000000" w:rsidRDefault="00000000" w:rsidRPr="00000000" w14:paraId="000002C2">
      <w:pPr>
        <w:ind w:left="1390" w:hanging="539"/>
        <w:rPr>
          <w:rFonts w:ascii="Open Sans" w:cs="Open Sans" w:eastAsia="Open Sans" w:hAnsi="Open Sans"/>
        </w:rPr>
      </w:pPr>
      <w:r w:rsidDel="00000000" w:rsidR="00000000" w:rsidRPr="00000000">
        <w:rPr>
          <w:rFonts w:ascii="Open Sans" w:cs="Open Sans" w:eastAsia="Open Sans" w:hAnsi="Open Sans"/>
          <w:rtl w:val="0"/>
        </w:rPr>
        <w:t xml:space="preserve">(i) es incapaz de, o se niega a ejecutar el contrato; o </w:t>
      </w:r>
    </w:p>
    <w:p w:rsidR="00000000" w:rsidDel="00000000" w:rsidP="00000000" w:rsidRDefault="00000000" w:rsidRPr="00000000" w14:paraId="000002C3">
      <w:pPr>
        <w:ind w:left="1135" w:hanging="284.00000000000006"/>
        <w:rPr>
          <w:rFonts w:ascii="Open Sans" w:cs="Open Sans" w:eastAsia="Open Sans" w:hAnsi="Open Sans"/>
        </w:rPr>
      </w:pPr>
      <w:r w:rsidDel="00000000" w:rsidR="00000000" w:rsidRPr="00000000">
        <w:rPr>
          <w:rFonts w:ascii="Open Sans" w:cs="Open Sans" w:eastAsia="Open Sans" w:hAnsi="Open Sans"/>
          <w:rtl w:val="0"/>
        </w:rPr>
        <w:t xml:space="preserve">(ii) es incapaz de, o se niega a proporcionar la garantía de cumplimiento, cuando así lo exigen las Instrucciones para los licitantes.</w:t>
      </w:r>
    </w:p>
    <w:p w:rsidR="00000000" w:rsidDel="00000000" w:rsidP="00000000" w:rsidRDefault="00000000" w:rsidRPr="00000000" w14:paraId="000002C4">
      <w:pPr>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Esta garantía expirará: </w:t>
      </w:r>
    </w:p>
    <w:p w:rsidR="00000000" w:rsidDel="00000000" w:rsidP="00000000" w:rsidRDefault="00000000" w:rsidRPr="00000000" w14:paraId="000002C5">
      <w:pPr>
        <w:spacing w:after="60" w:lineRule="auto"/>
        <w:ind w:left="357" w:firstLine="0"/>
        <w:rPr>
          <w:rFonts w:ascii="Open Sans" w:cs="Open Sans" w:eastAsia="Open Sans" w:hAnsi="Open Sans"/>
        </w:rPr>
      </w:pPr>
      <w:r w:rsidDel="00000000" w:rsidR="00000000" w:rsidRPr="00000000">
        <w:rPr>
          <w:rFonts w:ascii="Open Sans" w:cs="Open Sans" w:eastAsia="Open Sans" w:hAnsi="Open Sans"/>
          <w:rtl w:val="0"/>
        </w:rPr>
        <w:t xml:space="preserve">(a) Si el licitante resulta seleccionado, una vez que recibamos las copias del contrato firmado por el licitante y la garantía de cumplimiento emitida a nombre de UNOPS a petición del licitante; o </w:t>
      </w:r>
    </w:p>
    <w:p w:rsidR="00000000" w:rsidDel="00000000" w:rsidP="00000000" w:rsidRDefault="00000000" w:rsidRPr="00000000" w14:paraId="000002C6">
      <w:pPr>
        <w:spacing w:after="60" w:lineRule="auto"/>
        <w:ind w:left="357" w:firstLine="0"/>
        <w:rPr>
          <w:rFonts w:ascii="Open Sans" w:cs="Open Sans" w:eastAsia="Open Sans" w:hAnsi="Open Sans"/>
        </w:rPr>
      </w:pPr>
      <w:r w:rsidDel="00000000" w:rsidR="00000000" w:rsidRPr="00000000">
        <w:rPr>
          <w:rFonts w:ascii="Open Sans" w:cs="Open Sans" w:eastAsia="Open Sans" w:hAnsi="Open Sans"/>
          <w:rtl w:val="0"/>
        </w:rPr>
        <w:t xml:space="preserve">(b) Si el licitante no resulta seleccionado, en cuanto se dé alguno de estos casos:</w:t>
      </w:r>
    </w:p>
    <w:p w:rsidR="00000000" w:rsidDel="00000000" w:rsidP="00000000" w:rsidRDefault="00000000" w:rsidRPr="00000000" w14:paraId="000002C7">
      <w:pPr>
        <w:ind w:left="1135" w:hanging="284.00000000000006"/>
        <w:rPr>
          <w:rFonts w:ascii="Open Sans" w:cs="Open Sans" w:eastAsia="Open Sans" w:hAnsi="Open Sans"/>
        </w:rPr>
      </w:pPr>
      <w:r w:rsidDel="00000000" w:rsidR="00000000" w:rsidRPr="00000000">
        <w:rPr>
          <w:rFonts w:ascii="Open Sans" w:cs="Open Sans" w:eastAsia="Open Sans" w:hAnsi="Open Sans"/>
          <w:rtl w:val="0"/>
        </w:rPr>
        <w:t xml:space="preserve">(i) recibimos una copia de la notificación que enviaron al licitante indicando el nombre del licitante seleccionado; o </w:t>
      </w:r>
    </w:p>
    <w:p w:rsidR="00000000" w:rsidDel="00000000" w:rsidP="00000000" w:rsidRDefault="00000000" w:rsidRPr="00000000" w14:paraId="000002C8">
      <w:pPr>
        <w:ind w:left="851" w:firstLine="0"/>
        <w:rPr>
          <w:rFonts w:ascii="Open Sans" w:cs="Open Sans" w:eastAsia="Open Sans" w:hAnsi="Open Sans"/>
        </w:rPr>
      </w:pPr>
      <w:r w:rsidDel="00000000" w:rsidR="00000000" w:rsidRPr="00000000">
        <w:rPr>
          <w:rFonts w:ascii="Open Sans" w:cs="Open Sans" w:eastAsia="Open Sans" w:hAnsi="Open Sans"/>
          <w:rtl w:val="0"/>
        </w:rPr>
        <w:t xml:space="preserve">(ii) veintiocho días después de la expiración de la oferta del licitante.</w:t>
      </w:r>
    </w:p>
    <w:p w:rsidR="00000000" w:rsidDel="00000000" w:rsidP="00000000" w:rsidRDefault="00000000" w:rsidRPr="00000000" w14:paraId="000002C9">
      <w:pPr>
        <w:rPr>
          <w:rFonts w:ascii="Open Sans" w:cs="Open Sans" w:eastAsia="Open Sans" w:hAnsi="Open Sans"/>
        </w:rPr>
      </w:pPr>
      <w:r w:rsidDel="00000000" w:rsidR="00000000" w:rsidRPr="00000000">
        <w:rPr>
          <w:rtl w:val="0"/>
        </w:rPr>
      </w:r>
    </w:p>
    <w:p w:rsidR="00000000" w:rsidDel="00000000" w:rsidP="00000000" w:rsidRDefault="00000000" w:rsidRPr="00000000" w14:paraId="000002CA">
      <w:pPr>
        <w:rPr>
          <w:rFonts w:ascii="Open Sans" w:cs="Open Sans" w:eastAsia="Open Sans" w:hAnsi="Open Sans"/>
        </w:rPr>
      </w:pPr>
      <w:r w:rsidDel="00000000" w:rsidR="00000000" w:rsidRPr="00000000">
        <w:rPr>
          <w:rFonts w:ascii="Open Sans" w:cs="Open Sans" w:eastAsia="Open Sans" w:hAnsi="Open Sans"/>
          <w:rtl w:val="0"/>
        </w:rPr>
        <w:t xml:space="preserve">En consecuencia, cualquier reclamación de pago en virtud de esta garantía deberá ser recibida en esta oficina en la fecha indicada o con anterioridad a la misma.</w:t>
      </w:r>
    </w:p>
    <w:p w:rsidR="00000000" w:rsidDel="00000000" w:rsidP="00000000" w:rsidRDefault="00000000" w:rsidRPr="00000000" w14:paraId="000002CB">
      <w:pPr>
        <w:rPr>
          <w:rFonts w:ascii="Open Sans" w:cs="Open Sans" w:eastAsia="Open Sans" w:hAnsi="Open Sans"/>
        </w:rPr>
      </w:pPr>
      <w:r w:rsidDel="00000000" w:rsidR="00000000" w:rsidRPr="00000000">
        <w:rPr>
          <w:rtl w:val="0"/>
        </w:rPr>
      </w:r>
    </w:p>
    <w:p w:rsidR="00000000" w:rsidDel="00000000" w:rsidP="00000000" w:rsidRDefault="00000000" w:rsidRPr="00000000" w14:paraId="000002CC">
      <w:pPr>
        <w:spacing w:after="12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La presente garantía está sujeta a las Reglas Uniformes relativas a las Garantías a Primer Requerimiento (Revisión de 2010), Publicación de la CCI Núm. 758, con la excepción de que no es necesario proporcionar la declaración exigida en virtud del artículo 15 (a).</w:t>
      </w:r>
    </w:p>
    <w:p w:rsidR="00000000" w:rsidDel="00000000" w:rsidP="00000000" w:rsidRDefault="00000000" w:rsidRPr="00000000" w14:paraId="000002CD">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_____________________________</w:t>
      </w:r>
    </w:p>
    <w:p w:rsidR="00000000" w:rsidDel="00000000" w:rsidP="00000000" w:rsidRDefault="00000000" w:rsidRPr="00000000" w14:paraId="000002CE">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[Firma(s)]</w:t>
      </w:r>
      <w:r w:rsidDel="00000000" w:rsidR="00000000" w:rsidRPr="00000000">
        <w:rPr>
          <w:rtl w:val="0"/>
        </w:rPr>
      </w:r>
    </w:p>
    <w:p w:rsidR="00000000" w:rsidDel="00000000" w:rsidP="00000000" w:rsidRDefault="00000000" w:rsidRPr="00000000" w14:paraId="000002CF">
      <w:pPr>
        <w:rPr>
          <w:rFonts w:ascii="Open Sans" w:cs="Open Sans" w:eastAsia="Open Sans" w:hAnsi="Open Sans"/>
        </w:rPr>
      </w:pPr>
      <w:r w:rsidDel="00000000" w:rsidR="00000000" w:rsidRPr="00000000">
        <w:rPr>
          <w:rFonts w:ascii="Open Sans" w:cs="Open Sans" w:eastAsia="Open Sans" w:hAnsi="Open Sans"/>
          <w:rtl w:val="0"/>
        </w:rPr>
        <w:t xml:space="preserve">De fecha ___ de ____________ del _____ </w:t>
      </w:r>
      <w:r w:rsidDel="00000000" w:rsidR="00000000" w:rsidRPr="00000000">
        <w:rPr>
          <w:rFonts w:ascii="Open Sans" w:cs="Open Sans" w:eastAsia="Open Sans" w:hAnsi="Open Sans"/>
          <w:b w:val="1"/>
          <w:i w:val="1"/>
          <w:highlight w:val="cyan"/>
          <w:rtl w:val="0"/>
        </w:rPr>
        <w:t xml:space="preserve">[inserte fecha de firma]</w:t>
      </w:r>
      <w:r w:rsidDel="00000000" w:rsidR="00000000" w:rsidRPr="00000000">
        <w:rPr>
          <w:rtl w:val="0"/>
        </w:rPr>
      </w:r>
    </w:p>
    <w:p w:rsidR="00000000" w:rsidDel="00000000" w:rsidP="00000000" w:rsidRDefault="00000000" w:rsidRPr="00000000" w14:paraId="000002D0">
      <w:pPr>
        <w:rPr>
          <w:rFonts w:ascii="Open Sans" w:cs="Open Sans" w:eastAsia="Open Sans" w:hAnsi="Open Sans"/>
        </w:rPr>
      </w:pPr>
      <w:bookmarkStart w:colFirst="0" w:colLast="0" w:name="_heading=h.1t3h5sf" w:id="5"/>
      <w:bookmarkEnd w:id="5"/>
      <w:r w:rsidDel="00000000" w:rsidR="00000000" w:rsidRPr="00000000">
        <w:br w:type="page"/>
      </w:r>
      <w:r w:rsidDel="00000000" w:rsidR="00000000" w:rsidRPr="00000000">
        <w:rPr>
          <w:rtl w:val="0"/>
        </w:rPr>
      </w:r>
    </w:p>
    <w:p w:rsidR="00000000" w:rsidDel="00000000" w:rsidP="00000000" w:rsidRDefault="00000000" w:rsidRPr="00000000" w14:paraId="000002D1">
      <w:pPr>
        <w:pBdr>
          <w:top w:space="0" w:sz="0" w:val="nil"/>
          <w:left w:space="0" w:sz="0" w:val="nil"/>
          <w:bottom w:space="0" w:sz="0" w:val="nil"/>
          <w:right w:space="0" w:sz="0" w:val="nil"/>
          <w:between w:space="0" w:sz="0" w:val="nil"/>
        </w:pBdr>
        <w:spacing w:after="12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D2">
      <w:pPr>
        <w:pBdr>
          <w:top w:space="0" w:sz="0" w:val="nil"/>
          <w:left w:space="0" w:sz="0" w:val="nil"/>
          <w:bottom w:space="0" w:sz="0" w:val="nil"/>
          <w:right w:space="0" w:sz="0" w:val="nil"/>
          <w:between w:space="0" w:sz="0" w:val="nil"/>
        </w:pBdr>
        <w:spacing w:after="12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E2: Formulario de Manifiesto de Garantía de Sostenimiento de Oferta </w:t>
      </w:r>
    </w:p>
    <w:p w:rsidR="00000000" w:rsidDel="00000000" w:rsidP="00000000" w:rsidRDefault="00000000" w:rsidRPr="00000000" w14:paraId="000002D3">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D4">
      <w:pPr>
        <w:jc w:val="both"/>
        <w:rPr>
          <w:rFonts w:ascii="Open Sans" w:cs="Open Sans" w:eastAsia="Open Sans" w:hAnsi="Open Sans"/>
          <w:i w:val="1"/>
        </w:rPr>
      </w:pPr>
      <w:r w:rsidDel="00000000" w:rsidR="00000000" w:rsidRPr="00000000">
        <w:rPr>
          <w:rFonts w:ascii="Open Sans" w:cs="Open Sans" w:eastAsia="Open Sans" w:hAnsi="Open Sans"/>
          <w:rtl w:val="0"/>
        </w:rPr>
        <w:t xml:space="preserve">Fecha:</w:t>
      </w:r>
      <w:r w:rsidDel="00000000" w:rsidR="00000000" w:rsidRPr="00000000">
        <w:rPr>
          <w:rFonts w:ascii="Open Sans" w:cs="Open Sans" w:eastAsia="Open Sans" w:hAnsi="Open Sans"/>
          <w:highlight w:val="cyan"/>
          <w:rtl w:val="0"/>
        </w:rPr>
        <w:t xml:space="preserve"> [inserte la fecha de presentación de la oferta]</w:t>
      </w:r>
      <w:r w:rsidDel="00000000" w:rsidR="00000000" w:rsidRPr="00000000">
        <w:rPr>
          <w:rtl w:val="0"/>
        </w:rPr>
      </w:r>
    </w:p>
    <w:p w:rsidR="00000000" w:rsidDel="00000000" w:rsidP="00000000" w:rsidRDefault="00000000" w:rsidRPr="00000000" w14:paraId="000002D5">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D6">
      <w:pPr>
        <w:jc w:val="both"/>
        <w:rPr>
          <w:rFonts w:ascii="Open Sans" w:cs="Open Sans" w:eastAsia="Open Sans" w:hAnsi="Open Sans"/>
          <w:i w:val="1"/>
        </w:rPr>
      </w:pPr>
      <w:r w:rsidDel="00000000" w:rsidR="00000000" w:rsidRPr="00000000">
        <w:rPr>
          <w:rFonts w:ascii="Open Sans" w:cs="Open Sans" w:eastAsia="Open Sans" w:hAnsi="Open Sans"/>
          <w:rtl w:val="0"/>
        </w:rPr>
        <w:t xml:space="preserve">Llamado a licitación Número:</w:t>
      </w:r>
      <w:r w:rsidDel="00000000" w:rsidR="00000000" w:rsidRPr="00000000">
        <w:rPr>
          <w:rFonts w:ascii="Open Sans" w:cs="Open Sans" w:eastAsia="Open Sans" w:hAnsi="Open Sans"/>
          <w:highlight w:val="cyan"/>
          <w:rtl w:val="0"/>
        </w:rPr>
        <w:t xml:space="preserve"> [inserte]</w:t>
      </w:r>
      <w:r w:rsidDel="00000000" w:rsidR="00000000" w:rsidRPr="00000000">
        <w:rPr>
          <w:rtl w:val="0"/>
        </w:rPr>
      </w:r>
    </w:p>
    <w:p w:rsidR="00000000" w:rsidDel="00000000" w:rsidP="00000000" w:rsidRDefault="00000000" w:rsidRPr="00000000" w14:paraId="000002D7">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D8">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D9">
      <w:pPr>
        <w:jc w:val="both"/>
        <w:rPr>
          <w:rFonts w:ascii="Open Sans" w:cs="Open Sans" w:eastAsia="Open Sans" w:hAnsi="Open Sans"/>
        </w:rPr>
      </w:pPr>
      <w:r w:rsidDel="00000000" w:rsidR="00000000" w:rsidRPr="00000000">
        <w:rPr>
          <w:rFonts w:ascii="Open Sans" w:cs="Open Sans" w:eastAsia="Open Sans" w:hAnsi="Open Sans"/>
          <w:rtl w:val="0"/>
        </w:rPr>
        <w:t xml:space="preserve">Nosotros, los suscritos, declaramos que:</w:t>
      </w:r>
    </w:p>
    <w:p w:rsidR="00000000" w:rsidDel="00000000" w:rsidP="00000000" w:rsidRDefault="00000000" w:rsidRPr="00000000" w14:paraId="000002DA">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DB">
      <w:pPr>
        <w:numPr>
          <w:ilvl w:val="0"/>
          <w:numId w:val="12"/>
        </w:numPr>
        <w:pBdr>
          <w:top w:space="0" w:sz="0" w:val="nil"/>
          <w:left w:space="0" w:sz="0" w:val="nil"/>
          <w:bottom w:space="0" w:sz="0" w:val="nil"/>
          <w:right w:space="0" w:sz="0" w:val="nil"/>
          <w:between w:space="0" w:sz="0" w:val="nil"/>
        </w:pBdr>
        <w:ind w:left="360" w:hanging="360"/>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Entendemos que, de acuerdo con sus condiciones, las ofertas deberán estar respaldadas por un Manifiesto de Garantía de Oferta.</w:t>
      </w:r>
    </w:p>
    <w:p w:rsidR="00000000" w:rsidDel="00000000" w:rsidP="00000000" w:rsidRDefault="00000000" w:rsidRPr="00000000" w14:paraId="000002DC">
      <w:pPr>
        <w:pBdr>
          <w:top w:space="0" w:sz="0" w:val="nil"/>
          <w:left w:space="0" w:sz="0" w:val="nil"/>
          <w:bottom w:space="0" w:sz="0" w:val="nil"/>
          <w:right w:space="0" w:sz="0" w:val="nil"/>
          <w:between w:space="0" w:sz="0" w:val="nil"/>
        </w:pBdr>
        <w:spacing w:line="276" w:lineRule="auto"/>
        <w:ind w:left="360" w:firstLine="0"/>
        <w:jc w:val="both"/>
        <w:rPr>
          <w:rFonts w:ascii="Open Sans" w:cs="Open Sans" w:eastAsia="Open Sans" w:hAnsi="Open Sans"/>
          <w:color w:val="000000"/>
          <w:sz w:val="22"/>
          <w:szCs w:val="22"/>
        </w:rPr>
      </w:pPr>
      <w:r w:rsidDel="00000000" w:rsidR="00000000" w:rsidRPr="00000000">
        <w:rPr>
          <w:rtl w:val="0"/>
        </w:rPr>
      </w:r>
    </w:p>
    <w:p w:rsidR="00000000" w:rsidDel="00000000" w:rsidP="00000000" w:rsidRDefault="00000000" w:rsidRPr="00000000" w14:paraId="000002DD">
      <w:pPr>
        <w:numPr>
          <w:ilvl w:val="0"/>
          <w:numId w:val="12"/>
        </w:numPr>
        <w:pBdr>
          <w:top w:space="0" w:sz="0" w:val="nil"/>
          <w:left w:space="0" w:sz="0" w:val="nil"/>
          <w:bottom w:space="0" w:sz="0" w:val="nil"/>
          <w:right w:space="0" w:sz="0" w:val="nil"/>
          <w:between w:space="0" w:sz="0" w:val="nil"/>
        </w:pBdr>
        <w:ind w:left="360" w:hanging="360"/>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Aceptamos que podríamos ser declarados inelegibles para participar en futuras licitaciones de UNOPS de acuerdo a la normativa estipulada en el Manual de Adquisiciones sección 3.3. Inelegibilidad de proveedores si violamos nuestra(s) obligación(es) bajo las condiciones de la oferta si:</w:t>
      </w:r>
    </w:p>
    <w:p w:rsidR="00000000" w:rsidDel="00000000" w:rsidP="00000000" w:rsidRDefault="00000000" w:rsidRPr="00000000" w14:paraId="000002DE">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DF">
      <w:pPr>
        <w:numPr>
          <w:ilvl w:val="0"/>
          <w:numId w:val="7"/>
        </w:numPr>
        <w:spacing w:after="120" w:lineRule="auto"/>
        <w:ind w:left="1260" w:hanging="540"/>
        <w:jc w:val="both"/>
        <w:rPr>
          <w:rFonts w:ascii="Open Sans" w:cs="Open Sans" w:eastAsia="Open Sans" w:hAnsi="Open Sans"/>
        </w:rPr>
      </w:pPr>
      <w:r w:rsidDel="00000000" w:rsidR="00000000" w:rsidRPr="00000000">
        <w:rPr>
          <w:rFonts w:ascii="Open Sans" w:cs="Open Sans" w:eastAsia="Open Sans" w:hAnsi="Open Sans"/>
          <w:rtl w:val="0"/>
        </w:rPr>
        <w:t xml:space="preserve">retiramos nuestra Oferta durante el período de vigencia de la oferta especificado por nosotros en el Formulario de Oferta; o</w:t>
      </w:r>
    </w:p>
    <w:p w:rsidR="00000000" w:rsidDel="00000000" w:rsidP="00000000" w:rsidRDefault="00000000" w:rsidRPr="00000000" w14:paraId="000002E0">
      <w:pPr>
        <w:ind w:left="1260" w:hanging="540"/>
        <w:jc w:val="both"/>
        <w:rPr>
          <w:rFonts w:ascii="Open Sans" w:cs="Open Sans" w:eastAsia="Open Sans" w:hAnsi="Open Sans"/>
        </w:rPr>
      </w:pPr>
      <w:r w:rsidDel="00000000" w:rsidR="00000000" w:rsidRPr="00000000">
        <w:rPr>
          <w:rFonts w:ascii="Open Sans" w:cs="Open Sans" w:eastAsia="Open Sans" w:hAnsi="Open Sans"/>
          <w:rtl w:val="0"/>
        </w:rPr>
        <w:t xml:space="preserve">(b)</w:t>
        <w:tab/>
        <w:t xml:space="preserve">no aceptamos la corrección de los errores de conformidad con las Instrucciones a los Licitantes en los Documentos de Licitación; o</w:t>
      </w:r>
    </w:p>
    <w:p w:rsidR="00000000" w:rsidDel="00000000" w:rsidP="00000000" w:rsidRDefault="00000000" w:rsidRPr="00000000" w14:paraId="000002E1">
      <w:pPr>
        <w:ind w:left="1260" w:hanging="54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E2">
      <w:pPr>
        <w:ind w:left="1260" w:hanging="540"/>
        <w:jc w:val="both"/>
        <w:rPr>
          <w:rFonts w:ascii="Open Sans" w:cs="Open Sans" w:eastAsia="Open Sans" w:hAnsi="Open Sans"/>
        </w:rPr>
      </w:pPr>
      <w:r w:rsidDel="00000000" w:rsidR="00000000" w:rsidRPr="00000000">
        <w:rPr>
          <w:rFonts w:ascii="Open Sans" w:cs="Open Sans" w:eastAsia="Open Sans" w:hAnsi="Open Sans"/>
          <w:rtl w:val="0"/>
        </w:rPr>
        <w:t xml:space="preserve">(c)</w:t>
        <w:tab/>
        <w:t xml:space="preserve">si después de haber sido notificados de la aceptación de nuestra oferta durante el período de validez de la misma, (i) no ejecutamos o rehusamos ejecutar el formulario del Contrato, si es requerido; o (ii) no suministramos o rehusamos suministrar la Garantía de Cumplimiento.</w:t>
      </w:r>
    </w:p>
    <w:p w:rsidR="00000000" w:rsidDel="00000000" w:rsidP="00000000" w:rsidRDefault="00000000" w:rsidRPr="00000000" w14:paraId="000002E3">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E4">
      <w:pPr>
        <w:numPr>
          <w:ilvl w:val="0"/>
          <w:numId w:val="12"/>
        </w:numPr>
        <w:pBdr>
          <w:top w:space="0" w:sz="0" w:val="nil"/>
          <w:left w:space="0" w:sz="0" w:val="nil"/>
          <w:bottom w:space="0" w:sz="0" w:val="nil"/>
          <w:right w:space="0" w:sz="0" w:val="nil"/>
          <w:between w:space="0" w:sz="0" w:val="nil"/>
        </w:pBdr>
        <w:ind w:left="360" w:hanging="360"/>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Entendemos que este Manifiesto de Garantía de Oferta expirará si no somos los adjudicatarios, y cuando ocurra primero uno de los siguientes hechos: (i) si recibimos una copia de su comunicación con el nombre del Licitante adjudicatario; o (ii) han transcurrido veintiocho días después de la expiración de nuestra Oferta.</w:t>
      </w:r>
    </w:p>
    <w:p w:rsidR="00000000" w:rsidDel="00000000" w:rsidP="00000000" w:rsidRDefault="00000000" w:rsidRPr="00000000" w14:paraId="000002E5">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E6">
      <w:pPr>
        <w:numPr>
          <w:ilvl w:val="0"/>
          <w:numId w:val="12"/>
        </w:numPr>
        <w:pBdr>
          <w:top w:space="0" w:sz="0" w:val="nil"/>
          <w:left w:space="0" w:sz="0" w:val="nil"/>
          <w:bottom w:space="0" w:sz="0" w:val="nil"/>
          <w:right w:space="0" w:sz="0" w:val="nil"/>
          <w:between w:space="0" w:sz="0" w:val="nil"/>
        </w:pBdr>
        <w:ind w:left="360" w:hanging="360"/>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Entendemos que si somos una Asociación en Participación o Consorcio, el Manifiesto de Garantía de Oferta deberá estar en el nombre de la Asociación en Participación o del Consorcio que presenta la Oferta. Si la Asociación en Participación o Consorcio no ha sido legalmente constituida en el momento de presentar la oferta, el Manifiesto de Garantía de Oferta deberá ser en nombre de todos los miembros futuros tal como se enumeran en la carta de intención.</w:t>
      </w:r>
    </w:p>
    <w:p w:rsidR="00000000" w:rsidDel="00000000" w:rsidP="00000000" w:rsidRDefault="00000000" w:rsidRPr="00000000" w14:paraId="000002E7">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E8">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E9">
      <w:pPr>
        <w:jc w:val="both"/>
        <w:rPr>
          <w:rFonts w:ascii="Open Sans" w:cs="Open Sans" w:eastAsia="Open Sans" w:hAnsi="Open Sans"/>
        </w:rPr>
      </w:pPr>
      <w:r w:rsidDel="00000000" w:rsidR="00000000" w:rsidRPr="00000000">
        <w:rPr>
          <w:rFonts w:ascii="Open Sans" w:cs="Open Sans" w:eastAsia="Open Sans" w:hAnsi="Open Sans"/>
          <w:rtl w:val="0"/>
        </w:rPr>
        <w:t xml:space="preserve">Firmada: ____________________________ En capacidad de _________________________ </w:t>
      </w:r>
    </w:p>
    <w:p w:rsidR="00000000" w:rsidDel="00000000" w:rsidP="00000000" w:rsidRDefault="00000000" w:rsidRPr="00000000" w14:paraId="000002EA">
      <w:pPr>
        <w:jc w:val="both"/>
        <w:rPr>
          <w:rFonts w:ascii="Open Sans" w:cs="Open Sans" w:eastAsia="Open Sans" w:hAnsi="Open Sans"/>
          <w:i w:val="1"/>
        </w:rPr>
      </w:pPr>
      <w:r w:rsidDel="00000000" w:rsidR="00000000" w:rsidRPr="00000000">
        <w:rPr>
          <w:rFonts w:ascii="Open Sans" w:cs="Open Sans" w:eastAsia="Open Sans" w:hAnsi="Open Sans"/>
          <w:i w:val="1"/>
          <w:highlight w:val="cyan"/>
          <w:rtl w:val="0"/>
        </w:rPr>
        <w:t xml:space="preserve">[insertar la firma de (los) representante(s) autorizado(s)]</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i w:val="1"/>
          <w:highlight w:val="cyan"/>
          <w:rtl w:val="0"/>
        </w:rPr>
        <w:t xml:space="preserve">[indicar el cargo]</w:t>
      </w:r>
      <w:r w:rsidDel="00000000" w:rsidR="00000000" w:rsidRPr="00000000">
        <w:rPr>
          <w:rtl w:val="0"/>
        </w:rPr>
      </w:r>
    </w:p>
    <w:p w:rsidR="00000000" w:rsidDel="00000000" w:rsidP="00000000" w:rsidRDefault="00000000" w:rsidRPr="00000000" w14:paraId="000002EB">
      <w:pPr>
        <w:pBdr>
          <w:top w:space="0" w:sz="0" w:val="nil"/>
          <w:left w:space="0" w:sz="0" w:val="nil"/>
          <w:bottom w:space="0" w:sz="0" w:val="nil"/>
          <w:right w:space="0" w:sz="0" w:val="nil"/>
          <w:between w:space="0" w:sz="0" w:val="nil"/>
        </w:pBdr>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2EC">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ED">
      <w:pPr>
        <w:jc w:val="both"/>
        <w:rPr>
          <w:rFonts w:ascii="Open Sans" w:cs="Open Sans" w:eastAsia="Open Sans" w:hAnsi="Open Sans"/>
          <w:i w:val="1"/>
        </w:rPr>
      </w:pPr>
      <w:r w:rsidDel="00000000" w:rsidR="00000000" w:rsidRPr="00000000">
        <w:rPr>
          <w:rFonts w:ascii="Open Sans" w:cs="Open Sans" w:eastAsia="Open Sans" w:hAnsi="Open Sans"/>
          <w:rtl w:val="0"/>
        </w:rPr>
        <w:t xml:space="preserve">Nombre: </w:t>
      </w:r>
      <w:r w:rsidDel="00000000" w:rsidR="00000000" w:rsidRPr="00000000">
        <w:rPr>
          <w:rtl w:val="0"/>
        </w:rPr>
      </w:r>
    </w:p>
    <w:p w:rsidR="00000000" w:rsidDel="00000000" w:rsidP="00000000" w:rsidRDefault="00000000" w:rsidRPr="00000000" w14:paraId="000002EE">
      <w:pPr>
        <w:jc w:val="both"/>
        <w:rPr>
          <w:rFonts w:ascii="Open Sans" w:cs="Open Sans" w:eastAsia="Open Sans" w:hAnsi="Open Sans"/>
        </w:rPr>
      </w:pPr>
      <w:r w:rsidDel="00000000" w:rsidR="00000000" w:rsidRPr="00000000">
        <w:rPr>
          <w:rFonts w:ascii="Open Sans" w:cs="Open Sans" w:eastAsia="Open Sans" w:hAnsi="Open Sans"/>
          <w:rtl w:val="0"/>
        </w:rPr>
        <w:t xml:space="preserve">Debidamente autorizado para firmar la oferta por y en nombre de: ____________________________ </w:t>
      </w:r>
    </w:p>
    <w:p w:rsidR="00000000" w:rsidDel="00000000" w:rsidP="00000000" w:rsidRDefault="00000000" w:rsidRPr="00000000" w14:paraId="000002EF">
      <w:pPr>
        <w:jc w:val="both"/>
        <w:rPr>
          <w:rFonts w:ascii="Open Sans" w:cs="Open Sans" w:eastAsia="Open Sans" w:hAnsi="Open Sans"/>
          <w:i w:val="1"/>
        </w:rPr>
      </w:pP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i w:val="1"/>
          <w:highlight w:val="cyan"/>
          <w:rtl w:val="0"/>
        </w:rPr>
        <w:t xml:space="preserve">[indicar el nombre la entidad que autoriza]</w:t>
      </w:r>
      <w:r w:rsidDel="00000000" w:rsidR="00000000" w:rsidRPr="00000000">
        <w:rPr>
          <w:rtl w:val="0"/>
        </w:rPr>
      </w:r>
    </w:p>
    <w:p w:rsidR="00000000" w:rsidDel="00000000" w:rsidP="00000000" w:rsidRDefault="00000000" w:rsidRPr="00000000" w14:paraId="000002F0">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F1">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F2">
      <w:pPr>
        <w:jc w:val="both"/>
        <w:rPr>
          <w:rFonts w:ascii="Open Sans" w:cs="Open Sans" w:eastAsia="Open Sans" w:hAnsi="Open Sans"/>
          <w:b w:val="1"/>
          <w:sz w:val="22"/>
          <w:szCs w:val="22"/>
        </w:rPr>
      </w:pPr>
      <w:r w:rsidDel="00000000" w:rsidR="00000000" w:rsidRPr="00000000">
        <w:rPr>
          <w:rFonts w:ascii="Open Sans" w:cs="Open Sans" w:eastAsia="Open Sans" w:hAnsi="Open Sans"/>
          <w:rtl w:val="0"/>
        </w:rPr>
        <w:t xml:space="preserve">Fecha: ________________</w:t>
      </w:r>
      <w:r w:rsidDel="00000000" w:rsidR="00000000" w:rsidRPr="00000000">
        <w:rPr>
          <w:rtl w:val="0"/>
        </w:rPr>
      </w:r>
    </w:p>
    <w:p w:rsidR="00000000" w:rsidDel="00000000" w:rsidP="00000000" w:rsidRDefault="00000000" w:rsidRPr="00000000" w14:paraId="000002F3">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rPr>
      </w:pPr>
      <w:r w:rsidDel="00000000" w:rsidR="00000000" w:rsidRPr="00000000">
        <w:rPr>
          <w:rtl w:val="0"/>
        </w:rPr>
      </w:r>
    </w:p>
    <w:p w:rsidR="00000000" w:rsidDel="00000000" w:rsidP="00000000" w:rsidRDefault="00000000" w:rsidRPr="00000000" w14:paraId="000002F4">
      <w:pPr>
        <w:rPr>
          <w:rFonts w:ascii="Open Sans" w:cs="Open Sans" w:eastAsia="Open Sans" w:hAnsi="Open Sans"/>
          <w:b w:val="1"/>
          <w:color w:val="5292c8"/>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F5">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F: Formulario de Declaración de Experiencia y Desempeño</w:t>
      </w:r>
    </w:p>
    <w:p w:rsidR="00000000" w:rsidDel="00000000" w:rsidP="00000000" w:rsidRDefault="00000000" w:rsidRPr="00000000" w14:paraId="000002F6">
      <w:pPr>
        <w:pBdr>
          <w:top w:space="0" w:sz="0" w:val="nil"/>
          <w:left w:space="0" w:sz="0" w:val="nil"/>
          <w:bottom w:space="0" w:sz="0" w:val="nil"/>
          <w:right w:space="0" w:sz="0" w:val="nil"/>
          <w:between w:space="0" w:sz="0" w:val="nil"/>
        </w:pBdr>
        <w:jc w:val="center"/>
        <w:rPr>
          <w:rFonts w:ascii="Open Sans" w:cs="Open Sans" w:eastAsia="Open Sans" w:hAnsi="Open Sans"/>
          <w:color w:val="000000"/>
          <w:sz w:val="24"/>
          <w:szCs w:val="24"/>
        </w:rPr>
      </w:pPr>
      <w:r w:rsidDel="00000000" w:rsidR="00000000" w:rsidRPr="00000000">
        <w:rPr>
          <w:rtl w:val="0"/>
        </w:rPr>
      </w:r>
    </w:p>
    <w:p w:rsidR="00000000" w:rsidDel="00000000" w:rsidP="00000000" w:rsidRDefault="00000000" w:rsidRPr="00000000" w14:paraId="000002F7">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Núm. de referencia del llamado a licitación: </w:t>
      </w:r>
      <w:r w:rsidDel="00000000" w:rsidR="00000000" w:rsidRPr="00000000">
        <w:rPr>
          <w:rFonts w:ascii="Open Sans" w:cs="Open Sans" w:eastAsia="Open Sans" w:hAnsi="Open Sans"/>
          <w:rtl w:val="0"/>
        </w:rPr>
        <w:t xml:space="preserve">ITB/2020/18297</w:t>
      </w:r>
      <w:r w:rsidDel="00000000" w:rsidR="00000000" w:rsidRPr="00000000">
        <w:rPr>
          <w:rtl w:val="0"/>
        </w:rPr>
      </w:r>
    </w:p>
    <w:p w:rsidR="00000000" w:rsidDel="00000000" w:rsidP="00000000" w:rsidRDefault="00000000" w:rsidRPr="00000000" w14:paraId="000002F8">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 del licitante: </w:t>
      </w:r>
      <w:r w:rsidDel="00000000" w:rsidR="00000000" w:rsidRPr="00000000">
        <w:rPr>
          <w:rFonts w:ascii="Open Sans" w:cs="Open Sans" w:eastAsia="Open Sans" w:hAnsi="Open Sans"/>
          <w:color w:val="000000"/>
          <w:highlight w:val="cyan"/>
          <w:rtl w:val="0"/>
        </w:rPr>
        <w:t xml:space="preserve">[Indique el nombre del licitante]</w:t>
      </w:r>
      <w:r w:rsidDel="00000000" w:rsidR="00000000" w:rsidRPr="00000000">
        <w:rPr>
          <w:rtl w:val="0"/>
        </w:rPr>
      </w:r>
    </w:p>
    <w:p w:rsidR="00000000" w:rsidDel="00000000" w:rsidP="00000000" w:rsidRDefault="00000000" w:rsidRPr="00000000" w14:paraId="000002F9">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 </w:t>
      </w:r>
      <w:r w:rsidDel="00000000" w:rsidR="00000000" w:rsidRPr="00000000">
        <w:rPr>
          <w:rFonts w:ascii="Open Sans" w:cs="Open Sans" w:eastAsia="Open Sans" w:hAnsi="Open Sans"/>
          <w:color w:val="000000"/>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2FA">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FB">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tl w:val="0"/>
        </w:rPr>
      </w:r>
    </w:p>
    <w:tbl>
      <w:tblPr>
        <w:tblStyle w:val="Table8"/>
        <w:tblW w:w="974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66"/>
        <w:gridCol w:w="1067"/>
        <w:gridCol w:w="1205"/>
        <w:gridCol w:w="937"/>
        <w:gridCol w:w="1511"/>
        <w:gridCol w:w="855"/>
        <w:gridCol w:w="1492"/>
        <w:gridCol w:w="1409"/>
        <w:tblGridChange w:id="0">
          <w:tblGrid>
            <w:gridCol w:w="1266"/>
            <w:gridCol w:w="1067"/>
            <w:gridCol w:w="1205"/>
            <w:gridCol w:w="937"/>
            <w:gridCol w:w="1511"/>
            <w:gridCol w:w="855"/>
            <w:gridCol w:w="1492"/>
            <w:gridCol w:w="1409"/>
          </w:tblGrid>
        </w:tblGridChange>
      </w:tblGrid>
      <w:tr>
        <w:tc>
          <w:tcPr>
            <w:vMerge w:val="restart"/>
            <w:shd w:fill="d9d9d9" w:val="clear"/>
            <w:vAlign w:val="center"/>
          </w:tcPr>
          <w:p w:rsidR="00000000" w:rsidDel="00000000" w:rsidP="00000000" w:rsidRDefault="00000000" w:rsidRPr="00000000" w14:paraId="000002FC">
            <w:pPr>
              <w:jc w:val="center"/>
              <w:rPr>
                <w:rFonts w:ascii="Open Sans" w:cs="Open Sans" w:eastAsia="Open Sans" w:hAnsi="Open Sans"/>
                <w:b w:val="1"/>
              </w:rPr>
            </w:pPr>
            <w:r w:rsidDel="00000000" w:rsidR="00000000" w:rsidRPr="00000000">
              <w:rPr>
                <w:rFonts w:ascii="Open Sans" w:cs="Open Sans" w:eastAsia="Open Sans" w:hAnsi="Open Sans"/>
                <w:b w:val="1"/>
                <w:sz w:val="16"/>
                <w:szCs w:val="16"/>
                <w:rtl w:val="0"/>
              </w:rPr>
              <w:t xml:space="preserve">Contratante</w:t>
            </w:r>
            <w:r w:rsidDel="00000000" w:rsidR="00000000" w:rsidRPr="00000000">
              <w:rPr>
                <w:rtl w:val="0"/>
              </w:rPr>
            </w:r>
          </w:p>
        </w:tc>
        <w:tc>
          <w:tcPr>
            <w:vMerge w:val="restart"/>
            <w:shd w:fill="d9d9d9" w:val="clear"/>
            <w:vAlign w:val="center"/>
          </w:tcPr>
          <w:p w:rsidR="00000000" w:rsidDel="00000000" w:rsidP="00000000" w:rsidRDefault="00000000" w:rsidRPr="00000000" w14:paraId="000002FD">
            <w:pPr>
              <w:jc w:val="center"/>
              <w:rPr>
                <w:rFonts w:ascii="Open Sans" w:cs="Open Sans" w:eastAsia="Open Sans" w:hAnsi="Open Sans"/>
                <w:b w:val="1"/>
              </w:rPr>
            </w:pPr>
            <w:r w:rsidDel="00000000" w:rsidR="00000000" w:rsidRPr="00000000">
              <w:rPr>
                <w:rFonts w:ascii="Open Sans" w:cs="Open Sans" w:eastAsia="Open Sans" w:hAnsi="Open Sans"/>
                <w:b w:val="1"/>
                <w:sz w:val="16"/>
                <w:szCs w:val="16"/>
                <w:rtl w:val="0"/>
              </w:rPr>
              <w:t xml:space="preserve">Fecha del Contrato</w:t>
            </w:r>
            <w:r w:rsidDel="00000000" w:rsidR="00000000" w:rsidRPr="00000000">
              <w:rPr>
                <w:rtl w:val="0"/>
              </w:rPr>
            </w:r>
          </w:p>
        </w:tc>
        <w:tc>
          <w:tcPr>
            <w:vMerge w:val="restart"/>
            <w:shd w:fill="d9d9d9" w:val="clear"/>
            <w:vAlign w:val="center"/>
          </w:tcPr>
          <w:p w:rsidR="00000000" w:rsidDel="00000000" w:rsidP="00000000" w:rsidRDefault="00000000" w:rsidRPr="00000000" w14:paraId="000002FE">
            <w:pPr>
              <w:jc w:val="center"/>
              <w:rPr>
                <w:rFonts w:ascii="Open Sans" w:cs="Open Sans" w:eastAsia="Open Sans" w:hAnsi="Open Sans"/>
                <w:b w:val="1"/>
              </w:rPr>
            </w:pPr>
            <w:r w:rsidDel="00000000" w:rsidR="00000000" w:rsidRPr="00000000">
              <w:rPr>
                <w:rFonts w:ascii="Open Sans" w:cs="Open Sans" w:eastAsia="Open Sans" w:hAnsi="Open Sans"/>
                <w:b w:val="1"/>
                <w:sz w:val="16"/>
                <w:szCs w:val="16"/>
                <w:rtl w:val="0"/>
              </w:rPr>
              <w:t xml:space="preserve">Descripción de los bienes pedidos</w:t>
            </w:r>
            <w:r w:rsidDel="00000000" w:rsidR="00000000" w:rsidRPr="00000000">
              <w:rPr>
                <w:rtl w:val="0"/>
              </w:rPr>
            </w:r>
          </w:p>
        </w:tc>
        <w:tc>
          <w:tcPr>
            <w:vMerge w:val="restart"/>
            <w:shd w:fill="d9d9d9" w:val="clear"/>
            <w:vAlign w:val="center"/>
          </w:tcPr>
          <w:p w:rsidR="00000000" w:rsidDel="00000000" w:rsidP="00000000" w:rsidRDefault="00000000" w:rsidRPr="00000000" w14:paraId="000002FF">
            <w:pPr>
              <w:jc w:val="center"/>
              <w:rPr>
                <w:rFonts w:ascii="Open Sans" w:cs="Open Sans" w:eastAsia="Open Sans" w:hAnsi="Open Sans"/>
                <w:b w:val="1"/>
              </w:rPr>
            </w:pPr>
            <w:r w:rsidDel="00000000" w:rsidR="00000000" w:rsidRPr="00000000">
              <w:rPr>
                <w:rFonts w:ascii="Open Sans" w:cs="Open Sans" w:eastAsia="Open Sans" w:hAnsi="Open Sans"/>
                <w:b w:val="1"/>
                <w:sz w:val="16"/>
                <w:szCs w:val="16"/>
                <w:rtl w:val="0"/>
              </w:rPr>
              <w:t xml:space="preserve">Monto del contrato</w:t>
            </w:r>
            <w:r w:rsidDel="00000000" w:rsidR="00000000" w:rsidRPr="00000000">
              <w:rPr>
                <w:rtl w:val="0"/>
              </w:rPr>
            </w:r>
          </w:p>
        </w:tc>
        <w:tc>
          <w:tcPr>
            <w:gridSpan w:val="2"/>
            <w:shd w:fill="d9d9d9" w:val="clear"/>
            <w:vAlign w:val="center"/>
          </w:tcPr>
          <w:p w:rsidR="00000000" w:rsidDel="00000000" w:rsidP="00000000" w:rsidRDefault="00000000" w:rsidRPr="00000000" w14:paraId="00000300">
            <w:pPr>
              <w:jc w:val="center"/>
              <w:rPr>
                <w:rFonts w:ascii="Open Sans" w:cs="Open Sans" w:eastAsia="Open Sans" w:hAnsi="Open Sans"/>
                <w:b w:val="1"/>
              </w:rPr>
            </w:pPr>
            <w:r w:rsidDel="00000000" w:rsidR="00000000" w:rsidRPr="00000000">
              <w:rPr>
                <w:rFonts w:ascii="Open Sans" w:cs="Open Sans" w:eastAsia="Open Sans" w:hAnsi="Open Sans"/>
                <w:b w:val="1"/>
                <w:sz w:val="16"/>
                <w:szCs w:val="16"/>
                <w:rtl w:val="0"/>
              </w:rPr>
              <w:t xml:space="preserve">Fecha de finalización de la entrega</w:t>
            </w:r>
            <w:r w:rsidDel="00000000" w:rsidR="00000000" w:rsidRPr="00000000">
              <w:rPr>
                <w:rtl w:val="0"/>
              </w:rPr>
            </w:r>
          </w:p>
        </w:tc>
        <w:tc>
          <w:tcPr>
            <w:vMerge w:val="restart"/>
            <w:shd w:fill="d9d9d9" w:val="clear"/>
            <w:vAlign w:val="center"/>
          </w:tcPr>
          <w:p w:rsidR="00000000" w:rsidDel="00000000" w:rsidP="00000000" w:rsidRDefault="00000000" w:rsidRPr="00000000" w14:paraId="00000302">
            <w:pPr>
              <w:jc w:val="center"/>
              <w:rPr>
                <w:rFonts w:ascii="Open Sans" w:cs="Open Sans" w:eastAsia="Open Sans" w:hAnsi="Open Sans"/>
                <w:b w:val="1"/>
              </w:rPr>
            </w:pPr>
            <w:r w:rsidDel="00000000" w:rsidR="00000000" w:rsidRPr="00000000">
              <w:rPr>
                <w:rFonts w:ascii="Open Sans" w:cs="Open Sans" w:eastAsia="Open Sans" w:hAnsi="Open Sans"/>
                <w:b w:val="1"/>
                <w:sz w:val="16"/>
                <w:szCs w:val="16"/>
                <w:rtl w:val="0"/>
              </w:rPr>
              <w:t xml:space="preserve">Comentarios sobre motivos de entregas tardías, si corresponde</w:t>
            </w:r>
            <w:r w:rsidDel="00000000" w:rsidR="00000000" w:rsidRPr="00000000">
              <w:rPr>
                <w:rtl w:val="0"/>
              </w:rPr>
            </w:r>
          </w:p>
        </w:tc>
        <w:tc>
          <w:tcPr>
            <w:vMerge w:val="restart"/>
            <w:shd w:fill="d9d9d9" w:val="clear"/>
            <w:vAlign w:val="center"/>
          </w:tcPr>
          <w:p w:rsidR="00000000" w:rsidDel="00000000" w:rsidP="00000000" w:rsidRDefault="00000000" w:rsidRPr="00000000" w14:paraId="00000303">
            <w:pPr>
              <w:jc w:val="center"/>
              <w:rPr>
                <w:rFonts w:ascii="Open Sans" w:cs="Open Sans" w:eastAsia="Open Sans" w:hAnsi="Open Sans"/>
                <w:b w:val="1"/>
              </w:rPr>
            </w:pPr>
            <w:r w:rsidDel="00000000" w:rsidR="00000000" w:rsidRPr="00000000">
              <w:rPr>
                <w:rFonts w:ascii="Open Sans" w:cs="Open Sans" w:eastAsia="Open Sans" w:hAnsi="Open Sans"/>
                <w:b w:val="1"/>
                <w:sz w:val="16"/>
                <w:szCs w:val="16"/>
                <w:rtl w:val="0"/>
              </w:rPr>
              <w:t xml:space="preserve">Nivel de satisfacción del contratante en cuanto al suministro de bienes</w:t>
            </w:r>
            <w:r w:rsidDel="00000000" w:rsidR="00000000" w:rsidRPr="00000000">
              <w:rPr>
                <w:rtl w:val="0"/>
              </w:rPr>
            </w:r>
          </w:p>
        </w:tc>
      </w:tr>
      <w:tr>
        <w:tc>
          <w:tcPr>
            <w:vMerge w:val="continue"/>
            <w:shd w:fill="d9d9d9" w:val="clear"/>
            <w:vAlign w:val="center"/>
          </w:tcPr>
          <w:p w:rsidR="00000000" w:rsidDel="00000000" w:rsidP="00000000" w:rsidRDefault="00000000" w:rsidRPr="00000000" w14:paraId="000003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shd w:fill="d9d9d9" w:val="clear"/>
            <w:vAlign w:val="center"/>
          </w:tcPr>
          <w:p w:rsidR="00000000" w:rsidDel="00000000" w:rsidP="00000000" w:rsidRDefault="00000000" w:rsidRPr="00000000" w14:paraId="00000308">
            <w:pPr>
              <w:jc w:val="center"/>
              <w:rPr>
                <w:rFonts w:ascii="Open Sans" w:cs="Open Sans" w:eastAsia="Open Sans" w:hAnsi="Open Sans"/>
                <w:b w:val="1"/>
              </w:rPr>
            </w:pPr>
            <w:r w:rsidDel="00000000" w:rsidR="00000000" w:rsidRPr="00000000">
              <w:rPr>
                <w:rFonts w:ascii="Open Sans" w:cs="Open Sans" w:eastAsia="Open Sans" w:hAnsi="Open Sans"/>
                <w:b w:val="1"/>
                <w:sz w:val="16"/>
                <w:szCs w:val="16"/>
                <w:rtl w:val="0"/>
              </w:rPr>
              <w:t xml:space="preserve">Según el contrato</w:t>
            </w:r>
            <w:r w:rsidDel="00000000" w:rsidR="00000000" w:rsidRPr="00000000">
              <w:rPr>
                <w:rtl w:val="0"/>
              </w:rPr>
            </w:r>
          </w:p>
        </w:tc>
        <w:tc>
          <w:tcPr>
            <w:shd w:fill="d9d9d9" w:val="clear"/>
            <w:vAlign w:val="center"/>
          </w:tcPr>
          <w:p w:rsidR="00000000" w:rsidDel="00000000" w:rsidP="00000000" w:rsidRDefault="00000000" w:rsidRPr="00000000" w14:paraId="00000309">
            <w:pPr>
              <w:jc w:val="center"/>
              <w:rPr>
                <w:rFonts w:ascii="Open Sans" w:cs="Open Sans" w:eastAsia="Open Sans" w:hAnsi="Open Sans"/>
                <w:b w:val="1"/>
              </w:rPr>
            </w:pPr>
            <w:r w:rsidDel="00000000" w:rsidR="00000000" w:rsidRPr="00000000">
              <w:rPr>
                <w:rFonts w:ascii="Open Sans" w:cs="Open Sans" w:eastAsia="Open Sans" w:hAnsi="Open Sans"/>
                <w:b w:val="1"/>
                <w:sz w:val="16"/>
                <w:szCs w:val="16"/>
                <w:rtl w:val="0"/>
              </w:rPr>
              <w:t xml:space="preserve">Real</w:t>
            </w:r>
            <w:r w:rsidDel="00000000" w:rsidR="00000000" w:rsidRPr="00000000">
              <w:rPr>
                <w:rtl w:val="0"/>
              </w:rPr>
            </w:r>
          </w:p>
        </w:tc>
        <w:tc>
          <w:tcPr>
            <w:vMerge w:val="continue"/>
            <w:shd w:fill="d9d9d9" w:val="clear"/>
            <w:vAlign w:val="center"/>
          </w:tcPr>
          <w:p w:rsidR="00000000" w:rsidDel="00000000" w:rsidP="00000000" w:rsidRDefault="00000000" w:rsidRPr="00000000" w14:paraId="000003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r>
      <w:tr>
        <w:tc>
          <w:tcPr/>
          <w:p w:rsidR="00000000" w:rsidDel="00000000" w:rsidP="00000000" w:rsidRDefault="00000000" w:rsidRPr="00000000" w14:paraId="0000030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0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0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0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1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1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1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13">
            <w:pPr>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1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1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1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1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1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1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1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1B">
            <w:pPr>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1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1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1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1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2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2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2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23">
            <w:pPr>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2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2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2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2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2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2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2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2B">
            <w:pPr>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32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2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2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2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3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3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3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33">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334">
      <w:pPr>
        <w:ind w:left="1598" w:hanging="1598"/>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35">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Deberá presentar junto con este Formulario la documentación respaldatoria correspondiente a cada antecedente, donde puedan evidenciarse los datos invocados: contratante, fecha de contratación, descripción de los servicios con el detalle de las tareas realizadas, monto del contrato, etc. </w:t>
      </w:r>
    </w:p>
    <w:p w:rsidR="00000000" w:rsidDel="00000000" w:rsidP="00000000" w:rsidRDefault="00000000" w:rsidRPr="00000000" w14:paraId="00000336">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37">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Para los casos en que se haya provisto varios tipos de bienes en un mismo suministro, se deberá poder individualizar en la documentación proporcionada la descripción y el monto correspondiente a los bienes que se ajustan a la experiencia requerida.</w:t>
      </w:r>
    </w:p>
    <w:p w:rsidR="00000000" w:rsidDel="00000000" w:rsidP="00000000" w:rsidRDefault="00000000" w:rsidRPr="00000000" w14:paraId="00000338">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39">
      <w:pPr>
        <w:jc w:val="both"/>
        <w:rPr>
          <w:rFonts w:ascii="Open Sans" w:cs="Open Sans" w:eastAsia="Open Sans" w:hAnsi="Open Sans"/>
        </w:rPr>
      </w:pPr>
      <w:r w:rsidDel="00000000" w:rsidR="00000000" w:rsidRPr="00000000">
        <w:rPr>
          <w:rFonts w:ascii="Open Sans" w:cs="Open Sans" w:eastAsia="Open Sans" w:hAnsi="Open Sans"/>
          <w:rtl w:val="0"/>
        </w:rPr>
        <w:t xml:space="preserve">UNOPS se reserva el derecho de dirigirse a los clientes de los licitantes y a cualquier otra fuente de información que considere pertinente, con objeto de confirmar aspectos concernientes a la información declarada y al desempeño del licitante</w:t>
      </w:r>
    </w:p>
    <w:p w:rsidR="00000000" w:rsidDel="00000000" w:rsidP="00000000" w:rsidRDefault="00000000" w:rsidRPr="00000000" w14:paraId="0000033A">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3B">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3C">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w:t>
        <w:tab/>
        <w:t xml:space="preserve">: </w:t>
      </w:r>
      <w:r w:rsidDel="00000000" w:rsidR="00000000" w:rsidRPr="00000000">
        <w:rPr>
          <w:rFonts w:ascii="Open Sans" w:cs="Open Sans" w:eastAsia="Open Sans" w:hAnsi="Open Sans"/>
          <w:i w:val="1"/>
          <w:highlight w:val="cyan"/>
          <w:u w:val="single"/>
          <w:rtl w:val="0"/>
        </w:rPr>
        <w:t xml:space="preserve">[inserte</w:t>
      </w:r>
      <w:r w:rsidDel="00000000" w:rsidR="00000000" w:rsidRPr="00000000">
        <w:rPr>
          <w:rFonts w:ascii="Open Sans" w:cs="Open Sans" w:eastAsia="Open Sans" w:hAnsi="Open Sans"/>
          <w:i w:val="1"/>
          <w:highlight w:val="cyan"/>
          <w:rtl w:val="0"/>
        </w:rPr>
        <w:t xml:space="preserve">]</w:t>
      </w:r>
      <w:r w:rsidDel="00000000" w:rsidR="00000000" w:rsidRPr="00000000">
        <w:rPr>
          <w:rFonts w:ascii="Open Sans" w:cs="Open Sans" w:eastAsia="Open Sans" w:hAnsi="Open Sans"/>
          <w:color w:val="000000"/>
          <w:rtl w:val="0"/>
        </w:rPr>
        <w:t xml:space="preserve">_____________________________________________________________</w:t>
      </w:r>
    </w:p>
    <w:p w:rsidR="00000000" w:rsidDel="00000000" w:rsidP="00000000" w:rsidRDefault="00000000" w:rsidRPr="00000000" w14:paraId="0000033D">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3E">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Puesto </w:t>
        <w:tab/>
      </w:r>
      <w:r w:rsidDel="00000000" w:rsidR="00000000" w:rsidRPr="00000000">
        <w:rPr>
          <w:rFonts w:ascii="Open Sans" w:cs="Open Sans" w:eastAsia="Open Sans" w:hAnsi="Open Sans"/>
          <w:color w:val="000000"/>
          <w:u w:val="single"/>
          <w:rtl w:val="0"/>
        </w:rPr>
        <w:t xml:space="preserve">:</w:t>
      </w:r>
      <w:r w:rsidDel="00000000" w:rsidR="00000000" w:rsidRPr="00000000">
        <w:rPr>
          <w:rFonts w:ascii="Open Sans" w:cs="Open Sans" w:eastAsia="Open Sans" w:hAnsi="Open Sans"/>
          <w:i w:val="1"/>
          <w:highlight w:val="cyan"/>
          <w:u w:val="single"/>
          <w:rtl w:val="0"/>
        </w:rPr>
        <w:t xml:space="preserve"> [inserte]</w:t>
      </w:r>
      <w:r w:rsidDel="00000000" w:rsidR="00000000" w:rsidRPr="00000000">
        <w:rPr>
          <w:rFonts w:ascii="Open Sans" w:cs="Open Sans" w:eastAsia="Open Sans" w:hAnsi="Open Sans"/>
          <w:color w:val="000000"/>
          <w:rtl w:val="0"/>
        </w:rPr>
        <w:t xml:space="preserve">_____________________________________________________________ </w:t>
      </w:r>
    </w:p>
    <w:p w:rsidR="00000000" w:rsidDel="00000000" w:rsidP="00000000" w:rsidRDefault="00000000" w:rsidRPr="00000000" w14:paraId="0000033F">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40">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w:t>
        <w:tab/>
        <w:t xml:space="preserve">: </w:t>
      </w:r>
      <w:r w:rsidDel="00000000" w:rsidR="00000000" w:rsidRPr="00000000">
        <w:rPr>
          <w:rFonts w:ascii="Open Sans" w:cs="Open Sans" w:eastAsia="Open Sans" w:hAnsi="Open Sans"/>
          <w:i w:val="1"/>
          <w:highlight w:val="cyan"/>
          <w:u w:val="single"/>
          <w:rtl w:val="0"/>
        </w:rPr>
        <w:t xml:space="preserve">[inserte</w:t>
      </w:r>
      <w:r w:rsidDel="00000000" w:rsidR="00000000" w:rsidRPr="00000000">
        <w:rPr>
          <w:rFonts w:ascii="Open Sans" w:cs="Open Sans" w:eastAsia="Open Sans" w:hAnsi="Open Sans"/>
          <w:i w:val="1"/>
          <w:highlight w:val="cyan"/>
          <w:rtl w:val="0"/>
        </w:rPr>
        <w:t xml:space="preserve">]</w:t>
      </w:r>
      <w:r w:rsidDel="00000000" w:rsidR="00000000" w:rsidRPr="00000000">
        <w:rPr>
          <w:rFonts w:ascii="Open Sans" w:cs="Open Sans" w:eastAsia="Open Sans" w:hAnsi="Open Sans"/>
          <w:color w:val="000000"/>
          <w:rtl w:val="0"/>
        </w:rPr>
        <w:t xml:space="preserve">_____________________________________________________________</w:t>
      </w:r>
    </w:p>
    <w:p w:rsidR="00000000" w:rsidDel="00000000" w:rsidP="00000000" w:rsidRDefault="00000000" w:rsidRPr="00000000" w14:paraId="00000341">
      <w:pPr>
        <w:tabs>
          <w:tab w:val="left" w:pos="99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42">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w:t>
        <w:tab/>
        <w:t xml:space="preserve">: </w:t>
      </w:r>
      <w:r w:rsidDel="00000000" w:rsidR="00000000" w:rsidRPr="00000000">
        <w:rPr>
          <w:rFonts w:ascii="Open Sans" w:cs="Open Sans" w:eastAsia="Open Sans" w:hAnsi="Open Sans"/>
          <w:i w:val="1"/>
          <w:highlight w:val="cyan"/>
          <w:u w:val="single"/>
          <w:rtl w:val="0"/>
        </w:rPr>
        <w:t xml:space="preserve">[inserte]</w:t>
      </w:r>
      <w:r w:rsidDel="00000000" w:rsidR="00000000" w:rsidRPr="00000000">
        <w:rPr>
          <w:rFonts w:ascii="Open Sans" w:cs="Open Sans" w:eastAsia="Open Sans" w:hAnsi="Open Sans"/>
          <w:color w:val="000000"/>
          <w:rtl w:val="0"/>
        </w:rPr>
        <w:t xml:space="preserve">_____________________________________________________________</w:t>
      </w:r>
    </w:p>
    <w:p w:rsidR="00000000" w:rsidDel="00000000" w:rsidP="00000000" w:rsidRDefault="00000000" w:rsidRPr="00000000" w14:paraId="00000343">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344">
      <w:pPr>
        <w:rPr>
          <w:rFonts w:ascii="Open Sans" w:cs="Open Sans" w:eastAsia="Open Sans" w:hAnsi="Open Sans"/>
        </w:rPr>
      </w:pPr>
      <w:r w:rsidDel="00000000" w:rsidR="00000000" w:rsidRPr="00000000">
        <w:rPr>
          <w:rtl w:val="0"/>
        </w:rPr>
      </w:r>
    </w:p>
    <w:p w:rsidR="00000000" w:rsidDel="00000000" w:rsidP="00000000" w:rsidRDefault="00000000" w:rsidRPr="00000000" w14:paraId="00000345">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346">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347">
      <w:pPr>
        <w:rPr>
          <w:rFonts w:ascii="Open Sans" w:cs="Open Sans" w:eastAsia="Open Sans" w:hAnsi="Open Sans"/>
          <w:b w:val="1"/>
          <w:color w:val="518ecb"/>
        </w:rPr>
      </w:pPr>
      <w:r w:rsidDel="00000000" w:rsidR="00000000" w:rsidRPr="00000000">
        <w:br w:type="page"/>
      </w:r>
      <w:r w:rsidDel="00000000" w:rsidR="00000000" w:rsidRPr="00000000">
        <w:rPr>
          <w:rtl w:val="0"/>
        </w:rPr>
      </w:r>
    </w:p>
    <w:p w:rsidR="00000000" w:rsidDel="00000000" w:rsidP="00000000" w:rsidRDefault="00000000" w:rsidRPr="00000000" w14:paraId="00000348">
      <w:pPr>
        <w:keepNext w:val="1"/>
        <w:keepLines w:val="1"/>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G: Formulario de declaración jurada de no estar inhabilitado</w:t>
      </w:r>
    </w:p>
    <w:p w:rsidR="00000000" w:rsidDel="00000000" w:rsidP="00000000" w:rsidRDefault="00000000" w:rsidRPr="00000000" w14:paraId="00000349">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4A">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Núm. de referencia del llamado a la presentación de propuestas: ITB/2020/18297</w:t>
      </w:r>
    </w:p>
    <w:p w:rsidR="00000000" w:rsidDel="00000000" w:rsidP="00000000" w:rsidRDefault="00000000" w:rsidRPr="00000000" w14:paraId="0000034B">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Nombre del licitante: </w:t>
      </w:r>
      <w:r w:rsidDel="00000000" w:rsidR="00000000" w:rsidRPr="00000000">
        <w:rPr>
          <w:rFonts w:ascii="Open Sans" w:cs="Open Sans" w:eastAsia="Open Sans" w:hAnsi="Open Sans"/>
          <w:highlight w:val="cyan"/>
          <w:rtl w:val="0"/>
        </w:rPr>
        <w:t xml:space="preserve">[inserte el nombre del licitante]</w:t>
      </w:r>
      <w:r w:rsidDel="00000000" w:rsidR="00000000" w:rsidRPr="00000000">
        <w:rPr>
          <w:rtl w:val="0"/>
        </w:rPr>
      </w:r>
    </w:p>
    <w:p w:rsidR="00000000" w:rsidDel="00000000" w:rsidP="00000000" w:rsidRDefault="00000000" w:rsidRPr="00000000" w14:paraId="0000034C">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Fecha: </w:t>
      </w:r>
      <w:r w:rsidDel="00000000" w:rsidR="00000000" w:rsidRPr="00000000">
        <w:rPr>
          <w:rFonts w:ascii="Open Sans" w:cs="Open Sans" w:eastAsia="Open Sans" w:hAnsi="Open Sans"/>
          <w:highlight w:val="cyan"/>
          <w:rtl w:val="0"/>
        </w:rPr>
        <w:t xml:space="preserve">[inserte la fecha]</w:t>
      </w:r>
      <w:r w:rsidDel="00000000" w:rsidR="00000000" w:rsidRPr="00000000">
        <w:rPr>
          <w:rtl w:val="0"/>
        </w:rPr>
      </w:r>
    </w:p>
    <w:p w:rsidR="00000000" w:rsidDel="00000000" w:rsidP="00000000" w:rsidRDefault="00000000" w:rsidRPr="00000000" w14:paraId="0000034D">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34E">
      <w:pPr>
        <w:rPr>
          <w:rFonts w:ascii="Open Sans" w:cs="Open Sans" w:eastAsia="Open Sans" w:hAnsi="Open Sans"/>
        </w:rPr>
      </w:pPr>
      <w:r w:rsidDel="00000000" w:rsidR="00000000" w:rsidRPr="00000000">
        <w:rPr>
          <w:rFonts w:ascii="Open Sans" w:cs="Open Sans" w:eastAsia="Open Sans" w:hAnsi="Open Sans"/>
          <w:rtl w:val="0"/>
        </w:rPr>
        <w:t xml:space="preserve">Por la presente el que suscribe declara bajo juramento lo que sigue: </w:t>
      </w:r>
    </w:p>
    <w:p w:rsidR="00000000" w:rsidDel="00000000" w:rsidP="00000000" w:rsidRDefault="00000000" w:rsidRPr="00000000" w14:paraId="0000034F">
      <w:pPr>
        <w:rPr>
          <w:rFonts w:ascii="Open Sans" w:cs="Open Sans" w:eastAsia="Open Sans" w:hAnsi="Open Sans"/>
        </w:rPr>
      </w:pPr>
      <w:r w:rsidDel="00000000" w:rsidR="00000000" w:rsidRPr="00000000">
        <w:rPr>
          <w:rtl w:val="0"/>
        </w:rPr>
      </w:r>
    </w:p>
    <w:p w:rsidR="00000000" w:rsidDel="00000000" w:rsidP="00000000" w:rsidRDefault="00000000" w:rsidRPr="00000000" w14:paraId="00000350">
      <w:pPr>
        <w:tabs>
          <w:tab w:val="center" w:pos="4320"/>
          <w:tab w:val="right" w:pos="8640"/>
        </w:tabs>
        <w:rPr>
          <w:rFonts w:ascii="Open Sans" w:cs="Open Sans" w:eastAsia="Open Sans" w:hAnsi="Open Sans"/>
        </w:rPr>
      </w:pPr>
      <w:r w:rsidDel="00000000" w:rsidR="00000000" w:rsidRPr="00000000">
        <w:rPr>
          <w:rtl w:val="0"/>
        </w:rPr>
      </w:r>
    </w:p>
    <w:p w:rsidR="00000000" w:rsidDel="00000000" w:rsidP="00000000" w:rsidRDefault="00000000" w:rsidRPr="00000000" w14:paraId="00000351">
      <w:pPr>
        <w:numPr>
          <w:ilvl w:val="0"/>
          <w:numId w:val="9"/>
        </w:numPr>
        <w:tabs>
          <w:tab w:val="center" w:pos="4320"/>
          <w:tab w:val="right" w:pos="8640"/>
        </w:tabs>
        <w:ind w:left="567" w:hanging="283"/>
        <w:jc w:val="both"/>
        <w:rPr/>
      </w:pPr>
      <w:r w:rsidDel="00000000" w:rsidR="00000000" w:rsidRPr="00000000">
        <w:rPr>
          <w:rFonts w:ascii="Open Sans" w:cs="Open Sans" w:eastAsia="Open Sans" w:hAnsi="Open Sans"/>
          <w:rtl w:val="0"/>
        </w:rPr>
        <w:t xml:space="preserve">Que no está inhabilitado</w:t>
      </w:r>
      <w:r w:rsidDel="00000000" w:rsidR="00000000" w:rsidRPr="00000000">
        <w:rPr>
          <w:rFonts w:ascii="Open Sans" w:cs="Open Sans" w:eastAsia="Open Sans" w:hAnsi="Open Sans"/>
          <w:b w:val="1"/>
          <w:color w:val="528cc9"/>
          <w:rtl w:val="0"/>
        </w:rPr>
        <w:t xml:space="preserve"> </w:t>
      </w:r>
      <w:r w:rsidDel="00000000" w:rsidR="00000000" w:rsidRPr="00000000">
        <w:rPr>
          <w:rFonts w:ascii="Open Sans" w:cs="Open Sans" w:eastAsia="Open Sans" w:hAnsi="Open Sans"/>
          <w:rtl w:val="0"/>
        </w:rPr>
        <w:t xml:space="preserve">de contratar con el Estado Argentino y que siempre ha cumplido a satisfacción sus compromisos y obligaciones con los mismos;</w:t>
      </w:r>
      <w:r w:rsidDel="00000000" w:rsidR="00000000" w:rsidRPr="00000000">
        <w:rPr>
          <w:rtl w:val="0"/>
        </w:rPr>
      </w:r>
    </w:p>
    <w:p w:rsidR="00000000" w:rsidDel="00000000" w:rsidP="00000000" w:rsidRDefault="00000000" w:rsidRPr="00000000" w14:paraId="00000352">
      <w:pPr>
        <w:tabs>
          <w:tab w:val="center" w:pos="4320"/>
          <w:tab w:val="right" w:pos="8640"/>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53">
      <w:pPr>
        <w:numPr>
          <w:ilvl w:val="0"/>
          <w:numId w:val="9"/>
        </w:numPr>
        <w:tabs>
          <w:tab w:val="center" w:pos="4320"/>
          <w:tab w:val="right" w:pos="8640"/>
        </w:tabs>
        <w:ind w:left="567" w:hanging="283"/>
        <w:jc w:val="both"/>
        <w:rPr>
          <w:rFonts w:ascii="Open Sans" w:cs="Open Sans" w:eastAsia="Open Sans" w:hAnsi="Open Sans"/>
        </w:rPr>
      </w:pPr>
      <w:r w:rsidDel="00000000" w:rsidR="00000000" w:rsidRPr="00000000">
        <w:rPr>
          <w:rFonts w:ascii="Open Sans" w:cs="Open Sans" w:eastAsia="Open Sans" w:hAnsi="Open Sans"/>
          <w:rtl w:val="0"/>
        </w:rPr>
        <w:t xml:space="preserve"> Que, entre su personal directivo, ejecutivo, técnico, socios o asociados, no tienen persona alguna que tenga pendiente asuntos contenciosos con el Estado Argentino;</w:t>
      </w:r>
    </w:p>
    <w:p w:rsidR="00000000" w:rsidDel="00000000" w:rsidP="00000000" w:rsidRDefault="00000000" w:rsidRPr="00000000" w14:paraId="00000354">
      <w:pPr>
        <w:tabs>
          <w:tab w:val="center" w:pos="4320"/>
          <w:tab w:val="right" w:pos="8640"/>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55">
      <w:pPr>
        <w:numPr>
          <w:ilvl w:val="0"/>
          <w:numId w:val="9"/>
        </w:numPr>
        <w:tabs>
          <w:tab w:val="center" w:pos="4320"/>
          <w:tab w:val="right" w:pos="8640"/>
        </w:tabs>
        <w:ind w:left="567" w:hanging="283"/>
        <w:jc w:val="both"/>
        <w:rPr>
          <w:rFonts w:ascii="Open Sans" w:cs="Open Sans" w:eastAsia="Open Sans" w:hAnsi="Open Sans"/>
        </w:rPr>
      </w:pPr>
      <w:r w:rsidDel="00000000" w:rsidR="00000000" w:rsidRPr="00000000">
        <w:rPr>
          <w:rFonts w:ascii="Open Sans" w:cs="Open Sans" w:eastAsia="Open Sans" w:hAnsi="Open Sans"/>
          <w:rtl w:val="0"/>
        </w:rPr>
        <w:t xml:space="preserve">Que, entre su personal directivo, ejecutivo, técnico, socios o asociados, no tienen o han tenido en los últimos seis (6) meses a partir de la fecha de Convocatoria de la presente Licitación funcionarios o empleados al servicio del Estado Argentino.</w:t>
      </w:r>
    </w:p>
    <w:p w:rsidR="00000000" w:rsidDel="00000000" w:rsidP="00000000" w:rsidRDefault="00000000" w:rsidRPr="00000000" w14:paraId="00000356">
      <w:pPr>
        <w:tabs>
          <w:tab w:val="center" w:pos="4320"/>
          <w:tab w:val="right" w:pos="8640"/>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57">
      <w:pPr>
        <w:numPr>
          <w:ilvl w:val="0"/>
          <w:numId w:val="9"/>
        </w:numPr>
        <w:tabs>
          <w:tab w:val="center" w:pos="4320"/>
          <w:tab w:val="right" w:pos="8640"/>
        </w:tabs>
        <w:ind w:left="567" w:hanging="283"/>
        <w:jc w:val="both"/>
        <w:rPr>
          <w:rFonts w:ascii="Open Sans" w:cs="Open Sans" w:eastAsia="Open Sans" w:hAnsi="Open Sans"/>
        </w:rPr>
      </w:pPr>
      <w:r w:rsidDel="00000000" w:rsidR="00000000" w:rsidRPr="00000000">
        <w:rPr>
          <w:rFonts w:ascii="Open Sans" w:cs="Open Sans" w:eastAsia="Open Sans" w:hAnsi="Open Sans"/>
          <w:rtl w:val="0"/>
        </w:rPr>
        <w:t xml:space="preserve">Que no se encuentra incluido en la Lista de Proveedores Suspendidos de Naciones Unidas (UN/PD y/o World Bank Suspended Vendors List), ni en la Lista 1267 de entidades involucradas con el financiamiento de actividades terroristas, ni en la Lista de proveedores suspendidos de UNOPS, ni en la Lista de proveedores no responsables y Lista de firmas o individuos inelegibles.</w:t>
      </w:r>
    </w:p>
    <w:p w:rsidR="00000000" w:rsidDel="00000000" w:rsidP="00000000" w:rsidRDefault="00000000" w:rsidRPr="00000000" w14:paraId="00000358">
      <w:pPr>
        <w:tabs>
          <w:tab w:val="center" w:pos="4320"/>
          <w:tab w:val="right" w:pos="8640"/>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59">
      <w:pPr>
        <w:numPr>
          <w:ilvl w:val="0"/>
          <w:numId w:val="9"/>
        </w:numPr>
        <w:tabs>
          <w:tab w:val="center" w:pos="4320"/>
          <w:tab w:val="right" w:pos="8640"/>
        </w:tabs>
        <w:ind w:left="567" w:hanging="283"/>
        <w:jc w:val="both"/>
        <w:rPr>
          <w:rFonts w:ascii="Open Sans" w:cs="Open Sans" w:eastAsia="Open Sans" w:hAnsi="Open Sans"/>
        </w:rPr>
      </w:pPr>
      <w:r w:rsidDel="00000000" w:rsidR="00000000" w:rsidRPr="00000000">
        <w:rPr>
          <w:rFonts w:ascii="Open Sans" w:cs="Open Sans" w:eastAsia="Open Sans" w:hAnsi="Open Sans"/>
          <w:rtl w:val="0"/>
        </w:rPr>
        <w:t xml:space="preserve">Que, por el hecho de presentar su oferta, se somete plenamente a los pliegos de la Licitación que declara haber leído y a las normas que la rigen.</w:t>
      </w:r>
    </w:p>
    <w:p w:rsidR="00000000" w:rsidDel="00000000" w:rsidP="00000000" w:rsidRDefault="00000000" w:rsidRPr="00000000" w14:paraId="0000035A">
      <w:pPr>
        <w:pBdr>
          <w:top w:space="0" w:sz="0" w:val="nil"/>
          <w:left w:space="0" w:sz="0" w:val="nil"/>
          <w:bottom w:space="0" w:sz="0" w:val="nil"/>
          <w:right w:space="0" w:sz="0" w:val="nil"/>
          <w:between w:space="0" w:sz="0" w:val="nil"/>
        </w:pBdr>
        <w:spacing w:after="200" w:line="276" w:lineRule="auto"/>
        <w:ind w:left="720" w:firstLine="0"/>
        <w:rPr>
          <w:rFonts w:ascii="Open Sans" w:cs="Open Sans" w:eastAsia="Open Sans" w:hAnsi="Open Sans"/>
          <w:color w:val="000000"/>
          <w:sz w:val="22"/>
          <w:szCs w:val="22"/>
        </w:rPr>
      </w:pPr>
      <w:r w:rsidDel="00000000" w:rsidR="00000000" w:rsidRPr="00000000">
        <w:rPr>
          <w:rtl w:val="0"/>
        </w:rPr>
      </w:r>
    </w:p>
    <w:p w:rsidR="00000000" w:rsidDel="00000000" w:rsidP="00000000" w:rsidRDefault="00000000" w:rsidRPr="00000000" w14:paraId="0000035B">
      <w:pPr>
        <w:tabs>
          <w:tab w:val="center" w:pos="4320"/>
          <w:tab w:val="right" w:pos="8640"/>
        </w:tabs>
        <w:ind w:left="567"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5C">
      <w:pPr>
        <w:spacing w:line="276" w:lineRule="auto"/>
        <w:ind w:left="720" w:firstLine="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35D">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w:t>
        <w:tab/>
        <w:t xml:space="preserve">: </w:t>
      </w:r>
      <w:r w:rsidDel="00000000" w:rsidR="00000000" w:rsidRPr="00000000">
        <w:rPr>
          <w:rFonts w:ascii="Open Sans" w:cs="Open Sans" w:eastAsia="Open Sans" w:hAnsi="Open Sans"/>
          <w:i w:val="1"/>
          <w:highlight w:val="cyan"/>
          <w:u w:val="single"/>
          <w:rtl w:val="0"/>
        </w:rPr>
        <w:t xml:space="preserve">[inserte</w:t>
      </w:r>
      <w:r w:rsidDel="00000000" w:rsidR="00000000" w:rsidRPr="00000000">
        <w:rPr>
          <w:rFonts w:ascii="Open Sans" w:cs="Open Sans" w:eastAsia="Open Sans" w:hAnsi="Open Sans"/>
          <w:i w:val="1"/>
          <w:highlight w:val="cyan"/>
          <w:rtl w:val="0"/>
        </w:rPr>
        <w:t xml:space="preserve">]</w:t>
      </w:r>
      <w:r w:rsidDel="00000000" w:rsidR="00000000" w:rsidRPr="00000000">
        <w:rPr>
          <w:rFonts w:ascii="Open Sans" w:cs="Open Sans" w:eastAsia="Open Sans" w:hAnsi="Open Sans"/>
          <w:color w:val="000000"/>
          <w:rtl w:val="0"/>
        </w:rPr>
        <w:t xml:space="preserve">_____________________________________________________________</w:t>
      </w:r>
    </w:p>
    <w:p w:rsidR="00000000" w:rsidDel="00000000" w:rsidP="00000000" w:rsidRDefault="00000000" w:rsidRPr="00000000" w14:paraId="0000035E">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5F">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60">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Puesto </w:t>
        <w:tab/>
        <w:t xml:space="preserve">: </w:t>
      </w:r>
      <w:r w:rsidDel="00000000" w:rsidR="00000000" w:rsidRPr="00000000">
        <w:rPr>
          <w:rFonts w:ascii="Open Sans" w:cs="Open Sans" w:eastAsia="Open Sans" w:hAnsi="Open Sans"/>
          <w:i w:val="1"/>
          <w:highlight w:val="cyan"/>
          <w:u w:val="single"/>
          <w:rtl w:val="0"/>
        </w:rPr>
        <w:t xml:space="preserve">[inserte</w:t>
      </w:r>
      <w:r w:rsidDel="00000000" w:rsidR="00000000" w:rsidRPr="00000000">
        <w:rPr>
          <w:rFonts w:ascii="Open Sans" w:cs="Open Sans" w:eastAsia="Open Sans" w:hAnsi="Open Sans"/>
          <w:i w:val="1"/>
          <w:highlight w:val="cyan"/>
          <w:rtl w:val="0"/>
        </w:rPr>
        <w:t xml:space="preserve">]</w:t>
      </w:r>
      <w:r w:rsidDel="00000000" w:rsidR="00000000" w:rsidRPr="00000000">
        <w:rPr>
          <w:rFonts w:ascii="Open Sans" w:cs="Open Sans" w:eastAsia="Open Sans" w:hAnsi="Open Sans"/>
          <w:color w:val="000000"/>
          <w:rtl w:val="0"/>
        </w:rPr>
        <w:t xml:space="preserve">_____________________________________________________________</w:t>
      </w:r>
    </w:p>
    <w:p w:rsidR="00000000" w:rsidDel="00000000" w:rsidP="00000000" w:rsidRDefault="00000000" w:rsidRPr="00000000" w14:paraId="00000361">
      <w:pPr>
        <w:tabs>
          <w:tab w:val="left" w:pos="99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62">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63">
      <w:pPr>
        <w:tabs>
          <w:tab w:val="center" w:pos="4320"/>
          <w:tab w:val="right" w:pos="8640"/>
        </w:tabs>
        <w:ind w:left="567"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64">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w:t>
        <w:tab/>
        <w:t xml:space="preserve">: </w:t>
      </w:r>
      <w:r w:rsidDel="00000000" w:rsidR="00000000" w:rsidRPr="00000000">
        <w:rPr>
          <w:rFonts w:ascii="Open Sans" w:cs="Open Sans" w:eastAsia="Open Sans" w:hAnsi="Open Sans"/>
          <w:i w:val="1"/>
          <w:highlight w:val="cyan"/>
          <w:u w:val="single"/>
          <w:rtl w:val="0"/>
        </w:rPr>
        <w:t xml:space="preserve">[inserte</w:t>
      </w:r>
      <w:r w:rsidDel="00000000" w:rsidR="00000000" w:rsidRPr="00000000">
        <w:rPr>
          <w:rFonts w:ascii="Open Sans" w:cs="Open Sans" w:eastAsia="Open Sans" w:hAnsi="Open Sans"/>
          <w:i w:val="1"/>
          <w:highlight w:val="cyan"/>
          <w:rtl w:val="0"/>
        </w:rPr>
        <w:t xml:space="preserve">]</w:t>
      </w:r>
      <w:r w:rsidDel="00000000" w:rsidR="00000000" w:rsidRPr="00000000">
        <w:rPr>
          <w:rFonts w:ascii="Open Sans" w:cs="Open Sans" w:eastAsia="Open Sans" w:hAnsi="Open Sans"/>
          <w:color w:val="000000"/>
          <w:rtl w:val="0"/>
        </w:rPr>
        <w:t xml:space="preserve">_____________________________________________________________</w:t>
      </w:r>
    </w:p>
    <w:p w:rsidR="00000000" w:rsidDel="00000000" w:rsidP="00000000" w:rsidRDefault="00000000" w:rsidRPr="00000000" w14:paraId="00000365">
      <w:pPr>
        <w:tabs>
          <w:tab w:val="left" w:pos="99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66">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w:t>
        <w:tab/>
        <w:t xml:space="preserve">: </w:t>
      </w:r>
      <w:r w:rsidDel="00000000" w:rsidR="00000000" w:rsidRPr="00000000">
        <w:rPr>
          <w:rFonts w:ascii="Open Sans" w:cs="Open Sans" w:eastAsia="Open Sans" w:hAnsi="Open Sans"/>
          <w:i w:val="1"/>
          <w:highlight w:val="cyan"/>
          <w:u w:val="single"/>
          <w:rtl w:val="0"/>
        </w:rPr>
        <w:t xml:space="preserve">[inserte</w:t>
      </w:r>
      <w:r w:rsidDel="00000000" w:rsidR="00000000" w:rsidRPr="00000000">
        <w:rPr>
          <w:rFonts w:ascii="Open Sans" w:cs="Open Sans" w:eastAsia="Open Sans" w:hAnsi="Open Sans"/>
          <w:i w:val="1"/>
          <w:highlight w:val="cyan"/>
          <w:rtl w:val="0"/>
        </w:rPr>
        <w:t xml:space="preserve">]</w:t>
      </w:r>
      <w:r w:rsidDel="00000000" w:rsidR="00000000" w:rsidRPr="00000000">
        <w:rPr>
          <w:rFonts w:ascii="Open Sans" w:cs="Open Sans" w:eastAsia="Open Sans" w:hAnsi="Open Sans"/>
          <w:color w:val="000000"/>
          <w:rtl w:val="0"/>
        </w:rPr>
        <w:t xml:space="preserve">_____________________________________________________________</w:t>
      </w:r>
    </w:p>
    <w:p w:rsidR="00000000" w:rsidDel="00000000" w:rsidP="00000000" w:rsidRDefault="00000000" w:rsidRPr="00000000" w14:paraId="00000367">
      <w:pPr>
        <w:tabs>
          <w:tab w:val="left" w:pos="990"/>
        </w:tabs>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368">
      <w:pPr>
        <w:rPr>
          <w:rFonts w:ascii="Open Sans" w:cs="Open Sans" w:eastAsia="Open Sans" w:hAnsi="Open Sans"/>
        </w:rPr>
      </w:pPr>
      <w:r w:rsidDel="00000000" w:rsidR="00000000" w:rsidRPr="00000000">
        <w:rPr>
          <w:rtl w:val="0"/>
        </w:rPr>
      </w:r>
    </w:p>
    <w:p w:rsidR="00000000" w:rsidDel="00000000" w:rsidP="00000000" w:rsidRDefault="00000000" w:rsidRPr="00000000" w14:paraId="00000369">
      <w:pPr>
        <w:rPr>
          <w:rFonts w:ascii="Open Sans" w:cs="Open Sans" w:eastAsia="Open Sans" w:hAnsi="Open Sans"/>
        </w:rPr>
      </w:pPr>
      <w:r w:rsidDel="00000000" w:rsidR="00000000" w:rsidRPr="00000000">
        <w:rPr>
          <w:rtl w:val="0"/>
        </w:rPr>
      </w:r>
    </w:p>
    <w:p w:rsidR="00000000" w:rsidDel="00000000" w:rsidP="00000000" w:rsidRDefault="00000000" w:rsidRPr="00000000" w14:paraId="0000036A">
      <w:pPr>
        <w:rPr>
          <w:rFonts w:ascii="Open Sans" w:cs="Open Sans" w:eastAsia="Open Sans" w:hAnsi="Open Sans"/>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36B">
      <w:pPr>
        <w:keepNext w:val="1"/>
        <w:keepLines w:val="1"/>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H: Formulario de Declaración Jurada de Calidad de Bienes </w:t>
      </w:r>
    </w:p>
    <w:p w:rsidR="00000000" w:rsidDel="00000000" w:rsidP="00000000" w:rsidRDefault="00000000" w:rsidRPr="00000000" w14:paraId="0000036C">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6D">
      <w:pPr>
        <w:tabs>
          <w:tab w:val="left" w:pos="-720"/>
        </w:tabs>
        <w:jc w:val="both"/>
        <w:rPr>
          <w:rFonts w:ascii="Open Sans" w:cs="Open Sans" w:eastAsia="Open Sans" w:hAnsi="Open Sans"/>
        </w:rPr>
      </w:pPr>
      <w:r w:rsidDel="00000000" w:rsidR="00000000" w:rsidRPr="00000000">
        <w:rPr>
          <w:rFonts w:ascii="Open Sans" w:cs="Open Sans" w:eastAsia="Open Sans" w:hAnsi="Open Sans"/>
          <w:rtl w:val="0"/>
        </w:rPr>
        <w:t xml:space="preserve">Señores</w:t>
      </w:r>
    </w:p>
    <w:p w:rsidR="00000000" w:rsidDel="00000000" w:rsidP="00000000" w:rsidRDefault="00000000" w:rsidRPr="00000000" w14:paraId="0000036E">
      <w:pPr>
        <w:tabs>
          <w:tab w:val="left" w:pos="-720"/>
        </w:tabs>
        <w:jc w:val="both"/>
        <w:rPr>
          <w:rFonts w:ascii="Open Sans" w:cs="Open Sans" w:eastAsia="Open Sans" w:hAnsi="Open Sans"/>
        </w:rPr>
      </w:pPr>
      <w:r w:rsidDel="00000000" w:rsidR="00000000" w:rsidRPr="00000000">
        <w:rPr>
          <w:rFonts w:ascii="Open Sans" w:cs="Open Sans" w:eastAsia="Open Sans" w:hAnsi="Open Sans"/>
          <w:rtl w:val="0"/>
        </w:rPr>
        <w:t xml:space="preserve">Oficina de las Naciones Unidas de Servicios para Proyectos (UNOPS)</w:t>
      </w:r>
      <w:r w:rsidDel="00000000" w:rsidR="00000000" w:rsidRPr="00000000">
        <w:rPr>
          <w:rFonts w:ascii="Open Sans" w:cs="Open Sans" w:eastAsia="Open Sans" w:hAnsi="Open Sans"/>
          <w:b w:val="1"/>
          <w:rtl w:val="0"/>
        </w:rPr>
        <w:t xml:space="preserve"> </w:t>
      </w:r>
      <w:r w:rsidDel="00000000" w:rsidR="00000000" w:rsidRPr="00000000">
        <w:rPr>
          <w:rtl w:val="0"/>
        </w:rPr>
      </w:r>
    </w:p>
    <w:p w:rsidR="00000000" w:rsidDel="00000000" w:rsidP="00000000" w:rsidRDefault="00000000" w:rsidRPr="00000000" w14:paraId="0000036F">
      <w:pPr>
        <w:tabs>
          <w:tab w:val="left" w:pos="-720"/>
        </w:tabs>
        <w:jc w:val="both"/>
        <w:rPr>
          <w:rFonts w:ascii="Open Sans" w:cs="Open Sans" w:eastAsia="Open Sans" w:hAnsi="Open Sans"/>
        </w:rPr>
      </w:pPr>
      <w:r w:rsidDel="00000000" w:rsidR="00000000" w:rsidRPr="00000000">
        <w:rPr>
          <w:rFonts w:ascii="Open Sans" w:cs="Open Sans" w:eastAsia="Open Sans" w:hAnsi="Open Sans"/>
          <w:rtl w:val="0"/>
        </w:rPr>
        <w:t xml:space="preserve">Presente.-</w:t>
      </w:r>
    </w:p>
    <w:p w:rsidR="00000000" w:rsidDel="00000000" w:rsidP="00000000" w:rsidRDefault="00000000" w:rsidRPr="00000000" w14:paraId="00000370">
      <w:pPr>
        <w:tabs>
          <w:tab w:val="left" w:pos="-720"/>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71">
      <w:pPr>
        <w:tabs>
          <w:tab w:val="left" w:pos="-720"/>
        </w:tabs>
        <w:jc w:val="both"/>
        <w:rPr>
          <w:rFonts w:ascii="Open Sans" w:cs="Open Sans" w:eastAsia="Open Sans" w:hAnsi="Open Sans"/>
        </w:rPr>
      </w:pPr>
      <w:r w:rsidDel="00000000" w:rsidR="00000000" w:rsidRPr="00000000">
        <w:rPr>
          <w:rFonts w:ascii="Open Sans" w:cs="Open Sans" w:eastAsia="Open Sans" w:hAnsi="Open Sans"/>
          <w:rtl w:val="0"/>
        </w:rPr>
        <w:t xml:space="preserve">Ref.: Licitación ITB/2020/18297</w:t>
      </w:r>
    </w:p>
    <w:tbl>
      <w:tblPr>
        <w:tblStyle w:val="Table9"/>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372">
            <w:pPr>
              <w:pBdr>
                <w:top w:space="0" w:sz="0" w:val="nil"/>
                <w:left w:space="0" w:sz="0" w:val="nil"/>
                <w:bottom w:space="0" w:sz="0" w:val="nil"/>
                <w:right w:space="0" w:sz="0" w:val="nil"/>
                <w:between w:space="0" w:sz="0" w:val="nil"/>
              </w:pBdr>
              <w:tabs>
                <w:tab w:val="center" w:pos="4320"/>
                <w:tab w:val="right" w:pos="8640"/>
              </w:tabs>
              <w:jc w:val="right"/>
              <w:rPr>
                <w:rFonts w:ascii="Open Sans" w:cs="Open Sans" w:eastAsia="Open Sans" w:hAnsi="Open Sans"/>
                <w:color w:val="000000"/>
                <w:sz w:val="18"/>
                <w:szCs w:val="18"/>
              </w:rPr>
            </w:pPr>
            <w:r w:rsidDel="00000000" w:rsidR="00000000" w:rsidRPr="00000000">
              <w:rPr>
                <w:rtl w:val="0"/>
              </w:rPr>
            </w:r>
          </w:p>
        </w:tc>
        <w:tc>
          <w:tcPr/>
          <w:p w:rsidR="00000000" w:rsidDel="00000000" w:rsidP="00000000" w:rsidRDefault="00000000" w:rsidRPr="00000000" w14:paraId="00000373">
            <w:pPr>
              <w:pBdr>
                <w:top w:space="0" w:sz="0" w:val="nil"/>
                <w:left w:space="0" w:sz="0" w:val="nil"/>
                <w:bottom w:space="0" w:sz="0" w:val="nil"/>
                <w:right w:space="0" w:sz="0" w:val="nil"/>
                <w:between w:space="0" w:sz="0" w:val="nil"/>
              </w:pBdr>
              <w:tabs>
                <w:tab w:val="center" w:pos="4320"/>
                <w:tab w:val="right" w:pos="8640"/>
              </w:tabs>
              <w:jc w:val="right"/>
              <w:rPr>
                <w:rFonts w:ascii="Open Sans" w:cs="Open Sans" w:eastAsia="Open Sans" w:hAnsi="Open Sans"/>
                <w:color w:val="000000"/>
              </w:rPr>
            </w:pPr>
            <w:r w:rsidDel="00000000" w:rsidR="00000000" w:rsidRPr="00000000">
              <w:rPr>
                <w:rtl w:val="0"/>
              </w:rPr>
            </w:r>
          </w:p>
        </w:tc>
      </w:tr>
    </w:tbl>
    <w:p w:rsidR="00000000" w:rsidDel="00000000" w:rsidP="00000000" w:rsidRDefault="00000000" w:rsidRPr="00000000" w14:paraId="00000374">
      <w:pPr>
        <w:tabs>
          <w:tab w:val="left" w:pos="-720"/>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75">
      <w:pPr>
        <w:tabs>
          <w:tab w:val="left" w:pos="-720"/>
        </w:tabs>
        <w:jc w:val="both"/>
        <w:rPr>
          <w:rFonts w:ascii="Open Sans" w:cs="Open Sans" w:eastAsia="Open Sans" w:hAnsi="Open Sans"/>
        </w:rPr>
      </w:pPr>
      <w:r w:rsidDel="00000000" w:rsidR="00000000" w:rsidRPr="00000000">
        <w:rPr>
          <w:rFonts w:ascii="Open Sans" w:cs="Open Sans" w:eastAsia="Open Sans" w:hAnsi="Open Sans"/>
          <w:rtl w:val="0"/>
        </w:rPr>
        <w:tab/>
        <w:t xml:space="preserve">En relación con los bienes propuestos para esta Licitación, el Licitante que suscribe declara bajo juramento lo que sigue:</w:t>
      </w:r>
    </w:p>
    <w:p w:rsidR="00000000" w:rsidDel="00000000" w:rsidP="00000000" w:rsidRDefault="00000000" w:rsidRPr="00000000" w14:paraId="00000376">
      <w:pPr>
        <w:tabs>
          <w:tab w:val="left" w:pos="-720"/>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77">
      <w:pPr>
        <w:tabs>
          <w:tab w:val="left" w:pos="-720"/>
        </w:tabs>
        <w:jc w:val="both"/>
        <w:rPr>
          <w:rFonts w:ascii="Open Sans" w:cs="Open Sans" w:eastAsia="Open Sans" w:hAnsi="Open Sans"/>
        </w:rPr>
      </w:pPr>
      <w:r w:rsidDel="00000000" w:rsidR="00000000" w:rsidRPr="00000000">
        <w:rPr>
          <w:rFonts w:ascii="Open Sans" w:cs="Open Sans" w:eastAsia="Open Sans" w:hAnsi="Open Sans"/>
          <w:rtl w:val="0"/>
        </w:rPr>
        <w:tab/>
        <w:t xml:space="preserve">Que los bienes ofrecidos son nuevos, sin uso, fabricados con material de alta calidad, totalmente ensamblados en fábrica, ejecutados con la mejor tecnología existente en el mercado y su perfecto estado de conservación comprometiéndose al reemplazo de aquellas partes de la unidad que resulten defectuosas, siempre que éstas no se deban a su utilización indebida. </w:t>
      </w:r>
    </w:p>
    <w:p w:rsidR="00000000" w:rsidDel="00000000" w:rsidP="00000000" w:rsidRDefault="00000000" w:rsidRPr="00000000" w14:paraId="00000378">
      <w:pPr>
        <w:tabs>
          <w:tab w:val="left" w:pos="-720"/>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79">
      <w:pPr>
        <w:tabs>
          <w:tab w:val="left" w:pos="-720"/>
        </w:tabs>
        <w:jc w:val="both"/>
        <w:rPr>
          <w:rFonts w:ascii="Open Sans" w:cs="Open Sans" w:eastAsia="Open Sans" w:hAnsi="Open Sans"/>
        </w:rPr>
      </w:pPr>
      <w:r w:rsidDel="00000000" w:rsidR="00000000" w:rsidRPr="00000000">
        <w:rPr>
          <w:rFonts w:ascii="Open Sans" w:cs="Open Sans" w:eastAsia="Open Sans" w:hAnsi="Open Sans"/>
          <w:rtl w:val="0"/>
        </w:rPr>
        <w:tab/>
      </w:r>
    </w:p>
    <w:p w:rsidR="00000000" w:rsidDel="00000000" w:rsidP="00000000" w:rsidRDefault="00000000" w:rsidRPr="00000000" w14:paraId="0000037A">
      <w:pPr>
        <w:tabs>
          <w:tab w:val="left" w:pos="-720"/>
        </w:tabs>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37B">
      <w:pPr>
        <w:tabs>
          <w:tab w:val="left" w:pos="-720"/>
        </w:tabs>
        <w:jc w:val="center"/>
        <w:rPr>
          <w:rFonts w:ascii="Open Sans" w:cs="Open Sans" w:eastAsia="Open Sans" w:hAnsi="Open Sans"/>
        </w:rPr>
      </w:pPr>
      <w:r w:rsidDel="00000000" w:rsidR="00000000" w:rsidRPr="00000000">
        <w:rPr>
          <w:rFonts w:ascii="Open Sans" w:cs="Open Sans" w:eastAsia="Open Sans" w:hAnsi="Open Sans"/>
          <w:rtl w:val="0"/>
        </w:rPr>
        <w:t xml:space="preserve">_____ de ________________ del _______</w:t>
      </w:r>
    </w:p>
    <w:p w:rsidR="00000000" w:rsidDel="00000000" w:rsidP="00000000" w:rsidRDefault="00000000" w:rsidRPr="00000000" w14:paraId="0000037C">
      <w:pPr>
        <w:tabs>
          <w:tab w:val="left" w:pos="-720"/>
        </w:tabs>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37D">
      <w:pPr>
        <w:tabs>
          <w:tab w:val="left" w:pos="-720"/>
        </w:tabs>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37E">
      <w:pPr>
        <w:tabs>
          <w:tab w:val="left" w:pos="-720"/>
        </w:tabs>
        <w:jc w:val="center"/>
        <w:rPr>
          <w:rFonts w:ascii="Open Sans" w:cs="Open Sans" w:eastAsia="Open Sans" w:hAnsi="Open Sans"/>
        </w:rPr>
      </w:pPr>
      <w:r w:rsidDel="00000000" w:rsidR="00000000" w:rsidRPr="00000000">
        <w:rPr>
          <w:rFonts w:ascii="Open Sans" w:cs="Open Sans" w:eastAsia="Open Sans" w:hAnsi="Open Sans"/>
          <w:rtl w:val="0"/>
        </w:rPr>
        <w:t xml:space="preserve">______________________</w:t>
      </w:r>
    </w:p>
    <w:p w:rsidR="00000000" w:rsidDel="00000000" w:rsidP="00000000" w:rsidRDefault="00000000" w:rsidRPr="00000000" w14:paraId="0000037F">
      <w:pPr>
        <w:tabs>
          <w:tab w:val="left" w:pos="-720"/>
        </w:tabs>
        <w:jc w:val="center"/>
        <w:rPr>
          <w:rFonts w:ascii="Open Sans" w:cs="Open Sans" w:eastAsia="Open Sans" w:hAnsi="Open Sans"/>
        </w:rPr>
      </w:pPr>
      <w:r w:rsidDel="00000000" w:rsidR="00000000" w:rsidRPr="00000000">
        <w:rPr>
          <w:rFonts w:ascii="Open Sans" w:cs="Open Sans" w:eastAsia="Open Sans" w:hAnsi="Open Sans"/>
          <w:rtl w:val="0"/>
        </w:rPr>
        <w:t xml:space="preserve">Firma del Representante</w:t>
      </w:r>
    </w:p>
    <w:p w:rsidR="00000000" w:rsidDel="00000000" w:rsidP="00000000" w:rsidRDefault="00000000" w:rsidRPr="00000000" w14:paraId="00000380">
      <w:pPr>
        <w:tabs>
          <w:tab w:val="left" w:pos="-720"/>
        </w:tabs>
        <w:jc w:val="cente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381">
      <w:pPr>
        <w:tabs>
          <w:tab w:val="left" w:pos="-720"/>
        </w:tabs>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382">
      <w:pPr>
        <w:tabs>
          <w:tab w:val="left" w:pos="-720"/>
        </w:tabs>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ab/>
        <w:tab/>
        <w:tab/>
        <w:tab/>
        <w:tab/>
      </w:r>
    </w:p>
    <w:p w:rsidR="00000000" w:rsidDel="00000000" w:rsidP="00000000" w:rsidRDefault="00000000" w:rsidRPr="00000000" w14:paraId="00000383">
      <w:pPr>
        <w:tabs>
          <w:tab w:val="left" w:pos="-720"/>
        </w:tabs>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ab/>
        <w:tab/>
        <w:tab/>
        <w:tab/>
        <w:tab/>
      </w:r>
    </w:p>
    <w:p w:rsidR="00000000" w:rsidDel="00000000" w:rsidP="00000000" w:rsidRDefault="00000000" w:rsidRPr="00000000" w14:paraId="00000384">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518ecb"/>
          <w:sz w:val="28"/>
          <w:szCs w:val="28"/>
        </w:rPr>
      </w:pPr>
      <w:r w:rsidDel="00000000" w:rsidR="00000000" w:rsidRPr="00000000">
        <w:br w:type="page"/>
      </w:r>
      <w:r w:rsidDel="00000000" w:rsidR="00000000" w:rsidRPr="00000000">
        <w:rPr>
          <w:rFonts w:ascii="Open Sans" w:cs="Open Sans" w:eastAsia="Open Sans" w:hAnsi="Open Sans"/>
          <w:b w:val="1"/>
          <w:color w:val="0092d1"/>
          <w:sz w:val="28"/>
          <w:szCs w:val="28"/>
          <w:rtl w:val="0"/>
        </w:rPr>
        <w:t xml:space="preserve">ANEXO I: Certificado de Determinación de Oferta Independiente</w:t>
      </w:r>
      <w:r w:rsidDel="00000000" w:rsidR="00000000" w:rsidRPr="00000000">
        <w:rPr>
          <w:rtl w:val="0"/>
        </w:rPr>
      </w:r>
    </w:p>
    <w:p w:rsidR="00000000" w:rsidDel="00000000" w:rsidP="00000000" w:rsidRDefault="00000000" w:rsidRPr="00000000" w14:paraId="00000385">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86">
      <w:pPr>
        <w:spacing w:after="60" w:lineRule="auto"/>
        <w:jc w:val="both"/>
        <w:rPr>
          <w:rFonts w:ascii="Open Sans" w:cs="Open Sans" w:eastAsia="Open Sans" w:hAnsi="Open Sans"/>
        </w:rPr>
      </w:pPr>
      <w:bookmarkStart w:colFirst="0" w:colLast="0" w:name="_heading=h.2s8eyo1" w:id="6"/>
      <w:bookmarkEnd w:id="6"/>
      <w:r w:rsidDel="00000000" w:rsidR="00000000" w:rsidRPr="00000000">
        <w:rPr>
          <w:rFonts w:ascii="Open Sans" w:cs="Open Sans" w:eastAsia="Open Sans" w:hAnsi="Open Sans"/>
          <w:rtl w:val="0"/>
        </w:rPr>
        <w:t xml:space="preserve">El suscrito, al presentar la oferta para la licitación o concurso (en lo sucesivo la "oferta") para la: </w:t>
      </w:r>
      <w:r w:rsidDel="00000000" w:rsidR="00000000" w:rsidRPr="00000000">
        <w:rPr>
          <w:rFonts w:ascii="Open Sans" w:cs="Open Sans" w:eastAsia="Open Sans" w:hAnsi="Open Sans"/>
          <w:b w:val="1"/>
          <w:rtl w:val="0"/>
        </w:rPr>
        <w:t xml:space="preserve">Adquisición del equipamiento informático en el marco del proyecto "Asistencia  al  Plan  Integral  de  Educación  Digital" - Núm. del llamado a licitación: ITB/2020/18297,</w:t>
      </w:r>
      <w:r w:rsidDel="00000000" w:rsidR="00000000" w:rsidRPr="00000000">
        <w:rPr>
          <w:rFonts w:ascii="Open Sans" w:cs="Open Sans" w:eastAsia="Open Sans" w:hAnsi="Open Sans"/>
          <w:rtl w:val="0"/>
        </w:rPr>
        <w:t xml:space="preserve"> en respuesta a la convocatoria o solicitud (en lo sucesivo la "convocatoria") para licitaciones realizada por: </w:t>
      </w:r>
      <w:r w:rsidDel="00000000" w:rsidR="00000000" w:rsidRPr="00000000">
        <w:rPr>
          <w:rFonts w:ascii="Open Sans" w:cs="Open Sans" w:eastAsia="Open Sans" w:hAnsi="Open Sans"/>
          <w:b w:val="1"/>
          <w:rtl w:val="0"/>
        </w:rPr>
        <w:t xml:space="preserve">Oficina de las Naciones Unidas de Servicios para Proyectos</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b w:val="1"/>
          <w:rtl w:val="0"/>
        </w:rPr>
        <w:t xml:space="preserve">UNOPS</w:t>
      </w:r>
      <w:r w:rsidDel="00000000" w:rsidR="00000000" w:rsidRPr="00000000">
        <w:rPr>
          <w:rFonts w:ascii="Open Sans" w:cs="Open Sans" w:eastAsia="Open Sans" w:hAnsi="Open Sans"/>
          <w:rtl w:val="0"/>
        </w:rPr>
        <w:t xml:space="preserve">), por este acto hago las siguientes afirmaciones, mismas que certifico son verdaderas y completas en todos los aspectos.</w:t>
      </w:r>
    </w:p>
    <w:p w:rsidR="00000000" w:rsidDel="00000000" w:rsidP="00000000" w:rsidRDefault="00000000" w:rsidRPr="00000000" w14:paraId="00000387">
      <w:pPr>
        <w:spacing w:after="6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Certifico, en nombre de: (Nombre   Corporativo   del   Licitante   o   Concursante [en   lo   sucesivo "Licitante"] que:</w:t>
      </w:r>
    </w:p>
    <w:p w:rsidR="00000000" w:rsidDel="00000000" w:rsidP="00000000" w:rsidRDefault="00000000" w:rsidRPr="00000000" w14:paraId="00000388">
      <w:pPr>
        <w:numPr>
          <w:ilvl w:val="0"/>
          <w:numId w:val="1"/>
        </w:numPr>
        <w:spacing w:after="60" w:lineRule="auto"/>
        <w:ind w:left="360" w:hanging="360"/>
        <w:jc w:val="both"/>
        <w:rPr>
          <w:rFonts w:ascii="Open Sans" w:cs="Open Sans" w:eastAsia="Open Sans" w:hAnsi="Open Sans"/>
        </w:rPr>
      </w:pPr>
      <w:r w:rsidDel="00000000" w:rsidR="00000000" w:rsidRPr="00000000">
        <w:rPr>
          <w:rFonts w:ascii="Open Sans" w:cs="Open Sans" w:eastAsia="Open Sans" w:hAnsi="Open Sans"/>
          <w:rtl w:val="0"/>
        </w:rPr>
        <w:t xml:space="preserve">He leído y entiendo los contenidos de este Certificado;</w:t>
      </w:r>
    </w:p>
    <w:p w:rsidR="00000000" w:rsidDel="00000000" w:rsidP="00000000" w:rsidRDefault="00000000" w:rsidRPr="00000000" w14:paraId="00000389">
      <w:pPr>
        <w:numPr>
          <w:ilvl w:val="0"/>
          <w:numId w:val="1"/>
        </w:numPr>
        <w:spacing w:after="60" w:lineRule="auto"/>
        <w:ind w:left="360" w:hanging="360"/>
        <w:jc w:val="both"/>
        <w:rPr>
          <w:rFonts w:ascii="Open Sans" w:cs="Open Sans" w:eastAsia="Open Sans" w:hAnsi="Open Sans"/>
        </w:rPr>
      </w:pPr>
      <w:r w:rsidDel="00000000" w:rsidR="00000000" w:rsidRPr="00000000">
        <w:rPr>
          <w:rFonts w:ascii="Open Sans" w:cs="Open Sans" w:eastAsia="Open Sans" w:hAnsi="Open Sans"/>
          <w:rtl w:val="0"/>
        </w:rPr>
        <w:t xml:space="preserve">Entiendo que la oferta presentada será descalificada si se encuentra que este Certificado no es cierto y completo en todos los aspectos; </w:t>
      </w:r>
    </w:p>
    <w:p w:rsidR="00000000" w:rsidDel="00000000" w:rsidP="00000000" w:rsidRDefault="00000000" w:rsidRPr="00000000" w14:paraId="0000038A">
      <w:pPr>
        <w:numPr>
          <w:ilvl w:val="0"/>
          <w:numId w:val="1"/>
        </w:numPr>
        <w:spacing w:after="60" w:lineRule="auto"/>
        <w:ind w:left="360" w:hanging="360"/>
        <w:jc w:val="both"/>
        <w:rPr>
          <w:rFonts w:ascii="Open Sans" w:cs="Open Sans" w:eastAsia="Open Sans" w:hAnsi="Open Sans"/>
        </w:rPr>
      </w:pPr>
      <w:r w:rsidDel="00000000" w:rsidR="00000000" w:rsidRPr="00000000">
        <w:rPr>
          <w:rFonts w:ascii="Open Sans" w:cs="Open Sans" w:eastAsia="Open Sans" w:hAnsi="Open Sans"/>
          <w:rtl w:val="0"/>
        </w:rPr>
        <w:t xml:space="preserve">Estoy autorizado por el Licitante a firmar este Certificado y a presentar la oferta adjunta, en nombre del Licitante; </w:t>
      </w:r>
    </w:p>
    <w:p w:rsidR="00000000" w:rsidDel="00000000" w:rsidP="00000000" w:rsidRDefault="00000000" w:rsidRPr="00000000" w14:paraId="0000038B">
      <w:pPr>
        <w:numPr>
          <w:ilvl w:val="0"/>
          <w:numId w:val="1"/>
        </w:numPr>
        <w:spacing w:after="60" w:lineRule="auto"/>
        <w:ind w:left="360" w:hanging="360"/>
        <w:jc w:val="both"/>
        <w:rPr>
          <w:rFonts w:ascii="Open Sans" w:cs="Open Sans" w:eastAsia="Open Sans" w:hAnsi="Open Sans"/>
        </w:rPr>
      </w:pPr>
      <w:r w:rsidDel="00000000" w:rsidR="00000000" w:rsidRPr="00000000">
        <w:rPr>
          <w:rFonts w:ascii="Open Sans" w:cs="Open Sans" w:eastAsia="Open Sans" w:hAnsi="Open Sans"/>
          <w:rtl w:val="0"/>
        </w:rPr>
        <w:t xml:space="preserve">Cada una de las personas cuya firma aparece en la oferta presentada han sido autorizadas por el Licitante para determinar los términos de la misma y firmar la oferta en nombre del Licitante;</w:t>
      </w:r>
    </w:p>
    <w:p w:rsidR="00000000" w:rsidDel="00000000" w:rsidP="00000000" w:rsidRDefault="00000000" w:rsidRPr="00000000" w14:paraId="0000038C">
      <w:pPr>
        <w:numPr>
          <w:ilvl w:val="0"/>
          <w:numId w:val="1"/>
        </w:numPr>
        <w:spacing w:after="60" w:lineRule="auto"/>
        <w:ind w:left="360" w:hanging="360"/>
        <w:jc w:val="both"/>
        <w:rPr>
          <w:rFonts w:ascii="Open Sans" w:cs="Open Sans" w:eastAsia="Open Sans" w:hAnsi="Open Sans"/>
        </w:rPr>
      </w:pPr>
      <w:r w:rsidDel="00000000" w:rsidR="00000000" w:rsidRPr="00000000">
        <w:rPr>
          <w:rFonts w:ascii="Open Sans" w:cs="Open Sans" w:eastAsia="Open Sans" w:hAnsi="Open Sans"/>
          <w:rtl w:val="0"/>
        </w:rPr>
        <w:t xml:space="preserve">Para efectos de este Certificado y la oferta presentada, entiendo que la palabra "competidor" incluirá cualquier persona física o moral, que no sea el Licitante, ya sea o no afiliada al Licitante, que:</w:t>
      </w:r>
    </w:p>
    <w:p w:rsidR="00000000" w:rsidDel="00000000" w:rsidP="00000000" w:rsidRDefault="00000000" w:rsidRPr="00000000" w14:paraId="0000038D">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8E">
      <w:pPr>
        <w:numPr>
          <w:ilvl w:val="0"/>
          <w:numId w:val="10"/>
        </w:numPr>
        <w:spacing w:after="60" w:lineRule="auto"/>
        <w:ind w:left="1068" w:hanging="360"/>
        <w:rPr>
          <w:rFonts w:ascii="Open Sans" w:cs="Open Sans" w:eastAsia="Open Sans" w:hAnsi="Open Sans"/>
        </w:rPr>
      </w:pPr>
      <w:r w:rsidDel="00000000" w:rsidR="00000000" w:rsidRPr="00000000">
        <w:rPr>
          <w:rFonts w:ascii="Open Sans" w:cs="Open Sans" w:eastAsia="Open Sans" w:hAnsi="Open Sans"/>
          <w:rtl w:val="0"/>
        </w:rPr>
        <w:t xml:space="preserve">se le haya solicitado presentar una oferta en respuesta a esta convocatoria para licitación;</w:t>
      </w:r>
    </w:p>
    <w:p w:rsidR="00000000" w:rsidDel="00000000" w:rsidP="00000000" w:rsidRDefault="00000000" w:rsidRPr="00000000" w14:paraId="0000038F">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90">
      <w:pPr>
        <w:numPr>
          <w:ilvl w:val="0"/>
          <w:numId w:val="10"/>
        </w:numPr>
        <w:spacing w:after="60" w:lineRule="auto"/>
        <w:ind w:left="1068" w:hanging="360"/>
        <w:rPr>
          <w:rFonts w:ascii="Open Sans" w:cs="Open Sans" w:eastAsia="Open Sans" w:hAnsi="Open Sans"/>
        </w:rPr>
      </w:pPr>
      <w:r w:rsidDel="00000000" w:rsidR="00000000" w:rsidRPr="00000000">
        <w:rPr>
          <w:rFonts w:ascii="Open Sans" w:cs="Open Sans" w:eastAsia="Open Sans" w:hAnsi="Open Sans"/>
          <w:rtl w:val="0"/>
        </w:rPr>
        <w:t xml:space="preserve">podría presentar potencialmente una oferta en respuesta a esta convocatoria para licitación, con base en sus calificaciones, habilidades o experiencia;</w:t>
      </w:r>
    </w:p>
    <w:p w:rsidR="00000000" w:rsidDel="00000000" w:rsidP="00000000" w:rsidRDefault="00000000" w:rsidRPr="00000000" w14:paraId="00000391">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92">
      <w:pPr>
        <w:numPr>
          <w:ilvl w:val="0"/>
          <w:numId w:val="1"/>
        </w:numPr>
        <w:spacing w:after="60" w:lineRule="auto"/>
        <w:ind w:left="360" w:hanging="360"/>
        <w:rPr>
          <w:rFonts w:ascii="Open Sans" w:cs="Open Sans" w:eastAsia="Open Sans" w:hAnsi="Open Sans"/>
        </w:rPr>
      </w:pPr>
      <w:r w:rsidDel="00000000" w:rsidR="00000000" w:rsidRPr="00000000">
        <w:rPr>
          <w:rFonts w:ascii="Open Sans" w:cs="Open Sans" w:eastAsia="Open Sans" w:hAnsi="Open Sans"/>
          <w:rtl w:val="0"/>
        </w:rPr>
        <w:t xml:space="preserve">El Licitante revela que (</w:t>
      </w:r>
      <w:r w:rsidDel="00000000" w:rsidR="00000000" w:rsidRPr="00000000">
        <w:rPr>
          <w:rFonts w:ascii="Open Sans" w:cs="Open Sans" w:eastAsia="Open Sans" w:hAnsi="Open Sans"/>
          <w:highlight w:val="cyan"/>
          <w:rtl w:val="0"/>
        </w:rPr>
        <w:t xml:space="preserve">marque uno de los siguientes, según aplique</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393">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94">
      <w:pPr>
        <w:numPr>
          <w:ilvl w:val="0"/>
          <w:numId w:val="2"/>
        </w:numPr>
        <w:spacing w:after="60" w:lineRule="auto"/>
        <w:ind w:left="1068" w:hanging="360"/>
        <w:jc w:val="both"/>
        <w:rPr>
          <w:rFonts w:ascii="Open Sans" w:cs="Open Sans" w:eastAsia="Open Sans" w:hAnsi="Open Sans"/>
        </w:rPr>
      </w:pPr>
      <w:r w:rsidDel="00000000" w:rsidR="00000000" w:rsidRPr="00000000">
        <w:rPr>
          <w:rFonts w:ascii="Open Sans" w:cs="Open Sans" w:eastAsia="Open Sans" w:hAnsi="Open Sans"/>
          <w:rtl w:val="0"/>
        </w:rPr>
        <w:t xml:space="preserve">el Licitante ha presentado la oferta de manera independiente y sin consulta, comunicación, acuerdo o arreglo con ningún competidor; </w:t>
      </w:r>
    </w:p>
    <w:p w:rsidR="00000000" w:rsidDel="00000000" w:rsidP="00000000" w:rsidRDefault="00000000" w:rsidRPr="00000000" w14:paraId="00000395">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96">
      <w:pPr>
        <w:numPr>
          <w:ilvl w:val="0"/>
          <w:numId w:val="2"/>
        </w:numPr>
        <w:spacing w:after="60" w:lineRule="auto"/>
        <w:ind w:left="1068" w:hanging="360"/>
        <w:jc w:val="both"/>
        <w:rPr>
          <w:rFonts w:ascii="Open Sans" w:cs="Open Sans" w:eastAsia="Open Sans" w:hAnsi="Open Sans"/>
        </w:rPr>
      </w:pPr>
      <w:r w:rsidDel="00000000" w:rsidR="00000000" w:rsidRPr="00000000">
        <w:rPr>
          <w:rFonts w:ascii="Open Sans" w:cs="Open Sans" w:eastAsia="Open Sans" w:hAnsi="Open Sans"/>
          <w:rtl w:val="0"/>
        </w:rPr>
        <w:t xml:space="preserve">el Licitante ha celebrado consultas, comunicaciones, acuerdos o arreglos con uno o más competidores respecto a esta convocatoria para licitación, y el Licitante revela, en los documentos adjuntos, los detalles completos de lo anterior, incluyendo los nombres de los competidores y la naturaleza y razones para dichas consultas, comunicaciones, acuerdos o arreglos; </w:t>
      </w:r>
    </w:p>
    <w:p w:rsidR="00000000" w:rsidDel="00000000" w:rsidP="00000000" w:rsidRDefault="00000000" w:rsidRPr="00000000" w14:paraId="00000397">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98">
      <w:pPr>
        <w:numPr>
          <w:ilvl w:val="0"/>
          <w:numId w:val="1"/>
        </w:numPr>
        <w:spacing w:after="60" w:lineRule="auto"/>
        <w:ind w:left="360" w:hanging="360"/>
        <w:jc w:val="both"/>
        <w:rPr>
          <w:rFonts w:ascii="Open Sans" w:cs="Open Sans" w:eastAsia="Open Sans" w:hAnsi="Open Sans"/>
        </w:rPr>
      </w:pPr>
      <w:r w:rsidDel="00000000" w:rsidR="00000000" w:rsidRPr="00000000">
        <w:rPr>
          <w:rFonts w:ascii="Open Sans" w:cs="Open Sans" w:eastAsia="Open Sans" w:hAnsi="Open Sans"/>
          <w:rtl w:val="0"/>
        </w:rPr>
        <w:t xml:space="preserve">En particular, y sin limitar la generalidad de los párrafos (6)(a) o (6)(b) anteriores, no ha habido consulta, comunicación, acuerdo o arreglo con ningún competidor respecto a:</w:t>
      </w:r>
    </w:p>
    <w:p w:rsidR="00000000" w:rsidDel="00000000" w:rsidP="00000000" w:rsidRDefault="00000000" w:rsidRPr="00000000" w14:paraId="00000399">
      <w:pPr>
        <w:numPr>
          <w:ilvl w:val="0"/>
          <w:numId w:val="11"/>
        </w:numPr>
        <w:spacing w:after="60" w:lineRule="auto"/>
        <w:ind w:left="720" w:hanging="360"/>
        <w:rPr>
          <w:rFonts w:ascii="Open Sans" w:cs="Open Sans" w:eastAsia="Open Sans" w:hAnsi="Open Sans"/>
        </w:rPr>
      </w:pPr>
      <w:r w:rsidDel="00000000" w:rsidR="00000000" w:rsidRPr="00000000">
        <w:rPr>
          <w:rFonts w:ascii="Open Sans" w:cs="Open Sans" w:eastAsia="Open Sans" w:hAnsi="Open Sans"/>
          <w:rtl w:val="0"/>
        </w:rPr>
        <w:t xml:space="preserve">precios;</w:t>
      </w:r>
    </w:p>
    <w:p w:rsidR="00000000" w:rsidDel="00000000" w:rsidP="00000000" w:rsidRDefault="00000000" w:rsidRPr="00000000" w14:paraId="0000039A">
      <w:pPr>
        <w:numPr>
          <w:ilvl w:val="0"/>
          <w:numId w:val="11"/>
        </w:numPr>
        <w:spacing w:after="60" w:lineRule="auto"/>
        <w:ind w:left="720" w:hanging="360"/>
        <w:rPr>
          <w:rFonts w:ascii="Open Sans" w:cs="Open Sans" w:eastAsia="Open Sans" w:hAnsi="Open Sans"/>
        </w:rPr>
      </w:pPr>
      <w:r w:rsidDel="00000000" w:rsidR="00000000" w:rsidRPr="00000000">
        <w:rPr>
          <w:rFonts w:ascii="Open Sans" w:cs="Open Sans" w:eastAsia="Open Sans" w:hAnsi="Open Sans"/>
          <w:rtl w:val="0"/>
        </w:rPr>
        <w:t xml:space="preserve">métodos, factores o fórmulas utilizados para calcular los precios;</w:t>
      </w:r>
    </w:p>
    <w:p w:rsidR="00000000" w:rsidDel="00000000" w:rsidP="00000000" w:rsidRDefault="00000000" w:rsidRPr="00000000" w14:paraId="0000039B">
      <w:pPr>
        <w:numPr>
          <w:ilvl w:val="0"/>
          <w:numId w:val="11"/>
        </w:numPr>
        <w:spacing w:after="60" w:lineRule="auto"/>
        <w:ind w:left="720" w:hanging="360"/>
        <w:rPr>
          <w:rFonts w:ascii="Open Sans" w:cs="Open Sans" w:eastAsia="Open Sans" w:hAnsi="Open Sans"/>
        </w:rPr>
      </w:pPr>
      <w:r w:rsidDel="00000000" w:rsidR="00000000" w:rsidRPr="00000000">
        <w:rPr>
          <w:rFonts w:ascii="Open Sans" w:cs="Open Sans" w:eastAsia="Open Sans" w:hAnsi="Open Sans"/>
          <w:rtl w:val="0"/>
        </w:rPr>
        <w:t xml:space="preserve">la intención o decisión de someter o no una oferta; o</w:t>
      </w:r>
    </w:p>
    <w:p w:rsidR="00000000" w:rsidDel="00000000" w:rsidP="00000000" w:rsidRDefault="00000000" w:rsidRPr="00000000" w14:paraId="0000039C">
      <w:pPr>
        <w:numPr>
          <w:ilvl w:val="0"/>
          <w:numId w:val="11"/>
        </w:numPr>
        <w:spacing w:after="60" w:lineRule="auto"/>
        <w:ind w:left="720" w:hanging="360"/>
        <w:rPr>
          <w:rFonts w:ascii="Open Sans" w:cs="Open Sans" w:eastAsia="Open Sans" w:hAnsi="Open Sans"/>
        </w:rPr>
      </w:pPr>
      <w:r w:rsidDel="00000000" w:rsidR="00000000" w:rsidRPr="00000000">
        <w:rPr>
          <w:rFonts w:ascii="Open Sans" w:cs="Open Sans" w:eastAsia="Open Sans" w:hAnsi="Open Sans"/>
          <w:rtl w:val="0"/>
        </w:rPr>
        <w:t xml:space="preserve">la   presentación   de   una   oferta   que   no   cumpla   con   las especificaciones de la convocatoria para licitación; excepto según se revela específicamente de conformidad con el párrafo (6)(b) anterior;</w:t>
      </w:r>
    </w:p>
    <w:p w:rsidR="00000000" w:rsidDel="00000000" w:rsidP="00000000" w:rsidRDefault="00000000" w:rsidRPr="00000000" w14:paraId="0000039D">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9E">
      <w:pPr>
        <w:numPr>
          <w:ilvl w:val="0"/>
          <w:numId w:val="1"/>
        </w:numPr>
        <w:spacing w:after="60" w:lineRule="auto"/>
        <w:ind w:left="360" w:hanging="360"/>
        <w:jc w:val="both"/>
        <w:rPr>
          <w:rFonts w:ascii="Open Sans" w:cs="Open Sans" w:eastAsia="Open Sans" w:hAnsi="Open Sans"/>
        </w:rPr>
      </w:pPr>
      <w:r w:rsidDel="00000000" w:rsidR="00000000" w:rsidRPr="00000000">
        <w:rPr>
          <w:rFonts w:ascii="Open Sans" w:cs="Open Sans" w:eastAsia="Open Sans" w:hAnsi="Open Sans"/>
          <w:rtl w:val="0"/>
        </w:rPr>
        <w:t xml:space="preserve">Adicionalmente, no ha habido consulta, comunicación, acuerdo o arreglo con ningún competidor respecto a la calidad, cantidad, especificaciones o detalles de la entrega para los productos o servicios con los que se relaciona esta convocatoria de licitación, excepto según ha sido específicamente autorizado por la Autoridad Licitante o según se ha revelado específicamente conforme al párrafo (6)(b) anterior;</w:t>
      </w:r>
    </w:p>
    <w:p w:rsidR="00000000" w:rsidDel="00000000" w:rsidP="00000000" w:rsidRDefault="00000000" w:rsidRPr="00000000" w14:paraId="0000039F">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A0">
      <w:pPr>
        <w:numPr>
          <w:ilvl w:val="0"/>
          <w:numId w:val="1"/>
        </w:numPr>
        <w:spacing w:after="60" w:lineRule="auto"/>
        <w:ind w:left="360" w:hanging="360"/>
        <w:jc w:val="both"/>
        <w:rPr>
          <w:rFonts w:ascii="Open Sans" w:cs="Open Sans" w:eastAsia="Open Sans" w:hAnsi="Open Sans"/>
        </w:rPr>
      </w:pPr>
      <w:r w:rsidDel="00000000" w:rsidR="00000000" w:rsidRPr="00000000">
        <w:rPr>
          <w:rFonts w:ascii="Open Sans" w:cs="Open Sans" w:eastAsia="Open Sans" w:hAnsi="Open Sans"/>
          <w:rtl w:val="0"/>
        </w:rPr>
        <w:t xml:space="preserve">Los términos de la oferta presentada no han sido y no serán revelados a sabiendas por el Licitante, ya sea directa o indirectamente, a ningún competidor, previo a la fecha y hora de la ceremonia oficial de apertura de ofertas, o de la adjudicación del contrato, lo que suceda primero.</w:t>
      </w:r>
    </w:p>
    <w:p w:rsidR="00000000" w:rsidDel="00000000" w:rsidP="00000000" w:rsidRDefault="00000000" w:rsidRPr="00000000" w14:paraId="000003A1">
      <w:pPr>
        <w:spacing w:after="6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A2">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Declaro que mi representada tiene vínculos comerciales con las siguientes empresas que pudieran o no presentar una oferta para el objeto de esta licitación: (indicar los nombres comerciales de las empresas afiliadas o en las cuales el licitante tiene algún interés comercial).  </w:t>
      </w:r>
      <w:r w:rsidDel="00000000" w:rsidR="00000000" w:rsidRPr="00000000">
        <w:rPr>
          <w:rFonts w:ascii="Open Sans" w:cs="Open Sans" w:eastAsia="Open Sans" w:hAnsi="Open Sans"/>
          <w:color w:val="000000"/>
          <w:shd w:fill="f2f2f2" w:val="clear"/>
          <w:rtl w:val="0"/>
        </w:rPr>
        <w:t xml:space="preserve">En caso que no se tengan vínculos comerciales con alguna empresa, indicar “Ninguna”.</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3A3">
      <w:pPr>
        <w:spacing w:after="6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  </w:t>
      </w:r>
    </w:p>
    <w:p w:rsidR="00000000" w:rsidDel="00000000" w:rsidP="00000000" w:rsidRDefault="00000000" w:rsidRPr="00000000" w14:paraId="000003A4">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A5">
      <w:pPr>
        <w:spacing w:after="60" w:lineRule="auto"/>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___________________________________________</w:t>
      </w:r>
    </w:p>
    <w:p w:rsidR="00000000" w:rsidDel="00000000" w:rsidP="00000000" w:rsidRDefault="00000000" w:rsidRPr="00000000" w14:paraId="000003A6">
      <w:pPr>
        <w:spacing w:after="60" w:lineRule="auto"/>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(Nombre y Firma del Representante Autorizado del Licitante) </w:t>
      </w:r>
    </w:p>
    <w:p w:rsidR="00000000" w:rsidDel="00000000" w:rsidP="00000000" w:rsidRDefault="00000000" w:rsidRPr="00000000" w14:paraId="000003A7">
      <w:pPr>
        <w:spacing w:after="60" w:lineRule="auto"/>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3A8">
      <w:pPr>
        <w:spacing w:after="60" w:lineRule="auto"/>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__________________, _______________________</w:t>
      </w:r>
    </w:p>
    <w:p w:rsidR="00000000" w:rsidDel="00000000" w:rsidP="00000000" w:rsidRDefault="00000000" w:rsidRPr="00000000" w14:paraId="000003A9">
      <w:pPr>
        <w:spacing w:after="60" w:lineRule="auto"/>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(Cargo) (Fecha)</w:t>
      </w:r>
    </w:p>
    <w:p w:rsidR="00000000" w:rsidDel="00000000" w:rsidP="00000000" w:rsidRDefault="00000000" w:rsidRPr="00000000" w14:paraId="000003AA">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AB">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AC">
      <w:pPr>
        <w:spacing w:after="60" w:lineRule="auto"/>
        <w:rPr>
          <w:rFonts w:ascii="Open Sans" w:cs="Open Sans" w:eastAsia="Open Sans" w:hAnsi="Open Sans"/>
        </w:rPr>
      </w:pPr>
      <w:bookmarkStart w:colFirst="0" w:colLast="0" w:name="_heading=h.1fob9te" w:id="7"/>
      <w:bookmarkEnd w:id="7"/>
      <w:r w:rsidDel="00000000" w:rsidR="00000000" w:rsidRPr="00000000">
        <w:rPr>
          <w:rtl w:val="0"/>
        </w:rPr>
      </w:r>
    </w:p>
    <w:p w:rsidR="00000000" w:rsidDel="00000000" w:rsidP="00000000" w:rsidRDefault="00000000" w:rsidRPr="00000000" w14:paraId="000003AD">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AE">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AF">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B0">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B1">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B2">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B3">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B4">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B5">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B6">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B7">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B8">
      <w:pPr>
        <w:spacing w:after="60" w:lineRule="auto"/>
        <w:rPr>
          <w:rFonts w:ascii="Open Sans" w:cs="Open Sans" w:eastAsia="Open Sans" w:hAnsi="Open Sans"/>
        </w:rPr>
      </w:pPr>
      <w:r w:rsidDel="00000000" w:rsidR="00000000" w:rsidRPr="00000000">
        <w:rPr>
          <w:rtl w:val="0"/>
        </w:rPr>
      </w:r>
    </w:p>
    <w:sectPr>
      <w:headerReference r:id="rId9" w:type="default"/>
      <w:headerReference r:id="rId10" w:type="first"/>
      <w:footerReference r:id="rId11" w:type="default"/>
      <w:pgSz w:h="16839" w:w="11907" w:orient="portrait"/>
      <w:pgMar w:bottom="1440" w:top="1440" w:left="1077" w:right="1077"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Arial Unicode MS"/>
  <w:font w:name="Courier New"/>
  <w:font w:name="Noto Sans Symbol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F">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11"/>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3C0">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3C1">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C2">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9">
    <w:pPr>
      <w:pBdr>
        <w:top w:space="0" w:sz="0" w:val="nil"/>
        <w:left w:space="0" w:sz="0" w:val="nil"/>
        <w:bottom w:space="0" w:sz="0" w:val="nil"/>
        <w:right w:space="0" w:sz="0" w:val="nil"/>
        <w:between w:space="0" w:sz="0" w:val="nil"/>
      </w:pBdr>
      <w:tabs>
        <w:tab w:val="center" w:pos="4320"/>
        <w:tab w:val="right" w:pos="8640"/>
      </w:tabs>
      <w:jc w:val="right"/>
      <w:rPr>
        <w:color w:val="000000"/>
        <w:sz w:val="18"/>
        <w:szCs w:val="18"/>
      </w:rPr>
    </w:pPr>
    <w:r w:rsidDel="00000000" w:rsidR="00000000" w:rsidRPr="00000000">
      <w:rPr>
        <w:color w:val="000000"/>
        <w:sz w:val="18"/>
        <w:szCs w:val="18"/>
        <w:rtl w:val="0"/>
      </w:rPr>
      <w:t xml:space="preserve">Núm. del llamado a licitación: </w:t>
    </w:r>
    <w:r w:rsidDel="00000000" w:rsidR="00000000" w:rsidRPr="00000000">
      <w:rPr>
        <w:sz w:val="18"/>
        <w:szCs w:val="18"/>
        <w:rtl w:val="0"/>
      </w:rPr>
      <w:t xml:space="preserve">ITB/2020/18297</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323850</wp:posOffset>
          </wp:positionH>
          <wp:positionV relativeFrom="paragraph">
            <wp:posOffset>-30483</wp:posOffset>
          </wp:positionV>
          <wp:extent cx="1477645" cy="215900"/>
          <wp:effectExtent b="0" l="0" r="0" t="0"/>
          <wp:wrapNone/>
          <wp:docPr id="3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p w:rsidR="00000000" w:rsidDel="00000000" w:rsidP="00000000" w:rsidRDefault="00000000" w:rsidRPr="00000000" w14:paraId="000003BA">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B">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-9517</wp:posOffset>
          </wp:positionH>
          <wp:positionV relativeFrom="paragraph">
            <wp:posOffset>52388</wp:posOffset>
          </wp:positionV>
          <wp:extent cx="1476375" cy="261938"/>
          <wp:effectExtent b="0" l="0" r="0" t="0"/>
          <wp:wrapNone/>
          <wp:docPr id="3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6375" cy="261938"/>
                  </a:xfrm>
                  <a:prstGeom prst="rect"/>
                  <a:ln/>
                </pic:spPr>
              </pic:pic>
            </a:graphicData>
          </a:graphic>
        </wp:anchor>
      </w:drawing>
    </w:r>
  </w:p>
  <w:tbl>
    <w:tblPr>
      <w:tblStyle w:val="Table10"/>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3BC">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Núm. del llamado a licitación: </w:t>
          </w:r>
          <w:r w:rsidDel="00000000" w:rsidR="00000000" w:rsidRPr="00000000">
            <w:rPr>
              <w:rFonts w:ascii="Arial" w:cs="Arial" w:eastAsia="Arial" w:hAnsi="Arial"/>
              <w:sz w:val="18"/>
              <w:szCs w:val="18"/>
              <w:rtl w:val="0"/>
            </w:rPr>
            <w:t xml:space="preserve">ITB/2020/18297</w:t>
          </w:r>
          <w:r w:rsidDel="00000000" w:rsidR="00000000" w:rsidRPr="00000000">
            <w:rPr>
              <w:rtl w:val="0"/>
            </w:rPr>
          </w:r>
        </w:p>
      </w:tc>
      <w:tc>
        <w:tcPr/>
        <w:p w:rsidR="00000000" w:rsidDel="00000000" w:rsidP="00000000" w:rsidRDefault="00000000" w:rsidRPr="00000000" w14:paraId="000003BD">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rPr>
          </w:pPr>
          <w:r w:rsidDel="00000000" w:rsidR="00000000" w:rsidRPr="00000000">
            <w:rPr>
              <w:rtl w:val="0"/>
            </w:rPr>
          </w:r>
        </w:p>
      </w:tc>
    </w:tr>
  </w:tbl>
  <w:p w:rsidR="00000000" w:rsidDel="00000000" w:rsidP="00000000" w:rsidRDefault="00000000" w:rsidRPr="00000000" w14:paraId="000003BE">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lowerLetter"/>
      <w:lvlText w:val="%1."/>
      <w:lvlJc w:val="left"/>
      <w:pPr>
        <w:ind w:left="1068" w:hanging="360"/>
      </w:pPr>
      <w:rPr/>
    </w:lvl>
    <w:lvl w:ilvl="1">
      <w:start w:val="1"/>
      <w:numFmt w:val="lowerLetter"/>
      <w:lvlText w:val="%2."/>
      <w:lvlJc w:val="left"/>
      <w:pPr>
        <w:ind w:left="1788" w:hanging="360"/>
      </w:pPr>
      <w:rPr/>
    </w:lvl>
    <w:lvl w:ilvl="2">
      <w:start w:val="1"/>
      <w:numFmt w:val="lowerRoman"/>
      <w:lvlText w:val="%3."/>
      <w:lvlJc w:val="right"/>
      <w:pPr>
        <w:ind w:left="2508" w:hanging="180"/>
      </w:pPr>
      <w:rPr/>
    </w:lvl>
    <w:lvl w:ilvl="3">
      <w:start w:val="1"/>
      <w:numFmt w:val="decimal"/>
      <w:lvlText w:val="%4."/>
      <w:lvlJc w:val="left"/>
      <w:pPr>
        <w:ind w:left="3228" w:hanging="360"/>
      </w:pPr>
      <w:rPr/>
    </w:lvl>
    <w:lvl w:ilvl="4">
      <w:start w:val="1"/>
      <w:numFmt w:val="lowerLetter"/>
      <w:lvlText w:val="%5."/>
      <w:lvlJc w:val="left"/>
      <w:pPr>
        <w:ind w:left="3948" w:hanging="360"/>
      </w:pPr>
      <w:rPr/>
    </w:lvl>
    <w:lvl w:ilvl="5">
      <w:start w:val="1"/>
      <w:numFmt w:val="lowerRoman"/>
      <w:lvlText w:val="%6."/>
      <w:lvlJc w:val="right"/>
      <w:pPr>
        <w:ind w:left="4668" w:hanging="180"/>
      </w:pPr>
      <w:rPr/>
    </w:lvl>
    <w:lvl w:ilvl="6">
      <w:start w:val="1"/>
      <w:numFmt w:val="decimal"/>
      <w:lvlText w:val="%7."/>
      <w:lvlJc w:val="left"/>
      <w:pPr>
        <w:ind w:left="5388" w:hanging="360"/>
      </w:pPr>
      <w:rPr/>
    </w:lvl>
    <w:lvl w:ilvl="7">
      <w:start w:val="1"/>
      <w:numFmt w:val="lowerLetter"/>
      <w:lvlText w:val="%8."/>
      <w:lvlJc w:val="left"/>
      <w:pPr>
        <w:ind w:left="6108" w:hanging="360"/>
      </w:pPr>
      <w:rPr/>
    </w:lvl>
    <w:lvl w:ilvl="8">
      <w:start w:val="1"/>
      <w:numFmt w:val="lowerRoman"/>
      <w:lvlText w:val="%9."/>
      <w:lvlJc w:val="right"/>
      <w:pPr>
        <w:ind w:left="6828" w:hanging="180"/>
      </w:pPr>
      <w:rPr/>
    </w:lvl>
  </w:abstractNum>
  <w:abstractNum w:abstractNumId="3">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6">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7">
    <w:lvl w:ilvl="0">
      <w:start w:val="1"/>
      <w:numFmt w:val="lowerLetter"/>
      <w:lvlText w:val="(%1)"/>
      <w:lvlJc w:val="left"/>
      <w:pPr>
        <w:ind w:left="1080" w:hanging="360"/>
      </w:pPr>
      <w:rPr>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lowerLetter"/>
      <w:lvlText w:val="%1."/>
      <w:lvlJc w:val="left"/>
      <w:pPr>
        <w:ind w:left="644" w:hanging="357"/>
      </w:pPr>
      <w:rPr/>
    </w:lvl>
    <w:lvl w:ilvl="1">
      <w:start w:val="1"/>
      <w:numFmt w:val="lowerLetter"/>
      <w:lvlText w:val="%2."/>
      <w:lvlJc w:val="left"/>
      <w:pPr>
        <w:ind w:left="284" w:hanging="360"/>
      </w:pPr>
      <w:rPr/>
    </w:lvl>
    <w:lvl w:ilvl="2">
      <w:start w:val="1"/>
      <w:numFmt w:val="lowerRoman"/>
      <w:lvlText w:val="%3."/>
      <w:lvlJc w:val="right"/>
      <w:pPr>
        <w:ind w:left="1004" w:hanging="180"/>
      </w:pPr>
      <w:rPr/>
    </w:lvl>
    <w:lvl w:ilvl="3">
      <w:start w:val="1"/>
      <w:numFmt w:val="decimal"/>
      <w:lvlText w:val="%4."/>
      <w:lvlJc w:val="left"/>
      <w:pPr>
        <w:ind w:left="1724" w:hanging="360"/>
      </w:pPr>
      <w:rPr/>
    </w:lvl>
    <w:lvl w:ilvl="4">
      <w:start w:val="1"/>
      <w:numFmt w:val="lowerLetter"/>
      <w:lvlText w:val="%5."/>
      <w:lvlJc w:val="left"/>
      <w:pPr>
        <w:ind w:left="2444" w:hanging="360"/>
      </w:pPr>
      <w:rPr/>
    </w:lvl>
    <w:lvl w:ilvl="5">
      <w:start w:val="1"/>
      <w:numFmt w:val="lowerRoman"/>
      <w:lvlText w:val="%6."/>
      <w:lvlJc w:val="right"/>
      <w:pPr>
        <w:ind w:left="3164" w:hanging="180"/>
      </w:pPr>
      <w:rPr/>
    </w:lvl>
    <w:lvl w:ilvl="6">
      <w:start w:val="1"/>
      <w:numFmt w:val="decimal"/>
      <w:lvlText w:val="%7."/>
      <w:lvlJc w:val="left"/>
      <w:pPr>
        <w:ind w:left="3884" w:hanging="360"/>
      </w:pPr>
      <w:rPr/>
    </w:lvl>
    <w:lvl w:ilvl="7">
      <w:start w:val="1"/>
      <w:numFmt w:val="lowerLetter"/>
      <w:lvlText w:val="%8."/>
      <w:lvlJc w:val="left"/>
      <w:pPr>
        <w:ind w:left="4604" w:hanging="360"/>
      </w:pPr>
      <w:rPr/>
    </w:lvl>
    <w:lvl w:ilvl="8">
      <w:start w:val="1"/>
      <w:numFmt w:val="lowerRoman"/>
      <w:lvlText w:val="%9."/>
      <w:lvlJc w:val="right"/>
      <w:pPr>
        <w:ind w:left="5324" w:hanging="180"/>
      </w:pPr>
      <w:rPr/>
    </w:lvl>
  </w:abstractNum>
  <w:abstractNum w:abstractNumId="10">
    <w:lvl w:ilvl="0">
      <w:start w:val="1"/>
      <w:numFmt w:val="lowerLetter"/>
      <w:lvlText w:val="%1."/>
      <w:lvlJc w:val="left"/>
      <w:pPr>
        <w:ind w:left="1068" w:hanging="360"/>
      </w:pPr>
      <w:rPr/>
    </w:lvl>
    <w:lvl w:ilvl="1">
      <w:start w:val="1"/>
      <w:numFmt w:val="lowerLetter"/>
      <w:lvlText w:val="%2."/>
      <w:lvlJc w:val="left"/>
      <w:pPr>
        <w:ind w:left="1788" w:hanging="360"/>
      </w:pPr>
      <w:rPr/>
    </w:lvl>
    <w:lvl w:ilvl="2">
      <w:start w:val="1"/>
      <w:numFmt w:val="lowerRoman"/>
      <w:lvlText w:val="%3."/>
      <w:lvlJc w:val="right"/>
      <w:pPr>
        <w:ind w:left="2508" w:hanging="180"/>
      </w:pPr>
      <w:rPr/>
    </w:lvl>
    <w:lvl w:ilvl="3">
      <w:start w:val="1"/>
      <w:numFmt w:val="decimal"/>
      <w:lvlText w:val="%4."/>
      <w:lvlJc w:val="left"/>
      <w:pPr>
        <w:ind w:left="3228" w:hanging="360"/>
      </w:pPr>
      <w:rPr/>
    </w:lvl>
    <w:lvl w:ilvl="4">
      <w:start w:val="1"/>
      <w:numFmt w:val="lowerLetter"/>
      <w:lvlText w:val="%5."/>
      <w:lvlJc w:val="left"/>
      <w:pPr>
        <w:ind w:left="3948" w:hanging="360"/>
      </w:pPr>
      <w:rPr/>
    </w:lvl>
    <w:lvl w:ilvl="5">
      <w:start w:val="1"/>
      <w:numFmt w:val="lowerRoman"/>
      <w:lvlText w:val="%6."/>
      <w:lvlJc w:val="right"/>
      <w:pPr>
        <w:ind w:left="4668" w:hanging="180"/>
      </w:pPr>
      <w:rPr/>
    </w:lvl>
    <w:lvl w:ilvl="6">
      <w:start w:val="1"/>
      <w:numFmt w:val="decimal"/>
      <w:lvlText w:val="%7."/>
      <w:lvlJc w:val="left"/>
      <w:pPr>
        <w:ind w:left="5388" w:hanging="360"/>
      </w:pPr>
      <w:rPr/>
    </w:lvl>
    <w:lvl w:ilvl="7">
      <w:start w:val="1"/>
      <w:numFmt w:val="lowerLetter"/>
      <w:lvlText w:val="%8."/>
      <w:lvlJc w:val="left"/>
      <w:pPr>
        <w:ind w:left="6108" w:hanging="360"/>
      </w:pPr>
      <w:rPr/>
    </w:lvl>
    <w:lvl w:ilvl="8">
      <w:start w:val="1"/>
      <w:numFmt w:val="lowerRoman"/>
      <w:lvlText w:val="%9."/>
      <w:lvlJc w:val="right"/>
      <w:pPr>
        <w:ind w:left="6828" w:hanging="180"/>
      </w:pPr>
      <w:rPr/>
    </w:lvl>
  </w:abstractNum>
  <w:abstractNum w:abstractNumId="1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A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751184"/>
  </w:style>
  <w:style w:type="paragraph" w:styleId="Ttulo1">
    <w:name w:val="heading 1"/>
    <w:basedOn w:val="Normal"/>
    <w:next w:val="Normal"/>
    <w:link w:val="Ttulo1Car"/>
    <w:uiPriority w:val="9"/>
    <w:qFormat w:val="1"/>
    <w:rsid w:val="009969AA"/>
    <w:pPr>
      <w:keepNext w:val="1"/>
      <w:keepLines w:val="1"/>
      <w:spacing w:after="120" w:before="360"/>
      <w:outlineLvl w:val="0"/>
    </w:pPr>
    <w:rPr>
      <w:b w:val="1"/>
      <w:bCs w:val="1"/>
      <w:color w:val="5292c9"/>
      <w:sz w:val="28"/>
      <w:szCs w:val="28"/>
    </w:rPr>
  </w:style>
  <w:style w:type="paragraph" w:styleId="Ttulo2">
    <w:name w:val="heading 2"/>
    <w:basedOn w:val="Normal"/>
    <w:next w:val="Normal"/>
    <w:link w:val="Ttulo2Car"/>
    <w:uiPriority w:val="1"/>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Ttulo3">
    <w:name w:val="heading 3"/>
    <w:aliases w:val="H3,Level 2 Heading,h3,HeadC,Heading 3 Char2,H3 Char2,Level 2 Heading Char,h3 Char2,HeadC Char,Heading 3 Char1 Char,H3 Char1 Char,Level 2 Heading Char1 Char,h3 Char1 Char,HeadC Char1 Char,Heading 3 Char Char Char,H3 Char Char Char,Heading 3 Cha"/>
    <w:basedOn w:val="Normal"/>
    <w:link w:val="Ttulo3Car"/>
    <w:uiPriority w:val="1"/>
    <w:qFormat w:val="1"/>
    <w:rsid w:val="00226E7E"/>
    <w:pPr>
      <w:spacing w:after="280"/>
      <w:outlineLvl w:val="2"/>
    </w:pPr>
    <w:rPr>
      <w:b w:val="1"/>
      <w:bCs w:val="1"/>
      <w:sz w:val="22"/>
      <w:szCs w:val="22"/>
    </w:rPr>
  </w:style>
  <w:style w:type="paragraph" w:styleId="Ttulo4">
    <w:name w:val="heading 4"/>
    <w:basedOn w:val="Normal"/>
    <w:next w:val="Normal"/>
    <w:link w:val="Ttulo4C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Ttulo5">
    <w:name w:val="heading 5"/>
    <w:basedOn w:val="Normal"/>
    <w:next w:val="Normal"/>
    <w:link w:val="Ttulo5Car"/>
    <w:qFormat w:val="1"/>
    <w:rsid w:val="00FF74EC"/>
    <w:pPr>
      <w:spacing w:after="60" w:before="240"/>
      <w:outlineLvl w:val="4"/>
    </w:pPr>
    <w:rPr>
      <w:rFonts w:ascii="Verdana" w:hAnsi="Verdana"/>
      <w:b w:val="1"/>
      <w:bCs w:val="1"/>
      <w:i w:val="1"/>
      <w:iCs w:val="1"/>
      <w:sz w:val="26"/>
      <w:szCs w:val="26"/>
    </w:rPr>
  </w:style>
  <w:style w:type="paragraph" w:styleId="Ttulo6">
    <w:name w:val="heading 6"/>
    <w:basedOn w:val="Normal"/>
    <w:next w:val="Normal"/>
    <w:link w:val="Ttulo6Car"/>
    <w:qFormat w:val="1"/>
    <w:rsid w:val="00FF74EC"/>
    <w:pPr>
      <w:spacing w:after="60" w:before="240"/>
      <w:outlineLvl w:val="5"/>
    </w:pPr>
    <w:rPr>
      <w:b w:val="1"/>
      <w:bCs w:val="1"/>
      <w:sz w:val="22"/>
      <w:szCs w:val="22"/>
    </w:rPr>
  </w:style>
  <w:style w:type="paragraph" w:styleId="Ttulo7">
    <w:name w:val="heading 7"/>
    <w:basedOn w:val="Normal"/>
    <w:next w:val="Normal"/>
    <w:link w:val="Ttulo7Car"/>
    <w:uiPriority w:val="9"/>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paragraph" w:styleId="Ttulo8">
    <w:name w:val="heading 8"/>
    <w:basedOn w:val="Normal"/>
    <w:next w:val="Normal"/>
    <w:link w:val="Ttulo8Car"/>
    <w:uiPriority w:val="9"/>
    <w:semiHidden w:val="1"/>
    <w:unhideWhenUsed w:val="1"/>
    <w:qFormat w:val="1"/>
    <w:rsid w:val="004A3AF8"/>
    <w:pPr>
      <w:keepNext w:val="1"/>
      <w:keepLines w:val="1"/>
      <w:spacing w:before="200"/>
      <w:ind w:left="1440" w:right="23" w:hanging="1440"/>
      <w:outlineLvl w:val="7"/>
    </w:pPr>
    <w:rPr>
      <w:rFonts w:asciiTheme="majorHAnsi" w:cstheme="majorBidi" w:eastAsiaTheme="majorEastAsia" w:hAnsiTheme="majorHAnsi"/>
      <w:color w:val="404040" w:themeColor="text1" w:themeTint="0000BF"/>
    </w:rPr>
  </w:style>
  <w:style w:type="paragraph" w:styleId="Ttulo9">
    <w:name w:val="heading 9"/>
    <w:basedOn w:val="Normal"/>
    <w:next w:val="Normal"/>
    <w:link w:val="Ttulo9Car"/>
    <w:uiPriority w:val="9"/>
    <w:semiHidden w:val="1"/>
    <w:unhideWhenUsed w:val="1"/>
    <w:qFormat w:val="1"/>
    <w:rsid w:val="004A3AF8"/>
    <w:pPr>
      <w:keepNext w:val="1"/>
      <w:keepLines w:val="1"/>
      <w:spacing w:before="200"/>
      <w:ind w:left="1584" w:right="23" w:hanging="1584"/>
      <w:outlineLvl w:val="8"/>
    </w:pPr>
    <w:rPr>
      <w:rFonts w:asciiTheme="majorHAnsi" w:cstheme="majorBidi" w:eastAsiaTheme="majorEastAsia" w:hAnsiTheme="majorHAnsi"/>
      <w:i w:val="1"/>
      <w:iCs w:val="1"/>
      <w:color w:val="404040" w:themeColor="text1" w:themeTint="0000BF"/>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0" w:customStyle="1">
    <w:name w:val="normal"/>
    <w:rsid w:val="00812F64"/>
  </w:style>
  <w:style w:type="table" w:styleId="TableNormal" w:customStyle="1">
    <w:name w:val="Table Normal"/>
    <w:rsid w:val="00812F64"/>
    <w:tblPr>
      <w:tblCellMar>
        <w:top w:w="0.0" w:type="dxa"/>
        <w:left w:w="0.0" w:type="dxa"/>
        <w:bottom w:w="0.0" w:type="dxa"/>
        <w:right w:w="0.0" w:type="dxa"/>
      </w:tblCellMar>
    </w:tblPr>
  </w:style>
  <w:style w:type="paragraph" w:styleId="Ttulo">
    <w:name w:val="Title"/>
    <w:basedOn w:val="Normal"/>
    <w:link w:val="TtuloCar"/>
    <w:rsid w:val="000F752C"/>
    <w:pPr>
      <w:spacing w:after="60" w:before="240"/>
      <w:jc w:val="center"/>
      <w:outlineLvl w:val="0"/>
    </w:pPr>
    <w:rPr>
      <w:b w:val="1"/>
      <w:bCs w:val="1"/>
      <w:kern w:val="28"/>
      <w:sz w:val="32"/>
      <w:szCs w:val="32"/>
      <w:lang w:eastAsia="en-US" w:val="en-US"/>
    </w:rPr>
  </w:style>
  <w:style w:type="paragraph" w:styleId="normal1" w:customStyle="1">
    <w:name w:val="normal"/>
    <w:rsid w:val="00BB08AE"/>
  </w:style>
  <w:style w:type="table" w:styleId="TableNormal0" w:customStyle="1">
    <w:name w:val="Table Normal"/>
    <w:rsid w:val="00BB08AE"/>
    <w:tblPr>
      <w:tblCellMar>
        <w:top w:w="0.0" w:type="dxa"/>
        <w:left w:w="0.0" w:type="dxa"/>
        <w:bottom w:w="0.0" w:type="dxa"/>
        <w:right w:w="0.0" w:type="dxa"/>
      </w:tblCellMar>
    </w:tblPr>
  </w:style>
  <w:style w:type="paragraph" w:styleId="normal2" w:customStyle="1">
    <w:name w:val="normal"/>
    <w:rsid w:val="00BB08AE"/>
  </w:style>
  <w:style w:type="table" w:styleId="TableNormal1" w:customStyle="1">
    <w:name w:val="Table Normal"/>
    <w:rsid w:val="00BB08AE"/>
    <w:tblPr>
      <w:tblCellMar>
        <w:top w:w="0.0" w:type="dxa"/>
        <w:left w:w="0.0" w:type="dxa"/>
        <w:bottom w:w="0.0" w:type="dxa"/>
        <w:right w:w="0.0" w:type="dxa"/>
      </w:tblCellMar>
    </w:tblPr>
  </w:style>
  <w:style w:type="paragraph" w:styleId="normal3" w:customStyle="1">
    <w:name w:val="normal"/>
    <w:rsid w:val="00BB08AE"/>
  </w:style>
  <w:style w:type="table" w:styleId="TableNormal2" w:customStyle="1">
    <w:name w:val="Table Normal"/>
    <w:rsid w:val="00BB08AE"/>
    <w:tblPr>
      <w:tblCellMar>
        <w:top w:w="0.0" w:type="dxa"/>
        <w:left w:w="0.0" w:type="dxa"/>
        <w:bottom w:w="0.0" w:type="dxa"/>
        <w:right w:w="0.0" w:type="dxa"/>
      </w:tblCellMar>
    </w:tblPr>
  </w:style>
  <w:style w:type="table" w:styleId="TableNormal3" w:customStyle="1">
    <w:name w:val="Table Normal"/>
    <w:rsid w:val="00BB08AE"/>
    <w:tblPr>
      <w:tblCellMar>
        <w:top w:w="0.0" w:type="dxa"/>
        <w:left w:w="0.0" w:type="dxa"/>
        <w:bottom w:w="0.0" w:type="dxa"/>
        <w:right w:w="0.0" w:type="dxa"/>
      </w:tblCellMar>
    </w:tblPr>
  </w:style>
  <w:style w:type="table" w:styleId="TableNormal4" w:customStyle="1">
    <w:name w:val="Table Normal"/>
    <w:rsid w:val="00BB08AE"/>
    <w:tblPr>
      <w:tblCellMar>
        <w:top w:w="0.0" w:type="dxa"/>
        <w:left w:w="0.0" w:type="dxa"/>
        <w:bottom w:w="0.0" w:type="dxa"/>
        <w:right w:w="0.0" w:type="dxa"/>
      </w:tblCellMar>
    </w:tblPr>
  </w:style>
  <w:style w:type="table" w:styleId="TableNormal5" w:customStyle="1">
    <w:name w:val="Table Normal"/>
    <w:rsid w:val="00BB08AE"/>
    <w:tblPr>
      <w:tblCellMar>
        <w:top w:w="0.0" w:type="dxa"/>
        <w:left w:w="0.0" w:type="dxa"/>
        <w:bottom w:w="0.0" w:type="dxa"/>
        <w:right w:w="0.0" w:type="dxa"/>
      </w:tblCellMar>
    </w:tblPr>
  </w:style>
  <w:style w:type="paragraph" w:styleId="Textodeglobo">
    <w:name w:val="Balloon Text"/>
    <w:basedOn w:val="Normal"/>
    <w:link w:val="TextodegloboCar"/>
    <w:uiPriority w:val="99"/>
    <w:rsid w:val="00443C74"/>
    <w:rPr>
      <w:rFonts w:ascii="Tahoma" w:cs="Tahoma" w:hAnsi="Tahoma"/>
      <w:sz w:val="16"/>
      <w:szCs w:val="16"/>
    </w:rPr>
  </w:style>
  <w:style w:type="character" w:styleId="BalloonTextChar" w:customStyle="1">
    <w:name w:val="Balloon Text Char"/>
    <w:basedOn w:val="Fuentedeprrafopredeter"/>
    <w:uiPriority w:val="99"/>
    <w:semiHidden w:val="1"/>
    <w:rsid w:val="00573ED5"/>
    <w:rPr>
      <w:rFonts w:ascii="Lucida Grande" w:hAnsi="Lucida Grande"/>
      <w:sz w:val="18"/>
      <w:szCs w:val="18"/>
    </w:rPr>
  </w:style>
  <w:style w:type="paragraph" w:styleId="Encabezado">
    <w:name w:val="header"/>
    <w:aliases w:val="UNOPS Header"/>
    <w:basedOn w:val="Normal"/>
    <w:link w:val="EncabezadoCar"/>
    <w:uiPriority w:val="99"/>
    <w:qFormat w:val="1"/>
    <w:rsid w:val="006F1BAA"/>
    <w:pPr>
      <w:tabs>
        <w:tab w:val="center" w:pos="4320"/>
        <w:tab w:val="right" w:pos="8640"/>
      </w:tabs>
    </w:pPr>
  </w:style>
  <w:style w:type="paragraph" w:styleId="Piedepgina">
    <w:name w:val="footer"/>
    <w:basedOn w:val="Normal"/>
    <w:link w:val="PiedepginaCar"/>
    <w:uiPriority w:val="99"/>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PiedepginaCar" w:customStyle="1">
    <w:name w:val="Pie de página Car"/>
    <w:link w:val="Piedepgina"/>
    <w:uiPriority w:val="99"/>
    <w:rsid w:val="00251914"/>
    <w:rPr>
      <w:sz w:val="24"/>
      <w:szCs w:val="24"/>
    </w:rPr>
  </w:style>
  <w:style w:type="character" w:styleId="TextodegloboCar" w:customStyle="1">
    <w:name w:val="Texto de globo Car"/>
    <w:link w:val="Textodeglobo"/>
    <w:uiPriority w:val="99"/>
    <w:rsid w:val="00443C74"/>
    <w:rPr>
      <w:rFonts w:ascii="Tahoma" w:cs="Tahoma" w:hAnsi="Tahoma"/>
      <w:sz w:val="16"/>
      <w:szCs w:val="16"/>
    </w:rPr>
  </w:style>
  <w:style w:type="character" w:styleId="Ttulo1Car" w:customStyle="1">
    <w:name w:val="Título 1 Car"/>
    <w:link w:val="Ttulo1"/>
    <w:uiPriority w:val="9"/>
    <w:rsid w:val="009969AA"/>
    <w:rPr>
      <w:rFonts w:ascii="Arial" w:hAnsi="Arial"/>
      <w:b w:val="1"/>
      <w:bCs w:val="1"/>
      <w:color w:val="5292c9"/>
      <w:sz w:val="28"/>
      <w:szCs w:val="28"/>
      <w:lang w:eastAsia="en-US" w:val="en-US"/>
    </w:rPr>
  </w:style>
  <w:style w:type="character" w:styleId="Ttulo4Car" w:customStyle="1">
    <w:name w:val="Título 4 Car"/>
    <w:link w:val="Ttulo4"/>
    <w:rsid w:val="00443C74"/>
    <w:rPr>
      <w:rFonts w:ascii="Cambria" w:cs="Times New Roman" w:eastAsia="Times New Roman" w:hAnsi="Cambria"/>
      <w:b w:val="1"/>
      <w:bCs w:val="1"/>
      <w:i w:val="1"/>
      <w:iCs w:val="1"/>
      <w:color w:val="4f81bd"/>
      <w:sz w:val="24"/>
      <w:szCs w:val="24"/>
    </w:rPr>
  </w:style>
  <w:style w:type="paragraph" w:styleId="Prrafodelista">
    <w:name w:val="List Paragraph"/>
    <w:aliases w:val="Subtle Emphasis,TITULO A,Lista 123,Titulo de Fígura,Cita Pie de Página"/>
    <w:basedOn w:val="Normal"/>
    <w:link w:val="PrrafodelistaCar"/>
    <w:uiPriority w:val="34"/>
    <w:qFormat w:val="1"/>
    <w:rsid w:val="00443C74"/>
    <w:pPr>
      <w:spacing w:after="200" w:line="276" w:lineRule="auto"/>
      <w:ind w:left="720"/>
      <w:contextualSpacing w:val="1"/>
    </w:pPr>
    <w:rPr>
      <w:rFonts w:ascii="Calibri" w:eastAsia="Calibri" w:hAnsi="Calibri"/>
      <w:sz w:val="22"/>
      <w:szCs w:val="22"/>
    </w:rPr>
  </w:style>
  <w:style w:type="character" w:styleId="Hipervnculo">
    <w:name w:val="Hyperlink"/>
    <w:uiPriority w:val="99"/>
    <w:unhideWhenUsed w:val="1"/>
    <w:rsid w:val="00443C74"/>
    <w:rPr>
      <w:color w:val="2e74c5"/>
      <w:u w:val="single"/>
    </w:rPr>
  </w:style>
  <w:style w:type="character" w:styleId="EncabezadoCar" w:customStyle="1">
    <w:name w:val="Encabezado Car"/>
    <w:aliases w:val="UNOPS Header Car"/>
    <w:link w:val="Encabezado"/>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aconcuadrcula">
    <w:name w:val="Table Grid"/>
    <w:aliases w:val="Nexus Table"/>
    <w:basedOn w:val="Tablanormal"/>
    <w:uiPriority w:val="39"/>
    <w:rsid w:val="00891BBA"/>
    <w:rPr>
      <w:rFonts w:ascii="Calibri" w:eastAsia="Calibri" w:hAnsi="Calibri"/>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A4" w:customStyle="1">
    <w:name w:val="A4"/>
    <w:uiPriority w:val="99"/>
    <w:rsid w:val="004431AE"/>
    <w:rPr>
      <w:rFonts w:cs="KUKGYU+ArialMT"/>
      <w:color w:val="000000"/>
      <w:sz w:val="22"/>
      <w:szCs w:val="22"/>
    </w:rPr>
  </w:style>
  <w:style w:type="character" w:styleId="nfasis">
    <w:name w:val="Emphasis"/>
    <w:uiPriority w:val="99"/>
    <w:qFormat w:val="1"/>
    <w:rsid w:val="00FA3AF5"/>
    <w:rPr>
      <w:i w:val="1"/>
      <w:iCs w:val="1"/>
    </w:rPr>
  </w:style>
  <w:style w:type="character" w:styleId="Ttulo2Car" w:customStyle="1">
    <w:name w:val="Título 2 Car"/>
    <w:basedOn w:val="Fuentedeprrafopredeter"/>
    <w:link w:val="Ttulo2"/>
    <w:uiPriority w:val="1"/>
    <w:rsid w:val="00FF74EC"/>
    <w:rPr>
      <w:rFonts w:asciiTheme="majorHAnsi" w:cstheme="majorBidi" w:eastAsiaTheme="majorEastAsia" w:hAnsiTheme="majorHAnsi"/>
      <w:b w:val="1"/>
      <w:bCs w:val="1"/>
      <w:i w:val="1"/>
      <w:iCs w:val="1"/>
      <w:sz w:val="28"/>
      <w:szCs w:val="28"/>
      <w:lang w:eastAsia="en-US" w:val="en-US"/>
    </w:rPr>
  </w:style>
  <w:style w:type="character" w:styleId="Ttulo5Car" w:customStyle="1">
    <w:name w:val="Título 5 Car"/>
    <w:basedOn w:val="Fuentedeprrafopredeter"/>
    <w:link w:val="Ttulo5"/>
    <w:rsid w:val="00FF74EC"/>
    <w:rPr>
      <w:rFonts w:ascii="Verdana" w:hAnsi="Verdana"/>
      <w:b w:val="1"/>
      <w:bCs w:val="1"/>
      <w:i w:val="1"/>
      <w:iCs w:val="1"/>
      <w:sz w:val="26"/>
      <w:szCs w:val="26"/>
    </w:rPr>
  </w:style>
  <w:style w:type="character" w:styleId="Ttulo6Car" w:customStyle="1">
    <w:name w:val="Título 6 Car"/>
    <w:basedOn w:val="Fuentedeprrafopredeter"/>
    <w:link w:val="Ttulo6"/>
    <w:rsid w:val="00FF74EC"/>
    <w:rPr>
      <w:b w:val="1"/>
      <w:bCs w:val="1"/>
      <w:sz w:val="22"/>
      <w:szCs w:val="22"/>
    </w:rPr>
  </w:style>
  <w:style w:type="paragraph" w:styleId="Textoindependiente3">
    <w:name w:val="Body Text 3"/>
    <w:basedOn w:val="Normal"/>
    <w:link w:val="Textoindependiente3Car"/>
    <w:rsid w:val="00FF74EC"/>
    <w:pPr>
      <w:jc w:val="both"/>
    </w:pPr>
    <w:rPr>
      <w:rFonts w:ascii="Verdana" w:eastAsia="Arial Unicode MS" w:hAnsi="Verdana"/>
    </w:rPr>
  </w:style>
  <w:style w:type="character" w:styleId="Textoindependiente3Car" w:customStyle="1">
    <w:name w:val="Texto independiente 3 Car"/>
    <w:basedOn w:val="Fuentedeprrafopredeter"/>
    <w:link w:val="Textoindependiente3"/>
    <w:rsid w:val="00FF74EC"/>
    <w:rPr>
      <w:rFonts w:ascii="Verdana" w:eastAsia="Arial Unicode MS" w:hAnsi="Verdana"/>
      <w:szCs w:val="24"/>
    </w:rPr>
  </w:style>
  <w:style w:type="character" w:styleId="Nmerodepgina">
    <w:name w:val="page number"/>
    <w:rsid w:val="00FF74EC"/>
  </w:style>
  <w:style w:type="character" w:styleId="Textoennegrita">
    <w:name w:val="Strong"/>
    <w:uiPriority w:val="22"/>
    <w:qFormat w:val="1"/>
    <w:rsid w:val="00FF74EC"/>
    <w:rPr>
      <w:b w:val="1"/>
      <w:bCs w:val="1"/>
    </w:rPr>
  </w:style>
  <w:style w:type="paragraph" w:styleId="Textoindependiente2">
    <w:name w:val="Body Text 2"/>
    <w:basedOn w:val="Normal"/>
    <w:link w:val="Textoindependiente2Car"/>
    <w:uiPriority w:val="99"/>
    <w:rsid w:val="00FF74EC"/>
    <w:rPr>
      <w:rFonts w:ascii="Verdana" w:hAnsi="Verdana"/>
      <w:i w:val="1"/>
      <w:iCs w:val="1"/>
    </w:rPr>
  </w:style>
  <w:style w:type="character" w:styleId="Textoindependiente2Car" w:customStyle="1">
    <w:name w:val="Texto independiente 2 Car"/>
    <w:basedOn w:val="Fuentedeprrafopredeter"/>
    <w:link w:val="Textoindependiente2"/>
    <w:uiPriority w:val="99"/>
    <w:rsid w:val="00FF74EC"/>
    <w:rPr>
      <w:rFonts w:ascii="Verdana" w:hAnsi="Verdana"/>
      <w:i w:val="1"/>
      <w:iCs w:val="1"/>
      <w:lang w:eastAsia="en-US" w:val="en-US"/>
    </w:rPr>
  </w:style>
  <w:style w:type="paragraph" w:styleId="Textoindependiente">
    <w:name w:val="Body Text"/>
    <w:basedOn w:val="Normal"/>
    <w:link w:val="TextoindependienteCar"/>
    <w:uiPriority w:val="1"/>
    <w:qFormat w:val="1"/>
    <w:rsid w:val="00FF74EC"/>
    <w:pPr>
      <w:spacing w:line="360" w:lineRule="auto"/>
      <w:jc w:val="both"/>
    </w:pPr>
    <w:rPr>
      <w:rFonts w:ascii="Verdana" w:eastAsia="Arial Unicode MS" w:hAnsi="Verdana"/>
      <w:color w:val="0000ff"/>
      <w:sz w:val="22"/>
    </w:rPr>
  </w:style>
  <w:style w:type="character" w:styleId="TextoindependienteCar" w:customStyle="1">
    <w:name w:val="Texto independiente Car"/>
    <w:basedOn w:val="Fuentedeprrafopredeter"/>
    <w:link w:val="Textoindependiente"/>
    <w:uiPriority w:val="1"/>
    <w:rsid w:val="00FF74EC"/>
    <w:rPr>
      <w:rFonts w:ascii="Verdana" w:eastAsia="Arial Unicode MS" w:hAnsi="Verdana"/>
      <w:color w:val="0000ff"/>
      <w:sz w:val="22"/>
      <w:lang w:eastAsia="en-US" w:val="en-US"/>
    </w:rPr>
  </w:style>
  <w:style w:type="paragraph" w:styleId="TDC1">
    <w:name w:val="toc 1"/>
    <w:basedOn w:val="Normal"/>
    <w:next w:val="Normal"/>
    <w:autoRedefine w:val="1"/>
    <w:uiPriority w:val="39"/>
    <w:qFormat w:val="1"/>
    <w:rsid w:val="00FF74EC"/>
    <w:pPr>
      <w:tabs>
        <w:tab w:val="right" w:leader="dot" w:pos="9781"/>
      </w:tabs>
      <w:spacing w:after="120" w:before="120"/>
    </w:pPr>
    <w:rPr>
      <w:b w:val="1"/>
      <w:bCs w:val="1"/>
      <w:caps w:val="1"/>
    </w:rPr>
  </w:style>
  <w:style w:type="paragraph" w:styleId="TDC2">
    <w:name w:val="toc 2"/>
    <w:basedOn w:val="Normal"/>
    <w:next w:val="Normal"/>
    <w:autoRedefine w:val="1"/>
    <w:uiPriority w:val="39"/>
    <w:qFormat w:val="1"/>
    <w:rsid w:val="00FF74EC"/>
    <w:pPr>
      <w:ind w:left="200"/>
    </w:pPr>
    <w:rPr>
      <w:smallCaps w:val="1"/>
    </w:rPr>
  </w:style>
  <w:style w:type="paragraph" w:styleId="TDC3">
    <w:name w:val="toc 3"/>
    <w:basedOn w:val="Normal"/>
    <w:next w:val="Normal"/>
    <w:autoRedefine w:val="1"/>
    <w:uiPriority w:val="39"/>
    <w:qFormat w:val="1"/>
    <w:rsid w:val="00FF74EC"/>
    <w:pPr>
      <w:ind w:left="400"/>
    </w:pPr>
    <w:rPr>
      <w:i w:val="1"/>
      <w:iCs w:val="1"/>
    </w:rPr>
  </w:style>
  <w:style w:type="paragraph" w:styleId="TDC4">
    <w:name w:val="toc 4"/>
    <w:basedOn w:val="Normal"/>
    <w:next w:val="Normal"/>
    <w:autoRedefine w:val="1"/>
    <w:uiPriority w:val="39"/>
    <w:rsid w:val="00FF74EC"/>
    <w:pPr>
      <w:ind w:left="600"/>
    </w:pPr>
    <w:rPr>
      <w:sz w:val="18"/>
      <w:szCs w:val="18"/>
    </w:rPr>
  </w:style>
  <w:style w:type="paragraph" w:styleId="Sangra3detindependiente">
    <w:name w:val="Body Text Indent 3"/>
    <w:basedOn w:val="Normal"/>
    <w:link w:val="Sangra3detindependienteCar"/>
    <w:rsid w:val="00FF74EC"/>
    <w:pPr>
      <w:spacing w:after="120"/>
      <w:ind w:left="283"/>
    </w:pPr>
    <w:rPr>
      <w:rFonts w:ascii="Verdana" w:hAnsi="Verdana"/>
      <w:sz w:val="16"/>
      <w:szCs w:val="16"/>
    </w:rPr>
  </w:style>
  <w:style w:type="character" w:styleId="Sangra3detindependienteCar" w:customStyle="1">
    <w:name w:val="Sangría 3 de t. independiente Car"/>
    <w:basedOn w:val="Fuentedeprrafopredeter"/>
    <w:link w:val="Sangra3detindependiente"/>
    <w:rsid w:val="00FF74EC"/>
    <w:rPr>
      <w:rFonts w:ascii="Verdana" w:hAnsi="Verdana"/>
      <w:sz w:val="16"/>
      <w:szCs w:val="16"/>
    </w:rPr>
  </w:style>
  <w:style w:type="paragraph" w:styleId="TDC5">
    <w:name w:val="toc 5"/>
    <w:basedOn w:val="Normal"/>
    <w:next w:val="Normal"/>
    <w:uiPriority w:val="39"/>
    <w:rsid w:val="00FF74EC"/>
    <w:pPr>
      <w:ind w:left="800"/>
    </w:pPr>
    <w:rPr>
      <w:sz w:val="18"/>
      <w:szCs w:val="18"/>
    </w:rPr>
  </w:style>
  <w:style w:type="paragraph" w:styleId="TDC6">
    <w:name w:val="toc 6"/>
    <w:basedOn w:val="Normal"/>
    <w:next w:val="Normal"/>
    <w:autoRedefine w:val="1"/>
    <w:uiPriority w:val="39"/>
    <w:rsid w:val="00FF74EC"/>
    <w:pPr>
      <w:ind w:left="1000"/>
    </w:pPr>
    <w:rPr>
      <w:sz w:val="18"/>
      <w:szCs w:val="18"/>
    </w:rPr>
  </w:style>
  <w:style w:type="paragraph" w:styleId="TDC7">
    <w:name w:val="toc 7"/>
    <w:basedOn w:val="Normal"/>
    <w:next w:val="Normal"/>
    <w:autoRedefine w:val="1"/>
    <w:uiPriority w:val="39"/>
    <w:rsid w:val="00FF74EC"/>
    <w:pPr>
      <w:ind w:left="1200"/>
    </w:pPr>
    <w:rPr>
      <w:sz w:val="18"/>
      <w:szCs w:val="18"/>
    </w:rPr>
  </w:style>
  <w:style w:type="paragraph" w:styleId="TDC8">
    <w:name w:val="toc 8"/>
    <w:basedOn w:val="Normal"/>
    <w:next w:val="Normal"/>
    <w:autoRedefine w:val="1"/>
    <w:uiPriority w:val="39"/>
    <w:rsid w:val="00FF74EC"/>
    <w:pPr>
      <w:ind w:left="1400"/>
    </w:pPr>
    <w:rPr>
      <w:sz w:val="18"/>
      <w:szCs w:val="18"/>
    </w:rPr>
  </w:style>
  <w:style w:type="paragraph" w:styleId="TDC9">
    <w:name w:val="toc 9"/>
    <w:basedOn w:val="Normal"/>
    <w:next w:val="Normal"/>
    <w:autoRedefine w:val="1"/>
    <w:uiPriority w:val="39"/>
    <w:rsid w:val="00FF74EC"/>
    <w:pPr>
      <w:ind w:left="1600"/>
    </w:pPr>
    <w:rPr>
      <w:sz w:val="18"/>
      <w:szCs w:val="18"/>
    </w:rPr>
  </w:style>
  <w:style w:type="paragraph" w:styleId="Mapadeldocumento">
    <w:name w:val="Document Map"/>
    <w:basedOn w:val="Normal"/>
    <w:link w:val="MapadeldocumentoCar"/>
    <w:rsid w:val="00FF74EC"/>
    <w:pPr>
      <w:shd w:color="auto" w:fill="000080" w:val="clear"/>
    </w:pPr>
    <w:rPr>
      <w:rFonts w:ascii="Tahoma" w:cs="Tahoma" w:hAnsi="Tahoma"/>
    </w:rPr>
  </w:style>
  <w:style w:type="character" w:styleId="MapadeldocumentoCar" w:customStyle="1">
    <w:name w:val="Mapa del documento Car"/>
    <w:basedOn w:val="Fuentedeprrafopredeter"/>
    <w:link w:val="Mapadeldocumento"/>
    <w:rsid w:val="00FF74EC"/>
    <w:rPr>
      <w:rFonts w:ascii="Tahoma" w:cs="Tahoma" w:hAnsi="Tahoma"/>
      <w:shd w:color="auto" w:fill="000080" w:val="clear"/>
    </w:rPr>
  </w:style>
  <w:style w:type="paragraph" w:styleId="Style1" w:customStyle="1">
    <w:name w:val="Style1"/>
    <w:basedOn w:val="Ttulo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ndice1">
    <w:name w:val="index 1"/>
    <w:basedOn w:val="Normal"/>
    <w:next w:val="Normal"/>
    <w:autoRedefine w:val="1"/>
    <w:uiPriority w:val="99"/>
    <w:rsid w:val="00FF74EC"/>
    <w:pPr>
      <w:ind w:left="240" w:hanging="240"/>
    </w:pPr>
    <w:rPr>
      <w:rFonts w:ascii="Verdana" w:hAnsi="Verdana"/>
    </w:rPr>
  </w:style>
  <w:style w:type="paragraph" w:styleId="Style2" w:customStyle="1">
    <w:name w:val="Style2"/>
    <w:basedOn w:val="Textoindependiente"/>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Sinlista"/>
    <w:rsid w:val="00FF74EC"/>
  </w:style>
  <w:style w:type="numbering" w:styleId="StyleNumbered1" w:customStyle="1">
    <w:name w:val="Style Numbered1"/>
    <w:basedOn w:val="Sinlista"/>
    <w:rsid w:val="00FF74EC"/>
  </w:style>
  <w:style w:type="numbering" w:styleId="StyleNumberedTimesNewRoman" w:customStyle="1">
    <w:name w:val="Style Numbered Times New Roman"/>
    <w:basedOn w:val="Sinlista"/>
    <w:rsid w:val="00FF74EC"/>
  </w:style>
  <w:style w:type="paragraph" w:styleId="StyleBodyTextIndent3Verdana12pt" w:customStyle="1">
    <w:name w:val="Style Body Text Indent 3 + Verdana 12 pt"/>
    <w:basedOn w:val="Sangra3detindependiente"/>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Textoindependiente"/>
    <w:rsid w:val="00FF74EC"/>
    <w:rPr>
      <w:b w:val="1"/>
      <w:bCs w:val="1"/>
      <w:color w:val="000000"/>
      <w:sz w:val="20"/>
    </w:rPr>
  </w:style>
  <w:style w:type="paragraph" w:styleId="StyleBodyText12ptBlackLeftLinespacingsingle" w:customStyle="1">
    <w:name w:val="Style Body Text + 12 pt Black Left Line spacing:  single"/>
    <w:basedOn w:val="Textoindependiente"/>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Textoindependiente"/>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Sangradetextonormal">
    <w:name w:val="Body Text Indent"/>
    <w:basedOn w:val="Normal"/>
    <w:link w:val="SangradetextonormalCar"/>
    <w:rsid w:val="00FF74EC"/>
    <w:pPr>
      <w:spacing w:after="120"/>
      <w:ind w:left="283"/>
    </w:pPr>
    <w:rPr>
      <w:rFonts w:ascii="Verdana" w:hAnsi="Verdana"/>
    </w:rPr>
  </w:style>
  <w:style w:type="character" w:styleId="SangradetextonormalCar" w:customStyle="1">
    <w:name w:val="Sangría de texto normal Car"/>
    <w:basedOn w:val="Fuentedeprrafopredeter"/>
    <w:link w:val="Sangradetextonormal"/>
    <w:rsid w:val="00FF74EC"/>
    <w:rPr>
      <w:rFonts w:ascii="Verdana" w:hAnsi="Verdana"/>
      <w:szCs w:val="24"/>
    </w:rPr>
  </w:style>
  <w:style w:type="paragraph" w:styleId="JICAHeadline1" w:customStyle="1">
    <w:name w:val="JICA Headline 1"/>
    <w:basedOn w:val="Ttulo1"/>
    <w:autoRedefine w:val="1"/>
    <w:rsid w:val="00FF74EC"/>
    <w:pPr>
      <w:keepLines w:val="0"/>
      <w:spacing w:before="0"/>
      <w:jc w:val="center"/>
    </w:pPr>
    <w:rPr>
      <w:rFonts w:ascii="Verdana" w:hAnsi="Verdana"/>
      <w:color w:val="auto"/>
      <w:sz w:val="24"/>
      <w:szCs w:val="24"/>
    </w:rPr>
  </w:style>
  <w:style w:type="paragraph" w:styleId="Sangra2detindependiente">
    <w:name w:val="Body Text Indent 2"/>
    <w:basedOn w:val="Normal"/>
    <w:link w:val="Sangra2detindependienteCar"/>
    <w:uiPriority w:val="99"/>
    <w:rsid w:val="00FF74EC"/>
    <w:pPr>
      <w:spacing w:after="120" w:line="480" w:lineRule="auto"/>
      <w:ind w:left="283"/>
    </w:pPr>
    <w:rPr>
      <w:rFonts w:ascii="Verdana" w:hAnsi="Verdana"/>
    </w:rPr>
  </w:style>
  <w:style w:type="character" w:styleId="Sangra2detindependienteCar" w:customStyle="1">
    <w:name w:val="Sangría 2 de t. independiente Car"/>
    <w:basedOn w:val="Fuentedeprrafopredeter"/>
    <w:link w:val="Sangra2detindependiente"/>
    <w:uiPriority w:val="99"/>
    <w:rsid w:val="00FF74EC"/>
    <w:rPr>
      <w:rFonts w:ascii="Verdana" w:hAnsi="Verdana"/>
      <w:szCs w:val="24"/>
    </w:rPr>
  </w:style>
  <w:style w:type="paragraph" w:styleId="JICABullet2" w:customStyle="1">
    <w:name w:val="JICA Bullet 2"/>
    <w:basedOn w:val="Normal"/>
    <w:rsid w:val="00FF74EC"/>
    <w:pPr>
      <w:ind w:left="709" w:hanging="283"/>
      <w:jc w:val="both"/>
    </w:pPr>
    <w:rPr>
      <w:color w:val="000000"/>
      <w:sz w:val="22"/>
    </w:rPr>
  </w:style>
  <w:style w:type="paragraph" w:styleId="Textodebloque">
    <w:name w:val="Block Text"/>
    <w:basedOn w:val="Normal"/>
    <w:rsid w:val="00FF74EC"/>
    <w:pPr>
      <w:widowControl w:val="0"/>
      <w:tabs>
        <w:tab w:val="left" w:pos="1843"/>
      </w:tabs>
      <w:ind w:left="144" w:right="72"/>
    </w:pPr>
    <w:rPr>
      <w:noProof w:val="1"/>
      <w:snapToGrid w:val="0"/>
    </w:rPr>
  </w:style>
  <w:style w:type="character" w:styleId="Refdecomentario">
    <w:name w:val="annotation reference"/>
    <w:uiPriority w:val="99"/>
    <w:rsid w:val="00FF74EC"/>
    <w:rPr>
      <w:sz w:val="16"/>
      <w:szCs w:val="16"/>
    </w:rPr>
  </w:style>
  <w:style w:type="paragraph" w:styleId="Textocomentario">
    <w:name w:val="annotation text"/>
    <w:basedOn w:val="Normal"/>
    <w:link w:val="TextocomentarioCar"/>
    <w:uiPriority w:val="99"/>
    <w:rsid w:val="00FF74EC"/>
    <w:rPr>
      <w:rFonts w:ascii="Verdana" w:hAnsi="Verdana"/>
    </w:rPr>
  </w:style>
  <w:style w:type="character" w:styleId="TextocomentarioCar" w:customStyle="1">
    <w:name w:val="Texto comentario Car"/>
    <w:basedOn w:val="Fuentedeprrafopredeter"/>
    <w:link w:val="Textocomentario"/>
    <w:uiPriority w:val="99"/>
    <w:rsid w:val="00FF74EC"/>
    <w:rPr>
      <w:rFonts w:ascii="Verdana" w:hAnsi="Verdana"/>
    </w:rPr>
  </w:style>
  <w:style w:type="paragraph" w:styleId="Asuntodelcomentario">
    <w:name w:val="annotation subject"/>
    <w:basedOn w:val="Textocomentario"/>
    <w:next w:val="Textocomentario"/>
    <w:link w:val="AsuntodelcomentarioCar"/>
    <w:uiPriority w:val="99"/>
    <w:rsid w:val="00FF74EC"/>
    <w:rPr>
      <w:b w:val="1"/>
      <w:bCs w:val="1"/>
    </w:rPr>
  </w:style>
  <w:style w:type="character" w:styleId="AsuntodelcomentarioCar" w:customStyle="1">
    <w:name w:val="Asunto del comentario Car"/>
    <w:basedOn w:val="TextocomentarioCar"/>
    <w:link w:val="Asuntodelcomentario"/>
    <w:uiPriority w:val="99"/>
    <w:rsid w:val="00FF74EC"/>
    <w:rPr>
      <w:rFonts w:ascii="Verdana" w:hAnsi="Verdana"/>
      <w:b w:val="1"/>
      <w:bCs w:val="1"/>
    </w:rPr>
  </w:style>
  <w:style w:type="character" w:styleId="Hipervnculovisitado">
    <w:name w:val="FollowedHyperlink"/>
    <w:uiPriority w:val="99"/>
    <w:rsid w:val="00FF74EC"/>
    <w:rPr>
      <w:color w:val="800080"/>
      <w:u w:val="single"/>
    </w:rPr>
  </w:style>
  <w:style w:type="character" w:styleId="ms-rtefontsize-31" w:customStyle="1">
    <w:name w:val="ms-rtefontsize-31"/>
    <w:basedOn w:val="Fuentedeprrafopredeter"/>
    <w:rsid w:val="004D2436"/>
    <w:rPr>
      <w:sz w:val="24"/>
      <w:szCs w:val="24"/>
    </w:rPr>
  </w:style>
  <w:style w:type="character" w:styleId="ms-rtefontsize-21" w:customStyle="1">
    <w:name w:val="ms-rtefontsize-21"/>
    <w:basedOn w:val="Fuentedeprrafopredeter"/>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Remitedesobre">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aconvietas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Ttulo1"/>
    <w:link w:val="HeadingwithnumbersChar"/>
    <w:qFormat w:val="1"/>
    <w:rsid w:val="00EF0F31"/>
    <w:pPr>
      <w:ind w:left="1080" w:hanging="360"/>
    </w:pPr>
  </w:style>
  <w:style w:type="paragraph" w:styleId="Sub-heading" w:customStyle="1">
    <w:name w:val="Sub-heading"/>
    <w:basedOn w:val="Prrafodelista"/>
    <w:link w:val="Sub-headingChar"/>
    <w:qFormat w:val="1"/>
    <w:rsid w:val="00A47DA4"/>
    <w:pPr>
      <w:tabs>
        <w:tab w:val="left" w:pos="-1440"/>
      </w:tabs>
      <w:suppressAutoHyphens w:val="1"/>
      <w:spacing w:after="120" w:line="240" w:lineRule="auto"/>
      <w:ind w:left="1800" w:hanging="360"/>
      <w:contextualSpacing w:val="0"/>
    </w:pPr>
    <w:rPr>
      <w:rFonts w:ascii="Arial" w:hAnsi="Arial"/>
      <w:spacing w:val="-3"/>
      <w:sz w:val="20"/>
    </w:rPr>
  </w:style>
  <w:style w:type="character" w:styleId="HeadingwithnumbersChar" w:customStyle="1">
    <w:name w:val="Heading with numbers Char"/>
    <w:basedOn w:val="Ttulo1C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Prrafodelista"/>
    <w:link w:val="Subsub-headingChar"/>
    <w:rsid w:val="001256C4"/>
    <w:pPr>
      <w:tabs>
        <w:tab w:val="left" w:pos="-1440"/>
      </w:tabs>
      <w:suppressAutoHyphens w:val="1"/>
      <w:spacing w:after="120" w:line="240" w:lineRule="auto"/>
      <w:ind w:left="1287" w:hanging="180"/>
      <w:contextualSpacing w:val="0"/>
    </w:pPr>
    <w:rPr>
      <w:rFonts w:ascii="Arial" w:hAnsi="Arial"/>
      <w:spacing w:val="-3"/>
    </w:rPr>
  </w:style>
  <w:style w:type="character" w:styleId="PrrafodelistaCar" w:customStyle="1">
    <w:name w:val="Párrafo de lista Car"/>
    <w:aliases w:val="Subtle Emphasis Car,TITULO A Car,Lista 123 Car,Titulo de Fígura Car,Cita Pie de Página Car"/>
    <w:basedOn w:val="Fuentedeprrafopredeter"/>
    <w:link w:val="Prrafodelista"/>
    <w:uiPriority w:val="34"/>
    <w:rsid w:val="00EF0F31"/>
    <w:rPr>
      <w:rFonts w:ascii="Calibri" w:eastAsia="Calibri" w:hAnsi="Calibri"/>
      <w:sz w:val="22"/>
      <w:szCs w:val="22"/>
    </w:rPr>
  </w:style>
  <w:style w:type="character" w:styleId="Sub-headingChar" w:customStyle="1">
    <w:name w:val="Sub-heading Char"/>
    <w:basedOn w:val="PrrafodelistaC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ind w:left="1080" w:hanging="360"/>
    </w:pPr>
    <w:rPr>
      <w:sz w:val="20"/>
    </w:rPr>
  </w:style>
  <w:style w:type="character" w:styleId="Subsub-headingChar" w:customStyle="1">
    <w:name w:val="Sub sub-heading Char"/>
    <w:basedOn w:val="PrrafodelistaCar"/>
    <w:link w:val="Subsub-heading"/>
    <w:rsid w:val="001256C4"/>
    <w:rPr>
      <w:rFonts w:ascii="Calibri" w:eastAsia="Calibri" w:hAnsi="Calibri"/>
      <w:spacing w:val="-3"/>
      <w:sz w:val="22"/>
      <w:szCs w:val="22"/>
    </w:rPr>
  </w:style>
  <w:style w:type="paragraph" w:styleId="Sub-sub-sub-heading" w:customStyle="1">
    <w:name w:val="Sub-sub-sub-heading"/>
    <w:basedOn w:val="Prrafodelista"/>
    <w:link w:val="Sub-sub-sub-headingChar"/>
    <w:qFormat w:val="1"/>
    <w:rsid w:val="00A47DA4"/>
    <w:pPr>
      <w:tabs>
        <w:tab w:val="left" w:pos="-1440"/>
      </w:tabs>
      <w:suppressAutoHyphens w:val="1"/>
      <w:spacing w:after="120"/>
      <w:ind w:left="3240" w:hanging="36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PrrafodelistaCar"/>
    <w:link w:val="Sub-sub-sub-heading"/>
    <w:rsid w:val="00A47DA4"/>
    <w:rPr>
      <w:rFonts w:ascii="Calibri" w:eastAsia="Calibri" w:hAnsi="Calibri"/>
      <w:sz w:val="22"/>
      <w:szCs w:val="22"/>
    </w:rPr>
  </w:style>
  <w:style w:type="paragraph" w:styleId="bulletsundersubchapter" w:customStyle="1">
    <w:name w:val="bullets under subchapter"/>
    <w:basedOn w:val="Prrafodelista"/>
    <w:link w:val="bulletsundersubchapterChar"/>
    <w:qFormat w:val="1"/>
    <w:rsid w:val="00D45B03"/>
    <w:p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spacing w:after="80"/>
      <w:ind w:left="2410" w:hanging="425"/>
    </w:pPr>
    <w:rPr>
      <w:rFonts w:ascii="Arial" w:cs="Arial" w:hAnsi="Arial"/>
      <w:sz w:val="22"/>
      <w:szCs w:val="22"/>
    </w:rPr>
  </w:style>
  <w:style w:type="character" w:styleId="bulletsundersubchapterChar" w:customStyle="1">
    <w:name w:val="bullets under subchapter Char"/>
    <w:basedOn w:val="PrrafodelistaCar"/>
    <w:link w:val="bulletsundersubchapter"/>
    <w:rsid w:val="00D45B03"/>
    <w:rPr>
      <w:rFonts w:ascii="Calibri" w:eastAsia="Calibri" w:hAnsi="Calibri"/>
      <w:spacing w:val="-3"/>
      <w:sz w:val="22"/>
      <w:szCs w:val="22"/>
    </w:rPr>
  </w:style>
  <w:style w:type="character" w:styleId="BankNormalChar" w:customStyle="1">
    <w:name w:val="BankNormal Char"/>
    <w:basedOn w:val="Fuentedeprrafopredeter"/>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character" w:styleId="TtuloCar" w:customStyle="1">
    <w:name w:val="Título Car"/>
    <w:basedOn w:val="Fuentedeprrafopredeter"/>
    <w:link w:val="Ttulo"/>
    <w:rsid w:val="000F752C"/>
    <w:rPr>
      <w:b w:val="1"/>
      <w:bCs w:val="1"/>
      <w:kern w:val="28"/>
      <w:sz w:val="32"/>
      <w:szCs w:val="32"/>
      <w:lang w:eastAsia="en-US" w:val="en-US"/>
    </w:rPr>
  </w:style>
  <w:style w:type="paragraph" w:styleId="Subttulo">
    <w:name w:val="Subtitle"/>
    <w:basedOn w:val="Normal"/>
    <w:next w:val="Normal"/>
    <w:link w:val="SubttuloCar"/>
    <w:rsid w:val="00812F64"/>
    <w:pPr>
      <w:tabs>
        <w:tab w:val="left" w:pos="-1440"/>
        <w:tab w:val="left" w:pos="7200"/>
      </w:tabs>
      <w:ind w:left="630" w:right="634"/>
      <w:jc w:val="right"/>
    </w:pPr>
    <w:rPr>
      <w:rFonts w:ascii="Times New Roman" w:cs="Times New Roman" w:eastAsia="Times New Roman" w:hAnsi="Times New Roman"/>
      <w:b w:val="1"/>
      <w:sz w:val="24"/>
      <w:szCs w:val="24"/>
    </w:rPr>
  </w:style>
  <w:style w:type="character" w:styleId="SubttuloCar" w:customStyle="1">
    <w:name w:val="Subtítulo Car"/>
    <w:basedOn w:val="Fuentedeprrafopredeter"/>
    <w:link w:val="Subttulo"/>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Fuentedeprrafopredeter"/>
    <w:link w:val="Boldtitle"/>
    <w:rsid w:val="009807B0"/>
    <w:rPr>
      <w:rFonts w:eastAsia="Calibri"/>
      <w:b w:val="1"/>
    </w:rPr>
  </w:style>
  <w:style w:type="paragraph" w:styleId="Templatetext" w:customStyle="1">
    <w:name w:val="Template text"/>
    <w:basedOn w:val="Ttulo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nfasissutil">
    <w:name w:val="Subtle Emphasis"/>
    <w:basedOn w:val="Fuentedeprrafopredeter"/>
    <w:uiPriority w:val="19"/>
    <w:rsid w:val="000E4448"/>
    <w:rPr>
      <w:i w:val="1"/>
      <w:iCs w:val="1"/>
      <w:color w:val="808080" w:themeColor="text1" w:themeTint="00007F"/>
    </w:rPr>
  </w:style>
  <w:style w:type="character" w:styleId="TemplatetextChar" w:customStyle="1">
    <w:name w:val="Template text Char"/>
    <w:basedOn w:val="Ttulo2C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Prrafodelista"/>
    <w:link w:val="NormallistChar"/>
    <w:qFormat w:val="1"/>
    <w:rsid w:val="000E4448"/>
    <w:pPr>
      <w:ind w:hanging="360"/>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PrrafodelistaC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Ttulo7Car" w:customStyle="1">
    <w:name w:val="Título 7 Car"/>
    <w:basedOn w:val="Fuentedeprrafopredeter"/>
    <w:link w:val="Ttulo7"/>
    <w:uiPriority w:val="9"/>
    <w:rsid w:val="00016AA2"/>
    <w:rPr>
      <w:rFonts w:asciiTheme="majorHAnsi" w:cstheme="majorBidi" w:eastAsiaTheme="majorEastAsia" w:hAnsiTheme="majorHAnsi"/>
      <w:i w:val="1"/>
      <w:iCs w:val="1"/>
      <w:color w:val="404040" w:themeColor="text1" w:themeTint="0000BF"/>
    </w:rPr>
  </w:style>
  <w:style w:type="paragraph" w:styleId="Sangranormal">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Firma">
    <w:name w:val="Signature"/>
    <w:basedOn w:val="Normal"/>
    <w:link w:val="FirmaCar"/>
    <w:rsid w:val="00016AA2"/>
    <w:pPr>
      <w:ind w:left="5760"/>
    </w:pPr>
    <w:rPr>
      <w:rFonts w:ascii="Times New Roman" w:cs="Times New Roman" w:hAnsi="Times New Roman"/>
      <w:sz w:val="24"/>
      <w:lang w:eastAsia="en-US"/>
    </w:rPr>
  </w:style>
  <w:style w:type="character" w:styleId="FirmaCar" w:customStyle="1">
    <w:name w:val="Firma Car"/>
    <w:basedOn w:val="Fuentedeprrafopredeter"/>
    <w:link w:val="Firma"/>
    <w:rsid w:val="00016AA2"/>
    <w:rPr>
      <w:rFonts w:ascii="Times New Roman" w:cs="Times New Roman" w:hAnsi="Times New Roman"/>
      <w:sz w:val="24"/>
      <w:lang w:eastAsia="en-US"/>
    </w:rPr>
  </w:style>
  <w:style w:type="paragraph" w:styleId="Headingblue" w:customStyle="1">
    <w:name w:val="Heading blue"/>
    <w:basedOn w:val="Encabezado"/>
    <w:link w:val="HeadingblueChar"/>
    <w:qFormat w:val="1"/>
    <w:rsid w:val="00E310CD"/>
    <w:rPr>
      <w:b w:val="1"/>
      <w:color w:val="528cc9"/>
      <w:sz w:val="28"/>
      <w:szCs w:val="28"/>
      <w:lang w:eastAsia="en-US"/>
    </w:rPr>
  </w:style>
  <w:style w:type="character" w:styleId="HeadingblueChar" w:customStyle="1">
    <w:name w:val="Heading blue Char"/>
    <w:basedOn w:val="EncabezadoCar"/>
    <w:link w:val="Headingblue"/>
    <w:rsid w:val="00E310CD"/>
    <w:rPr>
      <w:b w:val="1"/>
      <w:color w:val="528cc9"/>
      <w:sz w:val="28"/>
      <w:szCs w:val="28"/>
      <w:lang w:eastAsia="en-US"/>
    </w:rPr>
  </w:style>
  <w:style w:type="paragraph" w:styleId="Textonotapie">
    <w:name w:val="footnote text"/>
    <w:basedOn w:val="Normal"/>
    <w:link w:val="TextonotapieCar"/>
    <w:uiPriority w:val="99"/>
    <w:rsid w:val="00B84538"/>
  </w:style>
  <w:style w:type="character" w:styleId="TextonotapieCar" w:customStyle="1">
    <w:name w:val="Texto nota pie Car"/>
    <w:basedOn w:val="Fuentedeprrafopredeter"/>
    <w:link w:val="Textonotapie"/>
    <w:uiPriority w:val="99"/>
    <w:rsid w:val="00B84538"/>
  </w:style>
  <w:style w:type="character" w:styleId="Refdenotaalpie">
    <w:name w:val="footnote reference"/>
    <w:basedOn w:val="Fuentedeprrafopredeter"/>
    <w:uiPriority w:val="99"/>
    <w:rsid w:val="00B84538"/>
    <w:rPr>
      <w:vertAlign w:val="superscript"/>
    </w:rPr>
  </w:style>
  <w:style w:type="paragraph" w:styleId="MarginText" w:customStyle="1">
    <w:name w:val="Margin Text"/>
    <w:basedOn w:val="Textoindependiente"/>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Fuentedeprrafopredeter"/>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Fuentedeprrafopredeter"/>
    <w:rsid w:val="0068278F"/>
  </w:style>
  <w:style w:type="paragraph" w:styleId="Headline" w:customStyle="1">
    <w:name w:val="Headline"/>
    <w:basedOn w:val="Ttulo1"/>
    <w:link w:val="HeadlineChar"/>
    <w:qFormat w:val="1"/>
    <w:rsid w:val="00CE2505"/>
    <w:rPr>
      <w:color w:val="0092d1"/>
      <w:lang w:val="es-ES_tradnl"/>
    </w:rPr>
  </w:style>
  <w:style w:type="character" w:styleId="HeadlineChar" w:customStyle="1">
    <w:name w:val="Headline Char"/>
    <w:basedOn w:val="Ttulo1Car"/>
    <w:link w:val="Headline"/>
    <w:rsid w:val="00CE2505"/>
    <w:rPr>
      <w:rFonts w:ascii="Arial" w:hAnsi="Arial"/>
      <w:b w:val="1"/>
      <w:bCs w:val="1"/>
      <w:color w:val="0092d1"/>
      <w:sz w:val="28"/>
      <w:szCs w:val="28"/>
      <w:lang w:eastAsia="en-US" w:val="es-ES_tradnl"/>
    </w:rPr>
  </w:style>
  <w:style w:type="character" w:styleId="Ttulo3Car" w:customStyle="1">
    <w:name w:val="Título 3 Car"/>
    <w:aliases w:val="H3 Car,Level 2 Heading Car,h3 Car,HeadC Car,Heading 3 Char2 Car,H3 Char2 Car,Level 2 Heading Char Car,h3 Char2 Car,HeadC Char Car,Heading 3 Char1 Char Car,H3 Char1 Char Car,Level 2 Heading Char1 Char Car,h3 Char1 Char Car,Heading 3 Cha Car"/>
    <w:basedOn w:val="Fuentedeprrafopredeter"/>
    <w:link w:val="Ttulo3"/>
    <w:uiPriority w:val="1"/>
    <w:rsid w:val="00921D49"/>
    <w:rPr>
      <w:b w:val="1"/>
      <w:bCs w:val="1"/>
      <w:sz w:val="22"/>
      <w:szCs w:val="22"/>
    </w:rPr>
  </w:style>
  <w:style w:type="character" w:styleId="FooterChar1" w:customStyle="1">
    <w:name w:val="Footer Char1"/>
    <w:basedOn w:val="Fuentedeprrafopredeter"/>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n">
    <w:name w:val="Revision"/>
    <w:hidden w:val="1"/>
    <w:uiPriority w:val="99"/>
    <w:semiHidden w:val="1"/>
    <w:rsid w:val="00921D49"/>
    <w:rPr>
      <w:rFonts w:cs="Times New Roman" w:eastAsia="Calibri"/>
      <w:sz w:val="22"/>
      <w:szCs w:val="22"/>
      <w:lang w:eastAsia="en-US" w:val="en-US"/>
    </w:rPr>
  </w:style>
  <w:style w:type="paragraph" w:styleId="Fecha">
    <w:name w:val="Date"/>
    <w:basedOn w:val="Normal"/>
    <w:next w:val="Normal"/>
    <w:link w:val="FechaCar"/>
    <w:uiPriority w:val="99"/>
    <w:unhideWhenUsed w:val="1"/>
    <w:rsid w:val="00921D49"/>
    <w:pPr>
      <w:spacing w:beforeLines="1"/>
    </w:pPr>
    <w:rPr>
      <w:rFonts w:ascii="Times New Roman" w:cs="Times New Roman" w:hAnsi="Times New Roman"/>
      <w:sz w:val="24"/>
      <w:szCs w:val="24"/>
      <w:lang w:eastAsia="en-US" w:val="en-US"/>
    </w:rPr>
  </w:style>
  <w:style w:type="character" w:styleId="FechaCar" w:customStyle="1">
    <w:name w:val="Fecha Car"/>
    <w:basedOn w:val="Fuentedeprrafopredeter"/>
    <w:link w:val="Fecha"/>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Lines="1"/>
      <w:ind w:left="360" w:hanging="360"/>
    </w:pPr>
    <w:rPr>
      <w:szCs w:val="20"/>
    </w:rPr>
  </w:style>
  <w:style w:type="character" w:styleId="Textodelmarcadordeposicin">
    <w:name w:val="Placeholder Text"/>
    <w:basedOn w:val="Fuentedeprrafopredeter"/>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Fuentedeprrafopredeter"/>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Fuentedeprrafopredeter"/>
    <w:uiPriority w:val="1"/>
    <w:qFormat w:val="1"/>
    <w:rsid w:val="00B76576"/>
    <w:rPr>
      <w:rFonts w:ascii="Arial" w:cs="Arial" w:hAnsi="Arial" w:eastAsiaTheme="minorHAnsi"/>
      <w:color w:val="000000" w:themeColor="text1"/>
      <w:sz w:val="22"/>
      <w:lang w:eastAsia="en-US" w:val="en-US"/>
    </w:rPr>
  </w:style>
  <w:style w:type="character" w:styleId="Mencinsinresolver1" w:customStyle="1">
    <w:name w:val="Mención sin resolver1"/>
    <w:basedOn w:val="Fuentedeprrafopredeter"/>
    <w:uiPriority w:val="99"/>
    <w:semiHidden w:val="1"/>
    <w:unhideWhenUsed w:val="1"/>
    <w:rsid w:val="00852142"/>
    <w:rPr>
      <w:color w:val="808080"/>
      <w:shd w:color="auto" w:fill="e6e6e6" w:val="clear"/>
    </w:rPr>
  </w:style>
  <w:style w:type="table" w:styleId="Tablaconcuadrcula1" w:customStyle="1">
    <w:name w:val="Tabla con cuadrícula1"/>
    <w:basedOn w:val="Tablanormal"/>
    <w:next w:val="Tablaconcuadrcula"/>
    <w:uiPriority w:val="59"/>
    <w:rsid w:val="00B01D68"/>
    <w:rPr>
      <w:rFonts w:ascii="Calibri" w:eastAsia="Calibri" w:hAnsi="Calibri"/>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Ttulo8Car" w:customStyle="1">
    <w:name w:val="Título 8 Car"/>
    <w:basedOn w:val="Fuentedeprrafopredeter"/>
    <w:link w:val="Ttulo8"/>
    <w:uiPriority w:val="9"/>
    <w:semiHidden w:val="1"/>
    <w:rsid w:val="004A3AF8"/>
    <w:rPr>
      <w:rFonts w:asciiTheme="majorHAnsi" w:cstheme="majorBidi" w:eastAsiaTheme="majorEastAsia" w:hAnsiTheme="majorHAnsi"/>
      <w:color w:val="404040" w:themeColor="text1" w:themeTint="0000BF"/>
      <w:lang w:eastAsia="es-AR" w:val="es-AR"/>
    </w:rPr>
  </w:style>
  <w:style w:type="character" w:styleId="Ttulo9Car" w:customStyle="1">
    <w:name w:val="Título 9 Car"/>
    <w:basedOn w:val="Fuentedeprrafopredeter"/>
    <w:link w:val="Ttulo9"/>
    <w:uiPriority w:val="9"/>
    <w:semiHidden w:val="1"/>
    <w:rsid w:val="004A3AF8"/>
    <w:rPr>
      <w:rFonts w:asciiTheme="majorHAnsi" w:cstheme="majorBidi" w:eastAsiaTheme="majorEastAsia" w:hAnsiTheme="majorHAnsi"/>
      <w:i w:val="1"/>
      <w:iCs w:val="1"/>
      <w:color w:val="404040" w:themeColor="text1" w:themeTint="0000BF"/>
      <w:lang w:eastAsia="es-AR" w:val="es-AR"/>
    </w:rPr>
  </w:style>
  <w:style w:type="character" w:styleId="Nmerodelnea">
    <w:name w:val="line number"/>
    <w:basedOn w:val="Fuentedeprrafopredeter"/>
    <w:uiPriority w:val="99"/>
    <w:semiHidden w:val="1"/>
    <w:unhideWhenUsed w:val="1"/>
    <w:rsid w:val="004A3AF8"/>
  </w:style>
  <w:style w:type="table" w:styleId="TableNormal10" w:customStyle="1">
    <w:name w:val="Table Normal1"/>
    <w:uiPriority w:val="2"/>
    <w:qFormat w:val="1"/>
    <w:rsid w:val="004A3AF8"/>
    <w:pPr>
      <w:tabs>
        <w:tab w:val="left" w:pos="8460"/>
      </w:tabs>
      <w:ind w:right="23"/>
    </w:pPr>
    <w:rPr>
      <w:rFonts w:ascii="Calibri" w:cs="Calibri" w:eastAsia="Calibri" w:hAnsi="Calibri"/>
      <w:color w:val="000000"/>
    </w:rPr>
    <w:tblPr>
      <w:tblCellMar>
        <w:top w:w="0.0" w:type="dxa"/>
        <w:left w:w="0.0" w:type="dxa"/>
        <w:bottom w:w="0.0" w:type="dxa"/>
        <w:right w:w="0.0" w:type="dxa"/>
      </w:tblCellMar>
    </w:tblPr>
  </w:style>
  <w:style w:type="table" w:styleId="41" w:customStyle="1">
    <w:name w:val="41"/>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40" w:customStyle="1">
    <w:name w:val="40"/>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39" w:customStyle="1">
    <w:name w:val="39"/>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38" w:customStyle="1">
    <w:name w:val="38"/>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37" w:customStyle="1">
    <w:name w:val="37"/>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36" w:customStyle="1">
    <w:name w:val="36"/>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35" w:customStyle="1">
    <w:name w:val="35"/>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34" w:customStyle="1">
    <w:name w:val="34"/>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33" w:customStyle="1">
    <w:name w:val="33"/>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32" w:customStyle="1">
    <w:name w:val="32"/>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31" w:customStyle="1">
    <w:name w:val="31"/>
    <w:basedOn w:val="TableNormal10"/>
    <w:rsid w:val="004A3AF8"/>
    <w:rPr>
      <w:rFonts w:ascii="Cambria" w:cs="Cambria" w:eastAsia="Cambria" w:hAnsi="Cambria"/>
    </w:rPr>
    <w:tblPr>
      <w:tblStyleRowBandSize w:val="1"/>
      <w:tblStyleColBandSize w:val="1"/>
      <w:tblCellMar>
        <w:top w:w="0.0" w:type="dxa"/>
        <w:left w:w="115.0" w:type="dxa"/>
        <w:bottom w:w="0.0" w:type="dxa"/>
        <w:right w:w="115.0" w:type="dxa"/>
      </w:tblCellMar>
    </w:tblPr>
  </w:style>
  <w:style w:type="table" w:styleId="30" w:customStyle="1">
    <w:name w:val="30"/>
    <w:basedOn w:val="TableNormal10"/>
    <w:rsid w:val="004A3AF8"/>
    <w:rPr>
      <w:rFonts w:ascii="Cambria" w:cs="Cambria" w:eastAsia="Cambria" w:hAnsi="Cambria"/>
    </w:rPr>
    <w:tblPr>
      <w:tblStyleRowBandSize w:val="1"/>
      <w:tblStyleColBandSize w:val="1"/>
      <w:tblCellMar>
        <w:top w:w="0.0" w:type="dxa"/>
        <w:left w:w="115.0" w:type="dxa"/>
        <w:bottom w:w="0.0" w:type="dxa"/>
        <w:right w:w="115.0" w:type="dxa"/>
      </w:tblCellMar>
    </w:tblPr>
  </w:style>
  <w:style w:type="table" w:styleId="29" w:customStyle="1">
    <w:name w:val="29"/>
    <w:basedOn w:val="TableNormal10"/>
    <w:rsid w:val="004A3AF8"/>
    <w:rPr>
      <w:rFonts w:ascii="Cambria" w:cs="Cambria" w:eastAsia="Cambria" w:hAnsi="Cambria"/>
    </w:rPr>
    <w:tblPr>
      <w:tblStyleRowBandSize w:val="1"/>
      <w:tblStyleColBandSize w:val="1"/>
      <w:tblCellMar>
        <w:top w:w="0.0" w:type="dxa"/>
        <w:left w:w="115.0" w:type="dxa"/>
        <w:bottom w:w="0.0" w:type="dxa"/>
        <w:right w:w="115.0" w:type="dxa"/>
      </w:tblCellMar>
    </w:tblPr>
  </w:style>
  <w:style w:type="table" w:styleId="28" w:customStyle="1">
    <w:name w:val="28"/>
    <w:basedOn w:val="TableNormal10"/>
    <w:rsid w:val="004A3AF8"/>
    <w:rPr>
      <w:rFonts w:ascii="Cambria" w:cs="Cambria" w:eastAsia="Cambria" w:hAnsi="Cambria"/>
    </w:rPr>
    <w:tblPr>
      <w:tblStyleRowBandSize w:val="1"/>
      <w:tblStyleColBandSize w:val="1"/>
      <w:tblCellMar>
        <w:top w:w="0.0" w:type="dxa"/>
        <w:left w:w="115.0" w:type="dxa"/>
        <w:bottom w:w="0.0" w:type="dxa"/>
        <w:right w:w="115.0" w:type="dxa"/>
      </w:tblCellMar>
    </w:tblPr>
  </w:style>
  <w:style w:type="table" w:styleId="27" w:customStyle="1">
    <w:name w:val="27"/>
    <w:basedOn w:val="TableNormal10"/>
    <w:rsid w:val="004A3AF8"/>
    <w:rPr>
      <w:rFonts w:ascii="Cambria" w:cs="Cambria" w:eastAsia="Cambria" w:hAnsi="Cambria"/>
    </w:rPr>
    <w:tblPr>
      <w:tblStyleRowBandSize w:val="1"/>
      <w:tblStyleColBandSize w:val="1"/>
      <w:tblCellMar>
        <w:top w:w="0.0" w:type="dxa"/>
        <w:left w:w="115.0" w:type="dxa"/>
        <w:bottom w:w="0.0" w:type="dxa"/>
        <w:right w:w="115.0" w:type="dxa"/>
      </w:tblCellMar>
    </w:tblPr>
  </w:style>
  <w:style w:type="table" w:styleId="26" w:customStyle="1">
    <w:name w:val="26"/>
    <w:basedOn w:val="TableNormal10"/>
    <w:rsid w:val="004A3AF8"/>
    <w:rPr>
      <w:rFonts w:ascii="Cambria" w:cs="Cambria" w:eastAsia="Cambria" w:hAnsi="Cambria"/>
    </w:rPr>
    <w:tblPr>
      <w:tblStyleRowBandSize w:val="1"/>
      <w:tblStyleColBandSize w:val="1"/>
      <w:tblCellMar>
        <w:top w:w="0.0" w:type="dxa"/>
        <w:left w:w="115.0" w:type="dxa"/>
        <w:bottom w:w="0.0" w:type="dxa"/>
        <w:right w:w="115.0" w:type="dxa"/>
      </w:tblCellMar>
    </w:tblPr>
  </w:style>
  <w:style w:type="table" w:styleId="25" w:customStyle="1">
    <w:name w:val="25"/>
    <w:basedOn w:val="TableNormal10"/>
    <w:rsid w:val="004A3AF8"/>
    <w:rPr>
      <w:rFonts w:ascii="Cambria" w:cs="Cambria" w:eastAsia="Cambria" w:hAnsi="Cambria"/>
    </w:rPr>
    <w:tblPr>
      <w:tblStyleRowBandSize w:val="1"/>
      <w:tblStyleColBandSize w:val="1"/>
      <w:tblCellMar>
        <w:top w:w="0.0" w:type="dxa"/>
        <w:left w:w="115.0" w:type="dxa"/>
        <w:bottom w:w="0.0" w:type="dxa"/>
        <w:right w:w="115.0" w:type="dxa"/>
      </w:tblCellMar>
    </w:tblPr>
  </w:style>
  <w:style w:type="table" w:styleId="24" w:customStyle="1">
    <w:name w:val="24"/>
    <w:basedOn w:val="TableNormal10"/>
    <w:rsid w:val="004A3AF8"/>
    <w:rPr>
      <w:rFonts w:ascii="Cambria" w:cs="Cambria" w:eastAsia="Cambria" w:hAnsi="Cambria"/>
    </w:rPr>
    <w:tblPr>
      <w:tblStyleRowBandSize w:val="1"/>
      <w:tblStyleColBandSize w:val="1"/>
      <w:tblCellMar>
        <w:top w:w="0.0" w:type="dxa"/>
        <w:left w:w="115.0" w:type="dxa"/>
        <w:bottom w:w="0.0" w:type="dxa"/>
        <w:right w:w="115.0" w:type="dxa"/>
      </w:tblCellMar>
    </w:tblPr>
  </w:style>
  <w:style w:type="table" w:styleId="23" w:customStyle="1">
    <w:name w:val="23"/>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22" w:customStyle="1">
    <w:name w:val="22"/>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21" w:customStyle="1">
    <w:name w:val="21"/>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20" w:customStyle="1">
    <w:name w:val="20"/>
    <w:basedOn w:val="TableNormal10"/>
    <w:rsid w:val="004A3AF8"/>
    <w:tblPr>
      <w:tblStyleRowBandSize w:val="1"/>
      <w:tblStyleColBandSize w:val="1"/>
      <w:tblCellMar>
        <w:top w:w="0.0" w:type="dxa"/>
        <w:left w:w="115.0" w:type="dxa"/>
        <w:bottom w:w="0.0" w:type="dxa"/>
        <w:right w:w="115.0" w:type="dxa"/>
      </w:tblCellMar>
    </w:tblPr>
  </w:style>
  <w:style w:type="table" w:styleId="19" w:customStyle="1">
    <w:name w:val="19"/>
    <w:basedOn w:val="TableNormal10"/>
    <w:rsid w:val="004A3AF8"/>
    <w:tblPr>
      <w:tblStyleRowBandSize w:val="1"/>
      <w:tblStyleColBandSize w:val="1"/>
      <w:tblCellMar>
        <w:top w:w="0.0" w:type="dxa"/>
        <w:left w:w="0.0" w:type="dxa"/>
        <w:bottom w:w="0.0" w:type="dxa"/>
        <w:right w:w="0.0" w:type="dxa"/>
      </w:tblCellMar>
    </w:tblPr>
  </w:style>
  <w:style w:type="table" w:styleId="18" w:customStyle="1">
    <w:name w:val="18"/>
    <w:basedOn w:val="TableNormal10"/>
    <w:rsid w:val="004A3AF8"/>
    <w:tblPr>
      <w:tblStyleRowBandSize w:val="1"/>
      <w:tblStyleColBandSize w:val="1"/>
      <w:tblCellMar>
        <w:top w:w="0.0" w:type="dxa"/>
        <w:left w:w="108.0" w:type="dxa"/>
        <w:bottom w:w="0.0" w:type="dxa"/>
        <w:right w:w="108.0" w:type="dxa"/>
      </w:tblCellMar>
    </w:tblPr>
  </w:style>
  <w:style w:type="table" w:styleId="17" w:customStyle="1">
    <w:name w:val="17"/>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16" w:customStyle="1">
    <w:name w:val="16"/>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15" w:customStyle="1">
    <w:name w:val="15"/>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14" w:customStyle="1">
    <w:name w:val="14"/>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13" w:customStyle="1">
    <w:name w:val="13"/>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12" w:customStyle="1">
    <w:name w:val="12"/>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11" w:customStyle="1">
    <w:name w:val="11"/>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10" w:customStyle="1">
    <w:name w:val="10"/>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9" w:customStyle="1">
    <w:name w:val="9"/>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8" w:customStyle="1">
    <w:name w:val="8"/>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7" w:customStyle="1">
    <w:name w:val="7"/>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6" w:customStyle="1">
    <w:name w:val="6"/>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5" w:customStyle="1">
    <w:name w:val="5"/>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4" w:customStyle="1">
    <w:name w:val="4"/>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3" w:customStyle="1">
    <w:name w:val="3"/>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2" w:customStyle="1">
    <w:name w:val="2"/>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1" w:customStyle="1">
    <w:name w:val="1"/>
    <w:basedOn w:val="TableNormal10"/>
    <w:rsid w:val="004A3AF8"/>
    <w:pPr>
      <w:contextualSpacing w:val="1"/>
    </w:pPr>
    <w:tblPr>
      <w:tblStyleRowBandSize w:val="1"/>
      <w:tblStyleColBandSize w:val="1"/>
      <w:tblCellMar>
        <w:top w:w="0.0" w:type="dxa"/>
        <w:left w:w="115.0" w:type="dxa"/>
        <w:bottom w:w="0.0" w:type="dxa"/>
        <w:right w:w="115.0" w:type="dxa"/>
      </w:tblCellMar>
    </w:tblPr>
  </w:style>
  <w:style w:type="paragraph" w:styleId="TtulodeTDC">
    <w:name w:val="TOC Heading"/>
    <w:basedOn w:val="Ttulo1"/>
    <w:next w:val="Normal"/>
    <w:uiPriority w:val="39"/>
    <w:unhideWhenUsed w:val="1"/>
    <w:qFormat w:val="1"/>
    <w:rsid w:val="004A3AF8"/>
    <w:pPr>
      <w:tabs>
        <w:tab w:val="num" w:pos="720"/>
      </w:tabs>
      <w:spacing w:after="0" w:before="480" w:line="276" w:lineRule="auto"/>
      <w:ind w:hanging="709"/>
      <w:outlineLvl w:val="9"/>
    </w:pPr>
    <w:rPr>
      <w:rFonts w:asciiTheme="majorHAnsi" w:cstheme="majorBidi" w:eastAsiaTheme="majorEastAsia" w:hAnsiTheme="majorHAnsi"/>
      <w:color w:val="365f91" w:themeColor="accent1" w:themeShade="0000BF"/>
    </w:rPr>
  </w:style>
  <w:style w:type="numbering" w:styleId="Estilo2VietasEducar" w:customStyle="1">
    <w:name w:val="Estilo2 Viñetas Educar"/>
    <w:uiPriority w:val="99"/>
    <w:rsid w:val="004A3AF8"/>
  </w:style>
  <w:style w:type="paragraph" w:styleId="Listavistosa-nfasis11" w:customStyle="1">
    <w:name w:val="Lista vistosa - Énfasis 11"/>
    <w:basedOn w:val="Normal"/>
    <w:uiPriority w:val="34"/>
    <w:qFormat w:val="1"/>
    <w:rsid w:val="004A3AF8"/>
    <w:pPr>
      <w:ind w:left="708"/>
    </w:pPr>
    <w:rPr>
      <w:rFonts w:ascii="Times New Roman" w:cs="Times New Roman" w:hAnsi="Times New Roman"/>
      <w:sz w:val="24"/>
      <w:szCs w:val="24"/>
      <w:lang w:val="es-ES"/>
    </w:rPr>
  </w:style>
  <w:style w:type="character" w:styleId="m-7253379913082319527gmail-im" w:customStyle="1">
    <w:name w:val="m_-7253379913082319527gmail-im"/>
    <w:basedOn w:val="Fuentedeprrafopredeter"/>
    <w:rsid w:val="004A3AF8"/>
  </w:style>
  <w:style w:type="paragraph" w:styleId="m-5100497947896613607msolistparagraph" w:customStyle="1">
    <w:name w:val="m_-5100497947896613607msolistparagraph"/>
    <w:basedOn w:val="Normal"/>
    <w:rsid w:val="004A3AF8"/>
    <w:pPr>
      <w:spacing w:after="100" w:afterAutospacing="1" w:before="100" w:beforeAutospacing="1"/>
    </w:pPr>
    <w:rPr>
      <w:rFonts w:ascii="Times New Roman" w:cs="Times New Roman" w:hAnsi="Times New Roman"/>
      <w:sz w:val="24"/>
      <w:szCs w:val="24"/>
    </w:rPr>
  </w:style>
  <w:style w:type="paragraph" w:styleId="gmail-m-5515294638043546781m1790052312255907553gmail-default" w:customStyle="1">
    <w:name w:val="gmail-m_-5515294638043546781m_1790052312255907553gmail-default"/>
    <w:basedOn w:val="Normal"/>
    <w:rsid w:val="004A3AF8"/>
    <w:pPr>
      <w:spacing w:after="100" w:afterAutospacing="1" w:before="100" w:beforeAutospacing="1"/>
    </w:pPr>
    <w:rPr>
      <w:rFonts w:ascii="Times New Roman" w:cs="Times New Roman" w:hAnsi="Times New Roman" w:eastAsiaTheme="minorHAnsi"/>
      <w:sz w:val="24"/>
      <w:szCs w:val="24"/>
      <w:lang w:val="es-ES"/>
    </w:rPr>
  </w:style>
  <w:style w:type="paragraph" w:styleId="gmail-m-5515294638043546781m1790052312255907553gmail-single" w:customStyle="1">
    <w:name w:val="gmail-m_-5515294638043546781m_1790052312255907553gmail-single"/>
    <w:basedOn w:val="Normal"/>
    <w:rsid w:val="004A3AF8"/>
    <w:pPr>
      <w:spacing w:after="100" w:afterAutospacing="1" w:before="100" w:beforeAutospacing="1"/>
    </w:pPr>
    <w:rPr>
      <w:rFonts w:ascii="Times New Roman" w:cs="Times New Roman" w:hAnsi="Times New Roman" w:eastAsiaTheme="minorHAnsi"/>
      <w:sz w:val="24"/>
      <w:szCs w:val="24"/>
      <w:lang w:val="es-ES"/>
    </w:rPr>
  </w:style>
  <w:style w:type="character" w:styleId="font241" w:customStyle="1">
    <w:name w:val="font241"/>
    <w:basedOn w:val="Fuentedeprrafopredeter"/>
    <w:rsid w:val="004A3AF8"/>
    <w:rPr>
      <w:rFonts w:ascii="Calibri" w:cs="Calibri" w:hAnsi="Calibri" w:hint="default"/>
      <w:b w:val="0"/>
      <w:bCs w:val="0"/>
      <w:i w:val="0"/>
      <w:iCs w:val="0"/>
      <w:strike w:val="0"/>
      <w:dstrike w:val="0"/>
      <w:color w:val="000000"/>
      <w:sz w:val="20"/>
      <w:szCs w:val="20"/>
      <w:u w:val="none"/>
      <w:effect w:val="none"/>
    </w:rPr>
  </w:style>
  <w:style w:type="character" w:styleId="font261" w:customStyle="1">
    <w:name w:val="font261"/>
    <w:basedOn w:val="Fuentedeprrafopredeter"/>
    <w:rsid w:val="004A3AF8"/>
    <w:rPr>
      <w:rFonts w:ascii="Times New Roman" w:cs="Times New Roman" w:hAnsi="Times New Roman" w:hint="default"/>
      <w:b w:val="0"/>
      <w:bCs w:val="0"/>
      <w:i w:val="0"/>
      <w:iCs w:val="0"/>
      <w:strike w:val="0"/>
      <w:dstrike w:val="0"/>
      <w:color w:val="000000"/>
      <w:sz w:val="14"/>
      <w:szCs w:val="14"/>
      <w:u w:val="none"/>
      <w:effect w:val="none"/>
    </w:rPr>
  </w:style>
  <w:style w:type="character" w:styleId="font281" w:customStyle="1">
    <w:name w:val="font281"/>
    <w:basedOn w:val="Fuentedeprrafopredeter"/>
    <w:rsid w:val="004A3AF8"/>
    <w:rPr>
      <w:rFonts w:ascii="Times New Roman" w:cs="Times New Roman" w:hAnsi="Times New Roman" w:hint="default"/>
      <w:b w:val="0"/>
      <w:bCs w:val="0"/>
      <w:i w:val="0"/>
      <w:iCs w:val="0"/>
      <w:strike w:val="0"/>
      <w:dstrike w:val="0"/>
      <w:color w:val="000000"/>
      <w:sz w:val="14"/>
      <w:szCs w:val="14"/>
      <w:u w:val="none"/>
      <w:effect w:val="none"/>
    </w:rPr>
  </w:style>
  <w:style w:type="character" w:styleId="font291" w:customStyle="1">
    <w:name w:val="font291"/>
    <w:basedOn w:val="Fuentedeprrafopredeter"/>
    <w:rsid w:val="004A3AF8"/>
    <w:rPr>
      <w:rFonts w:ascii="Times New Roman" w:cs="Times New Roman" w:hAnsi="Times New Roman" w:hint="default"/>
      <w:b w:val="0"/>
      <w:bCs w:val="0"/>
      <w:i w:val="0"/>
      <w:iCs w:val="0"/>
      <w:strike w:val="0"/>
      <w:dstrike w:val="0"/>
      <w:color w:val="000000"/>
      <w:sz w:val="20"/>
      <w:szCs w:val="20"/>
      <w:u w:val="none"/>
      <w:effect w:val="none"/>
    </w:rPr>
  </w:style>
  <w:style w:type="character" w:styleId="font301" w:customStyle="1">
    <w:name w:val="font301"/>
    <w:basedOn w:val="Fuentedeprrafopredeter"/>
    <w:rsid w:val="004A3AF8"/>
    <w:rPr>
      <w:rFonts w:ascii="Times New Roman" w:cs="Times New Roman" w:hAnsi="Times New Roman" w:hint="default"/>
      <w:b w:val="0"/>
      <w:bCs w:val="0"/>
      <w:i w:val="0"/>
      <w:iCs w:val="0"/>
      <w:strike w:val="0"/>
      <w:dstrike w:val="0"/>
      <w:color w:val="365f91"/>
      <w:sz w:val="20"/>
      <w:szCs w:val="20"/>
      <w:u w:val="none"/>
      <w:effect w:val="none"/>
    </w:rPr>
  </w:style>
  <w:style w:type="character" w:styleId="font331" w:customStyle="1">
    <w:name w:val="font331"/>
    <w:basedOn w:val="Fuentedeprrafopredeter"/>
    <w:rsid w:val="004A3AF8"/>
    <w:rPr>
      <w:rFonts w:ascii="Arial" w:cs="Arial" w:hAnsi="Arial" w:hint="default"/>
      <w:b w:val="0"/>
      <w:bCs w:val="0"/>
      <w:i w:val="0"/>
      <w:iCs w:val="0"/>
      <w:strike w:val="0"/>
      <w:dstrike w:val="0"/>
      <w:color w:val="000000"/>
      <w:sz w:val="20"/>
      <w:szCs w:val="20"/>
      <w:u w:val="none"/>
      <w:effect w:val="none"/>
    </w:rPr>
  </w:style>
  <w:style w:type="character" w:styleId="font351" w:customStyle="1">
    <w:name w:val="font351"/>
    <w:basedOn w:val="Fuentedeprrafopredeter"/>
    <w:rsid w:val="004A3AF8"/>
    <w:rPr>
      <w:rFonts w:ascii="Arial" w:cs="Arial" w:hAnsi="Arial" w:hint="default"/>
      <w:b w:val="0"/>
      <w:bCs w:val="0"/>
      <w:i w:val="0"/>
      <w:iCs w:val="0"/>
      <w:strike w:val="0"/>
      <w:dstrike w:val="0"/>
      <w:color w:val="000000"/>
      <w:sz w:val="20"/>
      <w:szCs w:val="20"/>
      <w:u w:val="none"/>
      <w:effect w:val="none"/>
    </w:rPr>
  </w:style>
  <w:style w:type="character" w:styleId="font361" w:customStyle="1">
    <w:name w:val="font361"/>
    <w:basedOn w:val="Fuentedeprrafopredeter"/>
    <w:rsid w:val="004A3AF8"/>
    <w:rPr>
      <w:rFonts w:ascii="Segoe UI Symbol" w:hAnsi="Segoe UI Symbol" w:hint="default"/>
      <w:b w:val="0"/>
      <w:bCs w:val="0"/>
      <w:i w:val="0"/>
      <w:iCs w:val="0"/>
      <w:strike w:val="0"/>
      <w:dstrike w:val="0"/>
      <w:color w:val="000000"/>
      <w:sz w:val="20"/>
      <w:szCs w:val="20"/>
      <w:u w:val="none"/>
      <w:effect w:val="none"/>
    </w:rPr>
  </w:style>
  <w:style w:type="character" w:styleId="font391" w:customStyle="1">
    <w:name w:val="font391"/>
    <w:basedOn w:val="Fuentedeprrafopredeter"/>
    <w:rsid w:val="004A3AF8"/>
    <w:rPr>
      <w:rFonts w:ascii="Arial" w:cs="Arial" w:hAnsi="Arial" w:hint="default"/>
      <w:b w:val="0"/>
      <w:bCs w:val="0"/>
      <w:i w:val="1"/>
      <w:iCs w:val="1"/>
      <w:strike w:val="0"/>
      <w:dstrike w:val="0"/>
      <w:color w:val="0000ff"/>
      <w:sz w:val="20"/>
      <w:szCs w:val="20"/>
      <w:u w:val="none"/>
      <w:effect w:val="none"/>
    </w:rPr>
  </w:style>
  <w:style w:type="paragraph" w:styleId="msonormal0" w:customStyle="1">
    <w:name w:val="msonormal"/>
    <w:basedOn w:val="Normal"/>
    <w:rsid w:val="004A3AF8"/>
    <w:pPr>
      <w:spacing w:after="100" w:afterAutospacing="1" w:before="100" w:beforeAutospacing="1"/>
    </w:pPr>
    <w:rPr>
      <w:rFonts w:ascii="Arial Unicode MS" w:cs="Times New Roman" w:hAnsi="Arial Unicode MS"/>
      <w:sz w:val="24"/>
      <w:szCs w:val="24"/>
      <w:lang w:val="es-ES"/>
    </w:rPr>
  </w:style>
  <w:style w:type="paragraph" w:styleId="Epgrafe">
    <w:name w:val="caption"/>
    <w:basedOn w:val="Normal"/>
    <w:next w:val="Normal"/>
    <w:uiPriority w:val="35"/>
    <w:semiHidden w:val="1"/>
    <w:unhideWhenUsed w:val="1"/>
    <w:qFormat w:val="1"/>
    <w:rsid w:val="004A3AF8"/>
    <w:pPr>
      <w:tabs>
        <w:tab w:val="left" w:pos="1134"/>
      </w:tabs>
      <w:spacing w:after="120" w:before="120"/>
    </w:pPr>
    <w:rPr>
      <w:rFonts w:cs="Times New Roman"/>
      <w:b w:val="1"/>
      <w:i w:val="1"/>
      <w:iCs w:val="1"/>
      <w:color w:val="948a54" w:themeColor="background2" w:themeShade="000080"/>
    </w:rPr>
  </w:style>
  <w:style w:type="paragraph" w:styleId="Sinespaciado">
    <w:name w:val="No Spacing"/>
    <w:uiPriority w:val="1"/>
    <w:qFormat w:val="1"/>
    <w:rsid w:val="004A3AF8"/>
    <w:pPr>
      <w:widowControl w:val="0"/>
    </w:pPr>
    <w:rPr>
      <w:rFonts w:eastAsia="SimSun" w:asciiTheme="minorHAnsi" w:cstheme="minorBidi" w:hAnsiTheme="minorHAnsi"/>
      <w:sz w:val="22"/>
      <w:szCs w:val="22"/>
      <w:lang w:eastAsia="en-US" w:val="en-US"/>
    </w:rPr>
  </w:style>
  <w:style w:type="paragraph" w:styleId="Body1" w:customStyle="1">
    <w:name w:val="Body 1"/>
    <w:uiPriority w:val="99"/>
    <w:rsid w:val="004A3AF8"/>
    <w:pPr>
      <w:jc w:val="both"/>
      <w:outlineLvl w:val="0"/>
    </w:pPr>
    <w:rPr>
      <w:rFonts w:ascii="Times New Roman" w:cs="Times New Roman" w:eastAsia="Arial Unicode MS" w:hAnsi="Times New Roman"/>
      <w:color w:val="000000"/>
      <w:sz w:val="24"/>
      <w:u w:color="000000"/>
    </w:rPr>
  </w:style>
  <w:style w:type="paragraph" w:styleId="plClausulanivel1titulo" w:customStyle="1">
    <w:name w:val="pl.Clausula: nivel 1 (titulo)"/>
    <w:basedOn w:val="Normal"/>
    <w:next w:val="Normal"/>
    <w:uiPriority w:val="99"/>
    <w:rsid w:val="004A3AF8"/>
    <w:pPr>
      <w:keepNext w:val="1"/>
      <w:pageBreakBefore w:val="1"/>
      <w:tabs>
        <w:tab w:val="num" w:pos="720"/>
      </w:tabs>
      <w:spacing w:before="240"/>
      <w:ind w:left="851" w:hanging="851"/>
    </w:pPr>
    <w:rPr>
      <w:rFonts w:cs="Times New Roman"/>
      <w:b w:val="1"/>
      <w:sz w:val="28"/>
      <w:szCs w:val="24"/>
      <w:lang w:val="es-ES"/>
    </w:rPr>
  </w:style>
  <w:style w:type="character" w:styleId="plClausulanivel4Char" w:customStyle="1">
    <w:name w:val="pl.Clausula: nivel 4 Char"/>
    <w:basedOn w:val="Fuentedeprrafopredeter"/>
    <w:link w:val="plClausulanivel4"/>
    <w:uiPriority w:val="99"/>
    <w:locked w:val="1"/>
    <w:rsid w:val="004A3AF8"/>
    <w:rPr>
      <w:rFonts w:cs="Times New Roman"/>
    </w:rPr>
  </w:style>
  <w:style w:type="paragraph" w:styleId="plClausulanivel4" w:customStyle="1">
    <w:name w:val="pl.Clausula: nivel 4"/>
    <w:basedOn w:val="Normal"/>
    <w:link w:val="plClausulanivel4Char"/>
    <w:uiPriority w:val="99"/>
    <w:rsid w:val="004A3AF8"/>
    <w:pPr>
      <w:tabs>
        <w:tab w:val="num" w:pos="2880"/>
      </w:tabs>
      <w:spacing w:before="120"/>
      <w:ind w:left="2880" w:hanging="720"/>
      <w:jc w:val="both"/>
    </w:pPr>
    <w:rPr>
      <w:rFonts w:cs="Times New Roman"/>
    </w:rPr>
  </w:style>
  <w:style w:type="paragraph" w:styleId="plClausulanivel5" w:customStyle="1">
    <w:name w:val="pl.Clausula: nivel 5"/>
    <w:basedOn w:val="Normal"/>
    <w:autoRedefine w:val="1"/>
    <w:uiPriority w:val="99"/>
    <w:rsid w:val="004A3AF8"/>
    <w:pPr>
      <w:tabs>
        <w:tab w:val="num" w:pos="3600"/>
      </w:tabs>
      <w:spacing w:before="120"/>
      <w:ind w:left="1418" w:hanging="1418"/>
      <w:jc w:val="both"/>
    </w:pPr>
    <w:rPr>
      <w:szCs w:val="24"/>
      <w:lang w:eastAsia="ar-SA" w:val="es-ES"/>
    </w:rPr>
  </w:style>
  <w:style w:type="paragraph" w:styleId="plClausulanivel6" w:customStyle="1">
    <w:name w:val="pl.Clausula: nivel 6"/>
    <w:basedOn w:val="Normal"/>
    <w:autoRedefine w:val="1"/>
    <w:uiPriority w:val="99"/>
    <w:rsid w:val="004A3AF8"/>
    <w:pPr>
      <w:tabs>
        <w:tab w:val="num" w:pos="4320"/>
      </w:tabs>
      <w:spacing w:before="120"/>
      <w:ind w:left="1560" w:hanging="1560"/>
      <w:jc w:val="both"/>
    </w:pPr>
    <w:rPr>
      <w:szCs w:val="24"/>
      <w:lang w:val="es-ES"/>
    </w:rPr>
  </w:style>
  <w:style w:type="paragraph" w:styleId="plClausulanivel3" w:customStyle="1">
    <w:name w:val="pl.Clausula: nivel 3"/>
    <w:basedOn w:val="Normal"/>
    <w:uiPriority w:val="99"/>
    <w:rsid w:val="004A3AF8"/>
    <w:pPr>
      <w:tabs>
        <w:tab w:val="num" w:pos="2160"/>
      </w:tabs>
      <w:spacing w:before="120"/>
      <w:ind w:left="2160" w:hanging="720"/>
      <w:jc w:val="both"/>
    </w:pPr>
    <w:rPr>
      <w:rFonts w:cs="Times New Roman"/>
      <w:szCs w:val="24"/>
      <w:lang w:val="es-ES"/>
    </w:rPr>
  </w:style>
  <w:style w:type="paragraph" w:styleId="TableParagraph" w:customStyle="1">
    <w:name w:val="Table Paragraph"/>
    <w:basedOn w:val="Normal"/>
    <w:uiPriority w:val="1"/>
    <w:qFormat w:val="1"/>
    <w:rsid w:val="004A3AF8"/>
    <w:pPr>
      <w:widowControl w:val="0"/>
    </w:pPr>
    <w:rPr>
      <w:rFonts w:ascii="Times New Roman" w:cs="Times New Roman" w:eastAsia="SimSun" w:hAnsi="Times New Roman"/>
      <w:sz w:val="24"/>
      <w:szCs w:val="24"/>
      <w:lang w:val="en-US"/>
    </w:rPr>
  </w:style>
  <w:style w:type="table" w:styleId="Tablaprofesional">
    <w:name w:val="Table Professional"/>
    <w:basedOn w:val="Tablanormal"/>
    <w:semiHidden w:val="1"/>
    <w:unhideWhenUsed w:val="1"/>
    <w:rsid w:val="004A3AF8"/>
    <w:rPr>
      <w:rFonts w:ascii="Times New Roman" w:cs="Times New Roman" w:hAnsi="Times New Roman"/>
      <w:lang w:eastAsia="en-US"/>
    </w:rPr>
    <w:tblPr>
      <w:tblInd w:w="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CellMar>
        <w:top w:w="0.0" w:type="dxa"/>
        <w:left w:w="108.0" w:type="dxa"/>
        <w:bottom w:w="0.0" w:type="dxa"/>
        <w:right w:w="108.0" w:type="dxa"/>
      </w:tblCellMar>
    </w:tblPr>
    <w:tblStylePr w:type="firstRow">
      <w:rPr>
        <w:b w:val="1"/>
        <w:bCs w:val="1"/>
        <w:color w:val="auto"/>
      </w:rPr>
      <w:tblPr/>
      <w:tcPr>
        <w:tcBorders>
          <w:tl2br w:color="auto" w:space="0" w:sz="0" w:val="none"/>
          <w:tr2bl w:color="auto" w:space="0" w:sz="0" w:val="none"/>
        </w:tcBorders>
        <w:shd w:color="000000" w:fill="ffffff" w:val="solid"/>
      </w:tcPr>
    </w:tblStylePr>
  </w:style>
  <w:style w:type="paragraph" w:styleId="NormalETAP2000" w:customStyle="1">
    <w:name w:val="Normal ETAP 2000"/>
    <w:basedOn w:val="Normal"/>
    <w:rsid w:val="004A3AF8"/>
    <w:pPr>
      <w:spacing w:before="60"/>
      <w:ind w:firstLine="709"/>
      <w:jc w:val="both"/>
    </w:pPr>
    <w:rPr>
      <w:rFonts w:ascii="Arial Narrow" w:cs="Times New Roman" w:hAnsi="Arial Narrow"/>
      <w:sz w:val="22"/>
      <w:lang w:val="es-ES"/>
    </w:rPr>
  </w:style>
  <w:style w:type="paragraph" w:styleId="m4725630965529462990gmail-msonormal" w:customStyle="1">
    <w:name w:val="m_4725630965529462990gmail-msonormal"/>
    <w:basedOn w:val="Normal"/>
    <w:rsid w:val="00C92FE3"/>
    <w:pPr>
      <w:spacing w:after="100" w:afterAutospacing="1" w:before="100" w:beforeAutospacing="1"/>
    </w:pPr>
    <w:rPr>
      <w:rFonts w:ascii="Times New Roman" w:cs="Times New Roman" w:hAnsi="Times New Roman"/>
      <w:sz w:val="24"/>
      <w:szCs w:val="24"/>
      <w:lang w:eastAsia="es-ES_tradnl" w:val="es-ES_tradnl"/>
    </w:rPr>
  </w:style>
  <w:style w:type="paragraph" w:styleId="font5" w:customStyle="1">
    <w:name w:val="font5"/>
    <w:basedOn w:val="Normal"/>
    <w:rsid w:val="006269AA"/>
    <w:pPr>
      <w:spacing w:after="100" w:afterAutospacing="1" w:before="100" w:beforeAutospacing="1"/>
    </w:pPr>
    <w:rPr>
      <w:b w:val="1"/>
      <w:bCs w:val="1"/>
      <w:i w:val="1"/>
      <w:iCs w:val="1"/>
      <w:color w:val="000000"/>
      <w:sz w:val="28"/>
      <w:szCs w:val="28"/>
    </w:rPr>
  </w:style>
  <w:style w:type="paragraph" w:styleId="font6" w:customStyle="1">
    <w:name w:val="font6"/>
    <w:basedOn w:val="Normal"/>
    <w:rsid w:val="006269AA"/>
    <w:pPr>
      <w:spacing w:after="100" w:afterAutospacing="1" w:before="100" w:beforeAutospacing="1"/>
    </w:pPr>
    <w:rPr>
      <w:color w:val="000000"/>
    </w:rPr>
  </w:style>
  <w:style w:type="paragraph" w:styleId="font7" w:customStyle="1">
    <w:name w:val="font7"/>
    <w:basedOn w:val="Normal"/>
    <w:rsid w:val="006269AA"/>
    <w:pPr>
      <w:spacing w:after="100" w:afterAutospacing="1" w:before="100" w:beforeAutospacing="1"/>
    </w:pPr>
    <w:rPr>
      <w:b w:val="1"/>
      <w:bCs w:val="1"/>
      <w:color w:val="000000"/>
    </w:rPr>
  </w:style>
  <w:style w:type="paragraph" w:styleId="font8" w:customStyle="1">
    <w:name w:val="font8"/>
    <w:basedOn w:val="Normal"/>
    <w:rsid w:val="006269AA"/>
    <w:pPr>
      <w:spacing w:after="100" w:afterAutospacing="1" w:before="100" w:beforeAutospacing="1"/>
    </w:pPr>
    <w:rPr>
      <w:color w:val="000000"/>
    </w:rPr>
  </w:style>
  <w:style w:type="paragraph" w:styleId="font9" w:customStyle="1">
    <w:name w:val="font9"/>
    <w:basedOn w:val="Normal"/>
    <w:rsid w:val="006269AA"/>
    <w:pPr>
      <w:spacing w:after="100" w:afterAutospacing="1" w:before="100" w:beforeAutospacing="1"/>
    </w:pPr>
    <w:rPr>
      <w:rFonts w:ascii="Times New Roman" w:cs="Times New Roman" w:hAnsi="Times New Roman"/>
      <w:color w:val="000000"/>
      <w:sz w:val="14"/>
      <w:szCs w:val="14"/>
    </w:rPr>
  </w:style>
  <w:style w:type="paragraph" w:styleId="font10" w:customStyle="1">
    <w:name w:val="font10"/>
    <w:basedOn w:val="Normal"/>
    <w:rsid w:val="006269AA"/>
    <w:pPr>
      <w:spacing w:after="100" w:afterAutospacing="1" w:before="100" w:beforeAutospacing="1"/>
    </w:pPr>
    <w:rPr>
      <w:rFonts w:ascii="Times New Roman" w:cs="Times New Roman" w:hAnsi="Times New Roman"/>
      <w:color w:val="000000"/>
      <w:sz w:val="14"/>
      <w:szCs w:val="14"/>
    </w:rPr>
  </w:style>
  <w:style w:type="paragraph" w:styleId="font11" w:customStyle="1">
    <w:name w:val="font11"/>
    <w:basedOn w:val="Normal"/>
    <w:rsid w:val="006269AA"/>
    <w:pPr>
      <w:spacing w:after="100" w:afterAutospacing="1" w:before="100" w:beforeAutospacing="1"/>
    </w:pPr>
    <w:rPr>
      <w:rFonts w:ascii="Calibri" w:cs="Calibri" w:hAnsi="Calibri"/>
      <w:color w:val="000000"/>
    </w:rPr>
  </w:style>
  <w:style w:type="paragraph" w:styleId="font12" w:customStyle="1">
    <w:name w:val="font12"/>
    <w:basedOn w:val="Normal"/>
    <w:rsid w:val="006269AA"/>
    <w:pPr>
      <w:spacing w:after="100" w:afterAutospacing="1" w:before="100" w:beforeAutospacing="1"/>
    </w:pPr>
    <w:rPr>
      <w:rFonts w:ascii="Calibri" w:cs="Calibri" w:hAnsi="Calibri"/>
      <w:color w:val="000000"/>
      <w:sz w:val="22"/>
      <w:szCs w:val="22"/>
    </w:rPr>
  </w:style>
  <w:style w:type="paragraph" w:styleId="font13" w:customStyle="1">
    <w:name w:val="font13"/>
    <w:basedOn w:val="Normal"/>
    <w:rsid w:val="006269AA"/>
    <w:pPr>
      <w:spacing w:after="100" w:afterAutospacing="1" w:before="100" w:beforeAutospacing="1"/>
    </w:pPr>
    <w:rPr>
      <w:rFonts w:ascii="Calibri" w:cs="Calibri" w:hAnsi="Calibri"/>
      <w:color w:val="000000"/>
      <w:sz w:val="22"/>
      <w:szCs w:val="22"/>
    </w:rPr>
  </w:style>
  <w:style w:type="paragraph" w:styleId="font14" w:customStyle="1">
    <w:name w:val="font14"/>
    <w:basedOn w:val="Normal"/>
    <w:rsid w:val="006269AA"/>
    <w:pPr>
      <w:spacing w:after="100" w:afterAutospacing="1" w:before="100" w:beforeAutospacing="1"/>
    </w:pPr>
    <w:rPr>
      <w:color w:val="212121"/>
    </w:rPr>
  </w:style>
  <w:style w:type="paragraph" w:styleId="font15" w:customStyle="1">
    <w:name w:val="font15"/>
    <w:basedOn w:val="Normal"/>
    <w:rsid w:val="006269AA"/>
    <w:pPr>
      <w:spacing w:after="100" w:afterAutospacing="1" w:before="100" w:beforeAutospacing="1"/>
    </w:pPr>
    <w:rPr>
      <w:color w:val="000000"/>
      <w:sz w:val="14"/>
      <w:szCs w:val="14"/>
    </w:rPr>
  </w:style>
  <w:style w:type="paragraph" w:styleId="font16" w:customStyle="1">
    <w:name w:val="font16"/>
    <w:basedOn w:val="Normal"/>
    <w:rsid w:val="006269AA"/>
    <w:pPr>
      <w:spacing w:after="100" w:afterAutospacing="1" w:before="100" w:beforeAutospacing="1"/>
    </w:pPr>
    <w:rPr>
      <w:color w:val="365f91"/>
    </w:rPr>
  </w:style>
  <w:style w:type="paragraph" w:styleId="font17" w:customStyle="1">
    <w:name w:val="font17"/>
    <w:basedOn w:val="Normal"/>
    <w:rsid w:val="006269AA"/>
    <w:pPr>
      <w:spacing w:after="100" w:afterAutospacing="1" w:before="100" w:beforeAutospacing="1"/>
    </w:pPr>
    <w:rPr>
      <w:rFonts w:ascii="Courier New" w:cs="Courier New" w:hAnsi="Courier New"/>
      <w:color w:val="000000"/>
      <w:sz w:val="23"/>
      <w:szCs w:val="23"/>
    </w:rPr>
  </w:style>
  <w:style w:type="paragraph" w:styleId="font18" w:customStyle="1">
    <w:name w:val="font18"/>
    <w:basedOn w:val="Normal"/>
    <w:rsid w:val="006269AA"/>
    <w:pPr>
      <w:spacing w:after="100" w:afterAutospacing="1" w:before="100" w:beforeAutospacing="1"/>
    </w:pPr>
    <w:rPr>
      <w:color w:val="000000"/>
      <w:sz w:val="23"/>
      <w:szCs w:val="23"/>
    </w:rPr>
  </w:style>
  <w:style w:type="paragraph" w:styleId="xl63" w:customStyle="1">
    <w:name w:val="xl63"/>
    <w:basedOn w:val="Normal"/>
    <w:rsid w:val="006269AA"/>
    <w:pPr>
      <w:spacing w:after="100" w:afterAutospacing="1" w:before="100" w:beforeAutospacing="1"/>
      <w:textAlignment w:val="center"/>
    </w:pPr>
    <w:rPr>
      <w:b w:val="1"/>
      <w:bCs w:val="1"/>
      <w:i w:val="1"/>
      <w:iCs w:val="1"/>
      <w:sz w:val="28"/>
      <w:szCs w:val="28"/>
    </w:rPr>
  </w:style>
  <w:style w:type="paragraph" w:styleId="xl64" w:customStyle="1">
    <w:name w:val="xl64"/>
    <w:basedOn w:val="Normal"/>
    <w:rsid w:val="006269AA"/>
    <w:pPr>
      <w:spacing w:after="100" w:afterAutospacing="1" w:before="100" w:beforeAutospacing="1"/>
      <w:textAlignment w:val="center"/>
    </w:pPr>
  </w:style>
  <w:style w:type="paragraph" w:styleId="xl65" w:customStyle="1">
    <w:name w:val="xl65"/>
    <w:basedOn w:val="Normal"/>
    <w:rsid w:val="006269AA"/>
    <w:pPr>
      <w:spacing w:after="100" w:afterAutospacing="1" w:before="100" w:beforeAutospacing="1"/>
      <w:textAlignment w:val="center"/>
    </w:pPr>
    <w:rPr>
      <w:b w:val="1"/>
      <w:bCs w:val="1"/>
    </w:rPr>
  </w:style>
  <w:style w:type="paragraph" w:styleId="xl66" w:customStyle="1">
    <w:name w:val="xl66"/>
    <w:basedOn w:val="Normal"/>
    <w:rsid w:val="006269AA"/>
    <w:pPr>
      <w:spacing w:after="100" w:afterAutospacing="1" w:before="100" w:beforeAutospacing="1"/>
      <w:textAlignment w:val="center"/>
    </w:pPr>
  </w:style>
  <w:style w:type="paragraph" w:styleId="xl67" w:customStyle="1">
    <w:name w:val="xl67"/>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color w:val="000000"/>
    </w:rPr>
  </w:style>
  <w:style w:type="paragraph" w:styleId="xl68" w:customStyle="1">
    <w:name w:val="xl68"/>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pPr>
    <w:rPr>
      <w:rFonts w:ascii="Times New Roman" w:cs="Times New Roman" w:hAnsi="Times New Roman"/>
      <w:sz w:val="24"/>
      <w:szCs w:val="24"/>
    </w:rPr>
  </w:style>
  <w:style w:type="paragraph" w:styleId="xl69" w:customStyle="1">
    <w:name w:val="xl69"/>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textAlignment w:val="center"/>
    </w:pPr>
    <w:rPr>
      <w:b w:val="1"/>
      <w:bCs w:val="1"/>
      <w:color w:val="000000"/>
    </w:rPr>
  </w:style>
  <w:style w:type="paragraph" w:styleId="xl70" w:customStyle="1">
    <w:name w:val="xl70"/>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color w:val="000000"/>
    </w:rPr>
  </w:style>
  <w:style w:type="paragraph" w:styleId="xl71" w:customStyle="1">
    <w:name w:val="xl71"/>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style>
  <w:style w:type="paragraph" w:styleId="xl72" w:customStyle="1">
    <w:name w:val="xl72"/>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style>
  <w:style w:type="paragraph" w:styleId="xl73" w:customStyle="1">
    <w:name w:val="xl73"/>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textAlignment w:val="center"/>
    </w:pPr>
    <w:rPr>
      <w:b w:val="1"/>
      <w:bCs w:val="1"/>
    </w:rPr>
  </w:style>
  <w:style w:type="paragraph" w:styleId="xl74" w:customStyle="1">
    <w:name w:val="xl74"/>
    <w:basedOn w:val="Normal"/>
    <w:rsid w:val="006269A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color w:val="000000"/>
    </w:rPr>
  </w:style>
  <w:style w:type="paragraph" w:styleId="xl75" w:customStyle="1">
    <w:name w:val="xl75"/>
    <w:basedOn w:val="Normal"/>
    <w:rsid w:val="006269AA"/>
    <w:pPr>
      <w:pBdr>
        <w:top w:color="auto" w:space="0" w:sz="4" w:val="single"/>
        <w:left w:color="auto" w:space="0" w:sz="4" w:val="single"/>
        <w:right w:color="auto" w:space="0" w:sz="4" w:val="single"/>
      </w:pBdr>
      <w:spacing w:after="100" w:afterAutospacing="1" w:before="100" w:beforeAutospacing="1"/>
      <w:jc w:val="center"/>
    </w:pPr>
    <w:rPr>
      <w:rFonts w:ascii="Times New Roman" w:cs="Times New Roman" w:hAnsi="Times New Roman"/>
      <w:sz w:val="24"/>
      <w:szCs w:val="24"/>
    </w:rPr>
  </w:style>
  <w:style w:type="paragraph" w:styleId="xl76" w:customStyle="1">
    <w:name w:val="xl76"/>
    <w:basedOn w:val="Normal"/>
    <w:rsid w:val="006269AA"/>
    <w:pPr>
      <w:pBdr>
        <w:left w:color="auto" w:space="0" w:sz="4" w:val="single"/>
        <w:right w:color="auto" w:space="0" w:sz="4" w:val="single"/>
      </w:pBdr>
      <w:spacing w:after="100" w:afterAutospacing="1" w:before="100" w:beforeAutospacing="1"/>
      <w:jc w:val="center"/>
    </w:pPr>
    <w:rPr>
      <w:rFonts w:ascii="Times New Roman" w:cs="Times New Roman" w:hAnsi="Times New Roman"/>
      <w:sz w:val="24"/>
      <w:szCs w:val="24"/>
    </w:rPr>
  </w:style>
  <w:style w:type="paragraph" w:styleId="xl77" w:customStyle="1">
    <w:name w:val="xl77"/>
    <w:basedOn w:val="Normal"/>
    <w:rsid w:val="006269AA"/>
    <w:pPr>
      <w:pBdr>
        <w:left w:color="auto" w:space="0" w:sz="4" w:val="single"/>
        <w:bottom w:color="auto" w:space="0" w:sz="4" w:val="single"/>
        <w:right w:color="auto" w:space="0" w:sz="4" w:val="single"/>
      </w:pBdr>
      <w:spacing w:after="100" w:afterAutospacing="1" w:before="100" w:beforeAutospacing="1"/>
      <w:jc w:val="center"/>
    </w:pPr>
    <w:rPr>
      <w:rFonts w:ascii="Times New Roman" w:cs="Times New Roman" w:hAnsi="Times New Roman"/>
      <w:sz w:val="24"/>
      <w:szCs w:val="24"/>
    </w:rPr>
  </w:style>
  <w:style w:type="paragraph" w:styleId="xl78" w:customStyle="1">
    <w:name w:val="xl78"/>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jc w:val="center"/>
      <w:textAlignment w:val="center"/>
    </w:pPr>
    <w:rPr>
      <w:b w:val="1"/>
      <w:bCs w:val="1"/>
    </w:rPr>
  </w:style>
  <w:style w:type="paragraph" w:styleId="xl79" w:customStyle="1">
    <w:name w:val="xl79"/>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textAlignment w:val="center"/>
    </w:pPr>
    <w:rPr>
      <w:b w:val="1"/>
      <w:bCs w:val="1"/>
    </w:rPr>
  </w:style>
  <w:style w:type="paragraph" w:styleId="xl80" w:customStyle="1">
    <w:name w:val="xl80"/>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textAlignment w:val="center"/>
    </w:pPr>
    <w:rPr>
      <w:b w:val="1"/>
      <w:bCs w:val="1"/>
      <w:color w:val="000000"/>
    </w:rPr>
  </w:style>
  <w:style w:type="paragraph" w:styleId="xl81" w:customStyle="1">
    <w:name w:val="xl81"/>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b w:val="1"/>
      <w:bCs w:val="1"/>
      <w:color w:val="000000"/>
    </w:rPr>
  </w:style>
  <w:style w:type="paragraph" w:styleId="xl82" w:customStyle="1">
    <w:name w:val="xl82"/>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color w:val="000000"/>
    </w:rPr>
  </w:style>
  <w:style w:type="paragraph" w:styleId="xl83" w:customStyle="1">
    <w:name w:val="xl83"/>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style>
  <w:style w:type="paragraph" w:styleId="xl84" w:customStyle="1">
    <w:name w:val="xl84"/>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Verdana" w:cs="Times New Roman" w:hAnsi="Verdana"/>
    </w:rPr>
  </w:style>
  <w:style w:type="paragraph" w:styleId="xl85" w:customStyle="1">
    <w:name w:val="xl85"/>
    <w:basedOn w:val="Normal"/>
    <w:rsid w:val="006269A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both"/>
      <w:textAlignment w:val="center"/>
    </w:pPr>
  </w:style>
  <w:style w:type="paragraph" w:styleId="xl86" w:customStyle="1">
    <w:name w:val="xl86"/>
    <w:basedOn w:val="Normal"/>
    <w:rsid w:val="006269AA"/>
    <w:pPr>
      <w:pBdr>
        <w:top w:color="auto" w:space="0" w:sz="4" w:val="single"/>
        <w:left w:color="auto" w:space="0" w:sz="4" w:val="single"/>
        <w:bottom w:color="auto" w:space="0" w:sz="4" w:val="single"/>
      </w:pBdr>
      <w:spacing w:after="100" w:afterAutospacing="1" w:before="100" w:beforeAutospacing="1"/>
      <w:jc w:val="both"/>
      <w:textAlignment w:val="center"/>
    </w:pPr>
    <w:rPr>
      <w:color w:val="000000"/>
    </w:rPr>
  </w:style>
  <w:style w:type="paragraph" w:styleId="xl87" w:customStyle="1">
    <w:name w:val="xl87"/>
    <w:basedOn w:val="Normal"/>
    <w:rsid w:val="006269AA"/>
    <w:pPr>
      <w:pBdr>
        <w:top w:color="auto" w:space="0" w:sz="4" w:val="single"/>
        <w:left w:color="auto" w:space="0" w:sz="4" w:val="single"/>
        <w:bottom w:color="auto" w:space="0" w:sz="4" w:val="single"/>
      </w:pBdr>
      <w:spacing w:after="100" w:afterAutospacing="1" w:before="100" w:beforeAutospacing="1"/>
      <w:jc w:val="both"/>
      <w:textAlignment w:val="center"/>
    </w:pPr>
  </w:style>
  <w:style w:type="paragraph" w:styleId="xl88" w:customStyle="1">
    <w:name w:val="xl88"/>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pPr>
    <w:rPr>
      <w:rFonts w:ascii="Times New Roman" w:cs="Times New Roman" w:hAnsi="Times New Roman"/>
      <w:sz w:val="24"/>
      <w:szCs w:val="24"/>
    </w:rPr>
  </w:style>
  <w:style w:type="paragraph" w:styleId="xl89" w:customStyle="1">
    <w:name w:val="xl89"/>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jc w:val="both"/>
      <w:textAlignment w:val="center"/>
    </w:pPr>
    <w:rPr>
      <w:b w:val="1"/>
      <w:bCs w:val="1"/>
      <w:color w:val="000000"/>
    </w:rPr>
  </w:style>
  <w:style w:type="paragraph" w:styleId="xl90" w:customStyle="1">
    <w:name w:val="xl90"/>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Verdana" w:cs="Times New Roman" w:hAnsi="Verdana"/>
    </w:rPr>
  </w:style>
  <w:style w:type="paragraph" w:styleId="xl91" w:customStyle="1">
    <w:name w:val="xl91"/>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jc w:val="both"/>
      <w:textAlignment w:val="center"/>
    </w:pPr>
    <w:rPr>
      <w:b w:val="1"/>
      <w:bCs w:val="1"/>
    </w:rPr>
  </w:style>
  <w:style w:type="paragraph" w:styleId="xl92" w:customStyle="1">
    <w:name w:val="xl92"/>
    <w:basedOn w:val="Normal"/>
    <w:rsid w:val="006269AA"/>
    <w:pPr>
      <w:pBdr>
        <w:top w:color="auto" w:space="0" w:sz="4" w:val="single"/>
        <w:left w:color="auto" w:space="0" w:sz="4" w:val="single"/>
        <w:right w:color="auto" w:space="0" w:sz="4" w:val="single"/>
      </w:pBdr>
      <w:spacing w:after="100" w:afterAutospacing="1" w:before="100" w:beforeAutospacing="1"/>
      <w:jc w:val="center"/>
    </w:pPr>
    <w:rPr>
      <w:rFonts w:ascii="Times New Roman" w:cs="Times New Roman" w:hAnsi="Times New Roman"/>
      <w:sz w:val="24"/>
      <w:szCs w:val="24"/>
    </w:rPr>
  </w:style>
  <w:style w:type="paragraph" w:styleId="xl93" w:customStyle="1">
    <w:name w:val="xl93"/>
    <w:basedOn w:val="Normal"/>
    <w:rsid w:val="006269AA"/>
    <w:pPr>
      <w:pBdr>
        <w:top w:color="auto" w:space="0" w:sz="4" w:val="single"/>
        <w:left w:color="auto" w:space="0" w:sz="4" w:val="single"/>
        <w:bottom w:color="auto" w:space="0" w:sz="4" w:val="single"/>
        <w:right w:color="auto" w:space="0" w:sz="4" w:val="single"/>
      </w:pBdr>
      <w:shd w:color="000000" w:fill="ffff00" w:val="clear"/>
      <w:spacing w:after="100" w:afterAutospacing="1" w:before="100" w:beforeAutospacing="1"/>
      <w:jc w:val="both"/>
      <w:textAlignment w:val="center"/>
    </w:pPr>
  </w:style>
  <w:style w:type="paragraph" w:styleId="xl94" w:customStyle="1">
    <w:name w:val="xl94"/>
    <w:basedOn w:val="Normal"/>
    <w:rsid w:val="006269A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color w:val="000000"/>
    </w:rPr>
  </w:style>
  <w:style w:type="paragraph" w:styleId="xl95" w:customStyle="1">
    <w:name w:val="xl95"/>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color w:val="000000"/>
      <w:sz w:val="14"/>
      <w:szCs w:val="14"/>
    </w:rPr>
  </w:style>
  <w:style w:type="paragraph" w:styleId="xl96" w:customStyle="1">
    <w:name w:val="xl96"/>
    <w:basedOn w:val="Normal"/>
    <w:rsid w:val="006269AA"/>
    <w:pPr>
      <w:pBdr>
        <w:top w:color="auto" w:space="0" w:sz="4" w:val="single"/>
        <w:left w:color="auto" w:space="0" w:sz="4" w:val="single"/>
        <w:bottom w:color="auto" w:space="0" w:sz="4" w:val="single"/>
      </w:pBdr>
      <w:shd w:color="000000" w:fill="b8cce4" w:val="clear"/>
      <w:spacing w:after="100" w:afterAutospacing="1" w:before="100" w:beforeAutospacing="1"/>
      <w:textAlignment w:val="center"/>
    </w:pPr>
    <w:rPr>
      <w:b w:val="1"/>
      <w:bCs w:val="1"/>
      <w:color w:val="000000"/>
    </w:rPr>
  </w:style>
  <w:style w:type="paragraph" w:styleId="xl97" w:customStyle="1">
    <w:name w:val="xl97"/>
    <w:basedOn w:val="Normal"/>
    <w:rsid w:val="006269AA"/>
    <w:pPr>
      <w:pBdr>
        <w:top w:color="auto" w:space="0" w:sz="4" w:val="single"/>
        <w:bottom w:color="auto" w:space="0" w:sz="4" w:val="single"/>
      </w:pBdr>
      <w:shd w:color="000000" w:fill="b8cce4" w:val="clear"/>
      <w:spacing w:after="100" w:afterAutospacing="1" w:before="100" w:beforeAutospacing="1"/>
      <w:textAlignment w:val="center"/>
    </w:pPr>
    <w:rPr>
      <w:b w:val="1"/>
      <w:bCs w:val="1"/>
      <w:color w:val="000000"/>
    </w:rPr>
  </w:style>
  <w:style w:type="paragraph" w:styleId="xl98" w:customStyle="1">
    <w:name w:val="xl98"/>
    <w:basedOn w:val="Normal"/>
    <w:rsid w:val="006269AA"/>
    <w:pPr>
      <w:pBdr>
        <w:top w:color="auto" w:space="0" w:sz="4" w:val="single"/>
        <w:bottom w:color="auto" w:space="0" w:sz="4" w:val="single"/>
        <w:right w:color="auto" w:space="0" w:sz="4" w:val="single"/>
      </w:pBdr>
      <w:shd w:color="000000" w:fill="b8cce4" w:val="clear"/>
      <w:spacing w:after="100" w:afterAutospacing="1" w:before="100" w:beforeAutospacing="1"/>
      <w:textAlignment w:val="center"/>
    </w:pPr>
    <w:rPr>
      <w:b w:val="1"/>
      <w:bCs w:val="1"/>
      <w:color w:val="000000"/>
    </w:rPr>
  </w:style>
  <w:style w:type="paragraph" w:styleId="xl99" w:customStyle="1">
    <w:name w:val="xl99"/>
    <w:basedOn w:val="Normal"/>
    <w:rsid w:val="006269AA"/>
    <w:pPr>
      <w:pBdr>
        <w:top w:color="auto" w:space="0" w:sz="4" w:val="single"/>
        <w:left w:color="auto" w:space="0" w:sz="4" w:val="single"/>
        <w:bottom w:color="auto" w:space="0" w:sz="4" w:val="single"/>
        <w:right w:color="auto" w:space="0" w:sz="4" w:val="single"/>
      </w:pBdr>
      <w:shd w:color="000000" w:fill="ffff00" w:val="clear"/>
      <w:spacing w:after="100" w:afterAutospacing="1" w:before="100" w:beforeAutospacing="1"/>
      <w:jc w:val="center"/>
      <w:textAlignment w:val="center"/>
    </w:pPr>
    <w:rPr>
      <w:color w:val="000000"/>
      <w:sz w:val="16"/>
      <w:szCs w:val="16"/>
    </w:rPr>
  </w:style>
  <w:style w:type="paragraph" w:styleId="xl100" w:customStyle="1">
    <w:name w:val="xl100"/>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sz w:val="24"/>
      <w:szCs w:val="24"/>
    </w:rPr>
  </w:style>
  <w:style w:type="paragraph" w:styleId="xl101" w:customStyle="1">
    <w:name w:val="xl101"/>
    <w:basedOn w:val="Normal"/>
    <w:rsid w:val="006269AA"/>
    <w:pPr>
      <w:spacing w:after="100" w:afterAutospacing="1" w:before="100" w:beforeAutospacing="1"/>
      <w:jc w:val="both"/>
      <w:textAlignment w:val="center"/>
    </w:pPr>
    <w:rPr>
      <w:color w:val="000000"/>
    </w:rPr>
  </w:style>
  <w:style w:type="paragraph" w:styleId="xl102" w:customStyle="1">
    <w:name w:val="xl102"/>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jc w:val="center"/>
      <w:textAlignment w:val="center"/>
    </w:pPr>
    <w:rPr>
      <w:b w:val="1"/>
      <w:bCs w:val="1"/>
      <w:color w:val="000000"/>
    </w:rPr>
  </w:style>
  <w:style w:type="paragraph" w:styleId="xl103" w:customStyle="1">
    <w:name w:val="xl103"/>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color w:val="000000"/>
    </w:rPr>
  </w:style>
  <w:style w:type="paragraph" w:styleId="xl104" w:customStyle="1">
    <w:name w:val="xl104"/>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rPr>
  </w:style>
  <w:style w:type="paragraph" w:styleId="xl105" w:customStyle="1">
    <w:name w:val="xl105"/>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Times New Roman" w:cs="Times New Roman" w:hAnsi="Times New Roman"/>
    </w:rPr>
  </w:style>
  <w:style w:type="paragraph" w:styleId="xl106" w:customStyle="1">
    <w:name w:val="xl106"/>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Times New Roman" w:cs="Times New Roman" w:hAnsi="Times New Roman"/>
      <w:color w:val="000000"/>
      <w:sz w:val="24"/>
      <w:szCs w:val="24"/>
    </w:rPr>
  </w:style>
  <w:style w:type="paragraph" w:styleId="xl107" w:customStyle="1">
    <w:name w:val="xl107"/>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Times New Roman" w:cs="Times New Roman" w:hAnsi="Times New Roman"/>
      <w:sz w:val="24"/>
      <w:szCs w:val="24"/>
    </w:rPr>
  </w:style>
  <w:style w:type="paragraph" w:styleId="xl108" w:customStyle="1">
    <w:name w:val="xl108"/>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Times New Roman" w:cs="Times New Roman" w:hAnsi="Times New Roman"/>
      <w:sz w:val="24"/>
      <w:szCs w:val="24"/>
    </w:rPr>
  </w:style>
  <w:style w:type="paragraph" w:styleId="xl109" w:customStyle="1">
    <w:name w:val="xl109"/>
    <w:basedOn w:val="Normal"/>
    <w:rsid w:val="006269AA"/>
    <w:pPr>
      <w:spacing w:after="100" w:afterAutospacing="1" w:before="100" w:beforeAutospacing="1"/>
      <w:textAlignment w:val="center"/>
    </w:pPr>
    <w:rPr>
      <w:rFonts w:ascii="Times New Roman" w:cs="Times New Roman" w:hAnsi="Times New Roman"/>
    </w:rPr>
  </w:style>
  <w:style w:type="paragraph" w:styleId="xl110" w:customStyle="1">
    <w:name w:val="xl110"/>
    <w:basedOn w:val="Normal"/>
    <w:rsid w:val="006269AA"/>
    <w:pPr>
      <w:spacing w:after="100" w:afterAutospacing="1" w:before="100" w:beforeAutospacing="1"/>
      <w:jc w:val="both"/>
      <w:textAlignment w:val="center"/>
    </w:pPr>
    <w:rPr>
      <w:rFonts w:ascii="Times New Roman" w:cs="Times New Roman" w:hAnsi="Times New Roman"/>
      <w:color w:val="000000"/>
      <w:sz w:val="24"/>
      <w:szCs w:val="24"/>
    </w:rPr>
  </w:style>
  <w:style w:type="paragraph" w:styleId="xl111" w:customStyle="1">
    <w:name w:val="xl111"/>
    <w:basedOn w:val="Normal"/>
    <w:rsid w:val="006269AA"/>
    <w:pPr>
      <w:spacing w:after="100" w:afterAutospacing="1" w:before="100" w:beforeAutospacing="1"/>
      <w:textAlignment w:val="center"/>
    </w:pPr>
    <w:rPr>
      <w:color w:val="000000"/>
    </w:rPr>
  </w:style>
  <w:style w:type="paragraph" w:styleId="xl112" w:customStyle="1">
    <w:name w:val="xl112"/>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textAlignment w:val="center"/>
    </w:pPr>
    <w:rPr>
      <w:b w:val="1"/>
      <w:bCs w:val="1"/>
    </w:rPr>
  </w:style>
  <w:style w:type="paragraph" w:styleId="xl113" w:customStyle="1">
    <w:name w:val="xl113"/>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color w:val="000000"/>
    </w:rPr>
  </w:style>
  <w:style w:type="paragraph" w:styleId="xl114" w:customStyle="1">
    <w:name w:val="xl114"/>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color w:val="000000"/>
    </w:rPr>
  </w:style>
  <w:style w:type="paragraph" w:styleId="xl115" w:customStyle="1">
    <w:name w:val="xl115"/>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textAlignment w:val="center"/>
    </w:pPr>
    <w:rPr>
      <w:b w:val="1"/>
      <w:bCs w:val="1"/>
      <w:color w:val="000000"/>
    </w:rPr>
  </w:style>
  <w:style w:type="paragraph" w:styleId="xl116" w:customStyle="1">
    <w:name w:val="xl116"/>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pPr>
  </w:style>
  <w:style w:type="paragraph" w:styleId="xl117" w:customStyle="1">
    <w:name w:val="xl117"/>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textAlignment w:val="center"/>
    </w:pPr>
  </w:style>
  <w:style w:type="paragraph" w:styleId="xl118" w:customStyle="1">
    <w:name w:val="xl118"/>
    <w:basedOn w:val="Normal"/>
    <w:rsid w:val="006269A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both"/>
      <w:textAlignment w:val="center"/>
    </w:pPr>
    <w:rPr>
      <w:color w:val="000000"/>
    </w:rPr>
  </w:style>
  <w:style w:type="paragraph" w:styleId="xl119" w:customStyle="1">
    <w:name w:val="xl119"/>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textAlignment w:val="center"/>
    </w:pPr>
    <w:rPr>
      <w:color w:val="000000"/>
    </w:rPr>
  </w:style>
  <w:style w:type="paragraph" w:styleId="xl120" w:customStyle="1">
    <w:name w:val="xl120"/>
    <w:basedOn w:val="Normal"/>
    <w:rsid w:val="006269AA"/>
    <w:pPr>
      <w:spacing w:after="100" w:afterAutospacing="1" w:before="100" w:beforeAutospacing="1"/>
      <w:textAlignment w:val="center"/>
    </w:pPr>
    <w:rPr>
      <w:color w:val="000000"/>
    </w:rPr>
  </w:style>
  <w:style w:type="paragraph" w:styleId="xl121" w:customStyle="1">
    <w:name w:val="xl121"/>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color w:val="000000"/>
      <w:sz w:val="24"/>
      <w:szCs w:val="24"/>
    </w:rPr>
  </w:style>
  <w:style w:type="paragraph" w:styleId="xl122" w:customStyle="1">
    <w:name w:val="xl122"/>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sz w:val="24"/>
      <w:szCs w:val="24"/>
    </w:rPr>
  </w:style>
  <w:style w:type="paragraph" w:styleId="xl123" w:customStyle="1">
    <w:name w:val="xl123"/>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textAlignment w:val="center"/>
    </w:pPr>
    <w:rPr>
      <w:b w:val="1"/>
      <w:bCs w:val="1"/>
      <w:color w:val="000000"/>
      <w:sz w:val="24"/>
      <w:szCs w:val="24"/>
    </w:rPr>
  </w:style>
  <w:style w:type="paragraph" w:styleId="xl124" w:customStyle="1">
    <w:name w:val="xl124"/>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color w:val="000000"/>
      <w:sz w:val="24"/>
      <w:szCs w:val="24"/>
    </w:rPr>
  </w:style>
  <w:style w:type="paragraph" w:styleId="xl125" w:customStyle="1">
    <w:name w:val="xl125"/>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Symbol" w:cs="Times New Roman" w:hAnsi="Symbol"/>
    </w:rPr>
  </w:style>
  <w:style w:type="paragraph" w:styleId="xl126" w:customStyle="1">
    <w:name w:val="xl126"/>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Symbol" w:cs="Times New Roman" w:hAnsi="Symbol"/>
      <w:color w:val="000000"/>
    </w:rPr>
  </w:style>
  <w:style w:type="paragraph" w:styleId="xl127" w:customStyle="1">
    <w:name w:val="xl127"/>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jc w:val="center"/>
      <w:textAlignment w:val="center"/>
    </w:pPr>
    <w:rPr>
      <w:b w:val="1"/>
      <w:bCs w:val="1"/>
      <w:color w:val="000000"/>
    </w:rPr>
  </w:style>
  <w:style w:type="paragraph" w:styleId="xl128" w:customStyle="1">
    <w:name w:val="xl128"/>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Symbol" w:cs="Times New Roman" w:hAnsi="Symbol"/>
      <w:color w:val="000000"/>
      <w:sz w:val="24"/>
      <w:szCs w:val="24"/>
    </w:rPr>
  </w:style>
  <w:style w:type="paragraph" w:styleId="xl129" w:customStyle="1">
    <w:name w:val="xl129"/>
    <w:basedOn w:val="Normal"/>
    <w:rsid w:val="006269AA"/>
    <w:pPr>
      <w:pBdr>
        <w:top w:color="auto" w:space="0" w:sz="4" w:val="single"/>
        <w:left w:color="auto" w:space="20" w:sz="4" w:val="single"/>
        <w:bottom w:color="auto" w:space="0" w:sz="4" w:val="single"/>
        <w:right w:color="auto" w:space="0" w:sz="4" w:val="single"/>
      </w:pBdr>
      <w:spacing w:after="100" w:afterAutospacing="1" w:before="100" w:beforeAutospacing="1"/>
      <w:ind w:firstLine="300" w:firstLineChars="300"/>
      <w:textAlignment w:val="center"/>
    </w:pPr>
  </w:style>
  <w:style w:type="paragraph" w:styleId="xl130" w:customStyle="1">
    <w:name w:val="xl130"/>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sz w:val="14"/>
      <w:szCs w:val="14"/>
    </w:rPr>
  </w:style>
  <w:style w:type="paragraph" w:styleId="xl131" w:customStyle="1">
    <w:name w:val="xl131"/>
    <w:basedOn w:val="Normal"/>
    <w:rsid w:val="006269A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both"/>
      <w:textAlignment w:val="center"/>
    </w:pPr>
    <w:rPr>
      <w:rFonts w:ascii="Symbol" w:cs="Times New Roman" w:hAnsi="Symbol"/>
      <w:sz w:val="24"/>
      <w:szCs w:val="24"/>
    </w:rPr>
  </w:style>
  <w:style w:type="paragraph" w:styleId="xl132" w:customStyle="1">
    <w:name w:val="xl132"/>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Symbol" w:cs="Times New Roman" w:hAnsi="Symbol"/>
      <w:sz w:val="24"/>
      <w:szCs w:val="24"/>
    </w:rPr>
  </w:style>
  <w:style w:type="paragraph" w:styleId="xl133" w:customStyle="1">
    <w:name w:val="xl133"/>
    <w:basedOn w:val="Normal"/>
    <w:rsid w:val="006269AA"/>
    <w:pPr>
      <w:pBdr>
        <w:top w:color="auto" w:space="0" w:sz="4" w:val="single"/>
        <w:left w:color="auto" w:space="0" w:sz="4" w:val="single"/>
        <w:bottom w:color="auto" w:space="0" w:sz="4" w:val="single"/>
        <w:right w:color="auto" w:space="0" w:sz="4" w:val="single"/>
      </w:pBdr>
      <w:shd w:color="000000" w:fill="c6d9f1" w:val="clear"/>
      <w:spacing w:after="100" w:afterAutospacing="1" w:before="100" w:beforeAutospacing="1"/>
      <w:textAlignment w:val="center"/>
    </w:pPr>
    <w:rPr>
      <w:b w:val="1"/>
      <w:bCs w:val="1"/>
      <w:color w:val="000000"/>
    </w:rPr>
  </w:style>
  <w:style w:type="paragraph" w:styleId="xl134" w:customStyle="1">
    <w:name w:val="xl134"/>
    <w:basedOn w:val="Normal"/>
    <w:rsid w:val="006269A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color w:val="000000"/>
      <w:sz w:val="18"/>
      <w:szCs w:val="18"/>
    </w:rPr>
  </w:style>
  <w:style w:type="paragraph" w:styleId="xl135" w:customStyle="1">
    <w:name w:val="xl135"/>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Symbol" w:cs="Times New Roman" w:hAnsi="Symbol"/>
      <w:sz w:val="24"/>
      <w:szCs w:val="24"/>
    </w:rPr>
  </w:style>
  <w:style w:type="table" w:styleId="a" w:customStyle="1">
    <w:basedOn w:val="Tablanormal"/>
    <w:rsid w:val="00BB08AE"/>
    <w:tblPr>
      <w:tblStyleRowBandSize w:val="1"/>
      <w:tblStyleColBandSize w:val="1"/>
      <w:tblInd w:w="0.0" w:type="dxa"/>
      <w:tblCellMar>
        <w:top w:w="0.0" w:type="dxa"/>
        <w:left w:w="115.0" w:type="dxa"/>
        <w:bottom w:w="0.0" w:type="dxa"/>
        <w:right w:w="115.0" w:type="dxa"/>
      </w:tblCellMar>
    </w:tblPr>
  </w:style>
  <w:style w:type="table" w:styleId="a1" w:customStyle="1">
    <w:basedOn w:val="Tablanormal"/>
    <w:rsid w:val="00BB08AE"/>
    <w:tblPr>
      <w:tblStyleRowBandSize w:val="1"/>
      <w:tblStyleColBandSize w:val="1"/>
      <w:tblInd w:w="0.0" w:type="dxa"/>
      <w:tblCellMar>
        <w:top w:w="0.0" w:type="dxa"/>
        <w:left w:w="115.0" w:type="dxa"/>
        <w:bottom w:w="0.0" w:type="dxa"/>
        <w:right w:w="115.0" w:type="dxa"/>
      </w:tblCellMar>
    </w:tblPr>
  </w:style>
  <w:style w:type="table" w:styleId="a3" w:customStyle="1">
    <w:basedOn w:val="Tablanormal"/>
    <w:rsid w:val="00BB08AE"/>
    <w:rPr>
      <w:rFonts w:ascii="Times New Roman" w:cs="Times New Roman" w:eastAsia="Times New Roman" w:hAnsi="Times New Roman"/>
    </w:rPr>
    <w:tblPr>
      <w:tblStyleRowBandSize w:val="1"/>
      <w:tblStyleColBandSize w:val="1"/>
      <w:tblInd w:w="0.0" w:type="dxa"/>
      <w:tblCellMar>
        <w:top w:w="0.0" w:type="dxa"/>
        <w:left w:w="108.0" w:type="dxa"/>
        <w:bottom w:w="0.0" w:type="dxa"/>
        <w:right w:w="108.0" w:type="dxa"/>
      </w:tblCellMar>
    </w:tblPr>
  </w:style>
  <w:style w:type="table" w:styleId="a5" w:customStyle="1">
    <w:basedOn w:val="Tablanormal"/>
    <w:rsid w:val="00BB08AE"/>
    <w:tblPr>
      <w:tblStyleRowBandSize w:val="1"/>
      <w:tblStyleColBandSize w:val="1"/>
      <w:tblInd w:w="0.0" w:type="dxa"/>
      <w:tblCellMar>
        <w:top w:w="0.0" w:type="dxa"/>
        <w:left w:w="72.0" w:type="dxa"/>
        <w:bottom w:w="0.0" w:type="dxa"/>
        <w:right w:w="72.0" w:type="dxa"/>
      </w:tblCellMar>
    </w:tblPr>
  </w:style>
  <w:style w:type="table" w:styleId="a6" w:customStyle="1">
    <w:basedOn w:val="Tablanormal"/>
    <w:rsid w:val="00BB08AE"/>
    <w:rPr>
      <w:rFonts w:ascii="Times New Roman" w:cs="Times New Roman" w:eastAsia="Times New Roman" w:hAnsi="Times New Roman"/>
    </w:rPr>
    <w:tblPr>
      <w:tblStyleRowBandSize w:val="1"/>
      <w:tblStyleColBandSize w:val="1"/>
      <w:tblInd w:w="0.0" w:type="dxa"/>
      <w:tblCellMar>
        <w:top w:w="0.0" w:type="dxa"/>
        <w:left w:w="108.0" w:type="dxa"/>
        <w:bottom w:w="0.0" w:type="dxa"/>
        <w:right w:w="108.0" w:type="dxa"/>
      </w:tblCellMar>
    </w:tblPr>
  </w:style>
  <w:style w:type="table" w:styleId="a7" w:customStyle="1">
    <w:basedOn w:val="Tablanormal"/>
    <w:rsid w:val="00BB08AE"/>
    <w:tblPr>
      <w:tblStyleRowBandSize w:val="1"/>
      <w:tblStyleColBandSize w:val="1"/>
      <w:tblInd w:w="0.0" w:type="dxa"/>
      <w:tblCellMar>
        <w:top w:w="0.0" w:type="dxa"/>
        <w:left w:w="72.0" w:type="dxa"/>
        <w:bottom w:w="0.0" w:type="dxa"/>
        <w:right w:w="72.0" w:type="dxa"/>
      </w:tblCellMar>
    </w:tblPr>
  </w:style>
  <w:style w:type="table" w:styleId="a8" w:customStyle="1">
    <w:basedOn w:val="Tablanormal"/>
    <w:rsid w:val="00BB08AE"/>
    <w:tblPr>
      <w:tblStyleRowBandSize w:val="1"/>
      <w:tblStyleColBandSize w:val="1"/>
      <w:tblInd w:w="0.0" w:type="dxa"/>
      <w:tblCellMar>
        <w:top w:w="0.0" w:type="dxa"/>
        <w:left w:w="0.0" w:type="dxa"/>
        <w:bottom w:w="0.0" w:type="dxa"/>
        <w:right w:w="0.0" w:type="dxa"/>
      </w:tblCellMar>
    </w:tblPr>
  </w:style>
  <w:style w:type="table" w:styleId="a9" w:customStyle="1">
    <w:basedOn w:val="Tablanormal"/>
    <w:rsid w:val="00BB08AE"/>
    <w:tblPr>
      <w:tblStyleRowBandSize w:val="1"/>
      <w:tblStyleColBandSize w:val="1"/>
      <w:tblInd w:w="0.0" w:type="dxa"/>
      <w:tblCellMar>
        <w:top w:w="0.0" w:type="dxa"/>
        <w:left w:w="70.0" w:type="dxa"/>
        <w:bottom w:w="0.0" w:type="dxa"/>
        <w:right w:w="70.0" w:type="dxa"/>
      </w:tblCellMar>
    </w:tblPr>
  </w:style>
  <w:style w:type="table" w:styleId="aa" w:customStyle="1">
    <w:basedOn w:val="Tablanormal"/>
    <w:rsid w:val="00BB08AE"/>
    <w:tblPr>
      <w:tblStyleRowBandSize w:val="1"/>
      <w:tblStyleColBandSize w:val="1"/>
      <w:tblInd w:w="0.0" w:type="dxa"/>
      <w:tblCellMar>
        <w:top w:w="0.0" w:type="dxa"/>
        <w:left w:w="70.0" w:type="dxa"/>
        <w:bottom w:w="0.0" w:type="dxa"/>
        <w:right w:w="70.0" w:type="dxa"/>
      </w:tblCellMar>
    </w:tblPr>
  </w:style>
  <w:style w:type="table" w:styleId="ab" w:customStyle="1">
    <w:basedOn w:val="Tablanormal"/>
    <w:rsid w:val="00BB08AE"/>
    <w:tblPr>
      <w:tblStyleRowBandSize w:val="1"/>
      <w:tblStyleColBandSize w:val="1"/>
      <w:tblInd w:w="0.0" w:type="dxa"/>
      <w:tblCellMar>
        <w:top w:w="0.0" w:type="dxa"/>
        <w:left w:w="70.0" w:type="dxa"/>
        <w:bottom w:w="0.0" w:type="dxa"/>
        <w:right w:w="70.0" w:type="dxa"/>
      </w:tblCellMar>
    </w:tblPr>
  </w:style>
  <w:style w:type="table" w:styleId="ac" w:customStyle="1">
    <w:basedOn w:val="Tablanormal"/>
    <w:rsid w:val="00BB08AE"/>
    <w:tblPr>
      <w:tblStyleRowBandSize w:val="1"/>
      <w:tblStyleColBandSize w:val="1"/>
      <w:tblInd w:w="0.0" w:type="dxa"/>
      <w:tblCellMar>
        <w:top w:w="0.0" w:type="dxa"/>
        <w:left w:w="70.0" w:type="dxa"/>
        <w:bottom w:w="0.0" w:type="dxa"/>
        <w:right w:w="70.0" w:type="dxa"/>
      </w:tblCellMar>
    </w:tblPr>
  </w:style>
  <w:style w:type="table" w:styleId="ad" w:customStyle="1">
    <w:basedOn w:val="Tablanormal"/>
    <w:rsid w:val="00BB08AE"/>
    <w:tblPr>
      <w:tblStyleRowBandSize w:val="1"/>
      <w:tblStyleColBandSize w:val="1"/>
      <w:tblInd w:w="0.0" w:type="dxa"/>
      <w:tblCellMar>
        <w:top w:w="0.0" w:type="dxa"/>
        <w:left w:w="70.0" w:type="dxa"/>
        <w:bottom w:w="0.0" w:type="dxa"/>
        <w:right w:w="70.0" w:type="dxa"/>
      </w:tblCellMar>
    </w:tblPr>
  </w:style>
  <w:style w:type="table" w:styleId="ae" w:customStyle="1">
    <w:basedOn w:val="Tablanormal"/>
    <w:rsid w:val="00BB08AE"/>
    <w:tblPr>
      <w:tblStyleRowBandSize w:val="1"/>
      <w:tblStyleColBandSize w:val="1"/>
      <w:tblInd w:w="0.0" w:type="dxa"/>
      <w:tblCellMar>
        <w:top w:w="0.0" w:type="dxa"/>
        <w:left w:w="70.0" w:type="dxa"/>
        <w:bottom w:w="0.0" w:type="dxa"/>
        <w:right w:w="70.0" w:type="dxa"/>
      </w:tblCellMar>
    </w:tblPr>
  </w:style>
  <w:style w:type="table" w:styleId="af" w:customStyle="1">
    <w:basedOn w:val="Tablanormal"/>
    <w:rsid w:val="00BB08AE"/>
    <w:rPr>
      <w:rFonts w:ascii="Times New Roman" w:cs="Times New Roman" w:eastAsia="Times New Roman" w:hAnsi="Times New Roman"/>
    </w:rPr>
    <w:tblPr>
      <w:tblStyleRowBandSize w:val="1"/>
      <w:tblStyleColBandSize w:val="1"/>
      <w:tblInd w:w="0.0" w:type="dxa"/>
      <w:tblCellMar>
        <w:top w:w="0.0" w:type="dxa"/>
        <w:left w:w="108.0" w:type="dxa"/>
        <w:bottom w:w="0.0" w:type="dxa"/>
        <w:right w:w="108.0" w:type="dxa"/>
      </w:tblCellMar>
    </w:tblPr>
  </w:style>
  <w:style w:type="table" w:styleId="af0" w:customStyle="1">
    <w:basedOn w:val="Tablanormal"/>
    <w:rsid w:val="00BB08AE"/>
    <w:tblPr>
      <w:tblStyleRowBandSize w:val="1"/>
      <w:tblStyleColBandSize w:val="1"/>
      <w:tblInd w:w="0.0" w:type="dxa"/>
      <w:tblCellMar>
        <w:top w:w="0.0" w:type="dxa"/>
        <w:left w:w="115.0" w:type="dxa"/>
        <w:bottom w:w="0.0" w:type="dxa"/>
        <w:right w:w="115.0" w:type="dxa"/>
      </w:tblCellMar>
    </w:tblPr>
  </w:style>
  <w:style w:type="table" w:styleId="af1" w:customStyle="1">
    <w:basedOn w:val="Tablanormal"/>
    <w:rsid w:val="00BB08AE"/>
    <w:rPr>
      <w:rFonts w:ascii="Times New Roman" w:cs="Times New Roman" w:eastAsia="Times New Roman" w:hAnsi="Times New Roman"/>
    </w:rPr>
    <w:tblPr>
      <w:tblStyleRowBandSize w:val="1"/>
      <w:tblStyleColBandSize w:val="1"/>
      <w:tblInd w:w="0.0" w:type="dxa"/>
      <w:tblCellMar>
        <w:top w:w="0.0" w:type="dxa"/>
        <w:left w:w="108.0" w:type="dxa"/>
        <w:bottom w:w="0.0" w:type="dxa"/>
        <w:right w:w="108.0" w:type="dxa"/>
      </w:tblCellMar>
    </w:tblPr>
  </w:style>
  <w:style w:type="table" w:styleId="af2" w:customStyle="1">
    <w:basedOn w:val="Tablanormal"/>
    <w:rsid w:val="00BB08AE"/>
    <w:rPr>
      <w:rFonts w:ascii="Times New Roman" w:cs="Times New Roman" w:eastAsia="Times New Roman" w:hAnsi="Times New Roman"/>
    </w:rPr>
    <w:tblPr>
      <w:tblStyleRowBandSize w:val="1"/>
      <w:tblStyleColBandSize w:val="1"/>
      <w:tblInd w:w="0.0" w:type="dxa"/>
      <w:tblCellMar>
        <w:top w:w="0.0" w:type="dxa"/>
        <w:left w:w="108.0" w:type="dxa"/>
        <w:bottom w:w="0.0" w:type="dxa"/>
        <w:right w:w="108.0" w:type="dxa"/>
      </w:tblCellMar>
    </w:tblPr>
  </w:style>
  <w:style w:type="table" w:styleId="af3" w:customStyle="1">
    <w:basedOn w:val="Tablanormal"/>
    <w:rsid w:val="00BB08AE"/>
    <w:rPr>
      <w:rFonts w:ascii="Times New Roman" w:cs="Times New Roman" w:eastAsia="Times New Roman" w:hAnsi="Times New Roman"/>
    </w:rPr>
    <w:tblPr>
      <w:tblStyleRowBandSize w:val="1"/>
      <w:tblStyleColBandSize w:val="1"/>
      <w:tblInd w:w="0.0" w:type="dxa"/>
      <w:tblCellMar>
        <w:top w:w="0.0" w:type="dxa"/>
        <w:left w:w="108.0" w:type="dxa"/>
        <w:bottom w:w="0.0" w:type="dxa"/>
        <w:right w:w="108.0" w:type="dxa"/>
      </w:tblCellMar>
    </w:tblPr>
  </w:style>
  <w:style w:type="table" w:styleId="af4" w:customStyle="1">
    <w:basedOn w:val="TableNormal5"/>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5" w:customStyle="1">
    <w:basedOn w:val="TableNormal5"/>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6" w:customStyle="1">
    <w:basedOn w:val="TableNormal5"/>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7" w:customStyle="1">
    <w:basedOn w:val="TableNormal5"/>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8" w:customStyle="1">
    <w:basedOn w:val="TableNormal5"/>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9" w:customStyle="1">
    <w:basedOn w:val="TableNormal5"/>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a" w:customStyle="1">
    <w:basedOn w:val="TableNormal5"/>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b" w:customStyle="1">
    <w:basedOn w:val="TableNormal5"/>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c" w:customStyle="1">
    <w:basedOn w:val="TableNormal5"/>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d" w:customStyle="1">
    <w:basedOn w:val="TableNormal5"/>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e" w:customStyle="1">
    <w:basedOn w:val="TableNormal5"/>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 w:customStyle="1">
    <w:basedOn w:val="TableNormal5"/>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0" w:customStyle="1">
    <w:basedOn w:val="TableNormal5"/>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1" w:customStyle="1">
    <w:basedOn w:val="TableNormal4"/>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2" w:customStyle="1">
    <w:basedOn w:val="TableNormal4"/>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3" w:customStyle="1">
    <w:basedOn w:val="TableNormal4"/>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4" w:customStyle="1">
    <w:basedOn w:val="TableNormal4"/>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5" w:customStyle="1">
    <w:basedOn w:val="TableNormal4"/>
    <w:rsid w:val="00BB08AE"/>
    <w:tblPr>
      <w:tblStyleRowBandSize w:val="1"/>
      <w:tblStyleColBandSize w:val="1"/>
      <w:tblCellMar>
        <w:top w:w="100.0" w:type="dxa"/>
        <w:left w:w="100.0" w:type="dxa"/>
        <w:bottom w:w="100.0" w:type="dxa"/>
        <w:right w:w="100.0" w:type="dxa"/>
      </w:tblCellMar>
    </w:tblPr>
  </w:style>
  <w:style w:type="table" w:styleId="aff6" w:customStyle="1">
    <w:basedOn w:val="TableNormal4"/>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7" w:customStyle="1">
    <w:basedOn w:val="TableNormal4"/>
    <w:rsid w:val="00BB08AE"/>
    <w:tblPr>
      <w:tblStyleRowBandSize w:val="1"/>
      <w:tblStyleColBandSize w:val="1"/>
      <w:tblCellMar>
        <w:top w:w="100.0" w:type="dxa"/>
        <w:left w:w="100.0" w:type="dxa"/>
        <w:bottom w:w="100.0" w:type="dxa"/>
        <w:right w:w="100.0" w:type="dxa"/>
      </w:tblCellMar>
    </w:tblPr>
  </w:style>
  <w:style w:type="table" w:styleId="aff8" w:customStyle="1">
    <w:basedOn w:val="TableNormal4"/>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9" w:customStyle="1">
    <w:basedOn w:val="TableNormal4"/>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a" w:customStyle="1">
    <w:basedOn w:val="TableNormal4"/>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b" w:customStyle="1">
    <w:basedOn w:val="TableNormal4"/>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c" w:customStyle="1">
    <w:basedOn w:val="TableNormal3"/>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d" w:customStyle="1">
    <w:basedOn w:val="TableNormal3"/>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e" w:customStyle="1">
    <w:basedOn w:val="TableNormal3"/>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 w:customStyle="1">
    <w:basedOn w:val="TableNormal3"/>
    <w:rsid w:val="00BB08AE"/>
    <w:tblPr>
      <w:tblStyleRowBandSize w:val="1"/>
      <w:tblStyleColBandSize w:val="1"/>
      <w:tblCellMar>
        <w:top w:w="0.0" w:type="dxa"/>
        <w:left w:w="0.0" w:type="dxa"/>
        <w:bottom w:w="0.0" w:type="dxa"/>
        <w:right w:w="0.0" w:type="dxa"/>
      </w:tblCellMar>
    </w:tblPr>
  </w:style>
  <w:style w:type="table" w:styleId="afff0" w:customStyle="1">
    <w:basedOn w:val="TableNormal3"/>
    <w:rsid w:val="00BB08AE"/>
    <w:tblPr>
      <w:tblStyleRowBandSize w:val="1"/>
      <w:tblStyleColBandSize w:val="1"/>
      <w:tblCellMar>
        <w:top w:w="0.0" w:type="dxa"/>
        <w:left w:w="0.0" w:type="dxa"/>
        <w:bottom w:w="0.0" w:type="dxa"/>
        <w:right w:w="0.0" w:type="dxa"/>
      </w:tblCellMar>
    </w:tblPr>
  </w:style>
  <w:style w:type="table" w:styleId="afff1" w:customStyle="1">
    <w:basedOn w:val="TableNormal3"/>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2" w:customStyle="1">
    <w:basedOn w:val="TableNormal3"/>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3" w:customStyle="1">
    <w:basedOn w:val="TableNormal3"/>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4" w:customStyle="1">
    <w:basedOn w:val="TableNormal3"/>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5" w:customStyle="1">
    <w:basedOn w:val="TableNormal3"/>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6" w:customStyle="1">
    <w:basedOn w:val="TableNormal3"/>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7" w:customStyle="1">
    <w:basedOn w:val="TableNormal3"/>
    <w:rsid w:val="00BB08AE"/>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afff8" w:customStyle="1">
    <w:basedOn w:val="TableNormal3"/>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9" w:customStyle="1">
    <w:basedOn w:val="TableNormal3"/>
    <w:rsid w:val="00BB08AE"/>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afffa" w:customStyle="1">
    <w:basedOn w:val="TableNormal3"/>
    <w:rsid w:val="00BB08AE"/>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afffb" w:customStyle="1">
    <w:basedOn w:val="TableNormal3"/>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c" w:customStyle="1">
    <w:basedOn w:val="TableNormal3"/>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d" w:customStyle="1">
    <w:basedOn w:val="TableNormal3"/>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e" w:customStyle="1">
    <w:basedOn w:val="TableNormal3"/>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f" w:customStyle="1">
    <w:basedOn w:val="TableNormal3"/>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f0" w:customStyle="1">
    <w:basedOn w:val="TableNormal3"/>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f1" w:customStyle="1">
    <w:basedOn w:val="TableNormal3"/>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f2" w:customStyle="1">
    <w:basedOn w:val="TableNormal3"/>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f3" w:customStyle="1">
    <w:basedOn w:val="TableNormal3"/>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f4" w:customStyle="1">
    <w:basedOn w:val="TableNormal3"/>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f5" w:customStyle="1">
    <w:basedOn w:val="TableNormal3"/>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f6" w:customStyle="1">
    <w:basedOn w:val="TableNormal3"/>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f7" w:customStyle="1">
    <w:basedOn w:val="TableNormal3"/>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f8" w:customStyle="1">
    <w:basedOn w:val="TableNormal3"/>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f9" w:customStyle="1">
    <w:basedOn w:val="TableNormal3"/>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fa" w:customStyle="1">
    <w:basedOn w:val="TableNormal3"/>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fb" w:customStyle="1">
    <w:basedOn w:val="TableNormal3"/>
    <w:rsid w:val="00BB08AE"/>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fc" w:customStyle="1">
    <w:basedOn w:val="TableNormal0"/>
    <w:rsid w:val="00812F64"/>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fd" w:customStyle="1">
    <w:basedOn w:val="TableNormal0"/>
    <w:rsid w:val="00812F64"/>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fe" w:customStyle="1">
    <w:basedOn w:val="TableNormal0"/>
    <w:rsid w:val="00812F64"/>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ff" w:customStyle="1">
    <w:basedOn w:val="TableNormal0"/>
    <w:rsid w:val="00812F64"/>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ff0" w:customStyle="1">
    <w:basedOn w:val="TableNormal0"/>
    <w:rsid w:val="00812F64"/>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ff1" w:customStyle="1">
    <w:basedOn w:val="TableNormal0"/>
    <w:rsid w:val="00812F64"/>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ff2" w:customStyle="1">
    <w:basedOn w:val="TableNormal0"/>
    <w:rsid w:val="00812F64"/>
    <w:tblPr>
      <w:tblStyleRowBandSize w:val="1"/>
      <w:tblStyleColBandSize w:val="1"/>
      <w:tblCellMar>
        <w:top w:w="15.0" w:type="dxa"/>
        <w:left w:w="15.0" w:type="dxa"/>
        <w:bottom w:w="15.0" w:type="dxa"/>
        <w:right w:w="15.0" w:type="dxa"/>
      </w:tblCellMar>
    </w:tblPr>
  </w:style>
  <w:style w:type="table" w:styleId="afffff3" w:customStyle="1">
    <w:basedOn w:val="TableNormal0"/>
    <w:rsid w:val="00812F64"/>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ff4" w:customStyle="1">
    <w:basedOn w:val="TableNormal0"/>
    <w:rsid w:val="00812F64"/>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ff5" w:customStyle="1">
    <w:basedOn w:val="TableNormal0"/>
    <w:rsid w:val="00812F64"/>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fff6" w:customStyle="1">
    <w:basedOn w:val="TableNormal0"/>
    <w:rsid w:val="00812F64"/>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2">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3">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4">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5">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6">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7">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8">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9">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10">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11">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2">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3">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4">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5">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6">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7">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8">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9">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10">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11">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treasury.un.org/operationalrates/OperationalRates.php" TargetMode="External"/><Relationship Id="rId8" Type="http://schemas.openxmlformats.org/officeDocument/2006/relationships/hyperlink" Target="https://treasury.un.org/operationalrates/OperationalRates.php"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tt7ooHpex5v2Vmr5SkB+yDgDWg==">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2021-02-02T19:45:00Z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2f7f2170-7561-4e90-85dd-41feb8abe566</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