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F63014" w14:textId="77777777" w:rsidR="0092193C" w:rsidRDefault="0092193C" w:rsidP="0092193C">
      <w:pPr>
        <w:spacing w:before="120"/>
        <w:ind w:left="567" w:hanging="23"/>
        <w:jc w:val="center"/>
        <w:rPr>
          <w:rFonts w:cs="Arial"/>
          <w:b/>
          <w:lang w:val="en-GB"/>
        </w:rPr>
      </w:pPr>
      <w:bookmarkStart w:id="0" w:name="_GoBack"/>
      <w:bookmarkEnd w:id="0"/>
    </w:p>
    <w:p w14:paraId="0B9F6D39" w14:textId="77777777" w:rsidR="0092193C" w:rsidRDefault="0092193C" w:rsidP="0092193C">
      <w:pPr>
        <w:spacing w:before="120"/>
        <w:ind w:left="567" w:hanging="23"/>
        <w:jc w:val="center"/>
        <w:rPr>
          <w:rFonts w:cs="Arial"/>
          <w:b/>
          <w:lang w:val="en-GB"/>
        </w:rPr>
      </w:pPr>
    </w:p>
    <w:p w14:paraId="7E2DE438" w14:textId="77777777" w:rsidR="006522C2" w:rsidRPr="002F5E2B" w:rsidRDefault="006522C2" w:rsidP="0092193C">
      <w:pPr>
        <w:spacing w:before="120"/>
        <w:ind w:left="567" w:hanging="23"/>
        <w:jc w:val="center"/>
        <w:rPr>
          <w:rFonts w:cs="Arial"/>
          <w:b/>
          <w:sz w:val="28"/>
          <w:szCs w:val="28"/>
          <w:lang w:val="en-GB"/>
        </w:rPr>
      </w:pPr>
      <w:r w:rsidRPr="002F5E2B">
        <w:rPr>
          <w:rFonts w:cs="Arial"/>
          <w:b/>
          <w:sz w:val="28"/>
          <w:szCs w:val="28"/>
          <w:lang w:val="en-GB"/>
        </w:rPr>
        <w:t>CALL FOR PARTNERSHIPS (CFP)</w:t>
      </w:r>
      <w:r w:rsidRPr="002F5E2B">
        <w:rPr>
          <w:rFonts w:cs="Arial"/>
          <w:b/>
          <w:sz w:val="28"/>
          <w:szCs w:val="28"/>
          <w:lang w:val="en-GB"/>
        </w:rPr>
        <w:tab/>
      </w:r>
    </w:p>
    <w:p w14:paraId="4199213E" w14:textId="77777777" w:rsidR="006522C2" w:rsidRPr="002F5E2B" w:rsidRDefault="006522C2" w:rsidP="0092193C">
      <w:pPr>
        <w:spacing w:before="120"/>
        <w:ind w:left="851" w:hanging="567"/>
        <w:jc w:val="center"/>
        <w:rPr>
          <w:rFonts w:cs="Arial"/>
          <w:b/>
          <w:sz w:val="28"/>
          <w:szCs w:val="28"/>
          <w:lang w:val="en-GB"/>
        </w:rPr>
      </w:pPr>
      <w:r w:rsidRPr="002F5E2B">
        <w:rPr>
          <w:rFonts w:cs="Arial"/>
          <w:b/>
          <w:sz w:val="28"/>
          <w:szCs w:val="28"/>
          <w:lang w:val="en-GB"/>
        </w:rPr>
        <w:t xml:space="preserve">from </w:t>
      </w:r>
    </w:p>
    <w:p w14:paraId="2A9D2CC1" w14:textId="1A2E5138" w:rsidR="00787947" w:rsidRPr="002F5E2B" w:rsidRDefault="006522C2" w:rsidP="0092193C">
      <w:pPr>
        <w:spacing w:before="120"/>
        <w:ind w:left="1441" w:hanging="1157"/>
        <w:jc w:val="center"/>
        <w:rPr>
          <w:rFonts w:cs="Arial"/>
          <w:b/>
          <w:sz w:val="28"/>
          <w:szCs w:val="28"/>
          <w:lang w:val="en-GB"/>
        </w:rPr>
      </w:pPr>
      <w:r w:rsidRPr="002F5E2B">
        <w:rPr>
          <w:rFonts w:cs="Arial"/>
          <w:b/>
          <w:sz w:val="28"/>
          <w:szCs w:val="28"/>
          <w:lang w:val="en-GB"/>
        </w:rPr>
        <w:t xml:space="preserve">Not-for-Profit </w:t>
      </w:r>
      <w:r w:rsidR="006953EC" w:rsidRPr="002F5E2B">
        <w:rPr>
          <w:rFonts w:cs="Arial"/>
          <w:b/>
          <w:sz w:val="28"/>
          <w:szCs w:val="28"/>
          <w:lang w:val="en-GB"/>
        </w:rPr>
        <w:t>Institutions</w:t>
      </w:r>
      <w:r w:rsidR="00787947" w:rsidRPr="002F5E2B">
        <w:rPr>
          <w:rFonts w:cs="Arial"/>
          <w:b/>
          <w:sz w:val="28"/>
          <w:szCs w:val="28"/>
          <w:lang w:val="en-GB"/>
        </w:rPr>
        <w:t xml:space="preserve"> </w:t>
      </w:r>
      <w:r w:rsidR="002E5923" w:rsidRPr="002F5E2B">
        <w:rPr>
          <w:rFonts w:cs="Arial"/>
          <w:b/>
          <w:sz w:val="28"/>
          <w:szCs w:val="28"/>
          <w:lang w:val="en-GB"/>
        </w:rPr>
        <w:t>(</w:t>
      </w:r>
      <w:r w:rsidR="003F061F" w:rsidRPr="002F5E2B">
        <w:rPr>
          <w:rFonts w:cs="Arial"/>
          <w:b/>
          <w:sz w:val="28"/>
          <w:szCs w:val="28"/>
          <w:lang w:val="en-GB"/>
        </w:rPr>
        <w:t xml:space="preserve">International and </w:t>
      </w:r>
      <w:r w:rsidR="002E5923" w:rsidRPr="002F5E2B">
        <w:rPr>
          <w:rFonts w:cs="Arial"/>
          <w:b/>
          <w:sz w:val="28"/>
          <w:szCs w:val="28"/>
          <w:lang w:val="en-GB"/>
        </w:rPr>
        <w:t>National NGOs)</w:t>
      </w:r>
    </w:p>
    <w:p w14:paraId="6ACAAACC" w14:textId="77777777" w:rsidR="006522C2" w:rsidRPr="002F5E2B" w:rsidRDefault="006522C2" w:rsidP="00561924">
      <w:pPr>
        <w:ind w:left="1440" w:hanging="22"/>
        <w:jc w:val="center"/>
        <w:rPr>
          <w:rFonts w:cs="Arial"/>
          <w:b/>
          <w:bCs/>
          <w:sz w:val="28"/>
          <w:szCs w:val="28"/>
          <w:lang w:val="en-GB"/>
        </w:rPr>
      </w:pPr>
    </w:p>
    <w:p w14:paraId="7C074745" w14:textId="7AAB3E47" w:rsidR="00561924" w:rsidRPr="002F5E2B" w:rsidRDefault="00561924" w:rsidP="0022592B">
      <w:pPr>
        <w:ind w:left="1440" w:hanging="1156"/>
        <w:jc w:val="center"/>
        <w:rPr>
          <w:rFonts w:cs="Arial"/>
          <w:b/>
          <w:bCs/>
          <w:sz w:val="28"/>
          <w:szCs w:val="28"/>
          <w:lang w:val="en-GB"/>
        </w:rPr>
      </w:pPr>
      <w:r w:rsidRPr="002F5E2B">
        <w:rPr>
          <w:rFonts w:cs="Arial"/>
          <w:b/>
          <w:bCs/>
          <w:sz w:val="28"/>
          <w:szCs w:val="28"/>
          <w:lang w:val="en-GB"/>
        </w:rPr>
        <w:t xml:space="preserve">Ref: </w:t>
      </w:r>
      <w:sdt>
        <w:sdtPr>
          <w:rPr>
            <w:rFonts w:cs="Arial"/>
            <w:b/>
            <w:bCs/>
            <w:i/>
            <w:sz w:val="28"/>
            <w:szCs w:val="28"/>
            <w:lang w:val="en-GB"/>
          </w:rPr>
          <w:id w:val="993683423"/>
          <w:placeholder>
            <w:docPart w:val="DefaultPlaceholder_-1854013440"/>
          </w:placeholder>
        </w:sdtPr>
        <w:sdtEndPr/>
        <w:sdtContent>
          <w:r w:rsidR="0022592B" w:rsidRPr="002F5E2B">
            <w:rPr>
              <w:rFonts w:cs="Arial"/>
              <w:b/>
              <w:bCs/>
              <w:i/>
              <w:sz w:val="28"/>
              <w:szCs w:val="28"/>
              <w:lang w:val="en-GB"/>
            </w:rPr>
            <w:t xml:space="preserve"> </w:t>
          </w:r>
          <w:r w:rsidR="0022592B" w:rsidRPr="002F5E2B">
            <w:rPr>
              <w:rFonts w:cs="Arial"/>
              <w:b/>
              <w:bCs/>
              <w:i/>
              <w:sz w:val="28"/>
              <w:szCs w:val="28"/>
              <w:lang w:val="en-US"/>
            </w:rPr>
            <w:t xml:space="preserve"> Gendered approach to Preventing Violent Extremism</w:t>
          </w:r>
          <w:r w:rsidR="00181114" w:rsidRPr="002F5E2B">
            <w:rPr>
              <w:rFonts w:cs="Arial"/>
              <w:b/>
              <w:bCs/>
              <w:i/>
              <w:sz w:val="28"/>
              <w:szCs w:val="28"/>
              <w:lang w:val="en-US"/>
            </w:rPr>
            <w:t xml:space="preserve"> </w:t>
          </w:r>
          <w:r w:rsidR="0022592B" w:rsidRPr="002F5E2B">
            <w:rPr>
              <w:rFonts w:cs="Arial"/>
              <w:b/>
              <w:bCs/>
              <w:i/>
              <w:sz w:val="28"/>
              <w:szCs w:val="28"/>
              <w:lang w:val="en-US"/>
            </w:rPr>
            <w:t xml:space="preserve">through Education </w:t>
          </w:r>
          <w:r w:rsidR="00EB0622" w:rsidRPr="002F5E2B">
            <w:rPr>
              <w:rFonts w:cs="Arial"/>
              <w:b/>
              <w:bCs/>
              <w:i/>
              <w:sz w:val="28"/>
              <w:szCs w:val="28"/>
              <w:lang w:val="en-US"/>
            </w:rPr>
            <w:t>in</w:t>
          </w:r>
          <w:r w:rsidR="00181114" w:rsidRPr="002F5E2B">
            <w:rPr>
              <w:rFonts w:cs="Arial"/>
              <w:b/>
              <w:bCs/>
              <w:i/>
              <w:sz w:val="28"/>
              <w:szCs w:val="28"/>
              <w:lang w:val="en-US"/>
            </w:rPr>
            <w:t xml:space="preserve"> </w:t>
          </w:r>
          <w:r w:rsidR="0092526C" w:rsidRPr="002F5E2B">
            <w:rPr>
              <w:rFonts w:cs="Arial"/>
              <w:b/>
              <w:bCs/>
              <w:i/>
              <w:sz w:val="28"/>
              <w:szCs w:val="28"/>
              <w:lang w:val="en-US"/>
            </w:rPr>
            <w:t>Iraq</w:t>
          </w:r>
          <w:r w:rsidR="001152B2" w:rsidRPr="002F5E2B">
            <w:rPr>
              <w:rFonts w:cs="Arial"/>
              <w:b/>
              <w:bCs/>
              <w:i/>
              <w:sz w:val="28"/>
              <w:szCs w:val="28"/>
              <w:lang w:val="en-US"/>
            </w:rPr>
            <w:t xml:space="preserve">         </w:t>
          </w:r>
          <w:r w:rsidR="0092526C" w:rsidRPr="002F5E2B">
            <w:rPr>
              <w:rFonts w:cs="Arial"/>
              <w:b/>
              <w:bCs/>
              <w:i/>
              <w:sz w:val="28"/>
              <w:szCs w:val="28"/>
              <w:lang w:val="en-US"/>
            </w:rPr>
            <w:t xml:space="preserve"> </w:t>
          </w:r>
          <w:r w:rsidR="0092526C" w:rsidRPr="002F5E2B" w:rsidDel="0022592B">
            <w:rPr>
              <w:rFonts w:cs="Arial"/>
              <w:b/>
              <w:bCs/>
              <w:i/>
              <w:sz w:val="28"/>
              <w:szCs w:val="28"/>
              <w:lang w:val="en-US"/>
            </w:rPr>
            <w:t>Ref</w:t>
          </w:r>
          <w:r w:rsidR="007A5F08" w:rsidRPr="002F5E2B">
            <w:rPr>
              <w:rFonts w:cs="Arial"/>
              <w:color w:val="000000"/>
              <w:sz w:val="28"/>
              <w:szCs w:val="28"/>
              <w:lang w:val="en-US"/>
            </w:rPr>
            <w:t xml:space="preserve">: </w:t>
          </w:r>
          <w:r w:rsidR="00A2097E" w:rsidRPr="00A2097E">
            <w:rPr>
              <w:rFonts w:cs="Arial"/>
              <w:b/>
              <w:bCs/>
              <w:color w:val="000000"/>
              <w:sz w:val="28"/>
              <w:szCs w:val="28"/>
              <w:lang w:val="en-IN"/>
            </w:rPr>
            <w:t>IRQ/CFPP/20/16</w:t>
          </w:r>
          <w:r w:rsidR="00A2097E">
            <w:rPr>
              <w:rFonts w:cs="Arial"/>
              <w:b/>
              <w:bCs/>
              <w:color w:val="000000"/>
              <w:sz w:val="28"/>
              <w:szCs w:val="28"/>
              <w:lang w:val="en-IN"/>
            </w:rPr>
            <w:t xml:space="preserve"> </w:t>
          </w:r>
        </w:sdtContent>
      </w:sdt>
    </w:p>
    <w:p w14:paraId="3E462950" w14:textId="77777777" w:rsidR="00561924" w:rsidRPr="002F5E2B" w:rsidRDefault="00561924" w:rsidP="0092193C">
      <w:pPr>
        <w:spacing w:after="600"/>
        <w:ind w:left="1441" w:hanging="1157"/>
        <w:jc w:val="center"/>
        <w:rPr>
          <w:rFonts w:cs="Arial"/>
          <w:b/>
          <w:bCs/>
          <w:szCs w:val="22"/>
          <w:lang w:val="en-GB"/>
        </w:rPr>
      </w:pPr>
      <w:r w:rsidRPr="002F5E2B">
        <w:rPr>
          <w:rFonts w:eastAsia="Arial Unicode MS" w:cs="Arial"/>
          <w:szCs w:val="22"/>
          <w:lang w:val="en-GB"/>
        </w:rPr>
        <w:t>(</w:t>
      </w:r>
      <w:r w:rsidRPr="002F5E2B">
        <w:rPr>
          <w:rFonts w:cs="Arial"/>
          <w:color w:val="000000"/>
          <w:szCs w:val="22"/>
          <w:lang w:val="en-US"/>
        </w:rPr>
        <w:t>Please quote this UNESCO reference in all correspondence</w:t>
      </w:r>
      <w:r w:rsidRPr="002F5E2B">
        <w:rPr>
          <w:rFonts w:eastAsia="Arial Unicode MS" w:cs="Arial"/>
          <w:szCs w:val="22"/>
          <w:lang w:val="en-GB"/>
        </w:rPr>
        <w:t>)</w:t>
      </w:r>
    </w:p>
    <w:p w14:paraId="24ABB6A9" w14:textId="549FEFA5" w:rsidR="00787947" w:rsidRPr="002F5E2B" w:rsidRDefault="00787947" w:rsidP="004A2AEF">
      <w:pPr>
        <w:ind w:left="1440" w:hanging="22"/>
        <w:jc w:val="right"/>
        <w:rPr>
          <w:rFonts w:cs="Arial"/>
          <w:szCs w:val="22"/>
          <w:lang w:val="en-GB"/>
        </w:rPr>
      </w:pPr>
      <w:r w:rsidRPr="002F5E2B">
        <w:rPr>
          <w:rFonts w:cs="Arial"/>
          <w:color w:val="000000"/>
          <w:szCs w:val="22"/>
          <w:lang w:val="en-US"/>
        </w:rPr>
        <w:t>Date</w:t>
      </w:r>
      <w:r w:rsidR="00D8705E" w:rsidRPr="002F5E2B">
        <w:rPr>
          <w:rFonts w:cs="Arial"/>
          <w:color w:val="000000"/>
          <w:szCs w:val="22"/>
          <w:lang w:val="en-US"/>
        </w:rPr>
        <w:t>:</w:t>
      </w:r>
      <w:r w:rsidRPr="002F5E2B">
        <w:rPr>
          <w:rFonts w:cs="Arial"/>
          <w:szCs w:val="22"/>
          <w:lang w:val="en-GB"/>
        </w:rPr>
        <w:t xml:space="preserve"> </w:t>
      </w:r>
      <w:r w:rsidR="00956F49" w:rsidRPr="002F5E2B">
        <w:rPr>
          <w:rFonts w:cs="Arial"/>
          <w:szCs w:val="22"/>
          <w:lang w:val="en-GB"/>
        </w:rPr>
        <w:t>2</w:t>
      </w:r>
      <w:r w:rsidR="000B0EA2" w:rsidRPr="002F5E2B">
        <w:rPr>
          <w:rFonts w:cs="Arial"/>
          <w:szCs w:val="22"/>
          <w:lang w:val="en-GB"/>
        </w:rPr>
        <w:t>3</w:t>
      </w:r>
      <w:r w:rsidR="004516B3" w:rsidRPr="002F5E2B">
        <w:rPr>
          <w:rFonts w:cs="Arial"/>
          <w:szCs w:val="22"/>
          <w:lang w:val="en-GB"/>
        </w:rPr>
        <w:t>/</w:t>
      </w:r>
      <w:r w:rsidR="00956F49" w:rsidRPr="002F5E2B">
        <w:rPr>
          <w:rFonts w:cs="Arial"/>
          <w:szCs w:val="22"/>
          <w:lang w:val="en-GB"/>
        </w:rPr>
        <w:t>12</w:t>
      </w:r>
      <w:r w:rsidR="004516B3" w:rsidRPr="002F5E2B">
        <w:rPr>
          <w:rFonts w:cs="Arial"/>
          <w:szCs w:val="22"/>
          <w:lang w:val="en-GB"/>
        </w:rPr>
        <w:t>/20</w:t>
      </w:r>
      <w:r w:rsidR="003F061F" w:rsidRPr="002F5E2B">
        <w:rPr>
          <w:rFonts w:cs="Arial"/>
          <w:szCs w:val="22"/>
          <w:lang w:val="en-GB"/>
        </w:rPr>
        <w:t>20</w:t>
      </w:r>
    </w:p>
    <w:p w14:paraId="6A8B27A4" w14:textId="3EDF1C76" w:rsidR="006522C2" w:rsidRPr="002F5E2B" w:rsidRDefault="006522C2">
      <w:pPr>
        <w:pStyle w:val="TOC1"/>
        <w:rPr>
          <w:rFonts w:cs="Arial"/>
          <w:sz w:val="22"/>
          <w:szCs w:val="22"/>
        </w:rPr>
      </w:pPr>
      <w:r w:rsidRPr="002F5E2B">
        <w:rPr>
          <w:rFonts w:eastAsia="SimSun" w:cs="Arial"/>
          <w:snapToGrid w:val="0"/>
          <w:sz w:val="22"/>
          <w:szCs w:val="22"/>
          <w:lang w:eastAsia="zh-CN"/>
        </w:rPr>
        <w:t>Closing date</w:t>
      </w:r>
      <w:r w:rsidRPr="002F5E2B">
        <w:rPr>
          <w:rFonts w:cs="Arial"/>
          <w:sz w:val="22"/>
          <w:szCs w:val="22"/>
        </w:rPr>
        <w:t xml:space="preserve">: </w:t>
      </w:r>
      <w:sdt>
        <w:sdtPr>
          <w:rPr>
            <w:rFonts w:cs="Arial"/>
            <w:sz w:val="22"/>
            <w:szCs w:val="22"/>
          </w:rPr>
          <w:id w:val="-1431276120"/>
          <w:placeholder>
            <w:docPart w:val="DefaultPlaceholder_-1854013440"/>
          </w:placeholder>
        </w:sdtPr>
        <w:sdtEndPr/>
        <w:sdtContent>
          <w:r w:rsidR="00C7557B" w:rsidRPr="002F5E2B">
            <w:rPr>
              <w:rFonts w:cs="Arial"/>
              <w:b/>
              <w:bCs/>
              <w:sz w:val="22"/>
              <w:szCs w:val="22"/>
            </w:rPr>
            <w:t>23</w:t>
          </w:r>
          <w:r w:rsidR="00473366" w:rsidRPr="002F5E2B">
            <w:rPr>
              <w:rFonts w:cs="Arial"/>
              <w:b/>
              <w:bCs/>
              <w:sz w:val="22"/>
              <w:szCs w:val="22"/>
            </w:rPr>
            <w:t xml:space="preserve"> </w:t>
          </w:r>
          <w:r w:rsidR="0022592B" w:rsidRPr="002F5E2B">
            <w:rPr>
              <w:rFonts w:cs="Arial"/>
              <w:b/>
              <w:bCs/>
              <w:sz w:val="22"/>
              <w:szCs w:val="22"/>
            </w:rPr>
            <w:t>J</w:t>
          </w:r>
          <w:r w:rsidR="00956F49" w:rsidRPr="002F5E2B">
            <w:rPr>
              <w:rFonts w:cs="Arial"/>
              <w:b/>
              <w:bCs/>
              <w:sz w:val="22"/>
              <w:szCs w:val="22"/>
            </w:rPr>
            <w:t>anuary</w:t>
          </w:r>
          <w:r w:rsidR="00567690" w:rsidRPr="002F5E2B">
            <w:rPr>
              <w:rFonts w:cs="Arial"/>
              <w:b/>
              <w:bCs/>
              <w:sz w:val="22"/>
              <w:szCs w:val="22"/>
            </w:rPr>
            <w:t>,</w:t>
          </w:r>
          <w:r w:rsidR="00592547" w:rsidRPr="002F5E2B">
            <w:rPr>
              <w:rFonts w:cs="Arial"/>
              <w:b/>
              <w:bCs/>
              <w:sz w:val="22"/>
              <w:szCs w:val="22"/>
            </w:rPr>
            <w:t xml:space="preserve"> 20</w:t>
          </w:r>
          <w:r w:rsidR="003F061F" w:rsidRPr="002F5E2B">
            <w:rPr>
              <w:rFonts w:cs="Arial"/>
              <w:b/>
              <w:bCs/>
              <w:sz w:val="22"/>
              <w:szCs w:val="22"/>
            </w:rPr>
            <w:t>2</w:t>
          </w:r>
          <w:r w:rsidR="00956F49" w:rsidRPr="002F5E2B">
            <w:rPr>
              <w:rFonts w:cs="Arial"/>
              <w:b/>
              <w:bCs/>
              <w:sz w:val="22"/>
              <w:szCs w:val="22"/>
            </w:rPr>
            <w:t>1</w:t>
          </w:r>
        </w:sdtContent>
      </w:sdt>
      <w:r w:rsidRPr="002F5E2B">
        <w:rPr>
          <w:rFonts w:cs="Arial"/>
          <w:sz w:val="22"/>
          <w:szCs w:val="22"/>
        </w:rPr>
        <w:t xml:space="preserve"> (</w:t>
      </w:r>
      <w:sdt>
        <w:sdtPr>
          <w:rPr>
            <w:rFonts w:cs="Arial"/>
            <w:sz w:val="22"/>
            <w:szCs w:val="22"/>
          </w:rPr>
          <w:id w:val="-451709608"/>
          <w:placeholder>
            <w:docPart w:val="DefaultPlaceholder_-1854013440"/>
          </w:placeholder>
        </w:sdtPr>
        <w:sdtEndPr/>
        <w:sdtContent>
          <w:r w:rsidR="009473F7" w:rsidRPr="002F5E2B">
            <w:rPr>
              <w:rFonts w:cs="Arial"/>
              <w:sz w:val="22"/>
              <w:szCs w:val="22"/>
            </w:rPr>
            <w:t>1</w:t>
          </w:r>
          <w:r w:rsidR="00567690" w:rsidRPr="002F5E2B">
            <w:rPr>
              <w:rFonts w:cs="Arial"/>
              <w:sz w:val="22"/>
              <w:szCs w:val="22"/>
            </w:rPr>
            <w:t>9</w:t>
          </w:r>
          <w:r w:rsidR="006019A9" w:rsidRPr="002F5E2B">
            <w:rPr>
              <w:rFonts w:cs="Arial"/>
              <w:sz w:val="22"/>
              <w:szCs w:val="22"/>
            </w:rPr>
            <w:t>:00</w:t>
          </w:r>
        </w:sdtContent>
      </w:sdt>
      <w:r w:rsidR="00BF4662" w:rsidRPr="002F5E2B">
        <w:rPr>
          <w:rFonts w:cs="Arial"/>
          <w:sz w:val="22"/>
          <w:szCs w:val="22"/>
        </w:rPr>
        <w:t xml:space="preserve"> </w:t>
      </w:r>
      <w:sdt>
        <w:sdtPr>
          <w:rPr>
            <w:rFonts w:cs="Arial"/>
            <w:sz w:val="22"/>
            <w:szCs w:val="22"/>
          </w:rPr>
          <w:id w:val="1484207411"/>
          <w:placeholder>
            <w:docPart w:val="DefaultPlaceholder_-1854013440"/>
          </w:placeholder>
        </w:sdtPr>
        <w:sdtEndPr>
          <w:rPr>
            <w:i/>
          </w:rPr>
        </w:sdtEndPr>
        <w:sdtContent>
          <w:r w:rsidR="00BF4662" w:rsidRPr="002F5E2B">
            <w:rPr>
              <w:rFonts w:cs="Arial"/>
              <w:i/>
              <w:sz w:val="22"/>
              <w:szCs w:val="22"/>
            </w:rPr>
            <w:t>[</w:t>
          </w:r>
          <w:r w:rsidR="006019A9" w:rsidRPr="002F5E2B">
            <w:rPr>
              <w:rFonts w:cs="Arial"/>
              <w:sz w:val="22"/>
              <w:szCs w:val="22"/>
            </w:rPr>
            <w:t xml:space="preserve">Baghdad </w:t>
          </w:r>
          <w:r w:rsidR="00567690" w:rsidRPr="002F5E2B">
            <w:rPr>
              <w:rFonts w:cs="Arial"/>
              <w:sz w:val="22"/>
              <w:szCs w:val="22"/>
            </w:rPr>
            <w:t xml:space="preserve">local </w:t>
          </w:r>
          <w:r w:rsidR="006019A9" w:rsidRPr="002F5E2B">
            <w:rPr>
              <w:rFonts w:cs="Arial"/>
              <w:sz w:val="22"/>
              <w:szCs w:val="22"/>
            </w:rPr>
            <w:t>time</w:t>
          </w:r>
          <w:r w:rsidR="00BF4662" w:rsidRPr="002F5E2B">
            <w:rPr>
              <w:rFonts w:cs="Arial"/>
              <w:i/>
              <w:sz w:val="22"/>
              <w:szCs w:val="22"/>
            </w:rPr>
            <w:t>]</w:t>
          </w:r>
        </w:sdtContent>
      </w:sdt>
      <w:r w:rsidRPr="002F5E2B">
        <w:rPr>
          <w:rFonts w:cs="Arial"/>
          <w:sz w:val="22"/>
          <w:szCs w:val="22"/>
        </w:rPr>
        <w:t>)</w:t>
      </w:r>
    </w:p>
    <w:p w14:paraId="777CABE5" w14:textId="3AF8AF45" w:rsidR="006522C2" w:rsidRPr="002F5E2B" w:rsidRDefault="006522C2" w:rsidP="00C14EE4">
      <w:pPr>
        <w:pStyle w:val="TOC1"/>
        <w:rPr>
          <w:rFonts w:cs="Arial"/>
          <w:sz w:val="22"/>
          <w:szCs w:val="22"/>
        </w:rPr>
      </w:pPr>
      <w:r w:rsidRPr="002F5E2B">
        <w:rPr>
          <w:rFonts w:cs="Arial"/>
          <w:sz w:val="22"/>
          <w:szCs w:val="22"/>
        </w:rPr>
        <w:t>Submission via email to:</w:t>
      </w:r>
      <w:r w:rsidR="00235B8A" w:rsidRPr="002F5E2B">
        <w:rPr>
          <w:rFonts w:cs="Arial"/>
          <w:sz w:val="22"/>
          <w:szCs w:val="22"/>
        </w:rPr>
        <w:t xml:space="preserve"> </w:t>
      </w:r>
      <w:hyperlink r:id="rId11" w:history="1">
        <w:r w:rsidR="00235B8A" w:rsidRPr="002F5E2B">
          <w:rPr>
            <w:rStyle w:val="Hyperlink"/>
            <w:rFonts w:cs="Arial"/>
            <w:sz w:val="22"/>
            <w:szCs w:val="22"/>
          </w:rPr>
          <w:t>Baghdad.proc@unesco.org</w:t>
        </w:r>
      </w:hyperlink>
    </w:p>
    <w:p w14:paraId="04DB70EC" w14:textId="55763C8A" w:rsidR="006522C2" w:rsidRPr="002F5E2B" w:rsidRDefault="003840A7" w:rsidP="002F5C80">
      <w:pPr>
        <w:pStyle w:val="TOC1"/>
        <w:rPr>
          <w:rFonts w:cs="Arial"/>
          <w:sz w:val="22"/>
          <w:szCs w:val="22"/>
        </w:rPr>
      </w:pPr>
      <w:r w:rsidRPr="002F5E2B">
        <w:rPr>
          <w:rFonts w:cs="Arial"/>
          <w:sz w:val="22"/>
          <w:szCs w:val="22"/>
        </w:rPr>
        <w:t xml:space="preserve">All technical inquiries via </w:t>
      </w:r>
      <w:r w:rsidR="006522C2" w:rsidRPr="002F5E2B">
        <w:rPr>
          <w:rFonts w:cs="Arial"/>
          <w:sz w:val="22"/>
          <w:szCs w:val="22"/>
        </w:rPr>
        <w:t xml:space="preserve">email to: </w:t>
      </w:r>
      <w:hyperlink r:id="rId12" w:history="1">
        <w:r w:rsidRPr="002F5E2B">
          <w:rPr>
            <w:rStyle w:val="Hyperlink"/>
            <w:rFonts w:cs="Arial"/>
            <w:sz w:val="22"/>
            <w:szCs w:val="22"/>
          </w:rPr>
          <w:t>s.kuany@unesco.org</w:t>
        </w:r>
      </w:hyperlink>
      <w:r w:rsidRPr="002F5E2B">
        <w:rPr>
          <w:rFonts w:cs="Arial"/>
          <w:sz w:val="22"/>
          <w:szCs w:val="22"/>
        </w:rPr>
        <w:t xml:space="preserve"> </w:t>
      </w:r>
    </w:p>
    <w:p w14:paraId="1AC0205C" w14:textId="07761C6A" w:rsidR="003840A7" w:rsidRPr="002F5E2B" w:rsidRDefault="003840A7" w:rsidP="003840A7">
      <w:pPr>
        <w:rPr>
          <w:rFonts w:cs="Arial"/>
          <w:szCs w:val="22"/>
          <w:lang w:val="en-US" w:eastAsia="en-US"/>
        </w:rPr>
      </w:pPr>
      <w:r w:rsidRPr="002F5E2B">
        <w:rPr>
          <w:rFonts w:cs="Arial"/>
          <w:szCs w:val="22"/>
          <w:lang w:val="en-US" w:eastAsia="en-US"/>
        </w:rPr>
        <w:t xml:space="preserve">All administrative and financial </w:t>
      </w:r>
      <w:r w:rsidR="00376964" w:rsidRPr="002F5E2B">
        <w:rPr>
          <w:rFonts w:cs="Arial"/>
          <w:szCs w:val="22"/>
          <w:lang w:val="en-US" w:eastAsia="en-US"/>
        </w:rPr>
        <w:t xml:space="preserve">inquiries via email to: </w:t>
      </w:r>
      <w:hyperlink r:id="rId13" w:history="1">
        <w:r w:rsidR="00376964" w:rsidRPr="002F5E2B">
          <w:rPr>
            <w:rStyle w:val="Hyperlink"/>
            <w:rFonts w:cs="Arial"/>
            <w:szCs w:val="22"/>
            <w:lang w:val="en-US" w:eastAsia="en-US"/>
          </w:rPr>
          <w:t>Baghdad.proc@unesco.org</w:t>
        </w:r>
      </w:hyperlink>
      <w:r w:rsidR="00376964" w:rsidRPr="002F5E2B">
        <w:rPr>
          <w:rFonts w:cs="Arial"/>
          <w:szCs w:val="22"/>
          <w:lang w:val="en-US" w:eastAsia="en-US"/>
        </w:rPr>
        <w:t xml:space="preserve"> </w:t>
      </w:r>
    </w:p>
    <w:p w14:paraId="592CCA86" w14:textId="2662637A" w:rsidR="00376964" w:rsidRPr="002F5E2B" w:rsidRDefault="00376964" w:rsidP="003840A7">
      <w:pPr>
        <w:rPr>
          <w:rFonts w:cs="Arial"/>
          <w:szCs w:val="22"/>
          <w:lang w:val="en-US" w:eastAsia="en-US"/>
        </w:rPr>
      </w:pPr>
    </w:p>
    <w:p w14:paraId="278F0F45" w14:textId="77777777" w:rsidR="00376964" w:rsidRPr="00EB0622" w:rsidRDefault="00376964" w:rsidP="00102AD3">
      <w:pPr>
        <w:rPr>
          <w:rtl/>
        </w:rPr>
      </w:pPr>
    </w:p>
    <w:p w14:paraId="00680228" w14:textId="6778866D" w:rsidR="005A33E8" w:rsidRPr="002F5E2B" w:rsidRDefault="002F5E2B" w:rsidP="00C106FD">
      <w:pPr>
        <w:pStyle w:val="Default0"/>
        <w:widowControl w:val="0"/>
        <w:numPr>
          <w:ilvl w:val="0"/>
          <w:numId w:val="5"/>
        </w:numPr>
        <w:rPr>
          <w:rFonts w:ascii="Arial" w:hAnsi="Arial" w:cs="Arial"/>
          <w:sz w:val="28"/>
          <w:szCs w:val="28"/>
          <w:u w:val="single"/>
          <w:lang w:eastAsia="en-US"/>
        </w:rPr>
      </w:pPr>
      <w:proofErr w:type="gramStart"/>
      <w:r w:rsidRPr="002F5E2B">
        <w:rPr>
          <w:rFonts w:ascii="Arial" w:hAnsi="Arial" w:cs="Arial"/>
          <w:b/>
          <w:bCs/>
          <w:sz w:val="28"/>
          <w:szCs w:val="28"/>
          <w:u w:val="single"/>
        </w:rPr>
        <w:t>BACKGROUND:</w:t>
      </w:r>
      <w:proofErr w:type="gramEnd"/>
      <w:r w:rsidR="005A33E8" w:rsidRPr="002F5E2B">
        <w:rPr>
          <w:rFonts w:ascii="Arial" w:hAnsi="Arial" w:cs="Arial"/>
          <w:b/>
          <w:bCs/>
          <w:sz w:val="28"/>
          <w:szCs w:val="28"/>
          <w:u w:val="single"/>
        </w:rPr>
        <w:t xml:space="preserve"> </w:t>
      </w:r>
    </w:p>
    <w:p w14:paraId="31275AED" w14:textId="77777777" w:rsidR="0035011E" w:rsidRPr="00EB0622" w:rsidRDefault="0035011E" w:rsidP="00157D56">
      <w:pPr>
        <w:tabs>
          <w:tab w:val="clear" w:pos="567"/>
        </w:tabs>
        <w:autoSpaceDE w:val="0"/>
        <w:autoSpaceDN w:val="0"/>
        <w:adjustRightInd w:val="0"/>
        <w:snapToGrid/>
        <w:rPr>
          <w:rFonts w:cs="Arial"/>
          <w:snapToGrid/>
          <w:szCs w:val="22"/>
          <w:lang w:val="en-US" w:eastAsia="fr-FR"/>
        </w:rPr>
      </w:pPr>
    </w:p>
    <w:p w14:paraId="4DD7F7E3" w14:textId="77777777" w:rsidR="0035011E" w:rsidRPr="002F5E2B" w:rsidRDefault="00BF4662" w:rsidP="000B7A79">
      <w:pPr>
        <w:tabs>
          <w:tab w:val="clear" w:pos="567"/>
        </w:tabs>
        <w:autoSpaceDE w:val="0"/>
        <w:autoSpaceDN w:val="0"/>
        <w:adjustRightInd w:val="0"/>
        <w:snapToGrid/>
        <w:jc w:val="both"/>
        <w:rPr>
          <w:rFonts w:cs="Arial"/>
          <w:color w:val="000000"/>
          <w:szCs w:val="22"/>
          <w:lang w:val="en-US"/>
        </w:rPr>
      </w:pPr>
      <w:r w:rsidRPr="002F5E2B">
        <w:rPr>
          <w:rFonts w:cs="Arial"/>
          <w:color w:val="000000"/>
          <w:szCs w:val="22"/>
          <w:lang w:val="en-US"/>
        </w:rPr>
        <w:t xml:space="preserve">The </w:t>
      </w:r>
      <w:r w:rsidR="00157D56" w:rsidRPr="002F5E2B">
        <w:rPr>
          <w:rFonts w:cs="Arial"/>
          <w:color w:val="000000"/>
          <w:szCs w:val="22"/>
          <w:lang w:val="en-US"/>
        </w:rPr>
        <w:t>United Nations Educational, Scientific and Cultural Organization</w:t>
      </w:r>
      <w:r w:rsidR="0035011E" w:rsidRPr="002F5E2B">
        <w:rPr>
          <w:rFonts w:cs="Arial"/>
          <w:color w:val="000000"/>
          <w:szCs w:val="22"/>
          <w:lang w:val="en-US"/>
        </w:rPr>
        <w:t xml:space="preserve"> (UNESCO)</w:t>
      </w:r>
      <w:r w:rsidR="00157D56" w:rsidRPr="002F5E2B">
        <w:rPr>
          <w:rFonts w:cs="Arial"/>
          <w:color w:val="000000"/>
          <w:szCs w:val="22"/>
          <w:lang w:val="en-US"/>
        </w:rPr>
        <w:t xml:space="preserve"> seeks to build peace through international cooperation in Education, the Sciences and Culture. UNESCO's </w:t>
      </w:r>
      <w:proofErr w:type="spellStart"/>
      <w:r w:rsidR="00157D56" w:rsidRPr="002F5E2B">
        <w:rPr>
          <w:rFonts w:cs="Arial"/>
          <w:color w:val="000000"/>
          <w:szCs w:val="22"/>
          <w:lang w:val="en-US"/>
        </w:rPr>
        <w:t>programmes</w:t>
      </w:r>
      <w:proofErr w:type="spellEnd"/>
      <w:r w:rsidR="00157D56" w:rsidRPr="002F5E2B">
        <w:rPr>
          <w:rFonts w:cs="Arial"/>
          <w:color w:val="000000"/>
          <w:szCs w:val="22"/>
          <w:lang w:val="en-US"/>
        </w:rPr>
        <w:t xml:space="preserve"> contribute to the achievement of the </w:t>
      </w:r>
      <w:hyperlink r:id="rId14" w:history="1">
        <w:r w:rsidR="003855F8" w:rsidRPr="002F5E2B">
          <w:rPr>
            <w:rFonts w:cs="Arial"/>
            <w:color w:val="2E74B5" w:themeColor="accent1" w:themeShade="BF"/>
            <w:szCs w:val="22"/>
            <w:u w:val="single"/>
            <w:lang w:val="en-US"/>
          </w:rPr>
          <w:t>Sustainable Development Goals in Agenda 2030</w:t>
        </w:r>
      </w:hyperlink>
      <w:r w:rsidR="0035011E" w:rsidRPr="002F5E2B">
        <w:rPr>
          <w:rFonts w:cs="Arial"/>
          <w:color w:val="000000"/>
          <w:szCs w:val="22"/>
          <w:lang w:val="en-US"/>
        </w:rPr>
        <w:t xml:space="preserve"> </w:t>
      </w:r>
      <w:r w:rsidR="00157D56" w:rsidRPr="002F5E2B">
        <w:rPr>
          <w:rFonts w:cs="Arial"/>
          <w:color w:val="000000"/>
          <w:szCs w:val="22"/>
          <w:lang w:val="en-US"/>
        </w:rPr>
        <w:t>adopted by the UN General Assembly in 2015.</w:t>
      </w:r>
      <w:r w:rsidR="0035011E" w:rsidRPr="002F5E2B">
        <w:rPr>
          <w:rFonts w:cs="Arial"/>
          <w:color w:val="000000"/>
          <w:szCs w:val="22"/>
          <w:lang w:val="en-US"/>
        </w:rPr>
        <w:t xml:space="preserve"> </w:t>
      </w:r>
      <w:r w:rsidR="00157D56" w:rsidRPr="002F5E2B">
        <w:rPr>
          <w:rFonts w:cs="Arial"/>
          <w:color w:val="000000"/>
          <w:szCs w:val="22"/>
          <w:lang w:val="en-US"/>
        </w:rPr>
        <w:t>This Call for P</w:t>
      </w:r>
      <w:r w:rsidR="0035011E" w:rsidRPr="002F5E2B">
        <w:rPr>
          <w:rFonts w:cs="Arial"/>
          <w:color w:val="000000"/>
          <w:szCs w:val="22"/>
          <w:lang w:val="en-US"/>
        </w:rPr>
        <w:t>artnerships</w:t>
      </w:r>
      <w:r w:rsidR="00157D56" w:rsidRPr="002F5E2B">
        <w:rPr>
          <w:rFonts w:cs="Arial"/>
          <w:color w:val="000000"/>
          <w:szCs w:val="22"/>
          <w:lang w:val="en-US"/>
        </w:rPr>
        <w:t xml:space="preserve"> (CFP) </w:t>
      </w:r>
      <w:r w:rsidR="00EA4D58" w:rsidRPr="002F5E2B">
        <w:rPr>
          <w:rFonts w:cs="Arial"/>
          <w:color w:val="000000"/>
          <w:szCs w:val="22"/>
          <w:lang w:val="en-US"/>
        </w:rPr>
        <w:t xml:space="preserve">for Implementation Partners </w:t>
      </w:r>
      <w:r w:rsidR="00D12A73" w:rsidRPr="002F5E2B">
        <w:rPr>
          <w:rFonts w:cs="Arial"/>
          <w:color w:val="000000"/>
          <w:szCs w:val="22"/>
          <w:lang w:val="en-US"/>
        </w:rPr>
        <w:t xml:space="preserve">relates </w:t>
      </w:r>
      <w:r w:rsidR="00157D56" w:rsidRPr="002F5E2B">
        <w:rPr>
          <w:rFonts w:cs="Arial"/>
          <w:color w:val="000000"/>
          <w:szCs w:val="22"/>
          <w:lang w:val="en-US"/>
        </w:rPr>
        <w:t>to the U</w:t>
      </w:r>
      <w:r w:rsidR="0035011E" w:rsidRPr="002F5E2B">
        <w:rPr>
          <w:rFonts w:cs="Arial"/>
          <w:color w:val="000000"/>
          <w:szCs w:val="22"/>
          <w:lang w:val="en-US"/>
        </w:rPr>
        <w:t>NESCO</w:t>
      </w:r>
      <w:r w:rsidR="00157D56" w:rsidRPr="002F5E2B">
        <w:rPr>
          <w:rFonts w:cs="Arial"/>
          <w:color w:val="000000"/>
          <w:szCs w:val="22"/>
          <w:lang w:val="en-US"/>
        </w:rPr>
        <w:t xml:space="preserve"> project</w:t>
      </w:r>
      <w:r w:rsidR="0035011E" w:rsidRPr="002F5E2B">
        <w:rPr>
          <w:rFonts w:cs="Arial"/>
          <w:color w:val="000000"/>
          <w:szCs w:val="22"/>
          <w:lang w:val="en-US"/>
        </w:rPr>
        <w:t xml:space="preserve">: </w:t>
      </w:r>
    </w:p>
    <w:p w14:paraId="714D93C2" w14:textId="08C6A9D2" w:rsidR="0035011E" w:rsidRPr="00EB0622" w:rsidRDefault="0035011E" w:rsidP="00157D56">
      <w:pPr>
        <w:tabs>
          <w:tab w:val="clear" w:pos="567"/>
        </w:tabs>
        <w:autoSpaceDE w:val="0"/>
        <w:autoSpaceDN w:val="0"/>
        <w:adjustRightInd w:val="0"/>
        <w:snapToGrid/>
        <w:rPr>
          <w:rFonts w:asciiTheme="minorHAnsi" w:hAnsiTheme="minorHAnsi" w:cstheme="minorHAnsi"/>
          <w:b/>
          <w:bCs/>
          <w:snapToGrid/>
          <w:szCs w:val="22"/>
          <w:lang w:val="en-US" w:eastAsia="fr-FR"/>
        </w:rPr>
      </w:pPr>
    </w:p>
    <w:p w14:paraId="486D8C7E" w14:textId="77777777" w:rsidR="0089102B" w:rsidRPr="00EB0622" w:rsidRDefault="0089102B" w:rsidP="00157D56">
      <w:pPr>
        <w:tabs>
          <w:tab w:val="clear" w:pos="567"/>
        </w:tabs>
        <w:autoSpaceDE w:val="0"/>
        <w:autoSpaceDN w:val="0"/>
        <w:adjustRightInd w:val="0"/>
        <w:snapToGrid/>
        <w:rPr>
          <w:rFonts w:cs="Arial"/>
          <w:b/>
          <w:bCs/>
          <w:snapToGrid/>
          <w:szCs w:val="22"/>
          <w:lang w:val="en-US" w:eastAsia="fr-FR"/>
        </w:rPr>
      </w:pPr>
    </w:p>
    <w:sdt>
      <w:sdtPr>
        <w:rPr>
          <w:rFonts w:cs="Arial"/>
          <w:b/>
          <w:bCs/>
          <w:snapToGrid/>
          <w:szCs w:val="22"/>
          <w:lang w:val="en-US" w:eastAsia="fr-FR"/>
        </w:rPr>
        <w:id w:val="-1679337560"/>
        <w:placeholder>
          <w:docPart w:val="DefaultPlaceholder_-1854013440"/>
        </w:placeholder>
      </w:sdtPr>
      <w:sdtEndPr/>
      <w:sdtContent>
        <w:p w14:paraId="482A6094" w14:textId="158FB348" w:rsidR="00BF4662" w:rsidRPr="002F5E2B" w:rsidRDefault="0002486D" w:rsidP="00AF002A">
          <w:pPr>
            <w:spacing w:after="240"/>
            <w:jc w:val="both"/>
            <w:rPr>
              <w:rFonts w:cs="Arial"/>
              <w:b/>
              <w:bCs/>
              <w:szCs w:val="22"/>
              <w:lang w:val="en-US"/>
            </w:rPr>
          </w:pPr>
          <w:r w:rsidRPr="002F5E2B">
            <w:rPr>
              <w:rFonts w:cs="Arial"/>
              <w:b/>
              <w:bCs/>
              <w:snapToGrid/>
              <w:szCs w:val="22"/>
              <w:lang w:val="en-US" w:eastAsia="fr-FR"/>
            </w:rPr>
            <w:t>[</w:t>
          </w:r>
          <w:r w:rsidR="008751D3" w:rsidRPr="002F5E2B">
            <w:rPr>
              <w:rFonts w:cs="Arial"/>
              <w:b/>
              <w:bCs/>
              <w:szCs w:val="22"/>
              <w:lang w:val="en-US"/>
            </w:rPr>
            <w:t>Project Name</w:t>
          </w:r>
          <w:r w:rsidRPr="002F5E2B">
            <w:rPr>
              <w:rFonts w:cs="Arial"/>
              <w:b/>
              <w:bCs/>
              <w:szCs w:val="22"/>
              <w:lang w:val="en-US"/>
            </w:rPr>
            <w:t>]</w:t>
          </w:r>
          <w:r w:rsidR="008F0D35" w:rsidRPr="002F5E2B">
            <w:rPr>
              <w:rFonts w:cs="Arial"/>
              <w:b/>
              <w:bCs/>
              <w:szCs w:val="22"/>
              <w:lang w:val="en-US"/>
            </w:rPr>
            <w:t xml:space="preserve">: </w:t>
          </w:r>
          <w:r w:rsidR="00AF002A" w:rsidRPr="002F5E2B">
            <w:rPr>
              <w:rFonts w:cs="Arial"/>
              <w:b/>
              <w:bCs/>
              <w:i/>
              <w:szCs w:val="22"/>
              <w:lang w:val="en-GB"/>
            </w:rPr>
            <w:t xml:space="preserve"> </w:t>
          </w:r>
          <w:r w:rsidR="00AF002A" w:rsidRPr="002F5E2B">
            <w:rPr>
              <w:rFonts w:cs="Arial"/>
              <w:b/>
              <w:bCs/>
              <w:i/>
              <w:szCs w:val="22"/>
              <w:lang w:val="en-US"/>
            </w:rPr>
            <w:t xml:space="preserve"> Gendered approach to Preventing Violent Extremism through Education</w:t>
          </w:r>
          <w:r w:rsidR="00AF002A" w:rsidRPr="002F5E2B" w:rsidDel="00AF002A">
            <w:rPr>
              <w:rFonts w:cs="Arial"/>
              <w:b/>
              <w:bCs/>
              <w:szCs w:val="22"/>
              <w:lang w:val="en-US"/>
            </w:rPr>
            <w:t xml:space="preserve"> </w:t>
          </w:r>
          <w:r w:rsidR="00ED4F08" w:rsidRPr="002F5E2B">
            <w:rPr>
              <w:rFonts w:cs="Arial"/>
              <w:b/>
              <w:bCs/>
              <w:szCs w:val="22"/>
              <w:lang w:val="en-US"/>
            </w:rPr>
            <w:t>in Iraq</w:t>
          </w:r>
        </w:p>
      </w:sdtContent>
    </w:sdt>
    <w:sdt>
      <w:sdtPr>
        <w:rPr>
          <w:rFonts w:eastAsia="Times New Roman" w:cs="Arial"/>
          <w:b/>
          <w:bCs/>
          <w:snapToGrid/>
          <w:szCs w:val="22"/>
          <w:lang w:val="en-US" w:eastAsia="fr-FR"/>
        </w:rPr>
        <w:id w:val="205223223"/>
        <w:placeholder>
          <w:docPart w:val="DefaultPlaceholder_-1854013440"/>
        </w:placeholder>
      </w:sdtPr>
      <w:sdtEndPr/>
      <w:sdtContent>
        <w:p w14:paraId="1CC7E536" w14:textId="77777777" w:rsidR="00B73316" w:rsidRPr="002F5E2B" w:rsidRDefault="008751D3" w:rsidP="00376859">
          <w:pPr>
            <w:ind w:right="292"/>
            <w:rPr>
              <w:rFonts w:cs="Arial"/>
              <w:b/>
              <w:bCs/>
              <w:szCs w:val="22"/>
              <w:lang w:val="en-US"/>
            </w:rPr>
          </w:pPr>
          <w:r w:rsidRPr="002F5E2B">
            <w:rPr>
              <w:rFonts w:cs="Arial"/>
              <w:b/>
              <w:bCs/>
              <w:szCs w:val="22"/>
              <w:lang w:val="en-US"/>
            </w:rPr>
            <w:t xml:space="preserve">[Project </w:t>
          </w:r>
          <w:r w:rsidR="00B73316" w:rsidRPr="002F5E2B">
            <w:rPr>
              <w:rFonts w:cs="Arial"/>
              <w:b/>
              <w:bCs/>
              <w:szCs w:val="22"/>
              <w:lang w:val="en-US"/>
            </w:rPr>
            <w:t>Description]</w:t>
          </w:r>
        </w:p>
        <w:p w14:paraId="7040C609" w14:textId="77777777" w:rsidR="00567690" w:rsidRPr="002F5E2B" w:rsidRDefault="00567690" w:rsidP="00102AD3">
          <w:pPr>
            <w:pStyle w:val="Heading4"/>
            <w:spacing w:after="0"/>
            <w:ind w:right="292"/>
            <w:jc w:val="both"/>
            <w:rPr>
              <w:rFonts w:cs="Arial"/>
              <w:b w:val="0"/>
              <w:bCs w:val="0"/>
              <w:color w:val="000000"/>
              <w:szCs w:val="22"/>
              <w:lang w:val="en-US" w:eastAsia="zh-CN"/>
            </w:rPr>
          </w:pPr>
        </w:p>
        <w:p w14:paraId="41A74DBA" w14:textId="77777777" w:rsidR="00EB0622" w:rsidRPr="002F5E2B" w:rsidRDefault="008F0D35" w:rsidP="00102AD3">
          <w:pPr>
            <w:pStyle w:val="Heading4"/>
            <w:spacing w:after="0"/>
            <w:ind w:right="292"/>
            <w:jc w:val="both"/>
            <w:rPr>
              <w:rFonts w:cs="Arial"/>
              <w:b w:val="0"/>
              <w:bCs w:val="0"/>
              <w:color w:val="000000"/>
              <w:szCs w:val="22"/>
              <w:lang w:val="en-US"/>
            </w:rPr>
          </w:pPr>
          <w:r w:rsidRPr="002F5E2B">
            <w:rPr>
              <w:rFonts w:cs="Arial"/>
              <w:b w:val="0"/>
              <w:bCs w:val="0"/>
              <w:color w:val="000000"/>
              <w:szCs w:val="22"/>
              <w:lang w:val="en-US" w:eastAsia="zh-CN"/>
            </w:rPr>
            <w:t xml:space="preserve">The </w:t>
          </w:r>
          <w:r w:rsidR="007E5394" w:rsidRPr="002F5E2B">
            <w:rPr>
              <w:rFonts w:cs="Arial"/>
              <w:b w:val="0"/>
              <w:bCs w:val="0"/>
              <w:color w:val="000000"/>
              <w:szCs w:val="22"/>
              <w:lang w:val="en-US" w:eastAsia="zh-CN"/>
            </w:rPr>
            <w:t>“</w:t>
          </w:r>
          <w:r w:rsidR="007E5394" w:rsidRPr="002F5E2B">
            <w:rPr>
              <w:rFonts w:cs="Arial"/>
              <w:b w:val="0"/>
              <w:bCs w:val="0"/>
              <w:i/>
              <w:color w:val="000000"/>
              <w:szCs w:val="22"/>
              <w:lang w:val="en-US" w:eastAsia="zh-CN"/>
            </w:rPr>
            <w:t>Gendered approach to Preventing Violent Extremism in through Education</w:t>
          </w:r>
          <w:r w:rsidR="00ED4F08" w:rsidRPr="002F5E2B">
            <w:rPr>
              <w:rFonts w:cs="Arial"/>
              <w:b w:val="0"/>
              <w:bCs w:val="0"/>
              <w:i/>
              <w:color w:val="000000"/>
              <w:szCs w:val="22"/>
              <w:lang w:val="en-US" w:eastAsia="zh-CN"/>
            </w:rPr>
            <w:t xml:space="preserve"> in Iraq</w:t>
          </w:r>
          <w:r w:rsidR="007E5394" w:rsidRPr="002F5E2B">
            <w:rPr>
              <w:rFonts w:cs="Arial"/>
              <w:b w:val="0"/>
              <w:bCs w:val="0"/>
              <w:color w:val="000000"/>
              <w:szCs w:val="22"/>
              <w:lang w:val="en-US" w:eastAsia="zh-CN"/>
            </w:rPr>
            <w:t>”</w:t>
          </w:r>
          <w:r w:rsidRPr="002F5E2B">
            <w:rPr>
              <w:rFonts w:cs="Arial"/>
              <w:b w:val="0"/>
              <w:bCs w:val="0"/>
              <w:color w:val="000000"/>
              <w:szCs w:val="22"/>
              <w:lang w:val="en-US" w:eastAsia="zh-CN"/>
            </w:rPr>
            <w:t xml:space="preserve"> is a</w:t>
          </w:r>
          <w:r w:rsidR="007E5394" w:rsidRPr="002F5E2B">
            <w:rPr>
              <w:rFonts w:cs="Arial"/>
              <w:b w:val="0"/>
              <w:bCs w:val="0"/>
              <w:color w:val="000000"/>
              <w:szCs w:val="22"/>
              <w:lang w:val="en-US" w:eastAsia="zh-CN"/>
            </w:rPr>
            <w:t>n eighteen</w:t>
          </w:r>
          <w:r w:rsidRPr="002F5E2B">
            <w:rPr>
              <w:rFonts w:cs="Arial"/>
              <w:b w:val="0"/>
              <w:bCs w:val="0"/>
              <w:color w:val="000000"/>
              <w:szCs w:val="22"/>
              <w:lang w:val="en-US" w:eastAsia="zh-CN"/>
            </w:rPr>
            <w:t>-</w:t>
          </w:r>
          <w:r w:rsidR="007E5394" w:rsidRPr="002F5E2B">
            <w:rPr>
              <w:rFonts w:cs="Arial"/>
              <w:b w:val="0"/>
              <w:bCs w:val="0"/>
              <w:color w:val="000000"/>
              <w:szCs w:val="22"/>
              <w:lang w:val="en-US" w:eastAsia="zh-CN"/>
            </w:rPr>
            <w:t>months</w:t>
          </w:r>
          <w:r w:rsidRPr="002F5E2B">
            <w:rPr>
              <w:rFonts w:cs="Arial"/>
              <w:b w:val="0"/>
              <w:bCs w:val="0"/>
              <w:color w:val="000000"/>
              <w:szCs w:val="22"/>
              <w:lang w:val="en-US"/>
            </w:rPr>
            <w:t xml:space="preserve"> project funded by the </w:t>
          </w:r>
          <w:r w:rsidR="007E5394" w:rsidRPr="002F5E2B">
            <w:rPr>
              <w:rFonts w:cs="Arial"/>
              <w:b w:val="0"/>
              <w:bCs w:val="0"/>
              <w:color w:val="000000"/>
              <w:szCs w:val="22"/>
              <w:lang w:val="en-US"/>
            </w:rPr>
            <w:t>government of Canada</w:t>
          </w:r>
          <w:r w:rsidRPr="002F5E2B">
            <w:rPr>
              <w:rFonts w:cs="Arial"/>
              <w:b w:val="0"/>
              <w:bCs w:val="0"/>
              <w:color w:val="000000"/>
              <w:szCs w:val="22"/>
              <w:lang w:val="en-US"/>
            </w:rPr>
            <w:t xml:space="preserve">. </w:t>
          </w:r>
        </w:p>
        <w:p w14:paraId="0947242A" w14:textId="77777777" w:rsidR="00EB0622" w:rsidRPr="002F5E2B" w:rsidRDefault="00EB0622" w:rsidP="00102AD3">
          <w:pPr>
            <w:pStyle w:val="Heading4"/>
            <w:spacing w:after="0"/>
            <w:ind w:right="292"/>
            <w:jc w:val="both"/>
            <w:rPr>
              <w:rFonts w:cs="Arial"/>
              <w:b w:val="0"/>
              <w:bCs w:val="0"/>
              <w:color w:val="000000"/>
              <w:szCs w:val="22"/>
              <w:lang w:val="en-US"/>
            </w:rPr>
          </w:pPr>
        </w:p>
        <w:p w14:paraId="689DCCCC" w14:textId="4A5DBDCC" w:rsidR="0089102B" w:rsidRPr="002F5E2B" w:rsidRDefault="00C473D4" w:rsidP="00102AD3">
          <w:pPr>
            <w:pStyle w:val="Heading4"/>
            <w:spacing w:after="0"/>
            <w:ind w:right="292"/>
            <w:jc w:val="both"/>
            <w:rPr>
              <w:rFonts w:cs="Arial"/>
              <w:b w:val="0"/>
              <w:bCs w:val="0"/>
              <w:color w:val="000000"/>
              <w:szCs w:val="22"/>
              <w:lang w:val="en-US"/>
            </w:rPr>
          </w:pPr>
          <w:r w:rsidRPr="002F5E2B">
            <w:rPr>
              <w:rFonts w:cs="Arial"/>
              <w:b w:val="0"/>
              <w:bCs w:val="0"/>
              <w:color w:val="000000"/>
              <w:szCs w:val="22"/>
              <w:lang w:val="en-US" w:eastAsia="zh-CN"/>
            </w:rPr>
            <w:t>The</w:t>
          </w:r>
          <w:r w:rsidR="00F56377" w:rsidRPr="002F5E2B">
            <w:rPr>
              <w:rFonts w:cs="Arial"/>
              <w:b w:val="0"/>
              <w:bCs w:val="0"/>
              <w:color w:val="000000"/>
              <w:szCs w:val="22"/>
              <w:lang w:val="en-US" w:eastAsia="zh-CN"/>
            </w:rPr>
            <w:t xml:space="preserve"> </w:t>
          </w:r>
          <w:r w:rsidR="00EB0622" w:rsidRPr="002F5E2B">
            <w:rPr>
              <w:rFonts w:cs="Arial"/>
              <w:b w:val="0"/>
              <w:bCs w:val="0"/>
              <w:color w:val="000000"/>
              <w:szCs w:val="22"/>
              <w:lang w:val="en-US" w:eastAsia="zh-CN"/>
            </w:rPr>
            <w:t>project aims</w:t>
          </w:r>
          <w:r w:rsidR="00F56377" w:rsidRPr="002F5E2B">
            <w:rPr>
              <w:rFonts w:cs="Arial"/>
              <w:b w:val="0"/>
              <w:bCs w:val="0"/>
              <w:color w:val="000000"/>
              <w:szCs w:val="22"/>
              <w:lang w:val="en-US" w:eastAsia="zh-CN"/>
            </w:rPr>
            <w:t xml:space="preserve"> </w:t>
          </w:r>
          <w:r w:rsidR="00080453" w:rsidRPr="002F5E2B">
            <w:rPr>
              <w:rFonts w:cs="Arial"/>
              <w:b w:val="0"/>
              <w:bCs w:val="0"/>
              <w:color w:val="000000"/>
              <w:szCs w:val="22"/>
              <w:lang w:val="en-US" w:eastAsia="zh-CN"/>
            </w:rPr>
            <w:t xml:space="preserve">to build resilient communities by engaging with the dynamics of </w:t>
          </w:r>
          <w:proofErr w:type="spellStart"/>
          <w:r w:rsidR="00080453" w:rsidRPr="002F5E2B">
            <w:rPr>
              <w:rFonts w:cs="Arial"/>
              <w:b w:val="0"/>
              <w:bCs w:val="0"/>
              <w:color w:val="000000"/>
              <w:szCs w:val="22"/>
              <w:lang w:val="en-US" w:eastAsia="zh-CN"/>
            </w:rPr>
            <w:t>radicalisation</w:t>
          </w:r>
          <w:proofErr w:type="spellEnd"/>
          <w:r w:rsidR="00080453" w:rsidRPr="002F5E2B">
            <w:rPr>
              <w:rFonts w:cs="Arial"/>
              <w:b w:val="0"/>
              <w:bCs w:val="0"/>
              <w:color w:val="000000"/>
              <w:szCs w:val="22"/>
              <w:lang w:val="en-US" w:eastAsia="zh-CN"/>
            </w:rPr>
            <w:t xml:space="preserve"> leading to violent extremism and addressing its root causes through </w:t>
          </w:r>
          <w:r w:rsidR="00ED4F08" w:rsidRPr="002F5E2B">
            <w:rPr>
              <w:rFonts w:cs="Arial"/>
              <w:b w:val="0"/>
              <w:bCs w:val="0"/>
              <w:color w:val="000000"/>
              <w:szCs w:val="22"/>
              <w:lang w:val="en-US" w:eastAsia="zh-CN"/>
            </w:rPr>
            <w:t xml:space="preserve">quality </w:t>
          </w:r>
          <w:r w:rsidR="00080453" w:rsidRPr="002F5E2B">
            <w:rPr>
              <w:rFonts w:cs="Arial"/>
              <w:b w:val="0"/>
              <w:bCs w:val="0"/>
              <w:color w:val="000000"/>
              <w:szCs w:val="22"/>
              <w:lang w:val="en-US" w:eastAsia="zh-CN"/>
            </w:rPr>
            <w:t>education</w:t>
          </w:r>
          <w:r w:rsidR="00ED4F08" w:rsidRPr="002F5E2B">
            <w:rPr>
              <w:rFonts w:cs="Arial"/>
              <w:b w:val="0"/>
              <w:bCs w:val="0"/>
              <w:color w:val="000000"/>
              <w:szCs w:val="22"/>
              <w:lang w:val="en-US" w:eastAsia="zh-CN"/>
            </w:rPr>
            <w:t>.</w:t>
          </w:r>
          <w:r w:rsidR="00080453" w:rsidRPr="002F5E2B" w:rsidDel="00080453">
            <w:rPr>
              <w:rFonts w:cs="Arial"/>
              <w:b w:val="0"/>
              <w:bCs w:val="0"/>
              <w:color w:val="000000"/>
              <w:szCs w:val="22"/>
              <w:lang w:val="en-US" w:eastAsia="zh-CN"/>
            </w:rPr>
            <w:t xml:space="preserve"> </w:t>
          </w:r>
        </w:p>
        <w:tbl>
          <w:tblPr>
            <w:tblW w:w="10147" w:type="dxa"/>
            <w:tblInd w:w="-108" w:type="dxa"/>
            <w:tblBorders>
              <w:top w:val="nil"/>
              <w:left w:val="nil"/>
              <w:bottom w:val="nil"/>
              <w:right w:val="nil"/>
            </w:tblBorders>
            <w:tblLayout w:type="fixed"/>
            <w:tblLook w:val="0000" w:firstRow="0" w:lastRow="0" w:firstColumn="0" w:lastColumn="0" w:noHBand="0" w:noVBand="0"/>
          </w:tblPr>
          <w:tblGrid>
            <w:gridCol w:w="10147"/>
          </w:tblGrid>
          <w:tr w:rsidR="0089102B" w:rsidRPr="002F5E2B" w14:paraId="4E8F47EF" w14:textId="77777777" w:rsidTr="00102AD3">
            <w:trPr>
              <w:trHeight w:val="125"/>
            </w:trPr>
            <w:tc>
              <w:tcPr>
                <w:tcW w:w="10147" w:type="dxa"/>
              </w:tcPr>
              <w:p w14:paraId="1A0936C2" w14:textId="7715ABD1" w:rsidR="0089102B" w:rsidRPr="002F5E2B" w:rsidRDefault="00EB0622">
                <w:pPr>
                  <w:pStyle w:val="Default0"/>
                  <w:rPr>
                    <w:rFonts w:ascii="Arial" w:hAnsi="Arial" w:cs="Arial"/>
                    <w:snapToGrid w:val="0"/>
                    <w:sz w:val="22"/>
                    <w:szCs w:val="22"/>
                    <w:lang w:val="en-US" w:eastAsia="zh-CN"/>
                  </w:rPr>
                </w:pPr>
                <w:r w:rsidRPr="002F5E2B">
                  <w:rPr>
                    <w:rFonts w:ascii="Arial" w:hAnsi="Arial" w:cs="Arial"/>
                    <w:snapToGrid w:val="0"/>
                    <w:sz w:val="22"/>
                    <w:szCs w:val="22"/>
                    <w:lang w:val="en-US" w:eastAsia="zh-CN"/>
                  </w:rPr>
                  <w:t xml:space="preserve">Specifically, the project seeks </w:t>
                </w:r>
                <w:r w:rsidR="0089102B" w:rsidRPr="002F5E2B">
                  <w:rPr>
                    <w:rFonts w:ascii="Arial" w:hAnsi="Arial" w:cs="Arial"/>
                    <w:snapToGrid w:val="0"/>
                    <w:sz w:val="22"/>
                    <w:szCs w:val="22"/>
                    <w:lang w:val="en-US" w:eastAsia="zh-CN"/>
                  </w:rPr>
                  <w:t xml:space="preserve">to improve resilience and wellbeing of pupils and students in Ninewa, and Al Anbar to help prevent violent extremism. </w:t>
                </w:r>
              </w:p>
              <w:p w14:paraId="33F1E21C" w14:textId="77777777" w:rsidR="0089102B" w:rsidRPr="002F5E2B" w:rsidRDefault="0089102B">
                <w:pPr>
                  <w:pStyle w:val="Default0"/>
                  <w:rPr>
                    <w:rFonts w:ascii="Arial" w:hAnsi="Arial" w:cs="Arial"/>
                    <w:snapToGrid w:val="0"/>
                    <w:sz w:val="22"/>
                    <w:szCs w:val="22"/>
                    <w:lang w:val="en-US" w:eastAsia="zh-CN"/>
                  </w:rPr>
                </w:pPr>
              </w:p>
              <w:p w14:paraId="6EC04151" w14:textId="77777777" w:rsidR="0089102B" w:rsidRPr="002F5E2B" w:rsidRDefault="0089102B">
                <w:pPr>
                  <w:pStyle w:val="Default0"/>
                  <w:rPr>
                    <w:rFonts w:ascii="Arial" w:hAnsi="Arial" w:cs="Arial"/>
                    <w:snapToGrid w:val="0"/>
                    <w:sz w:val="22"/>
                    <w:szCs w:val="22"/>
                    <w:lang w:val="en-US" w:eastAsia="zh-CN"/>
                  </w:rPr>
                </w:pPr>
              </w:p>
              <w:p w14:paraId="107488BE" w14:textId="77777777" w:rsidR="0089102B" w:rsidRPr="002F5E2B" w:rsidRDefault="0089102B">
                <w:pPr>
                  <w:pStyle w:val="Default0"/>
                  <w:rPr>
                    <w:rFonts w:ascii="Arial" w:hAnsi="Arial" w:cs="Arial"/>
                    <w:snapToGrid w:val="0"/>
                    <w:sz w:val="22"/>
                    <w:szCs w:val="22"/>
                    <w:lang w:val="en-US" w:eastAsia="zh-CN"/>
                  </w:rPr>
                </w:pPr>
              </w:p>
              <w:p w14:paraId="00B7AD5C" w14:textId="77777777" w:rsidR="0089102B" w:rsidRPr="002F5E2B" w:rsidRDefault="0089102B">
                <w:pPr>
                  <w:pStyle w:val="Default0"/>
                  <w:rPr>
                    <w:rFonts w:ascii="Arial" w:hAnsi="Arial" w:cs="Arial"/>
                    <w:snapToGrid w:val="0"/>
                    <w:sz w:val="22"/>
                    <w:szCs w:val="22"/>
                    <w:lang w:val="en-US" w:eastAsia="zh-CN"/>
                  </w:rPr>
                </w:pPr>
              </w:p>
              <w:p w14:paraId="1DEFE3B5" w14:textId="77777777" w:rsidR="0089102B" w:rsidRPr="002F5E2B" w:rsidRDefault="0089102B">
                <w:pPr>
                  <w:pStyle w:val="Default0"/>
                  <w:rPr>
                    <w:rFonts w:ascii="Arial" w:hAnsi="Arial" w:cs="Arial"/>
                    <w:snapToGrid w:val="0"/>
                    <w:sz w:val="22"/>
                    <w:szCs w:val="22"/>
                    <w:lang w:val="en-US" w:eastAsia="zh-CN"/>
                  </w:rPr>
                </w:pPr>
              </w:p>
              <w:p w14:paraId="5D661D4B" w14:textId="77777777" w:rsidR="0089102B" w:rsidRPr="002F5E2B" w:rsidRDefault="0089102B">
                <w:pPr>
                  <w:pStyle w:val="Default0"/>
                  <w:rPr>
                    <w:rFonts w:ascii="Arial" w:hAnsi="Arial" w:cs="Arial"/>
                    <w:snapToGrid w:val="0"/>
                    <w:sz w:val="22"/>
                    <w:szCs w:val="22"/>
                    <w:lang w:val="en-US" w:eastAsia="zh-CN"/>
                  </w:rPr>
                </w:pPr>
              </w:p>
              <w:p w14:paraId="0A410A9E" w14:textId="2E1131E6" w:rsidR="0089102B" w:rsidRPr="002F5E2B" w:rsidRDefault="0089102B">
                <w:pPr>
                  <w:pStyle w:val="Default0"/>
                  <w:rPr>
                    <w:rFonts w:ascii="Arial" w:hAnsi="Arial" w:cs="Arial"/>
                    <w:snapToGrid w:val="0"/>
                    <w:sz w:val="22"/>
                    <w:szCs w:val="22"/>
                    <w:lang w:val="en-US" w:eastAsia="zh-CN"/>
                  </w:rPr>
                </w:pPr>
              </w:p>
              <w:p w14:paraId="67965754" w14:textId="77777777" w:rsidR="0089102B" w:rsidRPr="002F5E2B" w:rsidRDefault="0089102B">
                <w:pPr>
                  <w:pStyle w:val="Default0"/>
                  <w:rPr>
                    <w:rFonts w:ascii="Arial" w:hAnsi="Arial" w:cs="Arial"/>
                    <w:snapToGrid w:val="0"/>
                    <w:sz w:val="22"/>
                    <w:szCs w:val="22"/>
                    <w:lang w:val="en-US" w:eastAsia="zh-CN"/>
                  </w:rPr>
                </w:pPr>
              </w:p>
              <w:p w14:paraId="7928D21A" w14:textId="77777777" w:rsidR="0089102B" w:rsidRPr="002F5E2B" w:rsidRDefault="0089102B">
                <w:pPr>
                  <w:pStyle w:val="Default0"/>
                  <w:rPr>
                    <w:rFonts w:ascii="Arial" w:hAnsi="Arial" w:cs="Arial"/>
                    <w:snapToGrid w:val="0"/>
                    <w:sz w:val="22"/>
                    <w:szCs w:val="22"/>
                    <w:lang w:val="en-US" w:eastAsia="zh-CN"/>
                  </w:rPr>
                </w:pPr>
              </w:p>
              <w:p w14:paraId="21D379BC" w14:textId="77777777" w:rsidR="0089102B" w:rsidRPr="002F5E2B" w:rsidRDefault="0089102B">
                <w:pPr>
                  <w:pStyle w:val="Default0"/>
                  <w:rPr>
                    <w:rFonts w:ascii="Arial" w:hAnsi="Arial" w:cs="Arial"/>
                    <w:snapToGrid w:val="0"/>
                    <w:sz w:val="22"/>
                    <w:szCs w:val="22"/>
                    <w:lang w:val="en-US" w:eastAsia="zh-CN"/>
                  </w:rPr>
                </w:pPr>
              </w:p>
              <w:p w14:paraId="592DD69E" w14:textId="156D6BF6" w:rsidR="00EB0622" w:rsidRPr="002F5E2B" w:rsidRDefault="00EB0622">
                <w:pPr>
                  <w:pStyle w:val="Default0"/>
                  <w:rPr>
                    <w:rFonts w:ascii="Arial" w:hAnsi="Arial" w:cs="Arial"/>
                    <w:snapToGrid w:val="0"/>
                    <w:sz w:val="22"/>
                    <w:szCs w:val="22"/>
                    <w:lang w:val="en-US" w:eastAsia="zh-CN"/>
                  </w:rPr>
                </w:pPr>
              </w:p>
            </w:tc>
          </w:tr>
        </w:tbl>
        <w:p w14:paraId="75E1B9FD" w14:textId="61A0F479" w:rsidR="00F56377" w:rsidRPr="002F5E2B" w:rsidRDefault="0089102B" w:rsidP="00376859">
          <w:pPr>
            <w:pStyle w:val="Heading4"/>
            <w:spacing w:after="0"/>
            <w:ind w:right="292"/>
            <w:jc w:val="both"/>
            <w:rPr>
              <w:rFonts w:cs="Arial"/>
              <w:szCs w:val="22"/>
              <w:lang w:val="en-US"/>
            </w:rPr>
          </w:pPr>
          <w:r w:rsidRPr="002F5E2B" w:rsidDel="0089102B">
            <w:rPr>
              <w:rFonts w:cs="Arial"/>
              <w:b w:val="0"/>
              <w:bCs w:val="0"/>
              <w:color w:val="000000"/>
              <w:szCs w:val="22"/>
              <w:lang w:val="en-US" w:eastAsia="zh-CN"/>
            </w:rPr>
            <w:lastRenderedPageBreak/>
            <w:t xml:space="preserve"> </w:t>
          </w:r>
        </w:p>
        <w:p w14:paraId="50D686CE" w14:textId="3BBD5FBF" w:rsidR="0035011E" w:rsidRPr="002F5E2B" w:rsidRDefault="003F061F" w:rsidP="00376859">
          <w:pPr>
            <w:pStyle w:val="Marge"/>
            <w:ind w:left="45" w:right="292"/>
            <w:rPr>
              <w:rFonts w:cs="Arial"/>
              <w:color w:val="000000"/>
              <w:szCs w:val="22"/>
              <w:lang w:val="en-US"/>
            </w:rPr>
          </w:pPr>
          <w:r w:rsidRPr="002F5E2B">
            <w:rPr>
              <w:rFonts w:cs="Arial"/>
              <w:color w:val="000000"/>
              <w:szCs w:val="22"/>
              <w:lang w:val="en-US"/>
            </w:rPr>
            <w:t xml:space="preserve">This Call for Partnership is open for </w:t>
          </w:r>
          <w:r w:rsidR="000B0EA2" w:rsidRPr="002F5E2B">
            <w:rPr>
              <w:rFonts w:cs="Arial"/>
              <w:color w:val="000000"/>
              <w:szCs w:val="22"/>
              <w:lang w:val="en-US"/>
            </w:rPr>
            <w:t xml:space="preserve">national and </w:t>
          </w:r>
          <w:r w:rsidRPr="002F5E2B">
            <w:rPr>
              <w:rFonts w:cs="Arial"/>
              <w:color w:val="000000"/>
              <w:szCs w:val="22"/>
              <w:lang w:val="en-US"/>
            </w:rPr>
            <w:t>international</w:t>
          </w:r>
          <w:r w:rsidR="00F4206B" w:rsidRPr="002F5E2B">
            <w:rPr>
              <w:rFonts w:cs="Arial"/>
              <w:color w:val="000000"/>
              <w:szCs w:val="22"/>
              <w:lang w:val="en-US"/>
            </w:rPr>
            <w:t xml:space="preserve"> </w:t>
          </w:r>
          <w:r w:rsidRPr="002F5E2B">
            <w:rPr>
              <w:rFonts w:cs="Arial"/>
              <w:color w:val="000000"/>
              <w:szCs w:val="22"/>
              <w:lang w:val="en-US"/>
            </w:rPr>
            <w:t xml:space="preserve">non-governmental organizations. </w:t>
          </w:r>
          <w:r w:rsidR="00B92872" w:rsidRPr="002F5E2B">
            <w:rPr>
              <w:rFonts w:cs="Arial"/>
              <w:color w:val="000000"/>
              <w:szCs w:val="22"/>
              <w:lang w:val="en-US"/>
            </w:rPr>
            <w:t xml:space="preserve">The </w:t>
          </w:r>
          <w:r w:rsidR="00B74B2D" w:rsidRPr="002F5E2B">
            <w:rPr>
              <w:rFonts w:cs="Arial"/>
              <w:color w:val="000000"/>
              <w:szCs w:val="22"/>
              <w:lang w:val="en-US"/>
            </w:rPr>
            <w:t xml:space="preserve">selected </w:t>
          </w:r>
          <w:r w:rsidR="00B92872" w:rsidRPr="002F5E2B">
            <w:rPr>
              <w:rFonts w:cs="Arial"/>
              <w:color w:val="000000"/>
              <w:szCs w:val="22"/>
              <w:lang w:val="en-US"/>
            </w:rPr>
            <w:t>implementing partner</w:t>
          </w:r>
          <w:r w:rsidR="00B74B2D" w:rsidRPr="002F5E2B">
            <w:rPr>
              <w:rFonts w:cs="Arial"/>
              <w:color w:val="000000"/>
              <w:szCs w:val="22"/>
              <w:lang w:val="en-US"/>
            </w:rPr>
            <w:t xml:space="preserve"> </w:t>
          </w:r>
          <w:r w:rsidR="00B92872" w:rsidRPr="002F5E2B">
            <w:rPr>
              <w:rFonts w:cs="Arial"/>
              <w:color w:val="000000"/>
              <w:szCs w:val="22"/>
              <w:lang w:val="en-US"/>
            </w:rPr>
            <w:t xml:space="preserve">will </w:t>
          </w:r>
          <w:r w:rsidR="00B74B2D" w:rsidRPr="002F5E2B">
            <w:rPr>
              <w:rFonts w:cs="Arial"/>
              <w:color w:val="000000"/>
              <w:szCs w:val="22"/>
              <w:lang w:val="en-US"/>
            </w:rPr>
            <w:t xml:space="preserve">contribute to the achievement of </w:t>
          </w:r>
          <w:r w:rsidR="0050626A" w:rsidRPr="002F5E2B">
            <w:rPr>
              <w:rFonts w:cs="Arial"/>
              <w:color w:val="000000"/>
              <w:szCs w:val="22"/>
              <w:lang w:val="en-US"/>
            </w:rPr>
            <w:t xml:space="preserve">the aforementioned </w:t>
          </w:r>
          <w:r w:rsidR="00623362" w:rsidRPr="002F5E2B">
            <w:rPr>
              <w:rFonts w:cs="Arial"/>
              <w:color w:val="000000"/>
              <w:szCs w:val="22"/>
              <w:lang w:val="en-US"/>
            </w:rPr>
            <w:t>objective</w:t>
          </w:r>
          <w:r w:rsidR="00B74B2D" w:rsidRPr="002F5E2B">
            <w:rPr>
              <w:rFonts w:cs="Arial"/>
              <w:color w:val="000000"/>
              <w:szCs w:val="22"/>
              <w:lang w:val="en-US"/>
            </w:rPr>
            <w:t xml:space="preserve"> by providing </w:t>
          </w:r>
          <w:r w:rsidR="00F4206B" w:rsidRPr="002F5E2B">
            <w:rPr>
              <w:rFonts w:eastAsiaTheme="minorEastAsia" w:cs="Arial"/>
              <w:snapToGrid/>
              <w:color w:val="000000"/>
              <w:szCs w:val="22"/>
              <w:lang w:val="en-US" w:eastAsia="ja-JP"/>
            </w:rPr>
            <w:t xml:space="preserve">educational support and services to the conflict affected population, including IDPs, returnees and </w:t>
          </w:r>
          <w:proofErr w:type="spellStart"/>
          <w:r w:rsidR="00F4206B" w:rsidRPr="002F5E2B">
            <w:rPr>
              <w:rFonts w:eastAsiaTheme="minorEastAsia" w:cs="Arial"/>
              <w:snapToGrid/>
              <w:color w:val="000000"/>
              <w:szCs w:val="22"/>
              <w:lang w:val="en-US" w:eastAsia="ja-JP"/>
            </w:rPr>
            <w:t>remainees</w:t>
          </w:r>
          <w:proofErr w:type="spellEnd"/>
          <w:r w:rsidR="00F4206B" w:rsidRPr="002F5E2B">
            <w:rPr>
              <w:rFonts w:eastAsiaTheme="minorEastAsia" w:cs="Arial"/>
              <w:snapToGrid/>
              <w:color w:val="000000"/>
              <w:szCs w:val="22"/>
              <w:lang w:val="en-US" w:eastAsia="ja-JP"/>
            </w:rPr>
            <w:t>, aiming at the prevention of violent extremism and improving resilience in the primary  and secondary schools, universities and the wider community in Ninewa and Al Anbar governorates</w:t>
          </w:r>
          <w:r w:rsidR="00B92872" w:rsidRPr="002F5E2B">
            <w:rPr>
              <w:rFonts w:cs="Arial"/>
              <w:color w:val="000000"/>
              <w:szCs w:val="22"/>
              <w:lang w:val="en-US"/>
            </w:rPr>
            <w:t>,</w:t>
          </w:r>
          <w:r w:rsidR="00B74B2D" w:rsidRPr="002F5E2B">
            <w:rPr>
              <w:rFonts w:cs="Arial"/>
              <w:color w:val="000000"/>
              <w:szCs w:val="22"/>
              <w:lang w:val="en-US"/>
            </w:rPr>
            <w:t xml:space="preserve"> in coordination with the </w:t>
          </w:r>
          <w:r w:rsidR="00A02048" w:rsidRPr="002F5E2B">
            <w:rPr>
              <w:rFonts w:cs="Arial"/>
              <w:color w:val="000000"/>
              <w:szCs w:val="22"/>
              <w:lang w:val="en-US"/>
            </w:rPr>
            <w:t>Ministry of Education (</w:t>
          </w:r>
          <w:proofErr w:type="spellStart"/>
          <w:r w:rsidR="00A02048" w:rsidRPr="002F5E2B">
            <w:rPr>
              <w:rFonts w:cs="Arial"/>
              <w:color w:val="000000"/>
              <w:szCs w:val="22"/>
              <w:lang w:val="en-US"/>
            </w:rPr>
            <w:t>MoE</w:t>
          </w:r>
          <w:proofErr w:type="spellEnd"/>
          <w:r w:rsidR="00A02048" w:rsidRPr="002F5E2B">
            <w:rPr>
              <w:rFonts w:cs="Arial"/>
              <w:color w:val="000000"/>
              <w:szCs w:val="22"/>
              <w:lang w:val="en-US"/>
            </w:rPr>
            <w:t>)</w:t>
          </w:r>
          <w:r w:rsidR="0050626A" w:rsidRPr="002F5E2B">
            <w:rPr>
              <w:rFonts w:cs="Arial"/>
              <w:color w:val="000000"/>
              <w:szCs w:val="22"/>
              <w:lang w:val="en-US"/>
            </w:rPr>
            <w:t xml:space="preserve"> and Ministry of Higher Education, of Federal government,</w:t>
          </w:r>
          <w:r w:rsidR="00A02048" w:rsidRPr="002F5E2B">
            <w:rPr>
              <w:rFonts w:cs="Arial"/>
              <w:color w:val="000000"/>
              <w:szCs w:val="22"/>
              <w:lang w:val="en-US"/>
            </w:rPr>
            <w:t xml:space="preserve"> </w:t>
          </w:r>
          <w:r w:rsidR="00B74B2D" w:rsidRPr="002F5E2B">
            <w:rPr>
              <w:rFonts w:cs="Arial"/>
              <w:color w:val="000000"/>
              <w:szCs w:val="22"/>
              <w:lang w:val="en-US"/>
            </w:rPr>
            <w:t>and the</w:t>
          </w:r>
          <w:r w:rsidR="0050626A" w:rsidRPr="002F5E2B">
            <w:rPr>
              <w:rFonts w:cs="Arial"/>
              <w:color w:val="000000"/>
              <w:szCs w:val="22"/>
              <w:lang w:val="en-US"/>
            </w:rPr>
            <w:t xml:space="preserve"> </w:t>
          </w:r>
          <w:r w:rsidR="00A02048" w:rsidRPr="002F5E2B">
            <w:rPr>
              <w:rFonts w:cs="Arial"/>
              <w:color w:val="000000"/>
              <w:szCs w:val="22"/>
              <w:lang w:val="en-US"/>
            </w:rPr>
            <w:t xml:space="preserve">Directorate of Education (DoE) in </w:t>
          </w:r>
          <w:r w:rsidR="00E758F9" w:rsidRPr="002F5E2B">
            <w:rPr>
              <w:rFonts w:cs="Arial"/>
              <w:color w:val="000000"/>
              <w:szCs w:val="22"/>
              <w:lang w:val="en-US"/>
            </w:rPr>
            <w:t>Ninewa</w:t>
          </w:r>
          <w:r w:rsidR="0050626A" w:rsidRPr="002F5E2B">
            <w:rPr>
              <w:rFonts w:cs="Arial"/>
              <w:color w:val="000000"/>
              <w:szCs w:val="22"/>
              <w:lang w:val="en-US"/>
            </w:rPr>
            <w:t xml:space="preserve"> and Al Anbar</w:t>
          </w:r>
          <w:r w:rsidR="00B92872" w:rsidRPr="002F5E2B">
            <w:rPr>
              <w:rFonts w:cs="Arial"/>
              <w:color w:val="000000"/>
              <w:szCs w:val="22"/>
              <w:lang w:val="en-US"/>
            </w:rPr>
            <w:t>.</w:t>
          </w:r>
          <w:r w:rsidRPr="002F5E2B">
            <w:rPr>
              <w:rFonts w:cs="Arial"/>
              <w:color w:val="000000"/>
              <w:szCs w:val="22"/>
              <w:lang w:val="en-US"/>
            </w:rPr>
            <w:t xml:space="preserve"> </w:t>
          </w:r>
          <w:r w:rsidR="00ED4F08" w:rsidRPr="002F5E2B">
            <w:rPr>
              <w:rFonts w:cs="Arial"/>
              <w:color w:val="000000"/>
              <w:szCs w:val="22"/>
              <w:lang w:val="en-US"/>
            </w:rPr>
            <w:t xml:space="preserve">In addition to empowering local actors, the projects aim to also build the capacities of local </w:t>
          </w:r>
          <w:proofErr w:type="spellStart"/>
          <w:r w:rsidR="00ED4F08" w:rsidRPr="002F5E2B">
            <w:rPr>
              <w:rFonts w:cs="Arial"/>
              <w:color w:val="000000"/>
              <w:szCs w:val="22"/>
              <w:lang w:val="en-US"/>
            </w:rPr>
            <w:t>organisations</w:t>
          </w:r>
          <w:proofErr w:type="spellEnd"/>
          <w:r w:rsidR="00ED4F08" w:rsidRPr="002F5E2B">
            <w:rPr>
              <w:rFonts w:cs="Arial"/>
              <w:color w:val="000000"/>
              <w:szCs w:val="22"/>
              <w:lang w:val="en-US"/>
            </w:rPr>
            <w:t xml:space="preserve">. Consequently, </w:t>
          </w:r>
          <w:r w:rsidRPr="002F5E2B">
            <w:rPr>
              <w:rFonts w:cs="Arial"/>
              <w:color w:val="000000"/>
              <w:szCs w:val="22"/>
              <w:lang w:val="en-US"/>
            </w:rPr>
            <w:t>UNESCO</w:t>
          </w:r>
          <w:r w:rsidR="00BF357D" w:rsidRPr="002F5E2B">
            <w:rPr>
              <w:rFonts w:cs="Arial"/>
              <w:color w:val="000000"/>
              <w:szCs w:val="22"/>
              <w:lang w:val="en-US"/>
            </w:rPr>
            <w:t xml:space="preserve"> </w:t>
          </w:r>
          <w:r w:rsidR="00ED4F08" w:rsidRPr="002F5E2B">
            <w:rPr>
              <w:rFonts w:cs="Arial"/>
              <w:color w:val="000000"/>
              <w:szCs w:val="22"/>
              <w:lang w:val="en-US"/>
            </w:rPr>
            <w:t>requires that</w:t>
          </w:r>
          <w:r w:rsidR="00B3378E" w:rsidRPr="002F5E2B">
            <w:rPr>
              <w:rFonts w:cs="Arial"/>
              <w:color w:val="000000"/>
              <w:szCs w:val="22"/>
              <w:lang w:val="en-US"/>
            </w:rPr>
            <w:t xml:space="preserve"> the </w:t>
          </w:r>
          <w:r w:rsidR="00ED4F08" w:rsidRPr="002F5E2B">
            <w:rPr>
              <w:rFonts w:cs="Arial"/>
              <w:color w:val="000000"/>
              <w:szCs w:val="22"/>
              <w:lang w:val="en-US"/>
            </w:rPr>
            <w:t xml:space="preserve">interested </w:t>
          </w:r>
          <w:r w:rsidR="00B3378E" w:rsidRPr="002F5E2B">
            <w:rPr>
              <w:rFonts w:cs="Arial"/>
              <w:color w:val="000000"/>
              <w:szCs w:val="22"/>
              <w:lang w:val="en-US"/>
            </w:rPr>
            <w:t>inter</w:t>
          </w:r>
          <w:r w:rsidRPr="002F5E2B">
            <w:rPr>
              <w:rFonts w:cs="Arial"/>
              <w:color w:val="000000"/>
              <w:szCs w:val="22"/>
              <w:lang w:val="en-US"/>
            </w:rPr>
            <w:t xml:space="preserve">national NGOs </w:t>
          </w:r>
          <w:r w:rsidR="00ED4F08" w:rsidRPr="002F5E2B">
            <w:rPr>
              <w:rFonts w:cs="Arial"/>
              <w:color w:val="000000"/>
              <w:szCs w:val="22"/>
              <w:lang w:val="en-US"/>
            </w:rPr>
            <w:t xml:space="preserve">propose local partners to co-implement the project. </w:t>
          </w:r>
          <w:r w:rsidR="00B3378E" w:rsidRPr="002F5E2B">
            <w:rPr>
              <w:rFonts w:cs="Arial"/>
              <w:color w:val="000000"/>
              <w:szCs w:val="22"/>
              <w:lang w:val="en-US"/>
            </w:rPr>
            <w:t xml:space="preserve">implement the </w:t>
          </w:r>
          <w:r w:rsidR="00ED4F08" w:rsidRPr="002F5E2B">
            <w:rPr>
              <w:rFonts w:cs="Arial"/>
              <w:color w:val="000000"/>
              <w:szCs w:val="22"/>
              <w:lang w:val="en-US"/>
            </w:rPr>
            <w:t xml:space="preserve">activities and realize the objectives of the project. </w:t>
          </w:r>
          <w:r w:rsidRPr="002F5E2B">
            <w:rPr>
              <w:rFonts w:cs="Arial"/>
              <w:color w:val="000000"/>
              <w:szCs w:val="22"/>
              <w:lang w:val="en-US"/>
            </w:rPr>
            <w:t xml:space="preserve"> </w:t>
          </w:r>
        </w:p>
      </w:sdtContent>
    </w:sdt>
    <w:p w14:paraId="722E8D87" w14:textId="77777777" w:rsidR="006544C3" w:rsidRPr="00EB0622" w:rsidRDefault="006544C3" w:rsidP="0035011E">
      <w:pPr>
        <w:tabs>
          <w:tab w:val="clear" w:pos="567"/>
        </w:tabs>
        <w:autoSpaceDE w:val="0"/>
        <w:autoSpaceDN w:val="0"/>
        <w:adjustRightInd w:val="0"/>
        <w:snapToGrid/>
        <w:rPr>
          <w:rFonts w:cs="Arial"/>
          <w:b/>
          <w:bCs/>
          <w:snapToGrid/>
          <w:szCs w:val="22"/>
          <w:lang w:val="en-US" w:eastAsia="fr-FR"/>
        </w:rPr>
      </w:pPr>
    </w:p>
    <w:p w14:paraId="50FE60C1" w14:textId="1D376BC8" w:rsidR="0035011E" w:rsidRPr="002F5E2B" w:rsidRDefault="005A33E8" w:rsidP="0035011E">
      <w:pPr>
        <w:tabs>
          <w:tab w:val="clear" w:pos="567"/>
        </w:tabs>
        <w:autoSpaceDE w:val="0"/>
        <w:autoSpaceDN w:val="0"/>
        <w:adjustRightInd w:val="0"/>
        <w:snapToGrid/>
        <w:rPr>
          <w:rFonts w:cs="Arial"/>
          <w:b/>
          <w:bCs/>
          <w:snapToGrid/>
          <w:sz w:val="28"/>
          <w:szCs w:val="28"/>
          <w:lang w:val="en-US" w:eastAsia="fr-FR"/>
        </w:rPr>
      </w:pPr>
      <w:r w:rsidRPr="00EB0622">
        <w:rPr>
          <w:rFonts w:cs="Arial"/>
          <w:b/>
          <w:bCs/>
          <w:snapToGrid/>
          <w:szCs w:val="22"/>
          <w:lang w:val="en-US" w:eastAsia="fr-FR"/>
        </w:rPr>
        <w:t>II</w:t>
      </w:r>
      <w:r w:rsidR="0035011E" w:rsidRPr="00EB0622">
        <w:rPr>
          <w:rFonts w:cs="Arial"/>
          <w:b/>
          <w:bCs/>
          <w:snapToGrid/>
          <w:szCs w:val="22"/>
          <w:lang w:val="en-US" w:eastAsia="fr-FR"/>
        </w:rPr>
        <w:t xml:space="preserve">. </w:t>
      </w:r>
      <w:r w:rsidR="00433199" w:rsidRPr="00EB0622">
        <w:rPr>
          <w:rFonts w:cs="Arial"/>
          <w:b/>
          <w:bCs/>
          <w:snapToGrid/>
          <w:szCs w:val="22"/>
          <w:lang w:val="en-US" w:eastAsia="fr-FR"/>
        </w:rPr>
        <w:tab/>
      </w:r>
      <w:r w:rsidR="0035011E" w:rsidRPr="002F5E2B">
        <w:rPr>
          <w:rFonts w:cs="Arial"/>
          <w:b/>
          <w:bCs/>
          <w:snapToGrid/>
          <w:sz w:val="28"/>
          <w:szCs w:val="28"/>
          <w:u w:val="single"/>
          <w:lang w:val="en-US" w:eastAsia="fr-FR"/>
        </w:rPr>
        <w:t>OBJECTIVES AND EXPECTED OUTPUTS/ DELIVERABLES</w:t>
      </w:r>
      <w:r w:rsidRPr="002F5E2B">
        <w:rPr>
          <w:rFonts w:cs="Arial"/>
          <w:b/>
          <w:bCs/>
          <w:snapToGrid/>
          <w:sz w:val="28"/>
          <w:szCs w:val="28"/>
          <w:u w:val="single"/>
          <w:lang w:val="en-US" w:eastAsia="fr-FR"/>
        </w:rPr>
        <w:t>:</w:t>
      </w:r>
    </w:p>
    <w:p w14:paraId="49D2B6BC" w14:textId="77777777" w:rsidR="0035011E" w:rsidRPr="002F5E2B" w:rsidRDefault="0035011E" w:rsidP="0035011E">
      <w:pPr>
        <w:tabs>
          <w:tab w:val="clear" w:pos="567"/>
        </w:tabs>
        <w:autoSpaceDE w:val="0"/>
        <w:autoSpaceDN w:val="0"/>
        <w:adjustRightInd w:val="0"/>
        <w:snapToGrid/>
        <w:rPr>
          <w:rFonts w:cs="Arial"/>
          <w:b/>
          <w:bCs/>
          <w:snapToGrid/>
          <w:sz w:val="28"/>
          <w:szCs w:val="28"/>
          <w:lang w:val="en-US" w:eastAsia="fr-FR"/>
        </w:rPr>
      </w:pPr>
    </w:p>
    <w:p w14:paraId="45A35A12" w14:textId="5DDBF63A" w:rsidR="007A56A9" w:rsidRPr="002F5E2B" w:rsidRDefault="005E340D" w:rsidP="00B80C0B">
      <w:pPr>
        <w:pStyle w:val="Marge"/>
        <w:ind w:left="45"/>
        <w:rPr>
          <w:rFonts w:cs="Arial"/>
          <w:color w:val="000000"/>
          <w:szCs w:val="22"/>
          <w:lang w:val="en-US"/>
        </w:rPr>
      </w:pPr>
      <w:r w:rsidRPr="002F5E2B">
        <w:rPr>
          <w:rFonts w:eastAsia="SimSun" w:cs="Arial"/>
          <w:color w:val="000000"/>
          <w:szCs w:val="22"/>
          <w:lang w:val="en-US" w:eastAsia="zh-CN"/>
        </w:rPr>
        <w:t xml:space="preserve">The overall objective of this Call for Partnership is to provide, </w:t>
      </w:r>
      <w:r w:rsidR="009A1740" w:rsidRPr="002F5E2B">
        <w:rPr>
          <w:rFonts w:eastAsia="SimSun" w:cs="Arial"/>
          <w:szCs w:val="22"/>
          <w:lang w:val="en-US" w:eastAsia="ja-JP"/>
        </w:rPr>
        <w:t>through</w:t>
      </w:r>
      <w:r w:rsidR="000B0EA2" w:rsidRPr="002F5E2B">
        <w:rPr>
          <w:rFonts w:eastAsia="SimSun" w:cs="Arial"/>
          <w:szCs w:val="22"/>
          <w:lang w:val="en-US" w:eastAsia="ja-JP"/>
        </w:rPr>
        <w:t xml:space="preserve"> national and</w:t>
      </w:r>
      <w:r w:rsidR="009A1740" w:rsidRPr="002F5E2B">
        <w:rPr>
          <w:rFonts w:eastAsia="SimSun" w:cs="Arial"/>
          <w:szCs w:val="22"/>
          <w:lang w:val="en-US" w:eastAsia="ja-JP"/>
        </w:rPr>
        <w:t xml:space="preserve"> </w:t>
      </w:r>
      <w:r w:rsidR="00455E4E" w:rsidRPr="002F5E2B">
        <w:rPr>
          <w:rFonts w:eastAsia="SimSun" w:cs="Arial"/>
          <w:szCs w:val="22"/>
          <w:u w:val="single"/>
          <w:lang w:val="en-US" w:eastAsia="ja-JP"/>
        </w:rPr>
        <w:t>i</w:t>
      </w:r>
      <w:r w:rsidR="009A1740" w:rsidRPr="002F5E2B">
        <w:rPr>
          <w:rFonts w:eastAsia="SimSun" w:cs="Arial"/>
          <w:szCs w:val="22"/>
          <w:u w:val="single"/>
          <w:lang w:val="en-US" w:eastAsia="ja-JP"/>
        </w:rPr>
        <w:t>nternational non-governmental organization</w:t>
      </w:r>
      <w:r w:rsidR="00455E4E" w:rsidRPr="002F5E2B">
        <w:rPr>
          <w:rFonts w:eastAsia="SimSun" w:cs="Arial"/>
          <w:szCs w:val="22"/>
          <w:u w:val="single"/>
          <w:lang w:val="en-US" w:eastAsia="ja-JP"/>
        </w:rPr>
        <w:t>s</w:t>
      </w:r>
      <w:r w:rsidR="009A1740" w:rsidRPr="002F5E2B">
        <w:rPr>
          <w:rFonts w:eastAsia="SimSun" w:cs="Arial"/>
          <w:szCs w:val="22"/>
          <w:u w:val="single"/>
          <w:lang w:val="en-US" w:eastAsia="ja-JP"/>
        </w:rPr>
        <w:t xml:space="preserve"> (</w:t>
      </w:r>
      <w:r w:rsidR="00455E4E" w:rsidRPr="002F5E2B">
        <w:rPr>
          <w:rFonts w:eastAsia="SimSun" w:cs="Arial"/>
          <w:szCs w:val="22"/>
          <w:u w:val="single"/>
          <w:lang w:val="en-US" w:eastAsia="ja-JP"/>
        </w:rPr>
        <w:t>I</w:t>
      </w:r>
      <w:r w:rsidR="000B0EA2" w:rsidRPr="002F5E2B">
        <w:rPr>
          <w:rFonts w:eastAsia="SimSun" w:cs="Arial"/>
          <w:szCs w:val="22"/>
          <w:u w:val="single"/>
          <w:lang w:val="en-US" w:eastAsia="ja-JP"/>
        </w:rPr>
        <w:t>/N</w:t>
      </w:r>
      <w:r w:rsidR="009A1740" w:rsidRPr="002F5E2B">
        <w:rPr>
          <w:rFonts w:eastAsia="SimSun" w:cs="Arial"/>
          <w:szCs w:val="22"/>
          <w:u w:val="single"/>
          <w:lang w:val="en-US" w:eastAsia="ja-JP"/>
        </w:rPr>
        <w:t>GO</w:t>
      </w:r>
      <w:r w:rsidR="00455E4E" w:rsidRPr="002F5E2B">
        <w:rPr>
          <w:rFonts w:eastAsia="SimSun" w:cs="Arial"/>
          <w:szCs w:val="22"/>
          <w:u w:val="single"/>
          <w:lang w:val="en-US" w:eastAsia="ja-JP"/>
        </w:rPr>
        <w:t>s</w:t>
      </w:r>
      <w:r w:rsidR="009A1740" w:rsidRPr="002F5E2B">
        <w:rPr>
          <w:rFonts w:eastAsia="SimSun" w:cs="Arial"/>
          <w:szCs w:val="22"/>
          <w:lang w:val="en-US" w:eastAsia="ja-JP"/>
        </w:rPr>
        <w:t xml:space="preserve">), educational support </w:t>
      </w:r>
      <w:r w:rsidR="009A1740" w:rsidRPr="002F5E2B">
        <w:rPr>
          <w:rFonts w:eastAsia="SimSun" w:cs="Arial"/>
          <w:szCs w:val="22"/>
          <w:lang w:val="en-US"/>
        </w:rPr>
        <w:t xml:space="preserve">and services </w:t>
      </w:r>
      <w:r w:rsidR="009A1740" w:rsidRPr="002F5E2B">
        <w:rPr>
          <w:rFonts w:eastAsia="SimSun" w:cs="Arial"/>
          <w:szCs w:val="22"/>
          <w:lang w:val="en-US" w:eastAsia="ja-JP"/>
        </w:rPr>
        <w:t xml:space="preserve">aiming at the </w:t>
      </w:r>
      <w:r w:rsidR="009A1740" w:rsidRPr="002F5E2B">
        <w:rPr>
          <w:rFonts w:eastAsia="SimSun" w:cs="Arial"/>
          <w:szCs w:val="22"/>
          <w:lang w:val="en-US"/>
        </w:rPr>
        <w:t>prevention of violent extremism in the primary and secondary schools, as well as at universities</w:t>
      </w:r>
      <w:r w:rsidR="009A1740" w:rsidRPr="002F5E2B">
        <w:rPr>
          <w:rFonts w:eastAsia="SimSun" w:cs="Arial"/>
          <w:szCs w:val="22"/>
          <w:lang w:val="en-US" w:eastAsia="ja-JP"/>
        </w:rPr>
        <w:t xml:space="preserve"> in </w:t>
      </w:r>
      <w:r w:rsidR="00455E4E" w:rsidRPr="002F5E2B">
        <w:rPr>
          <w:rFonts w:eastAsia="SimSun" w:cs="Arial"/>
          <w:szCs w:val="22"/>
          <w:lang w:val="en-US" w:eastAsia="ja-JP"/>
        </w:rPr>
        <w:t xml:space="preserve">conflict affected areas of </w:t>
      </w:r>
      <w:r w:rsidR="009A1740" w:rsidRPr="002F5E2B">
        <w:rPr>
          <w:rFonts w:eastAsia="SimSun" w:cs="Arial"/>
          <w:szCs w:val="22"/>
          <w:lang w:val="en-US" w:eastAsia="ja-JP"/>
        </w:rPr>
        <w:t>Ninewa and Al Anbar governorates.</w:t>
      </w:r>
      <w:r w:rsidR="009A1740" w:rsidRPr="002F5E2B">
        <w:rPr>
          <w:rFonts w:eastAsia="SimSun" w:cs="Arial"/>
          <w:szCs w:val="22"/>
          <w:lang w:val="en-US"/>
        </w:rPr>
        <w:t xml:space="preserve"> This will include</w:t>
      </w:r>
      <w:r w:rsidR="009A1740" w:rsidRPr="002F5E2B">
        <w:rPr>
          <w:rFonts w:cs="Arial"/>
          <w:b/>
          <w:bCs/>
          <w:szCs w:val="22"/>
          <w:lang w:val="en-US" w:eastAsia="ja-JP"/>
        </w:rPr>
        <w:t xml:space="preserve"> </w:t>
      </w:r>
      <w:r w:rsidR="009A1740" w:rsidRPr="002F5E2B">
        <w:rPr>
          <w:rFonts w:cs="Arial"/>
          <w:szCs w:val="22"/>
          <w:lang w:val="en-US" w:eastAsia="ja-JP"/>
        </w:rPr>
        <w:t>conduct</w:t>
      </w:r>
      <w:r w:rsidR="009A1740" w:rsidRPr="002F5E2B">
        <w:rPr>
          <w:rFonts w:cs="Arial"/>
          <w:szCs w:val="22"/>
          <w:lang w:val="en-US"/>
        </w:rPr>
        <w:t>ing</w:t>
      </w:r>
      <w:r w:rsidR="009A1740" w:rsidRPr="002F5E2B">
        <w:rPr>
          <w:rFonts w:cs="Arial"/>
          <w:szCs w:val="22"/>
          <w:lang w:val="en-US" w:eastAsia="ja-JP"/>
        </w:rPr>
        <w:t xml:space="preserve"> PVE-E trainings, for at least 8650</w:t>
      </w:r>
      <w:r w:rsidR="009A1740" w:rsidRPr="002F5E2B">
        <w:rPr>
          <w:rFonts w:cs="Arial"/>
          <w:szCs w:val="22"/>
          <w:lang w:val="en-US"/>
        </w:rPr>
        <w:t xml:space="preserve"> school staff</w:t>
      </w:r>
      <w:r w:rsidR="009A1740" w:rsidRPr="002F5E2B">
        <w:rPr>
          <w:rFonts w:cs="Arial"/>
          <w:szCs w:val="22"/>
          <w:lang w:val="en-US" w:eastAsia="ja-JP"/>
        </w:rPr>
        <w:t>, parents and student leaders using the UNESCO developed materials, and run</w:t>
      </w:r>
      <w:r w:rsidR="009A1740" w:rsidRPr="002F5E2B">
        <w:rPr>
          <w:rFonts w:cs="Arial"/>
          <w:szCs w:val="22"/>
          <w:lang w:val="en-US"/>
        </w:rPr>
        <w:t>ning</w:t>
      </w:r>
      <w:r w:rsidR="009A1740" w:rsidRPr="002F5E2B">
        <w:rPr>
          <w:rFonts w:cs="Arial"/>
          <w:szCs w:val="22"/>
          <w:lang w:val="en-US" w:eastAsia="ja-JP"/>
        </w:rPr>
        <w:t xml:space="preserve"> 500 psychosocial support sessions for </w:t>
      </w:r>
      <w:r w:rsidR="009A1740" w:rsidRPr="002F5E2B">
        <w:rPr>
          <w:rFonts w:cs="Arial"/>
          <w:szCs w:val="22"/>
          <w:lang w:val="en-US"/>
        </w:rPr>
        <w:t>teachers</w:t>
      </w:r>
      <w:r w:rsidR="009A1740" w:rsidRPr="002F5E2B">
        <w:rPr>
          <w:rFonts w:cs="Arial"/>
          <w:szCs w:val="22"/>
          <w:lang w:val="en-US" w:eastAsia="ja-JP"/>
        </w:rPr>
        <w:t>, as well as support</w:t>
      </w:r>
      <w:r w:rsidR="009A1740" w:rsidRPr="002F5E2B">
        <w:rPr>
          <w:rFonts w:cs="Arial"/>
          <w:szCs w:val="22"/>
          <w:lang w:val="en-US"/>
        </w:rPr>
        <w:t>ing</w:t>
      </w:r>
      <w:r w:rsidR="009A1740" w:rsidRPr="002F5E2B">
        <w:rPr>
          <w:rFonts w:cs="Arial"/>
          <w:szCs w:val="22"/>
          <w:lang w:val="en-US" w:eastAsia="ja-JP"/>
        </w:rPr>
        <w:t xml:space="preserve"> the education system in the target schools</w:t>
      </w:r>
      <w:r w:rsidR="009A1740" w:rsidRPr="002F5E2B">
        <w:rPr>
          <w:rFonts w:cs="Arial"/>
          <w:szCs w:val="22"/>
          <w:lang w:val="en-US"/>
        </w:rPr>
        <w:t>, which</w:t>
      </w:r>
      <w:r w:rsidR="009A1740" w:rsidRPr="002F5E2B">
        <w:rPr>
          <w:rFonts w:cs="Arial"/>
          <w:szCs w:val="22"/>
          <w:lang w:val="en-US" w:eastAsia="ja-JP"/>
        </w:rPr>
        <w:t xml:space="preserve"> feed into building communities resilient to the radicalizing narratives </w:t>
      </w:r>
      <w:r w:rsidR="00455E4E" w:rsidRPr="002F5E2B">
        <w:rPr>
          <w:rFonts w:cs="Arial"/>
          <w:szCs w:val="22"/>
          <w:lang w:val="en-US" w:eastAsia="ja-JP"/>
        </w:rPr>
        <w:t xml:space="preserve">leading to </w:t>
      </w:r>
      <w:r w:rsidR="009A1740" w:rsidRPr="002F5E2B">
        <w:rPr>
          <w:rFonts w:cs="Arial"/>
          <w:szCs w:val="22"/>
          <w:lang w:val="en-US" w:eastAsia="ja-JP"/>
        </w:rPr>
        <w:t xml:space="preserve">violent extremism.  </w:t>
      </w:r>
      <w:r w:rsidR="00BF47F1" w:rsidRPr="002F5E2B">
        <w:rPr>
          <w:rFonts w:eastAsia="SimSun" w:cs="Arial"/>
          <w:color w:val="000000"/>
          <w:szCs w:val="22"/>
          <w:lang w:val="en-US" w:eastAsia="zh-CN"/>
        </w:rPr>
        <w:t xml:space="preserve"> </w:t>
      </w:r>
      <w:r w:rsidRPr="002F5E2B">
        <w:rPr>
          <w:rFonts w:eastAsia="SimSun" w:cs="Arial"/>
          <w:color w:val="000000"/>
          <w:szCs w:val="22"/>
          <w:u w:val="single"/>
          <w:lang w:val="en-US" w:eastAsia="zh-CN"/>
        </w:rPr>
        <w:t xml:space="preserve"> </w:t>
      </w:r>
    </w:p>
    <w:p w14:paraId="0464083A" w14:textId="77777777" w:rsidR="007A56A9" w:rsidRPr="002F5E2B" w:rsidRDefault="007A56A9" w:rsidP="007A56A9">
      <w:pPr>
        <w:pStyle w:val="Heading4"/>
        <w:spacing w:after="0"/>
        <w:jc w:val="both"/>
        <w:rPr>
          <w:rFonts w:eastAsiaTheme="minorEastAsia" w:cs="Arial"/>
          <w:snapToGrid/>
          <w:szCs w:val="22"/>
          <w:lang w:val="en-US" w:eastAsia="ja-JP"/>
        </w:rPr>
      </w:pPr>
      <w:r w:rsidRPr="002F5E2B">
        <w:rPr>
          <w:rFonts w:eastAsiaTheme="minorEastAsia" w:cs="Arial"/>
          <w:snapToGrid/>
          <w:szCs w:val="22"/>
          <w:lang w:val="en-US" w:eastAsia="ja-JP"/>
        </w:rPr>
        <w:t xml:space="preserve">The expected results of this Call for Partnership are: </w:t>
      </w:r>
    </w:p>
    <w:p w14:paraId="0C9C42CF" w14:textId="77777777" w:rsidR="007A56A9" w:rsidRPr="002F5E2B" w:rsidRDefault="007A56A9" w:rsidP="007A56A9">
      <w:pPr>
        <w:pStyle w:val="ListParagraph"/>
        <w:ind w:left="720"/>
        <w:jc w:val="both"/>
        <w:rPr>
          <w:rFonts w:ascii="Arial" w:eastAsia="SimSun" w:hAnsi="Arial" w:cs="Arial"/>
          <w:snapToGrid w:val="0"/>
          <w:sz w:val="22"/>
          <w:szCs w:val="22"/>
          <w:lang w:val="en-US" w:eastAsia="ja-JP"/>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0146"/>
      </w:tblGrid>
      <w:tr w:rsidR="006D6D70" w:rsidRPr="002F5E2B" w14:paraId="33261BCD" w14:textId="77777777" w:rsidTr="00253765">
        <w:trPr>
          <w:trHeight w:val="99"/>
        </w:trPr>
        <w:tc>
          <w:tcPr>
            <w:tcW w:w="10146" w:type="dxa"/>
          </w:tcPr>
          <w:p w14:paraId="1E35CB15" w14:textId="77777777" w:rsidR="006D6D70" w:rsidRPr="002F5E2B" w:rsidRDefault="006D6D70" w:rsidP="006D6D70">
            <w:pPr>
              <w:pStyle w:val="Default0"/>
              <w:numPr>
                <w:ilvl w:val="0"/>
                <w:numId w:val="25"/>
              </w:numPr>
              <w:rPr>
                <w:rFonts w:ascii="Arial" w:hAnsi="Arial" w:cs="Arial"/>
                <w:sz w:val="22"/>
                <w:szCs w:val="22"/>
                <w:lang w:val="en-US"/>
              </w:rPr>
            </w:pPr>
            <w:r w:rsidRPr="002F5E2B">
              <w:rPr>
                <w:rFonts w:ascii="Arial" w:hAnsi="Arial" w:cs="Arial"/>
                <w:sz w:val="22"/>
                <w:szCs w:val="22"/>
                <w:lang w:val="en-US" w:eastAsia="zh-CN"/>
              </w:rPr>
              <w:t xml:space="preserve">Developed capacity of teachers, principals and parents to foster among learners a range of supporting cognitive socio-emotional and </w:t>
            </w:r>
            <w:proofErr w:type="spellStart"/>
            <w:r w:rsidRPr="002F5E2B">
              <w:rPr>
                <w:rFonts w:ascii="Arial" w:hAnsi="Arial" w:cs="Arial"/>
                <w:sz w:val="22"/>
                <w:szCs w:val="22"/>
                <w:lang w:val="en-US" w:eastAsia="zh-CN"/>
              </w:rPr>
              <w:t>behavioural</w:t>
            </w:r>
            <w:proofErr w:type="spellEnd"/>
            <w:r w:rsidRPr="002F5E2B">
              <w:rPr>
                <w:rFonts w:ascii="Arial" w:hAnsi="Arial" w:cs="Arial"/>
                <w:sz w:val="22"/>
                <w:szCs w:val="22"/>
                <w:lang w:val="en-US" w:eastAsia="zh-CN"/>
              </w:rPr>
              <w:t xml:space="preserve"> skills – such as critical thinking, multi-perceptivity, understandings of complexity, moral courage and responsible online behavior.</w:t>
            </w:r>
          </w:p>
          <w:p w14:paraId="10BCB987" w14:textId="77777777" w:rsidR="006D6D70" w:rsidRPr="002F5E2B" w:rsidRDefault="006D6D70" w:rsidP="006D6D70">
            <w:pPr>
              <w:pStyle w:val="Default0"/>
              <w:numPr>
                <w:ilvl w:val="0"/>
                <w:numId w:val="25"/>
              </w:numPr>
              <w:rPr>
                <w:rFonts w:ascii="Arial" w:hAnsi="Arial" w:cs="Arial"/>
                <w:sz w:val="22"/>
                <w:szCs w:val="22"/>
                <w:lang w:val="en-US"/>
              </w:rPr>
            </w:pPr>
            <w:r w:rsidRPr="002F5E2B">
              <w:rPr>
                <w:rFonts w:ascii="Arial" w:hAnsi="Arial" w:cs="Arial"/>
                <w:sz w:val="22"/>
                <w:szCs w:val="22"/>
                <w:lang w:val="en-US"/>
              </w:rPr>
              <w:t xml:space="preserve"> </w:t>
            </w:r>
            <w:r w:rsidRPr="002F5E2B">
              <w:rPr>
                <w:rFonts w:ascii="Arial" w:hAnsi="Arial" w:cs="Arial"/>
                <w:sz w:val="22"/>
                <w:szCs w:val="22"/>
                <w:lang w:val="en-US" w:eastAsia="zh-CN"/>
              </w:rPr>
              <w:t>Supported PVE systems at schools and universities and promoted PVE and</w:t>
            </w:r>
            <w:r w:rsidRPr="002F5E2B">
              <w:rPr>
                <w:rFonts w:ascii="Arial" w:hAnsi="Arial" w:cs="Arial"/>
                <w:sz w:val="22"/>
                <w:szCs w:val="22"/>
                <w:lang w:val="en-GB" w:eastAsia="zh-CN"/>
              </w:rPr>
              <w:t xml:space="preserve"> peace</w:t>
            </w:r>
            <w:r w:rsidRPr="002F5E2B">
              <w:rPr>
                <w:rFonts w:ascii="Arial" w:hAnsi="Arial" w:cs="Arial"/>
                <w:sz w:val="22"/>
                <w:szCs w:val="22"/>
                <w:lang w:val="en-PH" w:eastAsia="zh-CN"/>
              </w:rPr>
              <w:t xml:space="preserve"> principles</w:t>
            </w:r>
            <w:r w:rsidRPr="002F5E2B">
              <w:rPr>
                <w:rFonts w:ascii="Arial" w:hAnsi="Arial" w:cs="Arial"/>
                <w:sz w:val="22"/>
                <w:szCs w:val="22"/>
                <w:lang w:val="en-JM" w:eastAsia="zh-CN"/>
              </w:rPr>
              <w:t xml:space="preserve"> among</w:t>
            </w:r>
            <w:r w:rsidRPr="002F5E2B">
              <w:rPr>
                <w:rFonts w:ascii="Arial" w:hAnsi="Arial" w:cs="Arial"/>
                <w:sz w:val="22"/>
                <w:szCs w:val="22"/>
                <w:lang w:val="en-US" w:eastAsia="zh-CN"/>
              </w:rPr>
              <w:t xml:space="preserve"> the vulnerable communities.</w:t>
            </w:r>
          </w:p>
        </w:tc>
      </w:tr>
    </w:tbl>
    <w:p w14:paraId="5C629B4F" w14:textId="77777777" w:rsidR="009868A7" w:rsidRPr="002F5E2B" w:rsidRDefault="009868A7" w:rsidP="00B9034C">
      <w:pPr>
        <w:pStyle w:val="Default0"/>
        <w:ind w:left="720"/>
        <w:rPr>
          <w:rFonts w:ascii="Arial" w:hAnsi="Arial" w:cs="Arial"/>
          <w:sz w:val="22"/>
          <w:szCs w:val="22"/>
          <w:lang w:val="en-US"/>
        </w:rPr>
      </w:pPr>
    </w:p>
    <w:p w14:paraId="0713F6AE" w14:textId="3BCBE5D6" w:rsidR="004C1BB1" w:rsidRPr="002F5E2B" w:rsidRDefault="004C1BB1" w:rsidP="00B80C0B">
      <w:pPr>
        <w:pStyle w:val="Heading4"/>
        <w:spacing w:after="0"/>
        <w:jc w:val="both"/>
        <w:rPr>
          <w:rFonts w:eastAsiaTheme="minorEastAsia" w:cs="Arial"/>
          <w:b w:val="0"/>
          <w:bCs w:val="0"/>
          <w:snapToGrid/>
          <w:szCs w:val="22"/>
          <w:lang w:val="en-US" w:eastAsia="ja-JP"/>
        </w:rPr>
      </w:pPr>
      <w:r w:rsidRPr="002F5E2B">
        <w:rPr>
          <w:rFonts w:eastAsiaTheme="minorEastAsia" w:cs="Arial"/>
          <w:b w:val="0"/>
          <w:bCs w:val="0"/>
          <w:snapToGrid/>
          <w:szCs w:val="22"/>
          <w:u w:val="single"/>
          <w:lang w:val="en-US" w:eastAsia="ja-JP"/>
        </w:rPr>
        <w:t>Project</w:t>
      </w:r>
      <w:r w:rsidR="00CE5659" w:rsidRPr="002F5E2B">
        <w:rPr>
          <w:rFonts w:eastAsiaTheme="minorEastAsia" w:cs="Arial"/>
          <w:b w:val="0"/>
          <w:bCs w:val="0"/>
          <w:snapToGrid/>
          <w:szCs w:val="22"/>
          <w:u w:val="single"/>
          <w:lang w:val="en-US" w:eastAsia="ja-JP"/>
        </w:rPr>
        <w:t xml:space="preserve"> activities should </w:t>
      </w:r>
      <w:r w:rsidR="00567690" w:rsidRPr="002F5E2B">
        <w:rPr>
          <w:rFonts w:eastAsiaTheme="minorEastAsia" w:cs="Arial"/>
          <w:b w:val="0"/>
          <w:bCs w:val="0"/>
          <w:snapToGrid/>
          <w:szCs w:val="22"/>
          <w:u w:val="single"/>
          <w:lang w:val="en-US" w:eastAsia="ja-JP"/>
        </w:rPr>
        <w:t xml:space="preserve">tentatively </w:t>
      </w:r>
      <w:r w:rsidR="00CE5659" w:rsidRPr="002F5E2B">
        <w:rPr>
          <w:rFonts w:eastAsiaTheme="minorEastAsia" w:cs="Arial"/>
          <w:b w:val="0"/>
          <w:bCs w:val="0"/>
          <w:snapToGrid/>
          <w:szCs w:val="22"/>
          <w:u w:val="single"/>
          <w:lang w:val="en-US" w:eastAsia="ja-JP"/>
        </w:rPr>
        <w:t xml:space="preserve">start </w:t>
      </w:r>
      <w:r w:rsidR="00567690" w:rsidRPr="002F5E2B">
        <w:rPr>
          <w:rFonts w:eastAsiaTheme="minorEastAsia" w:cs="Arial"/>
          <w:b w:val="0"/>
          <w:bCs w:val="0"/>
          <w:snapToGrid/>
          <w:szCs w:val="22"/>
          <w:u w:val="single"/>
          <w:lang w:val="en-US" w:eastAsia="ja-JP"/>
        </w:rPr>
        <w:t xml:space="preserve">no later than </w:t>
      </w:r>
      <w:r w:rsidR="00C7557B" w:rsidRPr="002F5E2B">
        <w:rPr>
          <w:rFonts w:eastAsiaTheme="minorEastAsia" w:cs="Arial"/>
          <w:b w:val="0"/>
          <w:bCs w:val="0"/>
          <w:snapToGrid/>
          <w:szCs w:val="22"/>
          <w:u w:val="single"/>
          <w:lang w:val="en-US" w:eastAsia="ja-JP"/>
        </w:rPr>
        <w:t>25</w:t>
      </w:r>
      <w:r w:rsidR="00865B70" w:rsidRPr="002F5E2B">
        <w:rPr>
          <w:rFonts w:eastAsiaTheme="minorEastAsia" w:cs="Arial"/>
          <w:b w:val="0"/>
          <w:bCs w:val="0"/>
          <w:snapToGrid/>
          <w:szCs w:val="22"/>
          <w:u w:val="single"/>
          <w:lang w:val="en-US" w:eastAsia="ja-JP"/>
        </w:rPr>
        <w:t xml:space="preserve"> </w:t>
      </w:r>
      <w:r w:rsidR="00B9034C" w:rsidRPr="002F5E2B">
        <w:rPr>
          <w:rFonts w:eastAsiaTheme="minorEastAsia" w:cs="Arial"/>
          <w:b w:val="0"/>
          <w:bCs w:val="0"/>
          <w:snapToGrid/>
          <w:szCs w:val="22"/>
          <w:u w:val="single"/>
          <w:lang w:val="en-US" w:eastAsia="ja-JP"/>
        </w:rPr>
        <w:t>February</w:t>
      </w:r>
      <w:r w:rsidR="00CE5659" w:rsidRPr="002F5E2B">
        <w:rPr>
          <w:rFonts w:eastAsiaTheme="minorEastAsia" w:cs="Arial"/>
          <w:b w:val="0"/>
          <w:bCs w:val="0"/>
          <w:snapToGrid/>
          <w:szCs w:val="22"/>
          <w:u w:val="single"/>
          <w:lang w:val="en-US" w:eastAsia="ja-JP"/>
        </w:rPr>
        <w:t xml:space="preserve"> </w:t>
      </w:r>
      <w:r w:rsidRPr="002F5E2B">
        <w:rPr>
          <w:rFonts w:eastAsiaTheme="minorEastAsia" w:cs="Arial"/>
          <w:b w:val="0"/>
          <w:bCs w:val="0"/>
          <w:snapToGrid/>
          <w:szCs w:val="22"/>
          <w:u w:val="single"/>
          <w:lang w:val="en-US" w:eastAsia="ja-JP"/>
        </w:rPr>
        <w:t>20</w:t>
      </w:r>
      <w:r w:rsidR="00E758F9" w:rsidRPr="002F5E2B">
        <w:rPr>
          <w:rFonts w:eastAsiaTheme="minorEastAsia" w:cs="Arial"/>
          <w:b w:val="0"/>
          <w:bCs w:val="0"/>
          <w:snapToGrid/>
          <w:szCs w:val="22"/>
          <w:u w:val="single"/>
          <w:lang w:val="en-US" w:eastAsia="ja-JP"/>
        </w:rPr>
        <w:t>2</w:t>
      </w:r>
      <w:r w:rsidR="00904755">
        <w:rPr>
          <w:rFonts w:eastAsiaTheme="minorEastAsia" w:cs="Arial"/>
          <w:b w:val="0"/>
          <w:bCs w:val="0"/>
          <w:snapToGrid/>
          <w:szCs w:val="22"/>
          <w:u w:val="single"/>
          <w:lang w:val="en-US" w:eastAsia="ja-JP"/>
        </w:rPr>
        <w:t>1</w:t>
      </w:r>
      <w:r w:rsidRPr="002F5E2B">
        <w:rPr>
          <w:rFonts w:eastAsiaTheme="minorEastAsia" w:cs="Arial"/>
          <w:b w:val="0"/>
          <w:bCs w:val="0"/>
          <w:snapToGrid/>
          <w:szCs w:val="22"/>
          <w:lang w:val="en-US" w:eastAsia="ja-JP"/>
        </w:rPr>
        <w:t xml:space="preserve"> in order to ensure timely provision of educational support and services </w:t>
      </w:r>
      <w:r w:rsidRPr="002F5E2B">
        <w:rPr>
          <w:rFonts w:eastAsiaTheme="minorEastAsia" w:cs="Arial"/>
          <w:b w:val="0"/>
          <w:bCs w:val="0"/>
          <w:snapToGrid/>
          <w:szCs w:val="22"/>
          <w:u w:val="single"/>
          <w:lang w:val="en-US" w:eastAsia="ja-JP"/>
        </w:rPr>
        <w:t xml:space="preserve">until </w:t>
      </w:r>
      <w:r w:rsidR="00E758F9" w:rsidRPr="002F5E2B">
        <w:rPr>
          <w:rFonts w:eastAsiaTheme="minorEastAsia" w:cs="Arial"/>
          <w:b w:val="0"/>
          <w:bCs w:val="0"/>
          <w:snapToGrid/>
          <w:szCs w:val="22"/>
          <w:u w:val="single"/>
          <w:lang w:val="en-US" w:eastAsia="ja-JP"/>
        </w:rPr>
        <w:t>3</w:t>
      </w:r>
      <w:r w:rsidR="00B9034C" w:rsidRPr="002F5E2B">
        <w:rPr>
          <w:rFonts w:eastAsiaTheme="minorEastAsia" w:cs="Arial"/>
          <w:b w:val="0"/>
          <w:bCs w:val="0"/>
          <w:snapToGrid/>
          <w:szCs w:val="22"/>
          <w:u w:val="single"/>
          <w:lang w:val="en-US" w:eastAsia="ja-JP"/>
        </w:rPr>
        <w:t>0</w:t>
      </w:r>
      <w:r w:rsidRPr="002F5E2B">
        <w:rPr>
          <w:rFonts w:eastAsiaTheme="minorEastAsia" w:cs="Arial"/>
          <w:b w:val="0"/>
          <w:bCs w:val="0"/>
          <w:snapToGrid/>
          <w:szCs w:val="22"/>
          <w:u w:val="single"/>
          <w:lang w:val="en-US" w:eastAsia="ja-JP"/>
        </w:rPr>
        <w:t xml:space="preserve"> </w:t>
      </w:r>
      <w:r w:rsidR="00BE429D" w:rsidRPr="002F5E2B">
        <w:rPr>
          <w:rFonts w:eastAsiaTheme="minorEastAsia" w:cs="Arial"/>
          <w:b w:val="0"/>
          <w:bCs w:val="0"/>
          <w:snapToGrid/>
          <w:szCs w:val="22"/>
          <w:u w:val="single"/>
          <w:lang w:val="en-US" w:eastAsia="ja-JP"/>
        </w:rPr>
        <w:t>April</w:t>
      </w:r>
      <w:r w:rsidRPr="002F5E2B">
        <w:rPr>
          <w:rFonts w:eastAsiaTheme="minorEastAsia" w:cs="Arial"/>
          <w:b w:val="0"/>
          <w:bCs w:val="0"/>
          <w:snapToGrid/>
          <w:szCs w:val="22"/>
          <w:u w:val="single"/>
          <w:lang w:val="en-US" w:eastAsia="ja-JP"/>
        </w:rPr>
        <w:t xml:space="preserve"> 20</w:t>
      </w:r>
      <w:r w:rsidR="00E758F9" w:rsidRPr="002F5E2B">
        <w:rPr>
          <w:rFonts w:eastAsiaTheme="minorEastAsia" w:cs="Arial"/>
          <w:b w:val="0"/>
          <w:bCs w:val="0"/>
          <w:snapToGrid/>
          <w:szCs w:val="22"/>
          <w:u w:val="single"/>
          <w:lang w:val="en-US" w:eastAsia="ja-JP"/>
        </w:rPr>
        <w:t>2</w:t>
      </w:r>
      <w:r w:rsidR="00B9034C" w:rsidRPr="002F5E2B">
        <w:rPr>
          <w:rFonts w:eastAsiaTheme="minorEastAsia" w:cs="Arial"/>
          <w:b w:val="0"/>
          <w:bCs w:val="0"/>
          <w:snapToGrid/>
          <w:szCs w:val="22"/>
          <w:u w:val="single"/>
          <w:lang w:val="en-US" w:eastAsia="ja-JP"/>
        </w:rPr>
        <w:t>2</w:t>
      </w:r>
      <w:r w:rsidRPr="002F5E2B">
        <w:rPr>
          <w:rFonts w:eastAsiaTheme="minorEastAsia" w:cs="Arial"/>
          <w:b w:val="0"/>
          <w:bCs w:val="0"/>
          <w:snapToGrid/>
          <w:szCs w:val="22"/>
          <w:lang w:val="en-US" w:eastAsia="ja-JP"/>
        </w:rPr>
        <w:t xml:space="preserve">, to achieve the following </w:t>
      </w:r>
      <w:r w:rsidRPr="002F5E2B">
        <w:rPr>
          <w:rFonts w:eastAsiaTheme="minorEastAsia" w:cs="Arial"/>
          <w:b w:val="0"/>
          <w:bCs w:val="0"/>
          <w:snapToGrid/>
          <w:szCs w:val="22"/>
          <w:u w:val="single"/>
          <w:lang w:val="en-US" w:eastAsia="ja-JP"/>
        </w:rPr>
        <w:t>main targets</w:t>
      </w:r>
      <w:r w:rsidRPr="002F5E2B">
        <w:rPr>
          <w:rFonts w:eastAsiaTheme="minorEastAsia" w:cs="Arial"/>
          <w:b w:val="0"/>
          <w:bCs w:val="0"/>
          <w:snapToGrid/>
          <w:szCs w:val="22"/>
          <w:lang w:val="en-US" w:eastAsia="ja-JP"/>
        </w:rPr>
        <w:t>:</w:t>
      </w:r>
    </w:p>
    <w:p w14:paraId="2B544205" w14:textId="4C0BBD36" w:rsidR="007A56A9" w:rsidRPr="00EB0622" w:rsidRDefault="007A56A9" w:rsidP="000F164B">
      <w:pPr>
        <w:pStyle w:val="Marge"/>
        <w:ind w:left="45"/>
        <w:rPr>
          <w:rFonts w:asciiTheme="minorHAnsi" w:hAnsiTheme="minorHAnsi" w:cstheme="minorHAnsi"/>
          <w:color w:val="000000"/>
          <w:szCs w:val="22"/>
          <w:lang w:val="en-US"/>
        </w:rPr>
      </w:pPr>
    </w:p>
    <w:tbl>
      <w:tblPr>
        <w:tblStyle w:val="TableGrid"/>
        <w:tblW w:w="9445" w:type="dxa"/>
        <w:tblLook w:val="04A0" w:firstRow="1" w:lastRow="0" w:firstColumn="1" w:lastColumn="0" w:noHBand="0" w:noVBand="1"/>
      </w:tblPr>
      <w:tblGrid>
        <w:gridCol w:w="5665"/>
        <w:gridCol w:w="3780"/>
      </w:tblGrid>
      <w:tr w:rsidR="004C1BB1" w:rsidRPr="002F5E2B" w14:paraId="5A3CB77B" w14:textId="77777777" w:rsidTr="00967E79">
        <w:tc>
          <w:tcPr>
            <w:tcW w:w="5665" w:type="dxa"/>
            <w:shd w:val="clear" w:color="auto" w:fill="DEEAF6" w:themeFill="accent1" w:themeFillTint="33"/>
          </w:tcPr>
          <w:p w14:paraId="07F90A83" w14:textId="77777777" w:rsidR="004C1BB1" w:rsidRPr="002F5E2B" w:rsidRDefault="004C1BB1" w:rsidP="00967E79">
            <w:pPr>
              <w:autoSpaceDE w:val="0"/>
              <w:autoSpaceDN w:val="0"/>
              <w:adjustRightInd w:val="0"/>
              <w:rPr>
                <w:rFonts w:cs="Arial"/>
                <w:b/>
                <w:bCs/>
                <w:color w:val="000000"/>
                <w:szCs w:val="22"/>
              </w:rPr>
            </w:pPr>
            <w:r w:rsidRPr="002F5E2B">
              <w:rPr>
                <w:rFonts w:cs="Arial"/>
                <w:b/>
                <w:bCs/>
                <w:color w:val="000000"/>
                <w:szCs w:val="22"/>
              </w:rPr>
              <w:t>Item</w:t>
            </w:r>
          </w:p>
        </w:tc>
        <w:tc>
          <w:tcPr>
            <w:tcW w:w="3780" w:type="dxa"/>
            <w:shd w:val="clear" w:color="auto" w:fill="DEEAF6" w:themeFill="accent1" w:themeFillTint="33"/>
          </w:tcPr>
          <w:p w14:paraId="78150A65" w14:textId="77777777" w:rsidR="004C1BB1" w:rsidRPr="002F5E2B" w:rsidRDefault="004C1BB1" w:rsidP="00967E79">
            <w:pPr>
              <w:autoSpaceDE w:val="0"/>
              <w:autoSpaceDN w:val="0"/>
              <w:adjustRightInd w:val="0"/>
              <w:jc w:val="center"/>
              <w:rPr>
                <w:rFonts w:cs="Arial"/>
                <w:b/>
                <w:bCs/>
                <w:color w:val="000000"/>
                <w:szCs w:val="22"/>
              </w:rPr>
            </w:pPr>
            <w:r w:rsidRPr="002F5E2B">
              <w:rPr>
                <w:rFonts w:cs="Arial"/>
                <w:b/>
                <w:bCs/>
                <w:color w:val="000000"/>
                <w:szCs w:val="22"/>
              </w:rPr>
              <w:t>Main</w:t>
            </w:r>
            <w:r w:rsidRPr="002F5E2B">
              <w:rPr>
                <w:rFonts w:cs="Arial"/>
                <w:b/>
                <w:bCs/>
                <w:color w:val="000000"/>
                <w:szCs w:val="22"/>
                <w:lang w:val="en-US"/>
              </w:rPr>
              <w:t xml:space="preserve"> Targets</w:t>
            </w:r>
          </w:p>
        </w:tc>
      </w:tr>
      <w:tr w:rsidR="009868A7" w:rsidRPr="002F5E2B" w14:paraId="71CC2022" w14:textId="77777777" w:rsidTr="00967E79">
        <w:tc>
          <w:tcPr>
            <w:tcW w:w="5665" w:type="dxa"/>
            <w:shd w:val="clear" w:color="auto" w:fill="auto"/>
          </w:tcPr>
          <w:p w14:paraId="6947F8BE" w14:textId="77777777" w:rsidR="009868A7" w:rsidRPr="002F5E2B" w:rsidRDefault="009868A7" w:rsidP="009868A7">
            <w:pPr>
              <w:pStyle w:val="Default0"/>
              <w:jc w:val="both"/>
              <w:rPr>
                <w:rFonts w:ascii="Arial" w:hAnsi="Arial" w:cs="Arial"/>
                <w:color w:val="auto"/>
                <w:sz w:val="22"/>
                <w:szCs w:val="22"/>
                <w:lang w:val="en-US"/>
              </w:rPr>
            </w:pPr>
            <w:r w:rsidRPr="002F5E2B">
              <w:rPr>
                <w:rFonts w:ascii="Arial" w:hAnsi="Arial" w:cs="Arial"/>
                <w:color w:val="auto"/>
                <w:sz w:val="22"/>
                <w:szCs w:val="22"/>
                <w:lang w:val="en-US"/>
              </w:rPr>
              <w:t xml:space="preserve">Primary school teachers trained in PVE-E in 130 schools </w:t>
            </w:r>
          </w:p>
          <w:p w14:paraId="40862FAA" w14:textId="73442E02" w:rsidR="009868A7" w:rsidRPr="002F5E2B" w:rsidRDefault="009868A7" w:rsidP="009868A7">
            <w:pPr>
              <w:autoSpaceDE w:val="0"/>
              <w:autoSpaceDN w:val="0"/>
              <w:adjustRightInd w:val="0"/>
              <w:jc w:val="both"/>
              <w:rPr>
                <w:rFonts w:cs="Arial"/>
                <w:color w:val="000000"/>
                <w:szCs w:val="22"/>
                <w:lang w:val="en-US"/>
              </w:rPr>
            </w:pPr>
          </w:p>
        </w:tc>
        <w:tc>
          <w:tcPr>
            <w:tcW w:w="3780" w:type="dxa"/>
            <w:shd w:val="clear" w:color="auto" w:fill="auto"/>
          </w:tcPr>
          <w:p w14:paraId="76DF5BA7" w14:textId="37A6B37F" w:rsidR="009868A7" w:rsidRPr="002F5E2B" w:rsidRDefault="009868A7" w:rsidP="009868A7">
            <w:pPr>
              <w:autoSpaceDE w:val="0"/>
              <w:autoSpaceDN w:val="0"/>
              <w:adjustRightInd w:val="0"/>
              <w:jc w:val="center"/>
              <w:rPr>
                <w:rFonts w:cs="Arial"/>
                <w:b/>
                <w:bCs/>
                <w:color w:val="000000"/>
                <w:szCs w:val="22"/>
              </w:rPr>
            </w:pPr>
            <w:r w:rsidRPr="002F5E2B">
              <w:rPr>
                <w:rFonts w:cs="Arial"/>
                <w:b/>
                <w:bCs/>
                <w:color w:val="000000"/>
                <w:szCs w:val="22"/>
              </w:rPr>
              <w:t>2000</w:t>
            </w:r>
            <w:r w:rsidRPr="002F5E2B">
              <w:rPr>
                <w:rFonts w:cs="Arial"/>
                <w:b/>
                <w:bCs/>
                <w:color w:val="000000"/>
                <w:szCs w:val="22"/>
                <w:lang w:val="en-US"/>
              </w:rPr>
              <w:t xml:space="preserve"> teachers</w:t>
            </w:r>
          </w:p>
        </w:tc>
      </w:tr>
      <w:tr w:rsidR="009868A7" w:rsidRPr="002F5E2B" w14:paraId="3EE6AC9B" w14:textId="77777777" w:rsidTr="00967E79">
        <w:tc>
          <w:tcPr>
            <w:tcW w:w="5665" w:type="dxa"/>
            <w:shd w:val="clear" w:color="auto" w:fill="auto"/>
          </w:tcPr>
          <w:p w14:paraId="1DA70453" w14:textId="77777777" w:rsidR="009868A7" w:rsidRPr="002F5E2B" w:rsidRDefault="009868A7" w:rsidP="009868A7">
            <w:pPr>
              <w:pStyle w:val="Default0"/>
              <w:jc w:val="both"/>
              <w:rPr>
                <w:rFonts w:ascii="Arial" w:hAnsi="Arial" w:cs="Arial"/>
                <w:color w:val="auto"/>
                <w:sz w:val="22"/>
                <w:szCs w:val="22"/>
                <w:rtl/>
              </w:rPr>
            </w:pPr>
            <w:r w:rsidRPr="002F5E2B">
              <w:rPr>
                <w:rFonts w:ascii="Arial" w:hAnsi="Arial" w:cs="Arial"/>
                <w:color w:val="auto"/>
                <w:sz w:val="22"/>
                <w:szCs w:val="22"/>
                <w:lang w:val="en-US"/>
              </w:rPr>
              <w:t xml:space="preserve">Secondary school teachers trained in PVE-E in 50 schools </w:t>
            </w:r>
          </w:p>
          <w:p w14:paraId="3EF9ABF7" w14:textId="19BCD6BE" w:rsidR="009868A7" w:rsidRPr="002F5E2B" w:rsidRDefault="009868A7" w:rsidP="009868A7">
            <w:pPr>
              <w:autoSpaceDE w:val="0"/>
              <w:autoSpaceDN w:val="0"/>
              <w:adjustRightInd w:val="0"/>
              <w:jc w:val="both"/>
              <w:rPr>
                <w:rFonts w:cs="Arial"/>
                <w:color w:val="000000"/>
                <w:szCs w:val="22"/>
                <w:lang w:val="en-US"/>
              </w:rPr>
            </w:pPr>
          </w:p>
        </w:tc>
        <w:tc>
          <w:tcPr>
            <w:tcW w:w="3780" w:type="dxa"/>
            <w:shd w:val="clear" w:color="auto" w:fill="auto"/>
          </w:tcPr>
          <w:p w14:paraId="0B470710" w14:textId="1412877B" w:rsidR="009868A7" w:rsidRPr="002F5E2B" w:rsidRDefault="009868A7" w:rsidP="009868A7">
            <w:pPr>
              <w:autoSpaceDE w:val="0"/>
              <w:autoSpaceDN w:val="0"/>
              <w:adjustRightInd w:val="0"/>
              <w:jc w:val="center"/>
              <w:rPr>
                <w:rFonts w:cs="Arial"/>
                <w:b/>
                <w:bCs/>
                <w:color w:val="000000"/>
                <w:szCs w:val="22"/>
              </w:rPr>
            </w:pPr>
            <w:r w:rsidRPr="002F5E2B">
              <w:rPr>
                <w:rFonts w:cs="Arial"/>
                <w:b/>
                <w:bCs/>
                <w:color w:val="000000"/>
                <w:szCs w:val="22"/>
              </w:rPr>
              <w:t xml:space="preserve">750 </w:t>
            </w:r>
            <w:proofErr w:type="spellStart"/>
            <w:r w:rsidRPr="002F5E2B">
              <w:rPr>
                <w:rFonts w:cs="Arial"/>
                <w:b/>
                <w:bCs/>
                <w:color w:val="000000"/>
                <w:szCs w:val="22"/>
              </w:rPr>
              <w:t>teachers</w:t>
            </w:r>
            <w:proofErr w:type="spellEnd"/>
          </w:p>
        </w:tc>
      </w:tr>
      <w:tr w:rsidR="009868A7" w:rsidRPr="002F5E2B" w14:paraId="101D078E" w14:textId="77777777" w:rsidTr="00967E79">
        <w:tc>
          <w:tcPr>
            <w:tcW w:w="5665" w:type="dxa"/>
            <w:shd w:val="clear" w:color="auto" w:fill="auto"/>
          </w:tcPr>
          <w:p w14:paraId="02619FE7" w14:textId="77777777" w:rsidR="009868A7" w:rsidRPr="002F5E2B" w:rsidRDefault="009868A7" w:rsidP="00EB0622">
            <w:pPr>
              <w:pStyle w:val="Default0"/>
              <w:jc w:val="both"/>
              <w:rPr>
                <w:rFonts w:ascii="Arial" w:hAnsi="Arial" w:cs="Arial"/>
                <w:color w:val="auto"/>
                <w:sz w:val="22"/>
                <w:szCs w:val="22"/>
                <w:lang w:val="en-US"/>
              </w:rPr>
            </w:pPr>
            <w:r w:rsidRPr="002F5E2B">
              <w:rPr>
                <w:rFonts w:ascii="Arial" w:hAnsi="Arial" w:cs="Arial"/>
                <w:color w:val="auto"/>
                <w:sz w:val="22"/>
                <w:szCs w:val="22"/>
                <w:lang w:val="en-US"/>
              </w:rPr>
              <w:t xml:space="preserve">Higher education student leaders trained in PVE </w:t>
            </w:r>
          </w:p>
          <w:p w14:paraId="32788E33" w14:textId="3460D895" w:rsidR="00EB0622" w:rsidRPr="002F5E2B" w:rsidRDefault="00EB0622" w:rsidP="00EB0622">
            <w:pPr>
              <w:pStyle w:val="Default0"/>
              <w:jc w:val="both"/>
              <w:rPr>
                <w:rFonts w:ascii="Arial" w:hAnsi="Arial" w:cs="Arial"/>
                <w:color w:val="auto"/>
                <w:sz w:val="22"/>
                <w:szCs w:val="22"/>
                <w:lang w:val="en-US"/>
              </w:rPr>
            </w:pPr>
          </w:p>
        </w:tc>
        <w:tc>
          <w:tcPr>
            <w:tcW w:w="3780" w:type="dxa"/>
            <w:shd w:val="clear" w:color="auto" w:fill="auto"/>
          </w:tcPr>
          <w:p w14:paraId="55F416D7" w14:textId="6C7B766F" w:rsidR="009868A7" w:rsidRPr="002F5E2B" w:rsidRDefault="009868A7" w:rsidP="009868A7">
            <w:pPr>
              <w:autoSpaceDE w:val="0"/>
              <w:autoSpaceDN w:val="0"/>
              <w:adjustRightInd w:val="0"/>
              <w:jc w:val="center"/>
              <w:rPr>
                <w:rFonts w:cs="Arial"/>
                <w:b/>
                <w:bCs/>
                <w:color w:val="000000"/>
                <w:szCs w:val="22"/>
              </w:rPr>
            </w:pPr>
            <w:r w:rsidRPr="002F5E2B">
              <w:rPr>
                <w:rFonts w:cs="Arial"/>
                <w:b/>
                <w:bCs/>
                <w:color w:val="000000"/>
                <w:szCs w:val="22"/>
              </w:rPr>
              <w:t xml:space="preserve">250 </w:t>
            </w:r>
            <w:proofErr w:type="spellStart"/>
            <w:r w:rsidRPr="002F5E2B">
              <w:rPr>
                <w:rFonts w:cs="Arial"/>
                <w:b/>
                <w:bCs/>
                <w:color w:val="000000"/>
                <w:szCs w:val="22"/>
              </w:rPr>
              <w:t>students</w:t>
            </w:r>
            <w:proofErr w:type="spellEnd"/>
          </w:p>
        </w:tc>
      </w:tr>
      <w:tr w:rsidR="009868A7" w:rsidRPr="002F5E2B" w14:paraId="6646849D" w14:textId="77777777" w:rsidTr="00967E79">
        <w:tc>
          <w:tcPr>
            <w:tcW w:w="5665" w:type="dxa"/>
            <w:shd w:val="clear" w:color="auto" w:fill="auto"/>
          </w:tcPr>
          <w:p w14:paraId="651C0A89" w14:textId="357C2E4C" w:rsidR="009868A7" w:rsidRPr="002F5E2B" w:rsidRDefault="009868A7" w:rsidP="009868A7">
            <w:pPr>
              <w:pStyle w:val="Default0"/>
              <w:jc w:val="both"/>
              <w:rPr>
                <w:rFonts w:ascii="Arial" w:hAnsi="Arial" w:cs="Arial"/>
                <w:color w:val="auto"/>
                <w:sz w:val="22"/>
                <w:szCs w:val="22"/>
              </w:rPr>
            </w:pPr>
            <w:proofErr w:type="spellStart"/>
            <w:r w:rsidRPr="002F5E2B">
              <w:rPr>
                <w:rFonts w:ascii="Arial" w:hAnsi="Arial" w:cs="Arial"/>
                <w:color w:val="auto"/>
                <w:sz w:val="22"/>
                <w:szCs w:val="22"/>
              </w:rPr>
              <w:t>School</w:t>
            </w:r>
            <w:proofErr w:type="spellEnd"/>
            <w:r w:rsidRPr="002F5E2B">
              <w:rPr>
                <w:rFonts w:ascii="Arial" w:hAnsi="Arial" w:cs="Arial"/>
                <w:color w:val="auto"/>
                <w:sz w:val="22"/>
                <w:szCs w:val="22"/>
              </w:rPr>
              <w:t xml:space="preserve"> </w:t>
            </w:r>
            <w:proofErr w:type="spellStart"/>
            <w:r w:rsidRPr="002F5E2B">
              <w:rPr>
                <w:rFonts w:ascii="Arial" w:hAnsi="Arial" w:cs="Arial"/>
                <w:color w:val="auto"/>
                <w:sz w:val="22"/>
                <w:szCs w:val="22"/>
              </w:rPr>
              <w:t>principals</w:t>
            </w:r>
            <w:proofErr w:type="spellEnd"/>
            <w:r w:rsidRPr="002F5E2B">
              <w:rPr>
                <w:rFonts w:ascii="Arial" w:hAnsi="Arial" w:cs="Arial"/>
                <w:color w:val="auto"/>
                <w:sz w:val="22"/>
                <w:szCs w:val="22"/>
              </w:rPr>
              <w:t xml:space="preserve"> </w:t>
            </w:r>
            <w:proofErr w:type="spellStart"/>
            <w:r w:rsidR="00455E4E" w:rsidRPr="002F5E2B">
              <w:rPr>
                <w:rFonts w:ascii="Arial" w:hAnsi="Arial" w:cs="Arial"/>
                <w:color w:val="auto"/>
                <w:sz w:val="22"/>
                <w:szCs w:val="22"/>
              </w:rPr>
              <w:t>trained</w:t>
            </w:r>
            <w:proofErr w:type="spellEnd"/>
            <w:r w:rsidR="00455E4E" w:rsidRPr="002F5E2B">
              <w:rPr>
                <w:rFonts w:ascii="Arial" w:hAnsi="Arial" w:cs="Arial"/>
                <w:color w:val="auto"/>
                <w:sz w:val="22"/>
                <w:szCs w:val="22"/>
              </w:rPr>
              <w:t xml:space="preserve"> in</w:t>
            </w:r>
            <w:r w:rsidRPr="002F5E2B">
              <w:rPr>
                <w:rFonts w:ascii="Arial" w:hAnsi="Arial" w:cs="Arial"/>
                <w:color w:val="auto"/>
                <w:sz w:val="22"/>
                <w:szCs w:val="22"/>
              </w:rPr>
              <w:t xml:space="preserve"> PVE</w:t>
            </w:r>
          </w:p>
          <w:p w14:paraId="44B79712" w14:textId="6C9B3437" w:rsidR="009868A7" w:rsidRPr="002F5E2B" w:rsidRDefault="009868A7" w:rsidP="009868A7">
            <w:pPr>
              <w:autoSpaceDE w:val="0"/>
              <w:autoSpaceDN w:val="0"/>
              <w:adjustRightInd w:val="0"/>
              <w:jc w:val="both"/>
              <w:rPr>
                <w:rFonts w:cs="Arial"/>
                <w:color w:val="000000"/>
                <w:szCs w:val="22"/>
                <w:lang w:val="en-US"/>
              </w:rPr>
            </w:pPr>
          </w:p>
        </w:tc>
        <w:tc>
          <w:tcPr>
            <w:tcW w:w="3780" w:type="dxa"/>
            <w:shd w:val="clear" w:color="auto" w:fill="auto"/>
          </w:tcPr>
          <w:p w14:paraId="522B6820" w14:textId="1BC2682A" w:rsidR="009868A7" w:rsidRPr="002F5E2B" w:rsidRDefault="009868A7" w:rsidP="009868A7">
            <w:pPr>
              <w:autoSpaceDE w:val="0"/>
              <w:autoSpaceDN w:val="0"/>
              <w:adjustRightInd w:val="0"/>
              <w:jc w:val="center"/>
              <w:rPr>
                <w:rFonts w:cs="Arial"/>
                <w:b/>
                <w:bCs/>
                <w:color w:val="000000"/>
                <w:szCs w:val="22"/>
              </w:rPr>
            </w:pPr>
            <w:r w:rsidRPr="002F5E2B">
              <w:rPr>
                <w:rFonts w:cs="Arial"/>
                <w:b/>
                <w:bCs/>
                <w:color w:val="000000"/>
                <w:szCs w:val="22"/>
              </w:rPr>
              <w:t xml:space="preserve">250 </w:t>
            </w:r>
            <w:proofErr w:type="spellStart"/>
            <w:r w:rsidRPr="002F5E2B">
              <w:rPr>
                <w:rFonts w:cs="Arial"/>
                <w:b/>
                <w:bCs/>
                <w:color w:val="000000"/>
                <w:szCs w:val="22"/>
              </w:rPr>
              <w:t>principals</w:t>
            </w:r>
            <w:proofErr w:type="spellEnd"/>
            <w:r w:rsidRPr="002F5E2B">
              <w:rPr>
                <w:rFonts w:cs="Arial"/>
                <w:b/>
                <w:bCs/>
                <w:color w:val="000000"/>
                <w:szCs w:val="22"/>
              </w:rPr>
              <w:t xml:space="preserve"> </w:t>
            </w:r>
          </w:p>
        </w:tc>
      </w:tr>
      <w:tr w:rsidR="009868A7" w:rsidRPr="002F5E2B" w14:paraId="23442595" w14:textId="77777777" w:rsidTr="00967E79">
        <w:tc>
          <w:tcPr>
            <w:tcW w:w="5665" w:type="dxa"/>
            <w:shd w:val="clear" w:color="auto" w:fill="auto"/>
          </w:tcPr>
          <w:p w14:paraId="730A66A0" w14:textId="77777777" w:rsidR="009868A7" w:rsidRPr="002F5E2B" w:rsidRDefault="009868A7" w:rsidP="009868A7">
            <w:pPr>
              <w:pStyle w:val="Default0"/>
              <w:jc w:val="both"/>
              <w:rPr>
                <w:rFonts w:ascii="Arial" w:hAnsi="Arial" w:cs="Arial"/>
                <w:color w:val="auto"/>
                <w:sz w:val="22"/>
                <w:szCs w:val="22"/>
              </w:rPr>
            </w:pPr>
            <w:r w:rsidRPr="002F5E2B">
              <w:rPr>
                <w:rFonts w:ascii="Arial" w:hAnsi="Arial" w:cs="Arial"/>
                <w:color w:val="auto"/>
                <w:sz w:val="22"/>
                <w:szCs w:val="22"/>
              </w:rPr>
              <w:t xml:space="preserve">Parents (75% </w:t>
            </w:r>
            <w:proofErr w:type="spellStart"/>
            <w:r w:rsidRPr="002F5E2B">
              <w:rPr>
                <w:rFonts w:ascii="Arial" w:hAnsi="Arial" w:cs="Arial"/>
                <w:color w:val="auto"/>
                <w:sz w:val="22"/>
                <w:szCs w:val="22"/>
              </w:rPr>
              <w:t>women</w:t>
            </w:r>
            <w:proofErr w:type="spellEnd"/>
            <w:r w:rsidRPr="002F5E2B">
              <w:rPr>
                <w:rFonts w:ascii="Arial" w:hAnsi="Arial" w:cs="Arial"/>
                <w:color w:val="auto"/>
                <w:sz w:val="22"/>
                <w:szCs w:val="22"/>
              </w:rPr>
              <w:t xml:space="preserve">) </w:t>
            </w:r>
            <w:proofErr w:type="spellStart"/>
            <w:r w:rsidRPr="002F5E2B">
              <w:rPr>
                <w:rFonts w:ascii="Arial" w:hAnsi="Arial" w:cs="Arial"/>
                <w:color w:val="auto"/>
                <w:sz w:val="22"/>
                <w:szCs w:val="22"/>
              </w:rPr>
              <w:t>trained</w:t>
            </w:r>
            <w:proofErr w:type="spellEnd"/>
            <w:r w:rsidRPr="002F5E2B">
              <w:rPr>
                <w:rFonts w:ascii="Arial" w:hAnsi="Arial" w:cs="Arial"/>
                <w:color w:val="auto"/>
                <w:sz w:val="22"/>
                <w:szCs w:val="22"/>
              </w:rPr>
              <w:t xml:space="preserve"> in PVE </w:t>
            </w:r>
          </w:p>
          <w:p w14:paraId="3A5A77F1" w14:textId="3D216FF3" w:rsidR="009868A7" w:rsidRPr="002F5E2B" w:rsidRDefault="009868A7" w:rsidP="009868A7">
            <w:pPr>
              <w:autoSpaceDE w:val="0"/>
              <w:autoSpaceDN w:val="0"/>
              <w:adjustRightInd w:val="0"/>
              <w:jc w:val="both"/>
              <w:rPr>
                <w:rFonts w:cs="Arial"/>
                <w:color w:val="000000"/>
                <w:szCs w:val="22"/>
                <w:lang w:val="en-US"/>
              </w:rPr>
            </w:pPr>
          </w:p>
        </w:tc>
        <w:tc>
          <w:tcPr>
            <w:tcW w:w="3780" w:type="dxa"/>
            <w:shd w:val="clear" w:color="auto" w:fill="auto"/>
          </w:tcPr>
          <w:p w14:paraId="3BB82A86" w14:textId="2E53820B" w:rsidR="009868A7" w:rsidRPr="002F5E2B" w:rsidRDefault="009868A7" w:rsidP="009868A7">
            <w:pPr>
              <w:autoSpaceDE w:val="0"/>
              <w:autoSpaceDN w:val="0"/>
              <w:adjustRightInd w:val="0"/>
              <w:jc w:val="center"/>
              <w:rPr>
                <w:rFonts w:cs="Arial"/>
                <w:b/>
                <w:bCs/>
                <w:color w:val="000000"/>
                <w:szCs w:val="22"/>
              </w:rPr>
            </w:pPr>
            <w:r w:rsidRPr="002F5E2B">
              <w:rPr>
                <w:rFonts w:cs="Arial"/>
                <w:b/>
                <w:bCs/>
                <w:color w:val="000000"/>
                <w:szCs w:val="22"/>
              </w:rPr>
              <w:t>5400 parents</w:t>
            </w:r>
          </w:p>
        </w:tc>
      </w:tr>
      <w:tr w:rsidR="009868A7" w:rsidRPr="002F5E2B" w14:paraId="59443B93" w14:textId="77777777" w:rsidTr="00967E79">
        <w:tc>
          <w:tcPr>
            <w:tcW w:w="5665" w:type="dxa"/>
            <w:shd w:val="clear" w:color="auto" w:fill="auto"/>
          </w:tcPr>
          <w:p w14:paraId="78766BCF" w14:textId="4A152C89" w:rsidR="009868A7" w:rsidRPr="002F5E2B" w:rsidRDefault="009868A7" w:rsidP="009868A7">
            <w:pPr>
              <w:autoSpaceDE w:val="0"/>
              <w:autoSpaceDN w:val="0"/>
              <w:adjustRightInd w:val="0"/>
              <w:jc w:val="both"/>
              <w:rPr>
                <w:rFonts w:cs="Arial"/>
                <w:color w:val="000000"/>
                <w:szCs w:val="22"/>
                <w:lang w:val="en-US"/>
              </w:rPr>
            </w:pPr>
            <w:r w:rsidRPr="002F5E2B">
              <w:rPr>
                <w:rFonts w:cs="Arial"/>
                <w:szCs w:val="22"/>
                <w:lang w:val="en-US"/>
              </w:rPr>
              <w:t xml:space="preserve">Parents </w:t>
            </w:r>
            <w:proofErr w:type="gramStart"/>
            <w:r w:rsidRPr="002F5E2B">
              <w:rPr>
                <w:rFonts w:cs="Arial"/>
                <w:szCs w:val="22"/>
                <w:lang w:val="en-US"/>
              </w:rPr>
              <w:t>teachers</w:t>
            </w:r>
            <w:proofErr w:type="gramEnd"/>
            <w:r w:rsidRPr="002F5E2B">
              <w:rPr>
                <w:rFonts w:cs="Arial"/>
                <w:szCs w:val="22"/>
                <w:lang w:val="en-US"/>
              </w:rPr>
              <w:t xml:space="preserve"> associations supported and trained at 250 schools  </w:t>
            </w:r>
          </w:p>
        </w:tc>
        <w:tc>
          <w:tcPr>
            <w:tcW w:w="3780" w:type="dxa"/>
            <w:shd w:val="clear" w:color="auto" w:fill="auto"/>
          </w:tcPr>
          <w:p w14:paraId="7212E0BA" w14:textId="0AFA2995" w:rsidR="009868A7" w:rsidRPr="002F5E2B" w:rsidRDefault="009868A7" w:rsidP="009868A7">
            <w:pPr>
              <w:autoSpaceDE w:val="0"/>
              <w:autoSpaceDN w:val="0"/>
              <w:adjustRightInd w:val="0"/>
              <w:jc w:val="center"/>
              <w:rPr>
                <w:rFonts w:cs="Arial"/>
                <w:b/>
                <w:bCs/>
                <w:color w:val="000000"/>
                <w:szCs w:val="22"/>
                <w:lang w:val="en-US"/>
              </w:rPr>
            </w:pPr>
            <w:r w:rsidRPr="002F5E2B">
              <w:rPr>
                <w:rFonts w:cs="Arial"/>
                <w:b/>
                <w:bCs/>
                <w:color w:val="000000"/>
                <w:szCs w:val="22"/>
              </w:rPr>
              <w:t xml:space="preserve">250 </w:t>
            </w:r>
            <w:proofErr w:type="spellStart"/>
            <w:r w:rsidRPr="002F5E2B">
              <w:rPr>
                <w:rFonts w:cs="Arial"/>
                <w:b/>
                <w:bCs/>
                <w:color w:val="000000"/>
                <w:szCs w:val="22"/>
              </w:rPr>
              <w:t>PTAs</w:t>
            </w:r>
            <w:proofErr w:type="spellEnd"/>
          </w:p>
        </w:tc>
      </w:tr>
      <w:tr w:rsidR="000915D7" w:rsidRPr="002F5E2B" w14:paraId="34008246" w14:textId="77777777" w:rsidTr="00967E79">
        <w:tc>
          <w:tcPr>
            <w:tcW w:w="5665" w:type="dxa"/>
            <w:shd w:val="clear" w:color="auto" w:fill="auto"/>
          </w:tcPr>
          <w:p w14:paraId="384F2853" w14:textId="46763240" w:rsidR="000915D7" w:rsidRPr="002F5E2B" w:rsidRDefault="0092526C" w:rsidP="009868A7">
            <w:pPr>
              <w:autoSpaceDE w:val="0"/>
              <w:autoSpaceDN w:val="0"/>
              <w:adjustRightInd w:val="0"/>
              <w:jc w:val="both"/>
              <w:rPr>
                <w:rFonts w:cs="Arial"/>
                <w:szCs w:val="22"/>
                <w:lang w:val="en-US"/>
              </w:rPr>
            </w:pPr>
            <w:r w:rsidRPr="002F5E2B">
              <w:rPr>
                <w:rFonts w:cs="Arial"/>
                <w:szCs w:val="22"/>
                <w:lang w:val="en-US"/>
              </w:rPr>
              <w:t>School management guide implemented</w:t>
            </w:r>
          </w:p>
        </w:tc>
        <w:tc>
          <w:tcPr>
            <w:tcW w:w="3780" w:type="dxa"/>
            <w:shd w:val="clear" w:color="auto" w:fill="auto"/>
          </w:tcPr>
          <w:p w14:paraId="4FCAD955" w14:textId="2D8606D4" w:rsidR="000915D7" w:rsidRPr="002F5E2B" w:rsidRDefault="0092526C" w:rsidP="009868A7">
            <w:pPr>
              <w:autoSpaceDE w:val="0"/>
              <w:autoSpaceDN w:val="0"/>
              <w:adjustRightInd w:val="0"/>
              <w:jc w:val="center"/>
              <w:rPr>
                <w:rFonts w:cs="Arial"/>
                <w:b/>
                <w:bCs/>
                <w:color w:val="000000"/>
                <w:szCs w:val="22"/>
              </w:rPr>
            </w:pPr>
            <w:r w:rsidRPr="002F5E2B">
              <w:rPr>
                <w:rFonts w:cs="Arial"/>
                <w:b/>
                <w:bCs/>
                <w:color w:val="000000"/>
                <w:szCs w:val="22"/>
              </w:rPr>
              <w:t xml:space="preserve">250 </w:t>
            </w:r>
            <w:proofErr w:type="spellStart"/>
            <w:r w:rsidRPr="002F5E2B">
              <w:rPr>
                <w:rFonts w:cs="Arial"/>
                <w:b/>
                <w:bCs/>
                <w:color w:val="000000"/>
                <w:szCs w:val="22"/>
              </w:rPr>
              <w:t>schools</w:t>
            </w:r>
            <w:proofErr w:type="spellEnd"/>
          </w:p>
        </w:tc>
      </w:tr>
      <w:tr w:rsidR="009868A7" w:rsidRPr="002F5E2B" w14:paraId="381A387F" w14:textId="77777777" w:rsidTr="00967E79">
        <w:tc>
          <w:tcPr>
            <w:tcW w:w="5665" w:type="dxa"/>
            <w:shd w:val="clear" w:color="auto" w:fill="auto"/>
          </w:tcPr>
          <w:p w14:paraId="73DA7246" w14:textId="17AB52CE" w:rsidR="009868A7" w:rsidRPr="002F5E2B" w:rsidRDefault="0092526C" w:rsidP="009868A7">
            <w:pPr>
              <w:autoSpaceDE w:val="0"/>
              <w:autoSpaceDN w:val="0"/>
              <w:adjustRightInd w:val="0"/>
              <w:jc w:val="both"/>
              <w:rPr>
                <w:rFonts w:cs="Arial"/>
                <w:color w:val="000000"/>
                <w:szCs w:val="22"/>
                <w:lang w:val="en-US"/>
              </w:rPr>
            </w:pPr>
            <w:r w:rsidRPr="002F5E2B">
              <w:rPr>
                <w:rFonts w:cs="Arial"/>
                <w:szCs w:val="22"/>
                <w:lang w:val="en-US"/>
              </w:rPr>
              <w:t>Psychosocial</w:t>
            </w:r>
            <w:r w:rsidR="009868A7" w:rsidRPr="002F5E2B">
              <w:rPr>
                <w:rFonts w:cs="Arial"/>
                <w:szCs w:val="22"/>
                <w:lang w:val="en-US"/>
              </w:rPr>
              <w:t xml:space="preserve"> support sessions for teachers</w:t>
            </w:r>
            <w:r w:rsidRPr="002F5E2B">
              <w:rPr>
                <w:rFonts w:cs="Arial"/>
                <w:szCs w:val="22"/>
                <w:lang w:val="en-US"/>
              </w:rPr>
              <w:t xml:space="preserve"> conducted</w:t>
            </w:r>
          </w:p>
        </w:tc>
        <w:tc>
          <w:tcPr>
            <w:tcW w:w="3780" w:type="dxa"/>
            <w:shd w:val="clear" w:color="auto" w:fill="auto"/>
          </w:tcPr>
          <w:p w14:paraId="1E5EDB92" w14:textId="17672086" w:rsidR="009868A7" w:rsidRPr="002F5E2B" w:rsidRDefault="009868A7" w:rsidP="009868A7">
            <w:pPr>
              <w:autoSpaceDE w:val="0"/>
              <w:autoSpaceDN w:val="0"/>
              <w:adjustRightInd w:val="0"/>
              <w:jc w:val="center"/>
              <w:rPr>
                <w:rFonts w:cs="Arial"/>
                <w:b/>
                <w:bCs/>
                <w:color w:val="000000"/>
                <w:szCs w:val="22"/>
                <w:lang w:val="en-US"/>
              </w:rPr>
            </w:pPr>
            <w:r w:rsidRPr="002F5E2B">
              <w:rPr>
                <w:rFonts w:cs="Arial"/>
                <w:b/>
                <w:bCs/>
                <w:color w:val="000000"/>
                <w:szCs w:val="22"/>
              </w:rPr>
              <w:t>500 PSS sessions</w:t>
            </w:r>
          </w:p>
        </w:tc>
      </w:tr>
      <w:tr w:rsidR="0092526C" w:rsidRPr="002F5E2B" w14:paraId="4625D639" w14:textId="77777777" w:rsidTr="00967E79">
        <w:tc>
          <w:tcPr>
            <w:tcW w:w="5665" w:type="dxa"/>
            <w:shd w:val="clear" w:color="auto" w:fill="auto"/>
          </w:tcPr>
          <w:p w14:paraId="4176E4B9" w14:textId="6AC9300A" w:rsidR="0092526C" w:rsidRPr="002F5E2B" w:rsidRDefault="0092526C" w:rsidP="009868A7">
            <w:pPr>
              <w:autoSpaceDE w:val="0"/>
              <w:autoSpaceDN w:val="0"/>
              <w:adjustRightInd w:val="0"/>
              <w:jc w:val="both"/>
              <w:rPr>
                <w:rFonts w:cs="Arial"/>
                <w:szCs w:val="22"/>
                <w:lang w:val="en-US"/>
              </w:rPr>
            </w:pPr>
            <w:r w:rsidRPr="002F5E2B">
              <w:rPr>
                <w:rFonts w:cs="Arial"/>
                <w:szCs w:val="22"/>
                <w:lang w:val="en-US"/>
              </w:rPr>
              <w:t>Contributed to successful organization of the Focused Group Discussions</w:t>
            </w:r>
          </w:p>
        </w:tc>
        <w:tc>
          <w:tcPr>
            <w:tcW w:w="3780" w:type="dxa"/>
            <w:shd w:val="clear" w:color="auto" w:fill="auto"/>
          </w:tcPr>
          <w:p w14:paraId="09315F68" w14:textId="3FF9EB7F" w:rsidR="0092526C" w:rsidRPr="002F5E2B" w:rsidRDefault="0092526C" w:rsidP="009868A7">
            <w:pPr>
              <w:autoSpaceDE w:val="0"/>
              <w:autoSpaceDN w:val="0"/>
              <w:adjustRightInd w:val="0"/>
              <w:jc w:val="center"/>
              <w:rPr>
                <w:rFonts w:cs="Arial"/>
                <w:b/>
                <w:bCs/>
                <w:color w:val="000000"/>
                <w:szCs w:val="22"/>
              </w:rPr>
            </w:pPr>
            <w:r w:rsidRPr="002F5E2B">
              <w:rPr>
                <w:rFonts w:cs="Arial"/>
                <w:b/>
                <w:bCs/>
                <w:color w:val="000000"/>
                <w:szCs w:val="22"/>
              </w:rPr>
              <w:t xml:space="preserve">12 </w:t>
            </w:r>
            <w:proofErr w:type="spellStart"/>
            <w:r w:rsidRPr="002F5E2B">
              <w:rPr>
                <w:rFonts w:cs="Arial"/>
                <w:b/>
                <w:bCs/>
                <w:color w:val="000000"/>
                <w:szCs w:val="22"/>
              </w:rPr>
              <w:t>FGDs</w:t>
            </w:r>
            <w:proofErr w:type="spellEnd"/>
          </w:p>
        </w:tc>
      </w:tr>
      <w:tr w:rsidR="00045FA6" w:rsidRPr="002F5E2B" w14:paraId="27FDFBA8" w14:textId="77777777" w:rsidTr="00967E79">
        <w:tc>
          <w:tcPr>
            <w:tcW w:w="5665" w:type="dxa"/>
            <w:shd w:val="clear" w:color="auto" w:fill="auto"/>
          </w:tcPr>
          <w:p w14:paraId="6CA99119" w14:textId="4810AAF5" w:rsidR="00045FA6" w:rsidRPr="002F5E2B" w:rsidRDefault="00045FA6" w:rsidP="00045FA6">
            <w:pPr>
              <w:autoSpaceDE w:val="0"/>
              <w:autoSpaceDN w:val="0"/>
              <w:adjustRightInd w:val="0"/>
              <w:jc w:val="both"/>
              <w:rPr>
                <w:rFonts w:cs="Arial"/>
                <w:szCs w:val="22"/>
                <w:lang w:val="en-US"/>
              </w:rPr>
            </w:pPr>
            <w:r w:rsidRPr="002F5E2B">
              <w:rPr>
                <w:rFonts w:cs="Arial"/>
                <w:szCs w:val="22"/>
                <w:lang w:val="en-US"/>
              </w:rPr>
              <w:t xml:space="preserve">Subcontracting with local NGO for delivering educational support and services </w:t>
            </w:r>
          </w:p>
        </w:tc>
        <w:tc>
          <w:tcPr>
            <w:tcW w:w="3780" w:type="dxa"/>
            <w:shd w:val="clear" w:color="auto" w:fill="auto"/>
          </w:tcPr>
          <w:p w14:paraId="198F42AF" w14:textId="53581779" w:rsidR="00045FA6" w:rsidRPr="002F5E2B" w:rsidRDefault="00045FA6" w:rsidP="00045FA6">
            <w:pPr>
              <w:pStyle w:val="ListParagraph"/>
              <w:numPr>
                <w:ilvl w:val="0"/>
                <w:numId w:val="21"/>
              </w:numPr>
              <w:autoSpaceDE w:val="0"/>
              <w:autoSpaceDN w:val="0"/>
              <w:adjustRightInd w:val="0"/>
              <w:contextualSpacing/>
              <w:rPr>
                <w:rFonts w:ascii="Arial" w:hAnsi="Arial" w:cs="Arial"/>
                <w:b/>
                <w:bCs/>
                <w:snapToGrid w:val="0"/>
                <w:sz w:val="22"/>
                <w:szCs w:val="22"/>
                <w:lang w:val="en-US" w:eastAsia="zh-CN"/>
              </w:rPr>
            </w:pPr>
            <w:r w:rsidRPr="002F5E2B">
              <w:rPr>
                <w:rFonts w:ascii="Arial" w:hAnsi="Arial" w:cs="Arial"/>
                <w:b/>
                <w:bCs/>
                <w:snapToGrid w:val="0"/>
                <w:sz w:val="22"/>
                <w:szCs w:val="22"/>
                <w:lang w:val="en-US" w:eastAsia="zh-CN"/>
              </w:rPr>
              <w:t xml:space="preserve">Partnership established between the selected implementing partner (International NGO) and </w:t>
            </w:r>
            <w:r w:rsidRPr="002F5E2B">
              <w:rPr>
                <w:rFonts w:ascii="Arial" w:hAnsi="Arial" w:cs="Arial"/>
                <w:b/>
                <w:bCs/>
                <w:snapToGrid w:val="0"/>
                <w:sz w:val="22"/>
                <w:szCs w:val="22"/>
                <w:lang w:val="en-US" w:eastAsia="zh-CN"/>
              </w:rPr>
              <w:lastRenderedPageBreak/>
              <w:t xml:space="preserve">(local NGO) for the delivery of trainings. </w:t>
            </w:r>
          </w:p>
        </w:tc>
      </w:tr>
    </w:tbl>
    <w:p w14:paraId="79669103" w14:textId="5C47D19E" w:rsidR="007A56A9" w:rsidRPr="00EB0622" w:rsidRDefault="007A56A9" w:rsidP="00EB0622">
      <w:pPr>
        <w:pStyle w:val="Marge"/>
        <w:rPr>
          <w:rFonts w:asciiTheme="minorHAnsi" w:hAnsiTheme="minorHAnsi" w:cstheme="minorHAnsi"/>
          <w:color w:val="000000"/>
          <w:szCs w:val="22"/>
          <w:lang w:val="en-US"/>
        </w:rPr>
      </w:pPr>
    </w:p>
    <w:p w14:paraId="4A417E6D" w14:textId="4E2861D4" w:rsidR="00DB6367" w:rsidRPr="002F5E2B" w:rsidRDefault="00DB6367" w:rsidP="000F164B">
      <w:pPr>
        <w:pStyle w:val="Marge"/>
        <w:ind w:left="45"/>
        <w:rPr>
          <w:rFonts w:cs="Arial"/>
          <w:color w:val="000000"/>
          <w:szCs w:val="22"/>
          <w:lang w:val="en-US"/>
        </w:rPr>
      </w:pPr>
      <w:r w:rsidRPr="002F5E2B">
        <w:rPr>
          <w:rFonts w:cs="Arial"/>
          <w:color w:val="000000"/>
          <w:szCs w:val="22"/>
          <w:lang w:val="en-US"/>
        </w:rPr>
        <w:t xml:space="preserve">Detailed activities and related targets are provided in the Terms of Reference – </w:t>
      </w:r>
      <w:r w:rsidRPr="002F5E2B">
        <w:rPr>
          <w:rFonts w:cs="Arial"/>
          <w:b/>
          <w:bCs/>
          <w:color w:val="000000"/>
          <w:szCs w:val="22"/>
          <w:lang w:val="en-US"/>
        </w:rPr>
        <w:t>Annex 1.</w:t>
      </w:r>
    </w:p>
    <w:p w14:paraId="01DF45CF" w14:textId="77777777" w:rsidR="0092193C" w:rsidRPr="00EB0622" w:rsidRDefault="0092193C" w:rsidP="00B816D7">
      <w:pPr>
        <w:tabs>
          <w:tab w:val="clear" w:pos="567"/>
        </w:tabs>
        <w:autoSpaceDE w:val="0"/>
        <w:autoSpaceDN w:val="0"/>
        <w:adjustRightInd w:val="0"/>
        <w:snapToGrid/>
        <w:rPr>
          <w:rFonts w:cs="Arial"/>
          <w:bCs/>
          <w:snapToGrid/>
          <w:szCs w:val="22"/>
          <w:lang w:val="en-US" w:eastAsia="fr-FR"/>
        </w:rPr>
      </w:pPr>
    </w:p>
    <w:p w14:paraId="6D85C03B" w14:textId="79FAAB6E" w:rsidR="005A33E8" w:rsidRPr="002F5E2B" w:rsidRDefault="002F5E2B" w:rsidP="00C106FD">
      <w:pPr>
        <w:pStyle w:val="Default0"/>
        <w:widowControl w:val="0"/>
        <w:numPr>
          <w:ilvl w:val="0"/>
          <w:numId w:val="5"/>
        </w:numPr>
        <w:rPr>
          <w:rFonts w:ascii="Arial" w:hAnsi="Arial" w:cs="Arial"/>
          <w:sz w:val="28"/>
          <w:szCs w:val="28"/>
          <w:u w:val="single"/>
          <w:lang w:eastAsia="en-US"/>
        </w:rPr>
      </w:pPr>
      <w:r w:rsidRPr="002F5E2B">
        <w:rPr>
          <w:rFonts w:ascii="Arial" w:hAnsi="Arial" w:cs="Arial"/>
          <w:b/>
          <w:bCs/>
          <w:sz w:val="28"/>
          <w:szCs w:val="28"/>
          <w:u w:val="single"/>
        </w:rPr>
        <w:t>ELIGIBILITY:</w:t>
      </w:r>
      <w:r w:rsidR="005A33E8" w:rsidRPr="002F5E2B">
        <w:rPr>
          <w:rFonts w:ascii="Arial" w:hAnsi="Arial" w:cs="Arial"/>
          <w:b/>
          <w:bCs/>
          <w:sz w:val="28"/>
          <w:szCs w:val="28"/>
          <w:u w:val="single"/>
        </w:rPr>
        <w:t xml:space="preserve"> </w:t>
      </w:r>
    </w:p>
    <w:p w14:paraId="2A4234C3" w14:textId="77777777" w:rsidR="003924D2" w:rsidRPr="00EB0622" w:rsidRDefault="003924D2" w:rsidP="000B7A79">
      <w:pPr>
        <w:tabs>
          <w:tab w:val="clear" w:pos="567"/>
        </w:tabs>
        <w:autoSpaceDE w:val="0"/>
        <w:autoSpaceDN w:val="0"/>
        <w:adjustRightInd w:val="0"/>
        <w:snapToGrid/>
        <w:jc w:val="both"/>
        <w:rPr>
          <w:rFonts w:asciiTheme="minorHAnsi" w:eastAsia="Times New Roman" w:hAnsiTheme="minorHAnsi" w:cstheme="minorHAnsi"/>
          <w:snapToGrid/>
          <w:sz w:val="24"/>
          <w:szCs w:val="22"/>
          <w:lang w:val="en-US" w:eastAsia="fr-FR"/>
        </w:rPr>
      </w:pPr>
    </w:p>
    <w:p w14:paraId="2C2F9790" w14:textId="28050437" w:rsidR="00514549" w:rsidRPr="002F5E2B" w:rsidRDefault="00D12A73" w:rsidP="000B7A79">
      <w:pPr>
        <w:tabs>
          <w:tab w:val="clear" w:pos="567"/>
        </w:tabs>
        <w:autoSpaceDE w:val="0"/>
        <w:autoSpaceDN w:val="0"/>
        <w:adjustRightInd w:val="0"/>
        <w:snapToGrid/>
        <w:jc w:val="both"/>
        <w:rPr>
          <w:rFonts w:eastAsia="Times New Roman" w:cs="Arial"/>
          <w:snapToGrid/>
          <w:szCs w:val="22"/>
          <w:lang w:val="en-US" w:eastAsia="fr-FR"/>
        </w:rPr>
      </w:pPr>
      <w:r w:rsidRPr="002F5E2B">
        <w:rPr>
          <w:rFonts w:eastAsia="Times New Roman" w:cs="Arial"/>
          <w:snapToGrid/>
          <w:szCs w:val="22"/>
          <w:lang w:val="en-US" w:eastAsia="fr-FR"/>
        </w:rPr>
        <w:t xml:space="preserve">A UNESCO Implementation </w:t>
      </w:r>
      <w:r w:rsidR="00083CA4" w:rsidRPr="002F5E2B">
        <w:rPr>
          <w:rFonts w:eastAsia="Times New Roman" w:cs="Arial"/>
          <w:snapToGrid/>
          <w:szCs w:val="22"/>
          <w:lang w:val="en-US" w:eastAsia="fr-FR"/>
        </w:rPr>
        <w:t>P</w:t>
      </w:r>
      <w:r w:rsidRPr="002F5E2B">
        <w:rPr>
          <w:rFonts w:eastAsia="Times New Roman" w:cs="Arial"/>
          <w:snapToGrid/>
          <w:szCs w:val="22"/>
          <w:lang w:val="en-US" w:eastAsia="fr-FR"/>
        </w:rPr>
        <w:t xml:space="preserve">artner is an entity </w:t>
      </w:r>
      <w:r w:rsidR="003F061F" w:rsidRPr="002F5E2B">
        <w:rPr>
          <w:rFonts w:eastAsia="Times New Roman" w:cs="Arial"/>
          <w:snapToGrid/>
          <w:szCs w:val="22"/>
          <w:lang w:val="en-US" w:eastAsia="fr-FR"/>
        </w:rPr>
        <w:t xml:space="preserve">with an international and/or </w:t>
      </w:r>
      <w:r w:rsidR="006C53E6" w:rsidRPr="002F5E2B">
        <w:rPr>
          <w:rFonts w:eastAsia="Times New Roman" w:cs="Arial"/>
          <w:snapToGrid/>
          <w:szCs w:val="22"/>
          <w:u w:val="single"/>
          <w:lang w:val="en-US" w:eastAsia="fr-FR"/>
        </w:rPr>
        <w:t>national</w:t>
      </w:r>
      <w:r w:rsidR="006C53E6" w:rsidRPr="002F5E2B">
        <w:rPr>
          <w:rFonts w:eastAsia="Times New Roman" w:cs="Arial"/>
          <w:snapToGrid/>
          <w:szCs w:val="22"/>
          <w:lang w:val="en-US" w:eastAsia="fr-FR"/>
        </w:rPr>
        <w:t xml:space="preserve"> </w:t>
      </w:r>
      <w:r w:rsidR="00B73F84" w:rsidRPr="002F5E2B">
        <w:rPr>
          <w:rFonts w:eastAsia="Times New Roman" w:cs="Arial"/>
          <w:snapToGrid/>
          <w:szCs w:val="22"/>
          <w:lang w:val="en-US" w:eastAsia="fr-FR"/>
        </w:rPr>
        <w:t xml:space="preserve">not-for-profit status </w:t>
      </w:r>
      <w:r w:rsidRPr="002F5E2B">
        <w:rPr>
          <w:rFonts w:eastAsia="Times New Roman" w:cs="Arial"/>
          <w:snapToGrid/>
          <w:szCs w:val="22"/>
          <w:lang w:val="en-US" w:eastAsia="fr-FR"/>
        </w:rPr>
        <w:t xml:space="preserve">to which UNESCO has entrusted partially or fully the implementation of </w:t>
      </w:r>
      <w:proofErr w:type="spellStart"/>
      <w:r w:rsidRPr="002F5E2B">
        <w:rPr>
          <w:rFonts w:eastAsia="Times New Roman" w:cs="Arial"/>
          <w:snapToGrid/>
          <w:szCs w:val="22"/>
          <w:lang w:val="en-US" w:eastAsia="fr-FR"/>
        </w:rPr>
        <w:t>programmes</w:t>
      </w:r>
      <w:proofErr w:type="spellEnd"/>
      <w:r w:rsidRPr="002F5E2B">
        <w:rPr>
          <w:rFonts w:eastAsia="Times New Roman" w:cs="Arial"/>
          <w:snapToGrid/>
          <w:szCs w:val="22"/>
          <w:lang w:val="en-US" w:eastAsia="fr-FR"/>
        </w:rPr>
        <w:t xml:space="preserve"> or projects specified in a signed document, along with the assumption of full responsibility and accountability for the effective use of resources and the delivery of outputs as set forth in such a document.</w:t>
      </w:r>
    </w:p>
    <w:p w14:paraId="38D63299" w14:textId="562DD202" w:rsidR="006608F3" w:rsidRPr="002F5E2B" w:rsidRDefault="006608F3" w:rsidP="000B7A79">
      <w:pPr>
        <w:tabs>
          <w:tab w:val="clear" w:pos="567"/>
        </w:tabs>
        <w:autoSpaceDE w:val="0"/>
        <w:autoSpaceDN w:val="0"/>
        <w:adjustRightInd w:val="0"/>
        <w:snapToGrid/>
        <w:jc w:val="both"/>
        <w:rPr>
          <w:rFonts w:cs="Arial"/>
          <w:bCs/>
          <w:snapToGrid/>
          <w:szCs w:val="22"/>
          <w:lang w:val="en-US" w:eastAsia="fr-FR"/>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D12A73" w:rsidRPr="002F5E2B" w14:paraId="19EDD455" w14:textId="77777777" w:rsidTr="0092193C">
        <w:tc>
          <w:tcPr>
            <w:tcW w:w="9923" w:type="dxa"/>
            <w:shd w:val="clear" w:color="auto" w:fill="ACB9CA"/>
          </w:tcPr>
          <w:p w14:paraId="58644667" w14:textId="77777777" w:rsidR="00D12A73" w:rsidRPr="002F5E2B" w:rsidRDefault="00D12A73" w:rsidP="00C106FD">
            <w:pPr>
              <w:rPr>
                <w:rFonts w:eastAsia="Times New Roman" w:cs="Arial"/>
                <w:b/>
                <w:szCs w:val="22"/>
                <w:lang w:val="en-GB"/>
              </w:rPr>
            </w:pPr>
            <w:r w:rsidRPr="002F5E2B">
              <w:rPr>
                <w:rFonts w:eastAsia="Times New Roman" w:cs="Arial"/>
                <w:b/>
                <w:szCs w:val="22"/>
                <w:lang w:val="en-GB"/>
              </w:rPr>
              <w:t>Main features of a</w:t>
            </w:r>
            <w:r w:rsidR="00D5509D" w:rsidRPr="002F5E2B">
              <w:rPr>
                <w:rFonts w:eastAsia="Times New Roman" w:cs="Arial"/>
                <w:b/>
                <w:szCs w:val="22"/>
                <w:lang w:val="en-GB"/>
              </w:rPr>
              <w:t xml:space="preserve"> UNESCO</w:t>
            </w:r>
            <w:r w:rsidRPr="002F5E2B">
              <w:rPr>
                <w:rFonts w:eastAsia="Times New Roman" w:cs="Arial"/>
                <w:b/>
                <w:szCs w:val="22"/>
                <w:lang w:val="en-GB"/>
              </w:rPr>
              <w:t xml:space="preserve"> Implementation Partners</w:t>
            </w:r>
            <w:r w:rsidR="0062096B" w:rsidRPr="002F5E2B">
              <w:rPr>
                <w:rFonts w:eastAsia="Times New Roman" w:cs="Arial"/>
                <w:b/>
                <w:szCs w:val="22"/>
                <w:lang w:val="en-GB"/>
              </w:rPr>
              <w:t>’</w:t>
            </w:r>
            <w:r w:rsidRPr="002F5E2B">
              <w:rPr>
                <w:rFonts w:eastAsia="Times New Roman" w:cs="Arial"/>
                <w:b/>
                <w:szCs w:val="22"/>
                <w:lang w:val="en-GB"/>
              </w:rPr>
              <w:t xml:space="preserve"> Agreement</w:t>
            </w:r>
          </w:p>
        </w:tc>
      </w:tr>
      <w:tr w:rsidR="00D5509D" w:rsidRPr="002F5E2B" w14:paraId="58BBA745" w14:textId="77777777" w:rsidTr="0092193C">
        <w:tc>
          <w:tcPr>
            <w:tcW w:w="9923" w:type="dxa"/>
            <w:shd w:val="clear" w:color="auto" w:fill="auto"/>
          </w:tcPr>
          <w:p w14:paraId="53F77E78" w14:textId="500A02C6" w:rsidR="00D5509D" w:rsidRPr="002F5E2B" w:rsidRDefault="00D5509D" w:rsidP="001A3077">
            <w:pPr>
              <w:spacing w:before="100" w:beforeAutospacing="1" w:after="100" w:afterAutospacing="1"/>
              <w:jc w:val="both"/>
              <w:rPr>
                <w:rFonts w:eastAsia="Times New Roman" w:cs="Arial"/>
                <w:snapToGrid/>
                <w:szCs w:val="22"/>
                <w:lang w:val="en-US" w:eastAsia="fr-FR"/>
              </w:rPr>
            </w:pPr>
            <w:r w:rsidRPr="002F5E2B">
              <w:rPr>
                <w:rFonts w:eastAsia="Times New Roman" w:cs="Arial"/>
                <w:snapToGrid/>
                <w:szCs w:val="22"/>
                <w:lang w:val="en-US" w:eastAsia="fr-FR"/>
              </w:rPr>
              <w:t xml:space="preserve">The </w:t>
            </w:r>
            <w:r w:rsidR="00B73F84" w:rsidRPr="002F5E2B">
              <w:rPr>
                <w:rFonts w:eastAsia="Times New Roman" w:cs="Arial"/>
                <w:snapToGrid/>
                <w:szCs w:val="22"/>
                <w:lang w:val="en-US" w:eastAsia="fr-FR"/>
              </w:rPr>
              <w:t>p</w:t>
            </w:r>
            <w:r w:rsidRPr="002F5E2B">
              <w:rPr>
                <w:rFonts w:eastAsia="Times New Roman" w:cs="Arial"/>
                <w:snapToGrid/>
                <w:szCs w:val="22"/>
                <w:lang w:val="en-US" w:eastAsia="fr-FR"/>
              </w:rPr>
              <w:t xml:space="preserve">artner </w:t>
            </w:r>
            <w:r w:rsidR="00B73F84" w:rsidRPr="002F5E2B">
              <w:rPr>
                <w:rFonts w:eastAsia="Times New Roman" w:cs="Arial"/>
                <w:snapToGrid/>
                <w:szCs w:val="22"/>
                <w:lang w:val="en-US" w:eastAsia="fr-FR"/>
              </w:rPr>
              <w:t>brings added value</w:t>
            </w:r>
            <w:r w:rsidR="0062096B" w:rsidRPr="002F5E2B">
              <w:rPr>
                <w:rFonts w:eastAsia="Times New Roman" w:cs="Arial"/>
                <w:snapToGrid/>
                <w:szCs w:val="22"/>
                <w:lang w:val="en-US" w:eastAsia="fr-FR"/>
              </w:rPr>
              <w:t>,</w:t>
            </w:r>
            <w:r w:rsidR="00B73F84" w:rsidRPr="002F5E2B">
              <w:rPr>
                <w:rFonts w:eastAsia="Times New Roman" w:cs="Arial"/>
                <w:snapToGrid/>
                <w:szCs w:val="22"/>
                <w:lang w:val="en-US" w:eastAsia="fr-FR"/>
              </w:rPr>
              <w:t xml:space="preserve"> including monetary or in</w:t>
            </w:r>
            <w:r w:rsidR="0062096B" w:rsidRPr="002F5E2B">
              <w:rPr>
                <w:rFonts w:eastAsia="Times New Roman" w:cs="Arial"/>
                <w:snapToGrid/>
                <w:szCs w:val="22"/>
                <w:lang w:val="en-US" w:eastAsia="fr-FR"/>
              </w:rPr>
              <w:t>-</w:t>
            </w:r>
            <w:r w:rsidR="00B73F84" w:rsidRPr="002F5E2B">
              <w:rPr>
                <w:rFonts w:eastAsia="Times New Roman" w:cs="Arial"/>
                <w:snapToGrid/>
                <w:szCs w:val="22"/>
                <w:lang w:val="en-US" w:eastAsia="fr-FR"/>
              </w:rPr>
              <w:t>kind contribution</w:t>
            </w:r>
            <w:r w:rsidR="0062096B" w:rsidRPr="002F5E2B">
              <w:rPr>
                <w:rFonts w:eastAsia="Times New Roman" w:cs="Arial"/>
                <w:snapToGrid/>
                <w:szCs w:val="22"/>
                <w:lang w:val="en-US" w:eastAsia="fr-FR"/>
              </w:rPr>
              <w:t>,</w:t>
            </w:r>
            <w:r w:rsidR="00B73F84" w:rsidRPr="002F5E2B">
              <w:rPr>
                <w:rFonts w:eastAsia="Times New Roman" w:cs="Arial"/>
                <w:snapToGrid/>
                <w:szCs w:val="22"/>
                <w:lang w:val="en-US" w:eastAsia="fr-FR"/>
              </w:rPr>
              <w:t xml:space="preserve"> to the project/activity</w:t>
            </w:r>
            <w:r w:rsidR="006C53E6" w:rsidRPr="002F5E2B">
              <w:rPr>
                <w:rFonts w:eastAsia="Times New Roman" w:cs="Arial"/>
                <w:snapToGrid/>
                <w:szCs w:val="22"/>
                <w:lang w:val="en-US" w:eastAsia="fr-FR"/>
              </w:rPr>
              <w:t>.</w:t>
            </w:r>
          </w:p>
        </w:tc>
      </w:tr>
      <w:tr w:rsidR="00D12A73" w:rsidRPr="002F5E2B" w14:paraId="3528E4C0" w14:textId="77777777" w:rsidTr="0092193C">
        <w:tc>
          <w:tcPr>
            <w:tcW w:w="9923" w:type="dxa"/>
            <w:shd w:val="clear" w:color="auto" w:fill="auto"/>
          </w:tcPr>
          <w:p w14:paraId="320CEE90" w14:textId="0B36CAAD" w:rsidR="00D12A73" w:rsidRPr="002F5E2B" w:rsidRDefault="00B73F84" w:rsidP="001A3077">
            <w:pPr>
              <w:pStyle w:val="ListParagraph"/>
              <w:spacing w:before="100" w:beforeAutospacing="1" w:after="100" w:afterAutospacing="1"/>
              <w:ind w:left="0"/>
              <w:contextualSpacing/>
              <w:jc w:val="both"/>
              <w:rPr>
                <w:rFonts w:ascii="Arial" w:hAnsi="Arial" w:cs="Arial"/>
                <w:sz w:val="22"/>
                <w:szCs w:val="22"/>
                <w:lang w:val="en-US"/>
              </w:rPr>
            </w:pPr>
            <w:r w:rsidRPr="002F5E2B">
              <w:rPr>
                <w:rFonts w:ascii="Arial" w:hAnsi="Arial" w:cs="Arial"/>
                <w:sz w:val="22"/>
                <w:szCs w:val="22"/>
                <w:lang w:val="en-US"/>
              </w:rPr>
              <w:t>The partner</w:t>
            </w:r>
            <w:r w:rsidR="00D12A73" w:rsidRPr="002F5E2B">
              <w:rPr>
                <w:rFonts w:ascii="Arial" w:hAnsi="Arial" w:cs="Arial"/>
                <w:sz w:val="22"/>
                <w:szCs w:val="22"/>
                <w:lang w:val="en-US"/>
              </w:rPr>
              <w:t xml:space="preserve"> shares in the risks and rewards of the project/activity implementation and is responsible and accountable </w:t>
            </w:r>
            <w:r w:rsidR="006C53E6" w:rsidRPr="002F5E2B">
              <w:rPr>
                <w:rFonts w:ascii="Arial" w:hAnsi="Arial" w:cs="Arial"/>
                <w:sz w:val="22"/>
                <w:szCs w:val="22"/>
                <w:lang w:val="en-US"/>
              </w:rPr>
              <w:t>for delivering expected results.</w:t>
            </w:r>
          </w:p>
        </w:tc>
      </w:tr>
      <w:tr w:rsidR="00D12A73" w:rsidRPr="002F5E2B" w14:paraId="31ACC99F" w14:textId="77777777" w:rsidTr="0092193C">
        <w:trPr>
          <w:trHeight w:val="318"/>
        </w:trPr>
        <w:tc>
          <w:tcPr>
            <w:tcW w:w="9923" w:type="dxa"/>
            <w:shd w:val="clear" w:color="auto" w:fill="auto"/>
          </w:tcPr>
          <w:p w14:paraId="7CDC7CCD" w14:textId="77777777" w:rsidR="00D12A73" w:rsidRPr="002F5E2B" w:rsidRDefault="00B73F84" w:rsidP="001A3077">
            <w:pPr>
              <w:pStyle w:val="ListParagraph"/>
              <w:tabs>
                <w:tab w:val="left" w:pos="-4320"/>
              </w:tabs>
              <w:autoSpaceDE w:val="0"/>
              <w:spacing w:before="100" w:beforeAutospacing="1" w:after="100" w:afterAutospacing="1"/>
              <w:ind w:left="0"/>
              <w:contextualSpacing/>
              <w:jc w:val="both"/>
              <w:rPr>
                <w:rFonts w:ascii="Arial" w:hAnsi="Arial" w:cs="Arial"/>
                <w:sz w:val="22"/>
                <w:szCs w:val="22"/>
                <w:lang w:val="en-US"/>
              </w:rPr>
            </w:pPr>
            <w:r w:rsidRPr="002F5E2B">
              <w:rPr>
                <w:rFonts w:ascii="Arial" w:hAnsi="Arial" w:cs="Arial"/>
                <w:sz w:val="22"/>
                <w:szCs w:val="22"/>
                <w:lang w:val="en-US"/>
              </w:rPr>
              <w:t xml:space="preserve">The partner </w:t>
            </w:r>
            <w:r w:rsidR="00D12A73" w:rsidRPr="002F5E2B">
              <w:rPr>
                <w:rFonts w:ascii="Arial" w:hAnsi="Arial" w:cs="Arial"/>
                <w:sz w:val="22"/>
                <w:szCs w:val="22"/>
                <w:lang w:val="en-US"/>
              </w:rPr>
              <w:t xml:space="preserve">is involved at each step of the process, from detailed work plan elaboration to project/activity evaluation. </w:t>
            </w:r>
          </w:p>
        </w:tc>
      </w:tr>
      <w:tr w:rsidR="00D12A73" w:rsidRPr="002F5E2B" w14:paraId="6FEBDE5C" w14:textId="77777777" w:rsidTr="0092193C">
        <w:trPr>
          <w:trHeight w:val="70"/>
        </w:trPr>
        <w:tc>
          <w:tcPr>
            <w:tcW w:w="9923" w:type="dxa"/>
            <w:shd w:val="clear" w:color="auto" w:fill="auto"/>
          </w:tcPr>
          <w:p w14:paraId="4CBFAA0F" w14:textId="4A7F5B4F" w:rsidR="00D12A73" w:rsidRPr="002F5E2B" w:rsidRDefault="00D12A73" w:rsidP="001A3077">
            <w:pPr>
              <w:pStyle w:val="ListParagraph"/>
              <w:tabs>
                <w:tab w:val="left" w:pos="-4320"/>
              </w:tabs>
              <w:autoSpaceDE w:val="0"/>
              <w:spacing w:before="100" w:beforeAutospacing="1" w:after="100" w:afterAutospacing="1"/>
              <w:ind w:left="0"/>
              <w:contextualSpacing/>
              <w:jc w:val="both"/>
              <w:rPr>
                <w:rFonts w:ascii="Arial" w:hAnsi="Arial" w:cs="Arial"/>
                <w:sz w:val="22"/>
                <w:szCs w:val="22"/>
                <w:lang w:val="en-US"/>
              </w:rPr>
            </w:pPr>
            <w:r w:rsidRPr="002F5E2B">
              <w:rPr>
                <w:rFonts w:ascii="Arial" w:hAnsi="Arial" w:cs="Arial"/>
                <w:sz w:val="22"/>
                <w:szCs w:val="22"/>
                <w:lang w:val="en-US"/>
              </w:rPr>
              <w:t>The partnership will include aspects beyond the delivery of a service to include capacity-building elements with respect to the partner and/or beneficiary</w:t>
            </w:r>
            <w:r w:rsidR="006C53E6" w:rsidRPr="002F5E2B">
              <w:rPr>
                <w:rFonts w:ascii="Arial" w:hAnsi="Arial" w:cs="Arial"/>
                <w:sz w:val="22"/>
                <w:szCs w:val="22"/>
                <w:lang w:val="en-US"/>
              </w:rPr>
              <w:t>.</w:t>
            </w:r>
          </w:p>
        </w:tc>
      </w:tr>
    </w:tbl>
    <w:p w14:paraId="46BE5241" w14:textId="77777777" w:rsidR="0035011E" w:rsidRPr="002F5E2B" w:rsidRDefault="0035011E" w:rsidP="0035011E">
      <w:pPr>
        <w:tabs>
          <w:tab w:val="clear" w:pos="567"/>
        </w:tabs>
        <w:autoSpaceDE w:val="0"/>
        <w:autoSpaceDN w:val="0"/>
        <w:adjustRightInd w:val="0"/>
        <w:snapToGrid/>
        <w:rPr>
          <w:rFonts w:cs="Arial"/>
          <w:b/>
          <w:bCs/>
          <w:snapToGrid/>
          <w:szCs w:val="22"/>
          <w:lang w:val="en-US" w:eastAsia="fr-FR"/>
        </w:rPr>
      </w:pPr>
    </w:p>
    <w:p w14:paraId="0E665192" w14:textId="6868111D" w:rsidR="0035011E" w:rsidRPr="002F5E2B" w:rsidRDefault="0035011E" w:rsidP="000B7A79">
      <w:pPr>
        <w:tabs>
          <w:tab w:val="clear" w:pos="567"/>
        </w:tabs>
        <w:autoSpaceDE w:val="0"/>
        <w:autoSpaceDN w:val="0"/>
        <w:adjustRightInd w:val="0"/>
        <w:snapToGrid/>
        <w:jc w:val="both"/>
        <w:rPr>
          <w:rFonts w:eastAsia="Times New Roman" w:cs="Arial"/>
          <w:snapToGrid/>
          <w:szCs w:val="22"/>
          <w:rtl/>
          <w:lang w:val="en-US" w:eastAsia="fr-FR"/>
        </w:rPr>
      </w:pPr>
      <w:r w:rsidRPr="002F5E2B">
        <w:rPr>
          <w:rFonts w:eastAsia="Times New Roman" w:cs="Arial"/>
          <w:snapToGrid/>
          <w:szCs w:val="22"/>
          <w:lang w:val="en-US" w:eastAsia="fr-FR"/>
        </w:rPr>
        <w:t>The parameters that will determine whether an entity is eligible to be considered by UNESCO will be based on</w:t>
      </w:r>
      <w:r w:rsidR="00D12A73" w:rsidRPr="002F5E2B">
        <w:rPr>
          <w:rFonts w:eastAsia="Times New Roman" w:cs="Arial"/>
          <w:snapToGrid/>
          <w:szCs w:val="22"/>
          <w:lang w:val="en-US" w:eastAsia="fr-FR"/>
        </w:rPr>
        <w:t xml:space="preserve"> </w:t>
      </w:r>
      <w:r w:rsidRPr="002F5E2B">
        <w:rPr>
          <w:rFonts w:eastAsia="Times New Roman" w:cs="Arial"/>
          <w:snapToGrid/>
          <w:szCs w:val="22"/>
          <w:lang w:val="en-US" w:eastAsia="fr-FR"/>
        </w:rPr>
        <w:t xml:space="preserve">the UNESCO Partner Identification form – </w:t>
      </w:r>
      <w:r w:rsidRPr="002F5E2B">
        <w:rPr>
          <w:rFonts w:eastAsia="Times New Roman" w:cs="Arial"/>
          <w:b/>
          <w:bCs/>
          <w:snapToGrid/>
          <w:szCs w:val="22"/>
          <w:lang w:val="en-US" w:eastAsia="fr-FR"/>
        </w:rPr>
        <w:t>Annex 2</w:t>
      </w:r>
      <w:r w:rsidR="00D06042" w:rsidRPr="002F5E2B">
        <w:rPr>
          <w:rFonts w:eastAsia="Times New Roman" w:cs="Arial"/>
          <w:snapToGrid/>
          <w:szCs w:val="22"/>
          <w:lang w:val="en-US" w:eastAsia="fr-FR"/>
        </w:rPr>
        <w:t xml:space="preserve"> and in accordance with the Eligibility table </w:t>
      </w:r>
      <w:r w:rsidR="009D2F6A" w:rsidRPr="002F5E2B">
        <w:rPr>
          <w:rFonts w:eastAsia="Times New Roman" w:cs="Arial"/>
          <w:snapToGrid/>
          <w:szCs w:val="22"/>
          <w:lang w:val="en-US" w:eastAsia="fr-FR"/>
        </w:rPr>
        <w:t xml:space="preserve">– </w:t>
      </w:r>
      <w:r w:rsidR="009D2F6A" w:rsidRPr="002F5E2B">
        <w:rPr>
          <w:rFonts w:eastAsia="Times New Roman" w:cs="Arial"/>
          <w:b/>
          <w:bCs/>
          <w:snapToGrid/>
          <w:szCs w:val="22"/>
          <w:lang w:val="en-US" w:eastAsia="fr-FR"/>
        </w:rPr>
        <w:t>Annex 5</w:t>
      </w:r>
      <w:r w:rsidR="009D2F6A" w:rsidRPr="002F5E2B">
        <w:rPr>
          <w:rFonts w:eastAsia="Times New Roman" w:cs="Arial"/>
          <w:snapToGrid/>
          <w:szCs w:val="22"/>
          <w:lang w:val="en-US" w:eastAsia="fr-FR"/>
        </w:rPr>
        <w:t xml:space="preserve">. </w:t>
      </w:r>
    </w:p>
    <w:p w14:paraId="7B656990" w14:textId="469C4C03" w:rsidR="00FC34AC" w:rsidRPr="00EB0622" w:rsidRDefault="00FC34AC" w:rsidP="000B7A79">
      <w:pPr>
        <w:tabs>
          <w:tab w:val="clear" w:pos="567"/>
        </w:tabs>
        <w:autoSpaceDE w:val="0"/>
        <w:autoSpaceDN w:val="0"/>
        <w:adjustRightInd w:val="0"/>
        <w:snapToGrid/>
        <w:jc w:val="both"/>
        <w:rPr>
          <w:rFonts w:asciiTheme="minorHAnsi" w:eastAsia="Times New Roman" w:hAnsiTheme="minorHAnsi" w:cstheme="minorHAnsi"/>
          <w:snapToGrid/>
          <w:sz w:val="24"/>
          <w:szCs w:val="22"/>
          <w:lang w:val="en-US" w:eastAsia="fr-FR"/>
        </w:rPr>
      </w:pPr>
    </w:p>
    <w:p w14:paraId="751CEFE5" w14:textId="77777777" w:rsidR="00B9034C" w:rsidRPr="00EB0622" w:rsidRDefault="00B9034C" w:rsidP="000B7A79">
      <w:pPr>
        <w:tabs>
          <w:tab w:val="clear" w:pos="567"/>
        </w:tabs>
        <w:autoSpaceDE w:val="0"/>
        <w:autoSpaceDN w:val="0"/>
        <w:adjustRightInd w:val="0"/>
        <w:snapToGrid/>
        <w:jc w:val="both"/>
        <w:rPr>
          <w:rFonts w:asciiTheme="minorHAnsi" w:eastAsia="Times New Roman" w:hAnsiTheme="minorHAnsi" w:cstheme="minorHAnsi"/>
          <w:snapToGrid/>
          <w:sz w:val="24"/>
          <w:szCs w:val="22"/>
          <w:lang w:val="en-US" w:eastAsia="fr-FR"/>
        </w:rPr>
      </w:pPr>
    </w:p>
    <w:p w14:paraId="61660421" w14:textId="77777777" w:rsidR="0092193C" w:rsidRPr="00EB0622" w:rsidRDefault="0092193C" w:rsidP="0035011E">
      <w:pPr>
        <w:tabs>
          <w:tab w:val="clear" w:pos="567"/>
        </w:tabs>
        <w:autoSpaceDE w:val="0"/>
        <w:autoSpaceDN w:val="0"/>
        <w:adjustRightInd w:val="0"/>
        <w:snapToGrid/>
        <w:rPr>
          <w:rFonts w:cs="Arial"/>
          <w:snapToGrid/>
          <w:szCs w:val="22"/>
          <w:lang w:val="en-US" w:eastAsia="fr-FR"/>
        </w:rPr>
      </w:pPr>
    </w:p>
    <w:p w14:paraId="21B957E2" w14:textId="77777777" w:rsidR="005A33E8" w:rsidRPr="002F5E2B" w:rsidRDefault="005A33E8" w:rsidP="00C106FD">
      <w:pPr>
        <w:pStyle w:val="Default0"/>
        <w:widowControl w:val="0"/>
        <w:numPr>
          <w:ilvl w:val="0"/>
          <w:numId w:val="5"/>
        </w:numPr>
        <w:rPr>
          <w:rFonts w:ascii="Arial" w:hAnsi="Arial" w:cs="Arial"/>
          <w:sz w:val="28"/>
          <w:szCs w:val="28"/>
          <w:u w:val="single"/>
          <w:lang w:eastAsia="en-US"/>
        </w:rPr>
      </w:pPr>
      <w:proofErr w:type="gramStart"/>
      <w:r w:rsidRPr="002F5E2B">
        <w:rPr>
          <w:rFonts w:ascii="Arial" w:hAnsi="Arial" w:cs="Arial"/>
          <w:b/>
          <w:bCs/>
          <w:sz w:val="28"/>
          <w:szCs w:val="28"/>
          <w:u w:val="single"/>
        </w:rPr>
        <w:t>PROPOSAL:</w:t>
      </w:r>
      <w:proofErr w:type="gramEnd"/>
      <w:r w:rsidRPr="002F5E2B">
        <w:rPr>
          <w:rFonts w:ascii="Arial" w:hAnsi="Arial" w:cs="Arial"/>
          <w:b/>
          <w:bCs/>
          <w:sz w:val="28"/>
          <w:szCs w:val="28"/>
          <w:u w:val="single"/>
        </w:rPr>
        <w:t xml:space="preserve"> </w:t>
      </w:r>
    </w:p>
    <w:p w14:paraId="5E6D302C" w14:textId="77777777" w:rsidR="004763DC" w:rsidRPr="00EB0622" w:rsidRDefault="004763DC" w:rsidP="004763DC">
      <w:pPr>
        <w:tabs>
          <w:tab w:val="clear" w:pos="567"/>
        </w:tabs>
        <w:autoSpaceDE w:val="0"/>
        <w:autoSpaceDN w:val="0"/>
        <w:adjustRightInd w:val="0"/>
        <w:snapToGrid/>
        <w:rPr>
          <w:rFonts w:cs="Arial"/>
          <w:b/>
          <w:bCs/>
          <w:snapToGrid/>
          <w:szCs w:val="22"/>
          <w:lang w:val="en-US" w:eastAsia="fr-FR"/>
        </w:rPr>
      </w:pPr>
    </w:p>
    <w:p w14:paraId="1DDDF53B" w14:textId="656F7E30" w:rsidR="007321D7" w:rsidRPr="002F5E2B" w:rsidRDefault="003E1F03" w:rsidP="003E1F03">
      <w:pPr>
        <w:spacing w:after="240"/>
        <w:jc w:val="both"/>
        <w:rPr>
          <w:rFonts w:cs="Arial"/>
          <w:snapToGrid/>
          <w:szCs w:val="22"/>
          <w:lang w:val="en-US" w:eastAsia="fr-FR"/>
        </w:rPr>
      </w:pPr>
      <w:r w:rsidRPr="002F5E2B">
        <w:rPr>
          <w:rFonts w:cs="Arial"/>
          <w:b/>
          <w:bCs/>
          <w:snapToGrid/>
          <w:szCs w:val="22"/>
          <w:lang w:val="en-US" w:eastAsia="fr-FR"/>
        </w:rPr>
        <w:t>All a</w:t>
      </w:r>
      <w:r w:rsidR="007321D7" w:rsidRPr="002F5E2B">
        <w:rPr>
          <w:rFonts w:cs="Arial"/>
          <w:b/>
          <w:bCs/>
          <w:snapToGrid/>
          <w:szCs w:val="22"/>
          <w:lang w:val="en-US" w:eastAsia="fr-FR"/>
        </w:rPr>
        <w:t xml:space="preserve">pplicants are requested to use the application form package to complete </w:t>
      </w:r>
      <w:r w:rsidR="00045FA6" w:rsidRPr="002F5E2B">
        <w:rPr>
          <w:rFonts w:cs="Arial"/>
          <w:b/>
          <w:bCs/>
          <w:snapToGrid/>
          <w:szCs w:val="22"/>
          <w:lang w:val="en-US" w:eastAsia="fr-FR"/>
        </w:rPr>
        <w:t>thei</w:t>
      </w:r>
      <w:r w:rsidR="007321D7" w:rsidRPr="002F5E2B">
        <w:rPr>
          <w:rFonts w:cs="Arial"/>
          <w:b/>
          <w:bCs/>
          <w:snapToGrid/>
          <w:szCs w:val="22"/>
          <w:lang w:val="en-US" w:eastAsia="fr-FR"/>
        </w:rPr>
        <w:t>r proposal</w:t>
      </w:r>
      <w:r w:rsidR="007321D7" w:rsidRPr="002F5E2B">
        <w:rPr>
          <w:rFonts w:cs="Arial"/>
          <w:snapToGrid/>
          <w:szCs w:val="22"/>
          <w:lang w:val="en-US" w:eastAsia="fr-FR"/>
        </w:rPr>
        <w:t xml:space="preserve"> – </w:t>
      </w:r>
      <w:r w:rsidR="007321D7" w:rsidRPr="002F5E2B">
        <w:rPr>
          <w:rFonts w:cs="Arial"/>
          <w:b/>
          <w:bCs/>
          <w:snapToGrid/>
          <w:szCs w:val="22"/>
          <w:lang w:val="en-US" w:eastAsia="fr-FR"/>
        </w:rPr>
        <w:t>Annex 6</w:t>
      </w:r>
      <w:r w:rsidR="007321D7" w:rsidRPr="002F5E2B">
        <w:rPr>
          <w:rFonts w:cs="Arial"/>
          <w:snapToGrid/>
          <w:szCs w:val="22"/>
          <w:lang w:val="en-US" w:eastAsia="fr-FR"/>
        </w:rPr>
        <w:t xml:space="preserve">. </w:t>
      </w:r>
    </w:p>
    <w:p w14:paraId="6715ABD4" w14:textId="77777777" w:rsidR="0092193C" w:rsidRPr="002F5E2B" w:rsidRDefault="00B816D7" w:rsidP="00B816D7">
      <w:pPr>
        <w:spacing w:after="240"/>
        <w:jc w:val="both"/>
        <w:rPr>
          <w:rFonts w:eastAsia="Times New Roman" w:cs="Arial"/>
          <w:snapToGrid/>
          <w:szCs w:val="22"/>
          <w:u w:val="single"/>
          <w:lang w:val="en-US" w:eastAsia="fr-FR"/>
        </w:rPr>
      </w:pPr>
      <w:r w:rsidRPr="002F5E2B">
        <w:rPr>
          <w:rFonts w:eastAsia="Times New Roman" w:cs="Arial"/>
          <w:snapToGrid/>
          <w:szCs w:val="22"/>
          <w:u w:val="single"/>
          <w:lang w:val="en-US" w:eastAsia="fr-FR"/>
        </w:rPr>
        <w:t xml:space="preserve">Proposed Methodology, Approach, </w:t>
      </w:r>
      <w:r w:rsidR="00EA4D58" w:rsidRPr="002F5E2B">
        <w:rPr>
          <w:rFonts w:eastAsia="Times New Roman" w:cs="Arial"/>
          <w:snapToGrid/>
          <w:szCs w:val="22"/>
          <w:u w:val="single"/>
          <w:lang w:val="en-US" w:eastAsia="fr-FR"/>
        </w:rPr>
        <w:t>Q</w:t>
      </w:r>
      <w:r w:rsidRPr="002F5E2B">
        <w:rPr>
          <w:rFonts w:eastAsia="Times New Roman" w:cs="Arial"/>
          <w:snapToGrid/>
          <w:szCs w:val="22"/>
          <w:u w:val="single"/>
          <w:lang w:val="en-US" w:eastAsia="fr-FR"/>
        </w:rPr>
        <w:t xml:space="preserve">uality </w:t>
      </w:r>
      <w:r w:rsidR="00EA4D58" w:rsidRPr="002F5E2B">
        <w:rPr>
          <w:rFonts w:eastAsia="Times New Roman" w:cs="Arial"/>
          <w:snapToGrid/>
          <w:szCs w:val="22"/>
          <w:u w:val="single"/>
          <w:lang w:val="en-US" w:eastAsia="fr-FR"/>
        </w:rPr>
        <w:t>A</w:t>
      </w:r>
      <w:r w:rsidRPr="002F5E2B">
        <w:rPr>
          <w:rFonts w:eastAsia="Times New Roman" w:cs="Arial"/>
          <w:snapToGrid/>
          <w:szCs w:val="22"/>
          <w:u w:val="single"/>
          <w:lang w:val="en-US" w:eastAsia="fr-FR"/>
        </w:rPr>
        <w:t xml:space="preserve">ssurance </w:t>
      </w:r>
      <w:r w:rsidR="00B528DF" w:rsidRPr="002F5E2B">
        <w:rPr>
          <w:rFonts w:eastAsia="Times New Roman" w:cs="Arial"/>
          <w:snapToGrid/>
          <w:szCs w:val="22"/>
          <w:u w:val="single"/>
          <w:lang w:val="en-US" w:eastAsia="fr-FR"/>
        </w:rPr>
        <w:t>P</w:t>
      </w:r>
      <w:r w:rsidRPr="002F5E2B">
        <w:rPr>
          <w:rFonts w:eastAsia="Times New Roman" w:cs="Arial"/>
          <w:snapToGrid/>
          <w:szCs w:val="22"/>
          <w:u w:val="single"/>
          <w:lang w:val="en-US" w:eastAsia="fr-FR"/>
        </w:rPr>
        <w:t xml:space="preserve">lan and Implementation Plan </w:t>
      </w:r>
    </w:p>
    <w:p w14:paraId="456DC439" w14:textId="77777777" w:rsidR="00B816D7" w:rsidRPr="002F5E2B" w:rsidRDefault="0062096B" w:rsidP="00B816D7">
      <w:pPr>
        <w:spacing w:after="240"/>
        <w:jc w:val="both"/>
        <w:rPr>
          <w:rFonts w:eastAsia="Times New Roman" w:cs="Arial"/>
          <w:snapToGrid/>
          <w:szCs w:val="22"/>
          <w:lang w:val="en-US" w:eastAsia="fr-FR"/>
        </w:rPr>
      </w:pPr>
      <w:r w:rsidRPr="002F5E2B">
        <w:rPr>
          <w:rFonts w:eastAsia="Times New Roman" w:cs="Arial"/>
          <w:snapToGrid/>
          <w:szCs w:val="22"/>
          <w:lang w:val="en-US" w:eastAsia="fr-FR"/>
        </w:rPr>
        <w:t>T</w:t>
      </w:r>
      <w:r w:rsidR="00B816D7" w:rsidRPr="002F5E2B">
        <w:rPr>
          <w:rFonts w:eastAsia="Times New Roman" w:cs="Arial"/>
          <w:snapToGrid/>
          <w:szCs w:val="22"/>
          <w:lang w:val="en-US" w:eastAsia="fr-FR"/>
        </w:rPr>
        <w:t>his section should demonstrate the entity’s response to the Terms of Reference by identifying the specific components proposed, how the outputs/ delivery shall be addressed, as specified; providing a detailed description of the essential performance characteristics proposed; identifying the works/portions of the work that will be subcontracted.</w:t>
      </w:r>
    </w:p>
    <w:p w14:paraId="1F0DA13D" w14:textId="3C7822B6" w:rsidR="00B816D7" w:rsidRPr="002F5E2B" w:rsidRDefault="0088133E" w:rsidP="00B816D7">
      <w:pPr>
        <w:spacing w:after="240"/>
        <w:jc w:val="both"/>
        <w:rPr>
          <w:rFonts w:eastAsia="Times New Roman" w:cs="Arial"/>
          <w:snapToGrid/>
          <w:szCs w:val="22"/>
          <w:lang w:val="en-US" w:eastAsia="fr-FR"/>
        </w:rPr>
      </w:pPr>
      <w:r w:rsidRPr="002F5E2B">
        <w:rPr>
          <w:rFonts w:eastAsia="Times New Roman" w:cs="Arial"/>
          <w:snapToGrid/>
          <w:szCs w:val="22"/>
          <w:lang w:val="en-US" w:eastAsia="fr-FR"/>
        </w:rPr>
        <w:t>Moreover,</w:t>
      </w:r>
      <w:r w:rsidR="00B816D7" w:rsidRPr="002F5E2B">
        <w:rPr>
          <w:rFonts w:eastAsia="Times New Roman" w:cs="Arial"/>
          <w:snapToGrid/>
          <w:szCs w:val="22"/>
          <w:lang w:val="en-US" w:eastAsia="fr-FR"/>
        </w:rPr>
        <w:t xml:space="preserve"> the proposal should demonstrate how the proposed methodology meets or exceeds the TOR, while ensuring appropriateness of the approach to the local conditions and the rest of the project operating environment. This methodology must be laid out in an implementation timetable and a quality assurance.</w:t>
      </w:r>
    </w:p>
    <w:p w14:paraId="4DBF2716" w14:textId="7A5AE1EA" w:rsidR="00D435BF" w:rsidRPr="002F5E2B" w:rsidRDefault="00D435BF" w:rsidP="00B816D7">
      <w:pPr>
        <w:spacing w:after="240"/>
        <w:jc w:val="both"/>
        <w:rPr>
          <w:rFonts w:eastAsia="Times New Roman" w:cs="Arial"/>
          <w:snapToGrid/>
          <w:szCs w:val="22"/>
          <w:lang w:val="en-US" w:eastAsia="fr-FR"/>
        </w:rPr>
      </w:pPr>
      <w:r w:rsidRPr="002F5E2B">
        <w:rPr>
          <w:rFonts w:eastAsia="Times New Roman" w:cs="Arial"/>
          <w:snapToGrid/>
          <w:szCs w:val="22"/>
          <w:lang w:val="en-US" w:eastAsia="fr-FR"/>
        </w:rPr>
        <w:t xml:space="preserve">Workplan – </w:t>
      </w:r>
      <w:r w:rsidRPr="002F5E2B">
        <w:rPr>
          <w:rFonts w:eastAsia="Times New Roman" w:cs="Arial"/>
          <w:b/>
          <w:bCs/>
          <w:snapToGrid/>
          <w:szCs w:val="22"/>
          <w:lang w:val="en-US" w:eastAsia="fr-FR"/>
        </w:rPr>
        <w:t>Annex 4</w:t>
      </w:r>
      <w:r w:rsidRPr="002F5E2B">
        <w:rPr>
          <w:rFonts w:eastAsia="Times New Roman" w:cs="Arial"/>
          <w:snapToGrid/>
          <w:szCs w:val="22"/>
          <w:lang w:val="en-US" w:eastAsia="fr-FR"/>
        </w:rPr>
        <w:t xml:space="preserve"> should also be submitted along with the proposal. </w:t>
      </w:r>
    </w:p>
    <w:p w14:paraId="68EF7587" w14:textId="77777777" w:rsidR="0092193C" w:rsidRPr="002F5E2B" w:rsidRDefault="00B816D7" w:rsidP="00B816D7">
      <w:pPr>
        <w:spacing w:after="240"/>
        <w:jc w:val="both"/>
        <w:rPr>
          <w:rFonts w:eastAsia="Times New Roman" w:cs="Arial"/>
          <w:snapToGrid/>
          <w:szCs w:val="22"/>
          <w:u w:val="single"/>
          <w:lang w:val="en-US" w:eastAsia="fr-FR"/>
        </w:rPr>
      </w:pPr>
      <w:r w:rsidRPr="002F5E2B">
        <w:rPr>
          <w:rFonts w:eastAsia="Times New Roman" w:cs="Arial"/>
          <w:snapToGrid/>
          <w:szCs w:val="22"/>
          <w:u w:val="single"/>
          <w:lang w:val="en-US" w:eastAsia="fr-FR"/>
        </w:rPr>
        <w:t>Management Structure and Resource (Key Personnel)</w:t>
      </w:r>
      <w:r w:rsidR="0092193C" w:rsidRPr="002F5E2B">
        <w:rPr>
          <w:rFonts w:eastAsia="Times New Roman" w:cs="Arial"/>
          <w:snapToGrid/>
          <w:szCs w:val="22"/>
          <w:u w:val="single"/>
          <w:lang w:val="en-US" w:eastAsia="fr-FR"/>
        </w:rPr>
        <w:t xml:space="preserve"> </w:t>
      </w:r>
    </w:p>
    <w:p w14:paraId="457CAA1D" w14:textId="26D0EA78" w:rsidR="006953EC" w:rsidRPr="002F5E2B" w:rsidRDefault="00B816D7" w:rsidP="00B816D7">
      <w:pPr>
        <w:spacing w:after="240"/>
        <w:jc w:val="both"/>
        <w:rPr>
          <w:rFonts w:eastAsia="Times New Roman" w:cs="Arial"/>
          <w:snapToGrid/>
          <w:szCs w:val="22"/>
          <w:lang w:val="en-US" w:eastAsia="fr-FR"/>
        </w:rPr>
      </w:pPr>
      <w:r w:rsidRPr="002F5E2B">
        <w:rPr>
          <w:rFonts w:eastAsia="Times New Roman" w:cs="Arial"/>
          <w:snapToGrid/>
          <w:szCs w:val="22"/>
          <w:lang w:val="en-US" w:eastAsia="fr-FR"/>
        </w:rPr>
        <w:t xml:space="preserve">This section should include the comprehensive description of the management structure and information regarding required resources including curriculum vitae (CVs) of key personnel that will be assigned to support the implementation of the proposed methodology, clearly defining the </w:t>
      </w:r>
      <w:r w:rsidR="006953EC" w:rsidRPr="002F5E2B">
        <w:rPr>
          <w:rFonts w:eastAsia="Times New Roman" w:cs="Arial"/>
          <w:snapToGrid/>
          <w:szCs w:val="22"/>
          <w:lang w:val="en-US" w:eastAsia="fr-FR"/>
        </w:rPr>
        <w:t>qualifications in areas relevant to the TOR.</w:t>
      </w:r>
    </w:p>
    <w:p w14:paraId="37BFD03E" w14:textId="30895E08" w:rsidR="001152B2" w:rsidRDefault="001152B2" w:rsidP="00B816D7">
      <w:pPr>
        <w:spacing w:after="240"/>
        <w:jc w:val="both"/>
        <w:rPr>
          <w:rFonts w:asciiTheme="minorHAnsi" w:eastAsia="Times New Roman" w:hAnsiTheme="minorHAnsi" w:cstheme="minorHAnsi"/>
          <w:snapToGrid/>
          <w:szCs w:val="22"/>
          <w:lang w:val="en-US" w:eastAsia="fr-FR"/>
        </w:rPr>
      </w:pPr>
    </w:p>
    <w:p w14:paraId="20E91F91" w14:textId="2A6CBC2B" w:rsidR="00106F43" w:rsidRDefault="00106F43" w:rsidP="00B816D7">
      <w:pPr>
        <w:spacing w:after="240"/>
        <w:jc w:val="both"/>
        <w:rPr>
          <w:rFonts w:asciiTheme="minorHAnsi" w:eastAsia="Times New Roman" w:hAnsiTheme="minorHAnsi" w:cstheme="minorHAnsi"/>
          <w:snapToGrid/>
          <w:szCs w:val="22"/>
          <w:lang w:val="en-US" w:eastAsia="fr-FR"/>
        </w:rPr>
      </w:pPr>
    </w:p>
    <w:p w14:paraId="287B83D5" w14:textId="77777777" w:rsidR="00106F43" w:rsidRPr="00EB0622" w:rsidRDefault="00106F43" w:rsidP="00B816D7">
      <w:pPr>
        <w:spacing w:after="240"/>
        <w:jc w:val="both"/>
        <w:rPr>
          <w:rFonts w:asciiTheme="minorHAnsi" w:eastAsia="Times New Roman" w:hAnsiTheme="minorHAnsi" w:cstheme="minorHAnsi"/>
          <w:snapToGrid/>
          <w:szCs w:val="22"/>
          <w:rtl/>
          <w:lang w:val="en-US" w:eastAsia="fr-FR"/>
        </w:rPr>
      </w:pPr>
    </w:p>
    <w:p w14:paraId="6B2FC3CC" w14:textId="451196D0" w:rsidR="00304F07" w:rsidRPr="002F5E2B" w:rsidRDefault="00304F07" w:rsidP="00C106FD">
      <w:pPr>
        <w:pStyle w:val="Default0"/>
        <w:widowControl w:val="0"/>
        <w:numPr>
          <w:ilvl w:val="0"/>
          <w:numId w:val="5"/>
        </w:numPr>
        <w:rPr>
          <w:rFonts w:ascii="Arial" w:hAnsi="Arial" w:cs="Arial"/>
          <w:sz w:val="28"/>
          <w:szCs w:val="28"/>
          <w:u w:val="single"/>
          <w:lang w:eastAsia="en-US"/>
        </w:rPr>
      </w:pPr>
      <w:r w:rsidRPr="002F5E2B">
        <w:rPr>
          <w:rFonts w:ascii="Arial" w:hAnsi="Arial" w:cs="Arial"/>
          <w:b/>
          <w:bCs/>
          <w:sz w:val="28"/>
          <w:szCs w:val="28"/>
          <w:u w:val="single"/>
        </w:rPr>
        <w:t xml:space="preserve">EVALUATION CRITERIA AND </w:t>
      </w:r>
      <w:r w:rsidR="00706BB7" w:rsidRPr="002F5E2B">
        <w:rPr>
          <w:rFonts w:ascii="Arial" w:hAnsi="Arial" w:cs="Arial"/>
          <w:b/>
          <w:bCs/>
          <w:sz w:val="28"/>
          <w:szCs w:val="28"/>
          <w:u w:val="single"/>
        </w:rPr>
        <w:t>METHODOLOGY :</w:t>
      </w:r>
      <w:r w:rsidRPr="002F5E2B">
        <w:rPr>
          <w:rFonts w:ascii="Arial" w:hAnsi="Arial" w:cs="Arial"/>
          <w:b/>
          <w:bCs/>
          <w:sz w:val="28"/>
          <w:szCs w:val="28"/>
          <w:u w:val="single"/>
        </w:rPr>
        <w:t xml:space="preserve"> </w:t>
      </w:r>
    </w:p>
    <w:p w14:paraId="22774FC3" w14:textId="77777777" w:rsidR="006953EC" w:rsidRPr="00EB0622" w:rsidRDefault="006953EC" w:rsidP="006953EC">
      <w:pPr>
        <w:tabs>
          <w:tab w:val="clear" w:pos="567"/>
        </w:tabs>
        <w:autoSpaceDE w:val="0"/>
        <w:autoSpaceDN w:val="0"/>
        <w:adjustRightInd w:val="0"/>
        <w:snapToGrid/>
        <w:rPr>
          <w:rFonts w:cs="Arial"/>
          <w:b/>
          <w:bCs/>
          <w:snapToGrid/>
          <w:szCs w:val="22"/>
          <w:lang w:val="en-US" w:eastAsia="fr-FR"/>
        </w:rPr>
      </w:pPr>
    </w:p>
    <w:p w14:paraId="563BBFFC" w14:textId="77777777" w:rsidR="00B816D7" w:rsidRPr="002F5E2B" w:rsidRDefault="00B816D7" w:rsidP="0092193C">
      <w:pPr>
        <w:pStyle w:val="Default0"/>
        <w:widowControl w:val="0"/>
        <w:jc w:val="both"/>
        <w:rPr>
          <w:rFonts w:ascii="Arial" w:hAnsi="Arial" w:cs="Arial"/>
          <w:b/>
          <w:bCs/>
          <w:sz w:val="22"/>
          <w:szCs w:val="22"/>
          <w:lang w:val="en-US" w:eastAsia="en-US"/>
        </w:rPr>
      </w:pPr>
      <w:r w:rsidRPr="002F5E2B">
        <w:rPr>
          <w:rFonts w:ascii="Arial" w:hAnsi="Arial" w:cs="Arial"/>
          <w:b/>
          <w:bCs/>
          <w:sz w:val="22"/>
          <w:szCs w:val="22"/>
          <w:lang w:val="en-US"/>
        </w:rPr>
        <w:t xml:space="preserve">Proposals will be evaluated based on the following criteria: </w:t>
      </w:r>
    </w:p>
    <w:p w14:paraId="4D40FFB6" w14:textId="77777777" w:rsidR="00B816D7" w:rsidRPr="002F5E2B" w:rsidRDefault="00B816D7" w:rsidP="0092193C">
      <w:pPr>
        <w:pStyle w:val="Default0"/>
        <w:jc w:val="both"/>
        <w:rPr>
          <w:rFonts w:ascii="Arial" w:hAnsi="Arial" w:cs="Arial"/>
          <w:sz w:val="22"/>
          <w:szCs w:val="22"/>
          <w:lang w:val="en-US"/>
        </w:rPr>
      </w:pPr>
    </w:p>
    <w:p w14:paraId="538A3896" w14:textId="448A07F7" w:rsidR="00B816D7" w:rsidRPr="002F5E2B" w:rsidRDefault="00B816D7" w:rsidP="00EB0622">
      <w:pPr>
        <w:pStyle w:val="Default0"/>
        <w:numPr>
          <w:ilvl w:val="0"/>
          <w:numId w:val="23"/>
        </w:numPr>
        <w:jc w:val="both"/>
        <w:rPr>
          <w:rFonts w:ascii="Arial" w:eastAsia="Times New Roman" w:hAnsi="Arial" w:cs="Arial"/>
          <w:color w:val="auto"/>
          <w:sz w:val="22"/>
          <w:szCs w:val="22"/>
          <w:lang w:val="en-US"/>
        </w:rPr>
      </w:pPr>
      <w:r w:rsidRPr="002F5E2B">
        <w:rPr>
          <w:rFonts w:ascii="Arial" w:eastAsia="Times New Roman" w:hAnsi="Arial" w:cs="Arial"/>
          <w:color w:val="auto"/>
          <w:sz w:val="22"/>
          <w:szCs w:val="22"/>
          <w:lang w:val="en-US"/>
        </w:rPr>
        <w:t>Sound technical proposal that includes innovative and replicable inclusion mechanisms to maximize</w:t>
      </w:r>
      <w:r w:rsidR="00EB0622" w:rsidRPr="002F5E2B">
        <w:rPr>
          <w:rFonts w:ascii="Arial" w:eastAsia="Times New Roman" w:hAnsi="Arial" w:cs="Arial"/>
          <w:color w:val="auto"/>
          <w:sz w:val="22"/>
          <w:szCs w:val="22"/>
          <w:lang w:val="en-US"/>
        </w:rPr>
        <w:t xml:space="preserve"> </w:t>
      </w:r>
      <w:r w:rsidRPr="002F5E2B">
        <w:rPr>
          <w:rFonts w:ascii="Arial" w:eastAsia="Times New Roman" w:hAnsi="Arial" w:cs="Arial"/>
          <w:color w:val="auto"/>
          <w:sz w:val="22"/>
          <w:szCs w:val="22"/>
          <w:lang w:val="en-US"/>
        </w:rPr>
        <w:t>the value transfer to the beneficiaries.</w:t>
      </w:r>
    </w:p>
    <w:p w14:paraId="23C5E234" w14:textId="3779B48D" w:rsidR="00B816D7" w:rsidRPr="002F5E2B" w:rsidRDefault="00B816D7" w:rsidP="00EB0622">
      <w:pPr>
        <w:pStyle w:val="Default0"/>
        <w:numPr>
          <w:ilvl w:val="0"/>
          <w:numId w:val="23"/>
        </w:numPr>
        <w:jc w:val="both"/>
        <w:rPr>
          <w:rFonts w:ascii="Arial" w:eastAsia="Times New Roman" w:hAnsi="Arial" w:cs="Arial"/>
          <w:color w:val="auto"/>
          <w:sz w:val="22"/>
          <w:szCs w:val="22"/>
          <w:lang w:val="en-US"/>
        </w:rPr>
      </w:pPr>
      <w:r w:rsidRPr="002F5E2B">
        <w:rPr>
          <w:rFonts w:ascii="Arial" w:eastAsia="Times New Roman" w:hAnsi="Arial" w:cs="Arial"/>
          <w:color w:val="auto"/>
          <w:sz w:val="22"/>
          <w:szCs w:val="22"/>
          <w:lang w:val="en-US"/>
        </w:rPr>
        <w:t>High impact interventions directly targeting and responding to</w:t>
      </w:r>
      <w:r w:rsidR="00D12A73" w:rsidRPr="002F5E2B">
        <w:rPr>
          <w:rFonts w:ascii="Arial" w:eastAsia="Times New Roman" w:hAnsi="Arial" w:cs="Arial"/>
          <w:color w:val="auto"/>
          <w:sz w:val="22"/>
          <w:szCs w:val="22"/>
          <w:lang w:val="en-US"/>
        </w:rPr>
        <w:t xml:space="preserve"> the needs established in the TO</w:t>
      </w:r>
      <w:r w:rsidRPr="002F5E2B">
        <w:rPr>
          <w:rFonts w:ascii="Arial" w:eastAsia="Times New Roman" w:hAnsi="Arial" w:cs="Arial"/>
          <w:color w:val="auto"/>
          <w:sz w:val="22"/>
          <w:szCs w:val="22"/>
          <w:lang w:val="en-US"/>
        </w:rPr>
        <w:t>R.</w:t>
      </w:r>
    </w:p>
    <w:p w14:paraId="4B368044" w14:textId="2DB45EC3" w:rsidR="00B816D7" w:rsidRPr="002F5E2B" w:rsidRDefault="00B816D7" w:rsidP="00EB0622">
      <w:pPr>
        <w:pStyle w:val="Default0"/>
        <w:numPr>
          <w:ilvl w:val="0"/>
          <w:numId w:val="23"/>
        </w:numPr>
        <w:jc w:val="both"/>
        <w:rPr>
          <w:rFonts w:ascii="Arial" w:eastAsia="Times New Roman" w:hAnsi="Arial" w:cs="Arial"/>
          <w:color w:val="auto"/>
          <w:sz w:val="22"/>
          <w:szCs w:val="22"/>
          <w:lang w:val="en-US"/>
        </w:rPr>
      </w:pPr>
      <w:r w:rsidRPr="002F5E2B">
        <w:rPr>
          <w:rFonts w:ascii="Arial" w:eastAsia="Times New Roman" w:hAnsi="Arial" w:cs="Arial"/>
          <w:color w:val="auto"/>
          <w:sz w:val="22"/>
          <w:szCs w:val="22"/>
          <w:lang w:val="en-US"/>
        </w:rPr>
        <w:t>Size of budget requested commensurate with the organization’s proven administrative and financial</w:t>
      </w:r>
      <w:r w:rsidR="00EB0622" w:rsidRPr="002F5E2B">
        <w:rPr>
          <w:rFonts w:ascii="Arial" w:eastAsia="Times New Roman" w:hAnsi="Arial" w:cs="Arial"/>
          <w:color w:val="auto"/>
          <w:sz w:val="22"/>
          <w:szCs w:val="22"/>
          <w:lang w:val="en-US"/>
        </w:rPr>
        <w:t xml:space="preserve"> </w:t>
      </w:r>
      <w:r w:rsidRPr="002F5E2B">
        <w:rPr>
          <w:rFonts w:ascii="Arial" w:eastAsia="Times New Roman" w:hAnsi="Arial" w:cs="Arial"/>
          <w:color w:val="auto"/>
          <w:sz w:val="22"/>
          <w:szCs w:val="22"/>
          <w:lang w:val="en-US"/>
        </w:rPr>
        <w:t>management capacity.</w:t>
      </w:r>
    </w:p>
    <w:p w14:paraId="04E38227" w14:textId="2543D312" w:rsidR="00B816D7" w:rsidRPr="002F5E2B" w:rsidRDefault="00B816D7" w:rsidP="00EB0622">
      <w:pPr>
        <w:pStyle w:val="Default0"/>
        <w:numPr>
          <w:ilvl w:val="0"/>
          <w:numId w:val="23"/>
        </w:numPr>
        <w:jc w:val="both"/>
        <w:rPr>
          <w:rFonts w:ascii="Arial" w:eastAsia="Times New Roman" w:hAnsi="Arial" w:cs="Arial"/>
          <w:color w:val="auto"/>
          <w:sz w:val="22"/>
          <w:szCs w:val="22"/>
          <w:lang w:val="en-US"/>
        </w:rPr>
      </w:pPr>
      <w:r w:rsidRPr="002F5E2B">
        <w:rPr>
          <w:rFonts w:ascii="Arial" w:eastAsia="Times New Roman" w:hAnsi="Arial" w:cs="Arial"/>
          <w:color w:val="auto"/>
          <w:sz w:val="22"/>
          <w:szCs w:val="22"/>
          <w:lang w:val="en-US"/>
        </w:rPr>
        <w:t>Participatory monitoring and evaluation that will contribute to building a sense of ownership among</w:t>
      </w:r>
      <w:r w:rsidR="00EB0622" w:rsidRPr="002F5E2B">
        <w:rPr>
          <w:rFonts w:ascii="Arial" w:eastAsia="Times New Roman" w:hAnsi="Arial" w:cs="Arial"/>
          <w:color w:val="auto"/>
          <w:sz w:val="22"/>
          <w:szCs w:val="22"/>
          <w:lang w:val="en-US"/>
        </w:rPr>
        <w:t xml:space="preserve"> </w:t>
      </w:r>
      <w:r w:rsidRPr="002F5E2B">
        <w:rPr>
          <w:rFonts w:ascii="Arial" w:eastAsia="Times New Roman" w:hAnsi="Arial" w:cs="Arial"/>
          <w:color w:val="auto"/>
          <w:sz w:val="22"/>
          <w:szCs w:val="22"/>
          <w:lang w:val="en-US"/>
        </w:rPr>
        <w:t>the beneficiaries to promote the sustainability of the interventions.</w:t>
      </w:r>
    </w:p>
    <w:p w14:paraId="2704D6A7" w14:textId="77777777" w:rsidR="006953EC" w:rsidRPr="002F5E2B" w:rsidRDefault="006953EC" w:rsidP="006953EC">
      <w:pPr>
        <w:tabs>
          <w:tab w:val="clear" w:pos="567"/>
        </w:tabs>
        <w:autoSpaceDE w:val="0"/>
        <w:autoSpaceDN w:val="0"/>
        <w:adjustRightInd w:val="0"/>
        <w:snapToGrid/>
        <w:rPr>
          <w:rFonts w:cs="Arial"/>
          <w:b/>
          <w:bCs/>
          <w:snapToGrid/>
          <w:szCs w:val="22"/>
          <w:lang w:val="en-US" w:eastAsia="fr-FR"/>
        </w:rPr>
      </w:pPr>
    </w:p>
    <w:p w14:paraId="7FAB9F41" w14:textId="77777777" w:rsidR="00514549" w:rsidRPr="00EB0622" w:rsidRDefault="00514549" w:rsidP="006953EC">
      <w:pPr>
        <w:tabs>
          <w:tab w:val="clear" w:pos="567"/>
        </w:tabs>
        <w:autoSpaceDE w:val="0"/>
        <w:autoSpaceDN w:val="0"/>
        <w:adjustRightInd w:val="0"/>
        <w:snapToGrid/>
        <w:rPr>
          <w:rFonts w:cs="Arial"/>
          <w:b/>
          <w:bCs/>
          <w:snapToGrid/>
          <w:szCs w:val="22"/>
          <w:lang w:val="en-US" w:eastAsia="fr-FR"/>
        </w:rPr>
      </w:pPr>
    </w:p>
    <w:p w14:paraId="7609719A" w14:textId="0A42CF1D" w:rsidR="00514549" w:rsidRPr="002F5E2B" w:rsidRDefault="00586431" w:rsidP="002F10DB">
      <w:pPr>
        <w:tabs>
          <w:tab w:val="clear" w:pos="567"/>
        </w:tabs>
        <w:autoSpaceDE w:val="0"/>
        <w:autoSpaceDN w:val="0"/>
        <w:adjustRightInd w:val="0"/>
        <w:snapToGrid/>
        <w:rPr>
          <w:rFonts w:cs="Arial"/>
          <w:b/>
          <w:bCs/>
          <w:snapToGrid/>
          <w:szCs w:val="22"/>
          <w:lang w:val="en-US" w:eastAsia="fr-FR"/>
        </w:rPr>
      </w:pPr>
      <w:r w:rsidRPr="002F5E2B">
        <w:rPr>
          <w:rFonts w:cs="Arial"/>
          <w:b/>
          <w:bCs/>
          <w:snapToGrid/>
          <w:szCs w:val="22"/>
          <w:lang w:val="en-US" w:eastAsia="fr-FR"/>
        </w:rPr>
        <w:t>Applicant shall also refer</w:t>
      </w:r>
      <w:r w:rsidR="00EC2EA8" w:rsidRPr="002F5E2B">
        <w:rPr>
          <w:rFonts w:cs="Arial"/>
          <w:b/>
          <w:bCs/>
          <w:snapToGrid/>
          <w:szCs w:val="22"/>
          <w:lang w:val="en-US" w:eastAsia="fr-FR"/>
        </w:rPr>
        <w:t xml:space="preserve"> to the evaluation criteria </w:t>
      </w:r>
      <w:r w:rsidR="002F10DB" w:rsidRPr="002F5E2B">
        <w:rPr>
          <w:rFonts w:cs="Arial"/>
          <w:b/>
          <w:bCs/>
          <w:snapToGrid/>
          <w:szCs w:val="22"/>
          <w:lang w:val="en-US" w:eastAsia="fr-FR"/>
        </w:rPr>
        <w:t xml:space="preserve">included in Annex 1. </w:t>
      </w:r>
    </w:p>
    <w:p w14:paraId="63581DD9" w14:textId="77777777" w:rsidR="00EC2EA8" w:rsidRPr="002F5E2B" w:rsidRDefault="00EC2EA8" w:rsidP="006953EC">
      <w:pPr>
        <w:tabs>
          <w:tab w:val="clear" w:pos="567"/>
        </w:tabs>
        <w:autoSpaceDE w:val="0"/>
        <w:autoSpaceDN w:val="0"/>
        <w:adjustRightInd w:val="0"/>
        <w:snapToGrid/>
        <w:rPr>
          <w:rFonts w:cs="Arial"/>
          <w:b/>
          <w:bCs/>
          <w:snapToGrid/>
          <w:szCs w:val="22"/>
          <w:lang w:val="en-US" w:eastAsia="fr-FR"/>
        </w:rPr>
      </w:pPr>
    </w:p>
    <w:p w14:paraId="467E063E" w14:textId="77777777" w:rsidR="00514549" w:rsidRPr="00EB0622" w:rsidRDefault="00514549" w:rsidP="006953EC">
      <w:pPr>
        <w:tabs>
          <w:tab w:val="clear" w:pos="567"/>
        </w:tabs>
        <w:autoSpaceDE w:val="0"/>
        <w:autoSpaceDN w:val="0"/>
        <w:adjustRightInd w:val="0"/>
        <w:snapToGrid/>
        <w:rPr>
          <w:rFonts w:cs="Arial"/>
          <w:b/>
          <w:bCs/>
          <w:snapToGrid/>
          <w:szCs w:val="22"/>
          <w:lang w:val="en-US" w:eastAsia="fr-FR"/>
        </w:rPr>
      </w:pPr>
    </w:p>
    <w:p w14:paraId="6BC24E64" w14:textId="72094397" w:rsidR="005A33E8" w:rsidRPr="002F5E2B" w:rsidRDefault="00255025" w:rsidP="00C106FD">
      <w:pPr>
        <w:pStyle w:val="Default0"/>
        <w:widowControl w:val="0"/>
        <w:numPr>
          <w:ilvl w:val="0"/>
          <w:numId w:val="5"/>
        </w:numPr>
        <w:rPr>
          <w:rFonts w:ascii="Arial" w:hAnsi="Arial" w:cs="Arial"/>
          <w:sz w:val="28"/>
          <w:szCs w:val="28"/>
          <w:u w:val="single"/>
          <w:lang w:eastAsia="en-US"/>
        </w:rPr>
      </w:pPr>
      <w:r w:rsidRPr="002F5E2B">
        <w:rPr>
          <w:rFonts w:ascii="Arial" w:hAnsi="Arial" w:cs="Arial"/>
          <w:b/>
          <w:bCs/>
          <w:sz w:val="28"/>
          <w:szCs w:val="28"/>
          <w:u w:val="single"/>
        </w:rPr>
        <w:t>BUDG</w:t>
      </w:r>
      <w:r w:rsidR="005A33E8" w:rsidRPr="002F5E2B">
        <w:rPr>
          <w:rFonts w:ascii="Arial" w:hAnsi="Arial" w:cs="Arial"/>
          <w:b/>
          <w:bCs/>
          <w:sz w:val="28"/>
          <w:szCs w:val="28"/>
          <w:u w:val="single"/>
        </w:rPr>
        <w:t xml:space="preserve">ET SIZE AND </w:t>
      </w:r>
      <w:proofErr w:type="gramStart"/>
      <w:r w:rsidR="005A33E8" w:rsidRPr="002F5E2B">
        <w:rPr>
          <w:rFonts w:ascii="Arial" w:hAnsi="Arial" w:cs="Arial"/>
          <w:b/>
          <w:bCs/>
          <w:sz w:val="28"/>
          <w:szCs w:val="28"/>
          <w:u w:val="single"/>
        </w:rPr>
        <w:t>DURATION:</w:t>
      </w:r>
      <w:proofErr w:type="gramEnd"/>
      <w:r w:rsidR="005A33E8" w:rsidRPr="002F5E2B">
        <w:rPr>
          <w:rFonts w:ascii="Arial" w:hAnsi="Arial" w:cs="Arial"/>
          <w:b/>
          <w:bCs/>
          <w:sz w:val="28"/>
          <w:szCs w:val="28"/>
          <w:u w:val="single"/>
        </w:rPr>
        <w:t xml:space="preserve"> </w:t>
      </w:r>
    </w:p>
    <w:p w14:paraId="18463250" w14:textId="77777777" w:rsidR="00611B3A" w:rsidRPr="00EB0622" w:rsidRDefault="00611B3A" w:rsidP="00611B3A">
      <w:pPr>
        <w:pStyle w:val="Default0"/>
        <w:jc w:val="both"/>
        <w:rPr>
          <w:rFonts w:ascii="Arial" w:hAnsi="Arial" w:cs="Arial"/>
          <w:sz w:val="22"/>
          <w:szCs w:val="22"/>
          <w:lang w:val="en-US"/>
        </w:rPr>
      </w:pPr>
    </w:p>
    <w:p w14:paraId="5804F4C3" w14:textId="7AA0FBC1" w:rsidR="00611B3A" w:rsidRPr="002F5E2B" w:rsidRDefault="00CC311E" w:rsidP="00DB12A8">
      <w:pPr>
        <w:pStyle w:val="Default0"/>
        <w:jc w:val="both"/>
        <w:rPr>
          <w:rFonts w:ascii="Arial" w:eastAsia="Times New Roman" w:hAnsi="Arial" w:cs="Arial"/>
          <w:color w:val="auto"/>
          <w:sz w:val="22"/>
          <w:szCs w:val="22"/>
          <w:lang w:val="en-US"/>
        </w:rPr>
      </w:pPr>
      <w:r w:rsidRPr="002F5E2B">
        <w:rPr>
          <w:rFonts w:ascii="Arial" w:eastAsia="Times New Roman" w:hAnsi="Arial" w:cs="Arial"/>
          <w:color w:val="auto"/>
          <w:sz w:val="22"/>
          <w:szCs w:val="22"/>
          <w:lang w:val="en-US"/>
        </w:rPr>
        <w:t xml:space="preserve">The duration of the contract </w:t>
      </w:r>
      <w:r w:rsidR="00567690" w:rsidRPr="002F5E2B">
        <w:rPr>
          <w:rFonts w:ascii="Arial" w:eastAsia="Times New Roman" w:hAnsi="Arial" w:cs="Arial"/>
          <w:color w:val="auto"/>
          <w:sz w:val="22"/>
          <w:szCs w:val="22"/>
          <w:lang w:val="en-US"/>
        </w:rPr>
        <w:t xml:space="preserve">will be tentatively </w:t>
      </w:r>
      <w:r w:rsidRPr="002F5E2B">
        <w:rPr>
          <w:rFonts w:ascii="Arial" w:eastAsia="Times New Roman" w:hAnsi="Arial" w:cs="Arial"/>
          <w:color w:val="auto"/>
          <w:sz w:val="22"/>
          <w:szCs w:val="22"/>
          <w:lang w:val="en-US"/>
        </w:rPr>
        <w:t xml:space="preserve">between </w:t>
      </w:r>
      <w:r w:rsidR="00C7557B" w:rsidRPr="002F5E2B">
        <w:rPr>
          <w:rFonts w:ascii="Arial" w:eastAsia="Times New Roman" w:hAnsi="Arial" w:cs="Arial"/>
          <w:b/>
          <w:bCs/>
          <w:color w:val="auto"/>
          <w:sz w:val="22"/>
          <w:szCs w:val="22"/>
          <w:lang w:val="en-US"/>
        </w:rPr>
        <w:t>2</w:t>
      </w:r>
      <w:r w:rsidR="00062CD5" w:rsidRPr="002F5E2B">
        <w:rPr>
          <w:rFonts w:ascii="Arial" w:eastAsia="Times New Roman" w:hAnsi="Arial" w:cs="Arial"/>
          <w:b/>
          <w:bCs/>
          <w:color w:val="auto"/>
          <w:sz w:val="22"/>
          <w:szCs w:val="22"/>
          <w:lang w:val="en-US"/>
        </w:rPr>
        <w:t>5</w:t>
      </w:r>
      <w:r w:rsidRPr="002F5E2B">
        <w:rPr>
          <w:rFonts w:ascii="Arial" w:eastAsia="Times New Roman" w:hAnsi="Arial" w:cs="Arial"/>
          <w:b/>
          <w:bCs/>
          <w:color w:val="auto"/>
          <w:sz w:val="22"/>
          <w:szCs w:val="22"/>
          <w:lang w:val="en-US"/>
        </w:rPr>
        <w:t xml:space="preserve"> </w:t>
      </w:r>
      <w:r w:rsidR="00DB12A8" w:rsidRPr="002F5E2B">
        <w:rPr>
          <w:rFonts w:ascii="Arial" w:eastAsia="Times New Roman" w:hAnsi="Arial" w:cs="Arial"/>
          <w:b/>
          <w:bCs/>
          <w:color w:val="auto"/>
          <w:sz w:val="22"/>
          <w:szCs w:val="22"/>
          <w:lang w:val="en-US"/>
        </w:rPr>
        <w:t xml:space="preserve">February </w:t>
      </w:r>
      <w:r w:rsidR="00062CD5" w:rsidRPr="002F5E2B">
        <w:rPr>
          <w:rFonts w:ascii="Arial" w:eastAsia="Times New Roman" w:hAnsi="Arial" w:cs="Arial"/>
          <w:b/>
          <w:bCs/>
          <w:color w:val="auto"/>
          <w:sz w:val="22"/>
          <w:szCs w:val="22"/>
          <w:lang w:val="en-US"/>
        </w:rPr>
        <w:t>202</w:t>
      </w:r>
      <w:r w:rsidR="00904755">
        <w:rPr>
          <w:rFonts w:ascii="Arial" w:eastAsia="Times New Roman" w:hAnsi="Arial" w:cs="Arial"/>
          <w:b/>
          <w:bCs/>
          <w:color w:val="auto"/>
          <w:sz w:val="22"/>
          <w:szCs w:val="22"/>
          <w:lang w:val="en-US"/>
        </w:rPr>
        <w:t>1</w:t>
      </w:r>
      <w:r w:rsidR="00062CD5" w:rsidRPr="002F5E2B">
        <w:rPr>
          <w:rFonts w:ascii="Arial" w:eastAsia="Times New Roman" w:hAnsi="Arial" w:cs="Arial"/>
          <w:b/>
          <w:bCs/>
          <w:color w:val="auto"/>
          <w:sz w:val="22"/>
          <w:szCs w:val="22"/>
          <w:lang w:val="en-US"/>
        </w:rPr>
        <w:t xml:space="preserve"> and 30 April</w:t>
      </w:r>
      <w:r w:rsidR="00DB12A8" w:rsidRPr="002F5E2B">
        <w:rPr>
          <w:rFonts w:ascii="Arial" w:eastAsia="Times New Roman" w:hAnsi="Arial" w:cs="Arial"/>
          <w:b/>
          <w:bCs/>
          <w:color w:val="auto"/>
          <w:sz w:val="22"/>
          <w:szCs w:val="22"/>
          <w:lang w:val="en-US"/>
        </w:rPr>
        <w:t xml:space="preserve"> 2022</w:t>
      </w:r>
      <w:r w:rsidR="00716777" w:rsidRPr="002F5E2B">
        <w:rPr>
          <w:rFonts w:ascii="Arial" w:eastAsia="Times New Roman" w:hAnsi="Arial" w:cs="Arial"/>
          <w:color w:val="auto"/>
          <w:sz w:val="22"/>
          <w:szCs w:val="22"/>
          <w:lang w:val="en-US"/>
        </w:rPr>
        <w:t xml:space="preserve">. The proposed budget should follow the details described in Annex 1 and </w:t>
      </w:r>
      <w:r w:rsidR="00AE3F1C" w:rsidRPr="002F5E2B">
        <w:rPr>
          <w:rFonts w:ascii="Arial" w:eastAsia="Times New Roman" w:hAnsi="Arial" w:cs="Arial"/>
          <w:color w:val="auto"/>
          <w:sz w:val="22"/>
          <w:szCs w:val="22"/>
          <w:lang w:val="en-US"/>
        </w:rPr>
        <w:t>be based on the market price. The applicant is required to use t</w:t>
      </w:r>
      <w:r w:rsidR="00716777" w:rsidRPr="002F5E2B">
        <w:rPr>
          <w:rFonts w:ascii="Arial" w:eastAsia="Times New Roman" w:hAnsi="Arial" w:cs="Arial"/>
          <w:color w:val="auto"/>
          <w:sz w:val="22"/>
          <w:szCs w:val="22"/>
          <w:lang w:val="en-US"/>
        </w:rPr>
        <w:t xml:space="preserve">he budget template </w:t>
      </w:r>
      <w:r w:rsidR="00716777" w:rsidRPr="002F5E2B">
        <w:rPr>
          <w:rFonts w:ascii="Arial" w:eastAsia="Times New Roman" w:hAnsi="Arial" w:cs="Arial"/>
          <w:b/>
          <w:bCs/>
          <w:color w:val="auto"/>
          <w:sz w:val="22"/>
          <w:szCs w:val="22"/>
          <w:lang w:val="en-US"/>
        </w:rPr>
        <w:t>Annex 3</w:t>
      </w:r>
      <w:r w:rsidR="00AE3F1C" w:rsidRPr="002F5E2B">
        <w:rPr>
          <w:rFonts w:ascii="Arial" w:eastAsia="Times New Roman" w:hAnsi="Arial" w:cs="Arial"/>
          <w:color w:val="auto"/>
          <w:sz w:val="22"/>
          <w:szCs w:val="22"/>
          <w:lang w:val="en-US"/>
        </w:rPr>
        <w:t xml:space="preserve">. </w:t>
      </w:r>
    </w:p>
    <w:p w14:paraId="48FEB893" w14:textId="77777777" w:rsidR="00866DE3" w:rsidRPr="002F5E2B" w:rsidRDefault="00866DE3" w:rsidP="004763DC">
      <w:pPr>
        <w:spacing w:after="240"/>
        <w:jc w:val="both"/>
        <w:rPr>
          <w:rFonts w:eastAsia="Arial Unicode MS" w:cs="Arial"/>
          <w:color w:val="000000"/>
          <w:szCs w:val="22"/>
          <w:lang w:val="en-US"/>
        </w:rPr>
      </w:pPr>
    </w:p>
    <w:p w14:paraId="0A36CAF6" w14:textId="77777777" w:rsidR="006E5C7D" w:rsidRPr="002F5E2B" w:rsidRDefault="006E5C7D" w:rsidP="00C106FD">
      <w:pPr>
        <w:pStyle w:val="Default0"/>
        <w:widowControl w:val="0"/>
        <w:numPr>
          <w:ilvl w:val="0"/>
          <w:numId w:val="5"/>
        </w:numPr>
        <w:rPr>
          <w:rFonts w:ascii="Arial" w:hAnsi="Arial" w:cs="Arial"/>
          <w:b/>
          <w:bCs/>
          <w:sz w:val="22"/>
          <w:szCs w:val="22"/>
          <w:u w:val="single"/>
        </w:rPr>
      </w:pPr>
      <w:r w:rsidRPr="002F5E2B">
        <w:rPr>
          <w:rFonts w:ascii="Arial" w:hAnsi="Arial" w:cs="Arial"/>
          <w:b/>
          <w:bCs/>
          <w:sz w:val="22"/>
          <w:szCs w:val="22"/>
          <w:u w:val="single"/>
        </w:rPr>
        <w:t xml:space="preserve">SELECTION </w:t>
      </w:r>
      <w:proofErr w:type="gramStart"/>
      <w:r w:rsidRPr="002F5E2B">
        <w:rPr>
          <w:rFonts w:ascii="Arial" w:hAnsi="Arial" w:cs="Arial"/>
          <w:b/>
          <w:bCs/>
          <w:sz w:val="22"/>
          <w:szCs w:val="22"/>
          <w:u w:val="single"/>
        </w:rPr>
        <w:t>PROCESS:</w:t>
      </w:r>
      <w:proofErr w:type="gramEnd"/>
      <w:r w:rsidRPr="002F5E2B">
        <w:rPr>
          <w:rFonts w:ascii="Arial" w:hAnsi="Arial" w:cs="Arial"/>
          <w:b/>
          <w:bCs/>
          <w:sz w:val="22"/>
          <w:szCs w:val="22"/>
          <w:u w:val="single"/>
        </w:rPr>
        <w:t xml:space="preserve"> </w:t>
      </w:r>
    </w:p>
    <w:p w14:paraId="7314F743" w14:textId="77777777" w:rsidR="006E5C7D" w:rsidRPr="002F5E2B" w:rsidRDefault="006E5C7D" w:rsidP="006E5C7D">
      <w:pPr>
        <w:pStyle w:val="Default0"/>
        <w:rPr>
          <w:rFonts w:ascii="Arial" w:hAnsi="Arial" w:cs="Arial"/>
          <w:sz w:val="22"/>
          <w:szCs w:val="22"/>
        </w:rPr>
      </w:pPr>
    </w:p>
    <w:p w14:paraId="065EB284" w14:textId="604A851E" w:rsidR="006E5C7D" w:rsidRPr="002F5E2B" w:rsidRDefault="006E5C7D" w:rsidP="000B7A79">
      <w:pPr>
        <w:pStyle w:val="Default0"/>
        <w:jc w:val="both"/>
        <w:rPr>
          <w:rFonts w:ascii="Arial" w:eastAsia="Times New Roman" w:hAnsi="Arial" w:cs="Arial"/>
          <w:color w:val="auto"/>
          <w:sz w:val="22"/>
          <w:szCs w:val="22"/>
          <w:lang w:val="en-US"/>
        </w:rPr>
      </w:pPr>
      <w:r w:rsidRPr="002F5E2B">
        <w:rPr>
          <w:rFonts w:ascii="Arial" w:eastAsia="Times New Roman" w:hAnsi="Arial" w:cs="Arial"/>
          <w:color w:val="auto"/>
          <w:sz w:val="22"/>
          <w:szCs w:val="22"/>
          <w:lang w:val="en-US"/>
        </w:rPr>
        <w:t>UNESCO will review proposals through a five-step process: (</w:t>
      </w:r>
      <w:proofErr w:type="spellStart"/>
      <w:r w:rsidRPr="002F5E2B">
        <w:rPr>
          <w:rFonts w:ascii="Arial" w:eastAsia="Times New Roman" w:hAnsi="Arial" w:cs="Arial"/>
          <w:color w:val="auto"/>
          <w:sz w:val="22"/>
          <w:szCs w:val="22"/>
          <w:lang w:val="en-US"/>
        </w:rPr>
        <w:t>i</w:t>
      </w:r>
      <w:proofErr w:type="spellEnd"/>
      <w:r w:rsidRPr="002F5E2B">
        <w:rPr>
          <w:rFonts w:ascii="Arial" w:eastAsia="Times New Roman" w:hAnsi="Arial" w:cs="Arial"/>
          <w:color w:val="auto"/>
          <w:sz w:val="22"/>
          <w:szCs w:val="22"/>
          <w:lang w:val="en-US"/>
        </w:rPr>
        <w:t>) determination of eligibility; (ii) technical review of eligible proposals; (iii) scoring and ranking of the eligible proposals based on the assessment criteria outlined in the previous section</w:t>
      </w:r>
      <w:r w:rsidR="00732183" w:rsidRPr="002F5E2B">
        <w:rPr>
          <w:rFonts w:ascii="Arial" w:eastAsia="Times New Roman" w:hAnsi="Arial" w:cs="Arial"/>
          <w:color w:val="auto"/>
          <w:sz w:val="22"/>
          <w:szCs w:val="22"/>
          <w:lang w:val="en-US"/>
        </w:rPr>
        <w:t>,</w:t>
      </w:r>
      <w:r w:rsidRPr="002F5E2B">
        <w:rPr>
          <w:rFonts w:ascii="Arial" w:eastAsia="Times New Roman" w:hAnsi="Arial" w:cs="Arial"/>
          <w:color w:val="auto"/>
          <w:sz w:val="22"/>
          <w:szCs w:val="22"/>
          <w:lang w:val="en-US"/>
        </w:rPr>
        <w:t xml:space="preserve"> to identify highest ranking proposal</w:t>
      </w:r>
      <w:r w:rsidR="00567690" w:rsidRPr="002F5E2B">
        <w:rPr>
          <w:rFonts w:ascii="Arial" w:eastAsia="Times New Roman" w:hAnsi="Arial" w:cs="Arial"/>
          <w:color w:val="auto"/>
          <w:sz w:val="22"/>
          <w:szCs w:val="22"/>
          <w:lang w:val="en-US"/>
        </w:rPr>
        <w:t xml:space="preserve"> (technical and financial) – including financial/in-kind contribution</w:t>
      </w:r>
      <w:r w:rsidRPr="002F5E2B">
        <w:rPr>
          <w:rFonts w:ascii="Arial" w:eastAsia="Times New Roman" w:hAnsi="Arial" w:cs="Arial"/>
          <w:color w:val="auto"/>
          <w:sz w:val="22"/>
          <w:szCs w:val="22"/>
          <w:lang w:val="en-US"/>
        </w:rPr>
        <w:t xml:space="preserve">; (iv) round of clarification (if necessary) and </w:t>
      </w:r>
      <w:r w:rsidR="009C6A37" w:rsidRPr="002F5E2B">
        <w:rPr>
          <w:rFonts w:ascii="Arial" w:eastAsia="Times New Roman" w:hAnsi="Arial" w:cs="Arial"/>
          <w:color w:val="auto"/>
          <w:sz w:val="22"/>
          <w:szCs w:val="22"/>
          <w:lang w:val="en-US"/>
        </w:rPr>
        <w:t>work plan</w:t>
      </w:r>
      <w:r w:rsidRPr="002F5E2B">
        <w:rPr>
          <w:rFonts w:ascii="Arial" w:eastAsia="Times New Roman" w:hAnsi="Arial" w:cs="Arial"/>
          <w:color w:val="auto"/>
          <w:sz w:val="22"/>
          <w:szCs w:val="22"/>
          <w:lang w:val="en-US"/>
        </w:rPr>
        <w:t xml:space="preserve"> elaboration with the highest</w:t>
      </w:r>
      <w:r w:rsidR="00732183" w:rsidRPr="002F5E2B">
        <w:rPr>
          <w:rFonts w:ascii="Arial" w:eastAsia="Times New Roman" w:hAnsi="Arial" w:cs="Arial"/>
          <w:color w:val="auto"/>
          <w:sz w:val="22"/>
          <w:szCs w:val="22"/>
          <w:lang w:val="en-US"/>
        </w:rPr>
        <w:t>-</w:t>
      </w:r>
      <w:r w:rsidRPr="002F5E2B">
        <w:rPr>
          <w:rFonts w:ascii="Arial" w:eastAsia="Times New Roman" w:hAnsi="Arial" w:cs="Arial"/>
          <w:color w:val="auto"/>
          <w:sz w:val="22"/>
          <w:szCs w:val="22"/>
          <w:lang w:val="en-US"/>
        </w:rPr>
        <w:t>scor</w:t>
      </w:r>
      <w:r w:rsidR="00732183" w:rsidRPr="002F5E2B">
        <w:rPr>
          <w:rFonts w:ascii="Arial" w:eastAsia="Times New Roman" w:hAnsi="Arial" w:cs="Arial"/>
          <w:color w:val="auto"/>
          <w:sz w:val="22"/>
          <w:szCs w:val="22"/>
          <w:lang w:val="en-US"/>
        </w:rPr>
        <w:t>ing</w:t>
      </w:r>
      <w:r w:rsidRPr="002F5E2B">
        <w:rPr>
          <w:rFonts w:ascii="Arial" w:eastAsia="Times New Roman" w:hAnsi="Arial" w:cs="Arial"/>
          <w:color w:val="auto"/>
          <w:sz w:val="22"/>
          <w:szCs w:val="22"/>
          <w:lang w:val="en-US"/>
        </w:rPr>
        <w:t xml:space="preserve"> proposal; and</w:t>
      </w:r>
      <w:r w:rsidR="00732183" w:rsidRPr="002F5E2B">
        <w:rPr>
          <w:rFonts w:ascii="Arial" w:eastAsia="Times New Roman" w:hAnsi="Arial" w:cs="Arial"/>
          <w:color w:val="auto"/>
          <w:sz w:val="22"/>
          <w:szCs w:val="22"/>
          <w:lang w:val="en-US"/>
        </w:rPr>
        <w:t>,</w:t>
      </w:r>
      <w:r w:rsidRPr="002F5E2B">
        <w:rPr>
          <w:rFonts w:ascii="Arial" w:eastAsia="Times New Roman" w:hAnsi="Arial" w:cs="Arial"/>
          <w:color w:val="auto"/>
          <w:sz w:val="22"/>
          <w:szCs w:val="22"/>
          <w:lang w:val="en-US"/>
        </w:rPr>
        <w:t xml:space="preserve"> (v) </w:t>
      </w:r>
      <w:r w:rsidR="009C6A37" w:rsidRPr="002F5E2B">
        <w:rPr>
          <w:rFonts w:ascii="Arial" w:eastAsia="Times New Roman" w:hAnsi="Arial" w:cs="Arial"/>
          <w:color w:val="auto"/>
          <w:sz w:val="22"/>
          <w:szCs w:val="22"/>
          <w:lang w:val="en-US"/>
        </w:rPr>
        <w:t xml:space="preserve">Implementation </w:t>
      </w:r>
      <w:r w:rsidR="00732183" w:rsidRPr="002F5E2B">
        <w:rPr>
          <w:rFonts w:ascii="Arial" w:eastAsia="Times New Roman" w:hAnsi="Arial" w:cs="Arial"/>
          <w:color w:val="auto"/>
          <w:sz w:val="22"/>
          <w:szCs w:val="22"/>
          <w:lang w:val="en-US"/>
        </w:rPr>
        <w:t>P</w:t>
      </w:r>
      <w:r w:rsidR="009C6A37" w:rsidRPr="002F5E2B">
        <w:rPr>
          <w:rFonts w:ascii="Arial" w:eastAsia="Times New Roman" w:hAnsi="Arial" w:cs="Arial"/>
          <w:color w:val="auto"/>
          <w:sz w:val="22"/>
          <w:szCs w:val="22"/>
          <w:lang w:val="en-US"/>
        </w:rPr>
        <w:t>artners</w:t>
      </w:r>
      <w:r w:rsidR="00732183" w:rsidRPr="002F5E2B">
        <w:rPr>
          <w:rFonts w:ascii="Arial" w:eastAsia="Times New Roman" w:hAnsi="Arial" w:cs="Arial"/>
          <w:color w:val="auto"/>
          <w:sz w:val="22"/>
          <w:szCs w:val="22"/>
          <w:lang w:val="en-US"/>
        </w:rPr>
        <w:t>’</w:t>
      </w:r>
      <w:r w:rsidR="009C6A37" w:rsidRPr="002F5E2B">
        <w:rPr>
          <w:rFonts w:ascii="Arial" w:eastAsia="Times New Roman" w:hAnsi="Arial" w:cs="Arial"/>
          <w:color w:val="auto"/>
          <w:sz w:val="22"/>
          <w:szCs w:val="22"/>
          <w:lang w:val="en-US"/>
        </w:rPr>
        <w:t xml:space="preserve"> Agreement </w:t>
      </w:r>
      <w:r w:rsidRPr="002F5E2B">
        <w:rPr>
          <w:rFonts w:ascii="Arial" w:eastAsia="Times New Roman" w:hAnsi="Arial" w:cs="Arial"/>
          <w:color w:val="auto"/>
          <w:sz w:val="22"/>
          <w:szCs w:val="22"/>
          <w:lang w:val="en-US"/>
        </w:rPr>
        <w:t>(</w:t>
      </w:r>
      <w:r w:rsidR="009C6A37" w:rsidRPr="002F5E2B">
        <w:rPr>
          <w:rFonts w:ascii="Arial" w:eastAsia="Times New Roman" w:hAnsi="Arial" w:cs="Arial"/>
          <w:color w:val="auto"/>
          <w:sz w:val="22"/>
          <w:szCs w:val="22"/>
          <w:lang w:val="en-US"/>
        </w:rPr>
        <w:t>I</w:t>
      </w:r>
      <w:r w:rsidRPr="002F5E2B">
        <w:rPr>
          <w:rFonts w:ascii="Arial" w:eastAsia="Times New Roman" w:hAnsi="Arial" w:cs="Arial"/>
          <w:color w:val="auto"/>
          <w:sz w:val="22"/>
          <w:szCs w:val="22"/>
          <w:lang w:val="en-US"/>
        </w:rPr>
        <w:t>PA) signature</w:t>
      </w:r>
      <w:r w:rsidR="009C6A37" w:rsidRPr="002F5E2B">
        <w:rPr>
          <w:rFonts w:ascii="Arial" w:eastAsia="Times New Roman" w:hAnsi="Arial" w:cs="Arial"/>
          <w:color w:val="auto"/>
          <w:sz w:val="22"/>
          <w:szCs w:val="22"/>
          <w:lang w:val="en-US"/>
        </w:rPr>
        <w:t>.</w:t>
      </w:r>
    </w:p>
    <w:p w14:paraId="6D67C079" w14:textId="77777777" w:rsidR="00567690" w:rsidRPr="002F5E2B" w:rsidRDefault="00567690" w:rsidP="000B7A79">
      <w:pPr>
        <w:pStyle w:val="Default0"/>
        <w:jc w:val="both"/>
        <w:rPr>
          <w:rFonts w:ascii="Arial" w:hAnsi="Arial" w:cs="Arial"/>
          <w:sz w:val="22"/>
          <w:szCs w:val="22"/>
          <w:lang w:val="en-US"/>
        </w:rPr>
      </w:pPr>
    </w:p>
    <w:p w14:paraId="7DF015A6" w14:textId="77777777" w:rsidR="009F1EEC" w:rsidRPr="002F5E2B" w:rsidRDefault="009F1EEC" w:rsidP="000B7A79">
      <w:pPr>
        <w:pStyle w:val="Default0"/>
        <w:jc w:val="both"/>
        <w:rPr>
          <w:rFonts w:ascii="Arial" w:hAnsi="Arial" w:cs="Arial"/>
          <w:sz w:val="22"/>
          <w:szCs w:val="22"/>
          <w:lang w:val="en-US"/>
        </w:rPr>
      </w:pPr>
    </w:p>
    <w:p w14:paraId="7E7B85B3" w14:textId="77777777" w:rsidR="005A33E8" w:rsidRPr="002F5E2B" w:rsidRDefault="005A33E8" w:rsidP="00C106FD">
      <w:pPr>
        <w:pStyle w:val="Default0"/>
        <w:widowControl w:val="0"/>
        <w:numPr>
          <w:ilvl w:val="0"/>
          <w:numId w:val="5"/>
        </w:numPr>
        <w:rPr>
          <w:rFonts w:ascii="Arial" w:hAnsi="Arial" w:cs="Arial"/>
          <w:sz w:val="28"/>
          <w:szCs w:val="28"/>
          <w:lang w:eastAsia="en-US"/>
        </w:rPr>
      </w:pPr>
      <w:r w:rsidRPr="002F5E2B">
        <w:rPr>
          <w:rFonts w:ascii="Arial" w:hAnsi="Arial" w:cs="Arial"/>
          <w:b/>
          <w:bCs/>
          <w:sz w:val="28"/>
          <w:szCs w:val="28"/>
        </w:rPr>
        <w:t xml:space="preserve">SUBMISSION </w:t>
      </w:r>
      <w:proofErr w:type="gramStart"/>
      <w:r w:rsidRPr="002F5E2B">
        <w:rPr>
          <w:rFonts w:ascii="Arial" w:hAnsi="Arial" w:cs="Arial"/>
          <w:b/>
          <w:bCs/>
          <w:sz w:val="28"/>
          <w:szCs w:val="28"/>
        </w:rPr>
        <w:t>PROCESS:</w:t>
      </w:r>
      <w:proofErr w:type="gramEnd"/>
      <w:r w:rsidRPr="002F5E2B">
        <w:rPr>
          <w:rFonts w:ascii="Arial" w:hAnsi="Arial" w:cs="Arial"/>
          <w:b/>
          <w:bCs/>
          <w:sz w:val="28"/>
          <w:szCs w:val="28"/>
        </w:rPr>
        <w:t xml:space="preserve"> </w:t>
      </w:r>
    </w:p>
    <w:p w14:paraId="63C522BB" w14:textId="77777777" w:rsidR="006E5C7D" w:rsidRPr="002F5E2B" w:rsidRDefault="006E5C7D" w:rsidP="006608F3">
      <w:pPr>
        <w:pStyle w:val="Default0"/>
        <w:jc w:val="both"/>
        <w:rPr>
          <w:rFonts w:ascii="Arial" w:hAnsi="Arial" w:cs="Arial"/>
          <w:sz w:val="22"/>
          <w:szCs w:val="22"/>
          <w:lang w:val="en-US"/>
        </w:rPr>
      </w:pPr>
    </w:p>
    <w:p w14:paraId="48E52841" w14:textId="22259F3A" w:rsidR="006E5C7D" w:rsidRPr="002F5E2B" w:rsidRDefault="006E5C7D" w:rsidP="005A5C92">
      <w:pPr>
        <w:pStyle w:val="Default0"/>
        <w:jc w:val="both"/>
        <w:rPr>
          <w:rFonts w:ascii="Arial" w:eastAsia="Times New Roman" w:hAnsi="Arial" w:cs="Arial"/>
          <w:color w:val="auto"/>
          <w:sz w:val="22"/>
          <w:szCs w:val="22"/>
          <w:lang w:val="en-US"/>
        </w:rPr>
      </w:pPr>
      <w:r w:rsidRPr="002F5E2B">
        <w:rPr>
          <w:rFonts w:ascii="Arial" w:eastAsia="Times New Roman" w:hAnsi="Arial" w:cs="Arial"/>
          <w:color w:val="auto"/>
          <w:sz w:val="22"/>
          <w:szCs w:val="22"/>
          <w:lang w:val="en-US"/>
        </w:rPr>
        <w:t xml:space="preserve">Applicants shall bear all costs related to proposal preparation and submission. </w:t>
      </w:r>
    </w:p>
    <w:p w14:paraId="185A41D9" w14:textId="77777777" w:rsidR="00EB0622" w:rsidRPr="002F5E2B" w:rsidRDefault="00EB0622" w:rsidP="005A5C92">
      <w:pPr>
        <w:pStyle w:val="Default0"/>
        <w:jc w:val="both"/>
        <w:rPr>
          <w:rFonts w:ascii="Arial" w:eastAsia="Times New Roman" w:hAnsi="Arial" w:cs="Arial"/>
          <w:color w:val="auto"/>
          <w:sz w:val="22"/>
          <w:szCs w:val="22"/>
          <w:lang w:val="en-US"/>
        </w:rPr>
      </w:pPr>
    </w:p>
    <w:p w14:paraId="1A462E97" w14:textId="33D45D11" w:rsidR="006E5C7D" w:rsidRPr="002F5E2B" w:rsidRDefault="006E5C7D" w:rsidP="00E62B68">
      <w:pPr>
        <w:pStyle w:val="Default0"/>
        <w:jc w:val="both"/>
        <w:rPr>
          <w:rFonts w:ascii="Arial" w:hAnsi="Arial" w:cs="Arial"/>
          <w:sz w:val="22"/>
          <w:szCs w:val="22"/>
          <w:lang w:val="en-US"/>
        </w:rPr>
      </w:pPr>
      <w:r w:rsidRPr="002F5E2B">
        <w:rPr>
          <w:rFonts w:ascii="Arial" w:eastAsia="Times New Roman" w:hAnsi="Arial" w:cs="Arial"/>
          <w:color w:val="auto"/>
          <w:sz w:val="22"/>
          <w:szCs w:val="22"/>
          <w:lang w:val="en-US"/>
        </w:rPr>
        <w:t>Applicants must submit</w:t>
      </w:r>
      <w:r w:rsidR="00866DE3" w:rsidRPr="002F5E2B">
        <w:rPr>
          <w:rFonts w:ascii="Arial" w:eastAsia="Times New Roman" w:hAnsi="Arial" w:cs="Arial"/>
          <w:color w:val="auto"/>
          <w:sz w:val="22"/>
          <w:szCs w:val="22"/>
          <w:lang w:val="en-US"/>
        </w:rPr>
        <w:t xml:space="preserve"> their proposals by email with the submission documents (both editable and PDF files)</w:t>
      </w:r>
      <w:r w:rsidR="00F3185C" w:rsidRPr="002F5E2B">
        <w:rPr>
          <w:rFonts w:ascii="Arial" w:eastAsia="Times New Roman" w:hAnsi="Arial" w:cs="Arial"/>
          <w:color w:val="auto"/>
          <w:sz w:val="22"/>
          <w:szCs w:val="22"/>
          <w:lang w:val="en-US"/>
        </w:rPr>
        <w:t xml:space="preserve"> </w:t>
      </w:r>
      <w:r w:rsidRPr="002F5E2B">
        <w:rPr>
          <w:rFonts w:ascii="Arial" w:eastAsia="Times New Roman" w:hAnsi="Arial" w:cs="Arial"/>
          <w:color w:val="auto"/>
          <w:sz w:val="22"/>
          <w:szCs w:val="22"/>
          <w:lang w:val="en-US"/>
        </w:rPr>
        <w:t>to:</w:t>
      </w:r>
      <w:r w:rsidR="00866DE3" w:rsidRPr="002F5E2B">
        <w:rPr>
          <w:rFonts w:ascii="Arial" w:hAnsi="Arial" w:cs="Arial"/>
          <w:sz w:val="22"/>
          <w:szCs w:val="22"/>
          <w:lang w:val="en-US"/>
        </w:rPr>
        <w:t xml:space="preserve"> </w:t>
      </w:r>
      <w:sdt>
        <w:sdtPr>
          <w:rPr>
            <w:rFonts w:ascii="Arial" w:hAnsi="Arial" w:cs="Arial"/>
            <w:sz w:val="22"/>
            <w:szCs w:val="22"/>
          </w:rPr>
          <w:id w:val="1298727407"/>
          <w:placeholder>
            <w:docPart w:val="A1FF8C1C3655446595CD923A6EB732B3"/>
          </w:placeholder>
        </w:sdtPr>
        <w:sdtEndPr/>
        <w:sdtContent>
          <w:hyperlink r:id="rId15" w:history="1">
            <w:r w:rsidR="00E62B68" w:rsidRPr="002F5E2B">
              <w:rPr>
                <w:rStyle w:val="Hyperlink"/>
                <w:rFonts w:ascii="Arial" w:hAnsi="Arial" w:cs="Arial"/>
                <w:sz w:val="22"/>
                <w:szCs w:val="22"/>
                <w:lang w:val="en-US"/>
              </w:rPr>
              <w:t>baghdad.proc@unesco.org</w:t>
            </w:r>
          </w:hyperlink>
          <w:r w:rsidR="00E62B68" w:rsidRPr="002F5E2B">
            <w:rPr>
              <w:rFonts w:ascii="Arial" w:hAnsi="Arial" w:cs="Arial"/>
              <w:sz w:val="22"/>
              <w:szCs w:val="22"/>
              <w:lang w:val="en-US"/>
            </w:rPr>
            <w:t xml:space="preserve"> </w:t>
          </w:r>
        </w:sdtContent>
      </w:sdt>
    </w:p>
    <w:p w14:paraId="4A2FDE91" w14:textId="77777777" w:rsidR="00EE1FB8" w:rsidRPr="002F5E2B" w:rsidRDefault="00EE1FB8" w:rsidP="005A5C92">
      <w:pPr>
        <w:pStyle w:val="Default0"/>
        <w:jc w:val="both"/>
        <w:rPr>
          <w:rFonts w:ascii="Arial" w:hAnsi="Arial" w:cs="Arial"/>
          <w:sz w:val="22"/>
          <w:szCs w:val="22"/>
          <w:lang w:val="en-US"/>
        </w:rPr>
      </w:pPr>
    </w:p>
    <w:p w14:paraId="0DA59917" w14:textId="1B9F5295" w:rsidR="006E5C7D" w:rsidRPr="002F5E2B" w:rsidRDefault="006E5C7D" w:rsidP="005A5C92">
      <w:pPr>
        <w:pStyle w:val="Default0"/>
        <w:jc w:val="both"/>
        <w:rPr>
          <w:rFonts w:ascii="Arial" w:eastAsia="Times New Roman" w:hAnsi="Arial" w:cs="Arial"/>
          <w:color w:val="auto"/>
          <w:sz w:val="22"/>
          <w:szCs w:val="22"/>
          <w:lang w:val="en-US"/>
        </w:rPr>
      </w:pPr>
      <w:r w:rsidRPr="002F5E2B">
        <w:rPr>
          <w:rFonts w:ascii="Arial" w:eastAsia="Times New Roman" w:hAnsi="Arial" w:cs="Arial"/>
          <w:color w:val="auto"/>
          <w:sz w:val="22"/>
          <w:szCs w:val="22"/>
          <w:lang w:val="en-US"/>
        </w:rPr>
        <w:t xml:space="preserve">The following documents must be submitted in order for the submission to be considered: </w:t>
      </w:r>
    </w:p>
    <w:p w14:paraId="24EECE3D" w14:textId="77777777" w:rsidR="006E5C7D" w:rsidRPr="002F5E2B" w:rsidRDefault="006E5C7D" w:rsidP="005A5C92">
      <w:pPr>
        <w:pStyle w:val="Default0"/>
        <w:jc w:val="both"/>
        <w:rPr>
          <w:rFonts w:ascii="Arial" w:eastAsia="Times New Roman" w:hAnsi="Arial" w:cs="Arial"/>
          <w:color w:val="auto"/>
          <w:sz w:val="22"/>
          <w:szCs w:val="22"/>
          <w:lang w:val="en-US"/>
        </w:rPr>
      </w:pPr>
    </w:p>
    <w:p w14:paraId="786ACD8D" w14:textId="07268182" w:rsidR="006E5C7D" w:rsidRPr="002F5E2B" w:rsidRDefault="00660A2D" w:rsidP="00EB0622">
      <w:pPr>
        <w:pStyle w:val="Default0"/>
        <w:numPr>
          <w:ilvl w:val="0"/>
          <w:numId w:val="24"/>
        </w:numPr>
        <w:jc w:val="both"/>
        <w:rPr>
          <w:rFonts w:ascii="Arial" w:eastAsia="Times New Roman" w:hAnsi="Arial" w:cs="Arial"/>
          <w:color w:val="auto"/>
          <w:sz w:val="22"/>
          <w:szCs w:val="22"/>
          <w:lang w:val="en-US"/>
        </w:rPr>
      </w:pPr>
      <w:r w:rsidRPr="002F5E2B">
        <w:rPr>
          <w:rFonts w:ascii="Arial" w:eastAsia="Times New Roman" w:hAnsi="Arial" w:cs="Arial"/>
          <w:color w:val="auto"/>
          <w:sz w:val="22"/>
          <w:szCs w:val="22"/>
          <w:lang w:val="en-US"/>
        </w:rPr>
        <w:t>P</w:t>
      </w:r>
      <w:r w:rsidR="006E5C7D" w:rsidRPr="002F5E2B">
        <w:rPr>
          <w:rFonts w:ascii="Arial" w:eastAsia="Times New Roman" w:hAnsi="Arial" w:cs="Arial"/>
          <w:color w:val="auto"/>
          <w:sz w:val="22"/>
          <w:szCs w:val="22"/>
          <w:lang w:val="en-US"/>
        </w:rPr>
        <w:t xml:space="preserve">roposal </w:t>
      </w:r>
      <w:r w:rsidRPr="002F5E2B">
        <w:rPr>
          <w:rFonts w:ascii="Arial" w:eastAsia="Times New Roman" w:hAnsi="Arial" w:cs="Arial"/>
          <w:color w:val="auto"/>
          <w:sz w:val="22"/>
          <w:szCs w:val="22"/>
          <w:lang w:val="en-US"/>
        </w:rPr>
        <w:t xml:space="preserve">documents </w:t>
      </w:r>
      <w:r w:rsidR="006E5C7D" w:rsidRPr="002F5E2B">
        <w:rPr>
          <w:rFonts w:ascii="Arial" w:eastAsia="Times New Roman" w:hAnsi="Arial" w:cs="Arial"/>
          <w:color w:val="auto"/>
          <w:sz w:val="22"/>
          <w:szCs w:val="22"/>
          <w:lang w:val="en-US"/>
        </w:rPr>
        <w:t>(technical and financial, including project outline</w:t>
      </w:r>
      <w:r w:rsidR="009F5A61" w:rsidRPr="002F5E2B">
        <w:rPr>
          <w:rFonts w:ascii="Arial" w:eastAsia="Times New Roman" w:hAnsi="Arial" w:cs="Arial"/>
          <w:color w:val="auto"/>
          <w:sz w:val="22"/>
          <w:szCs w:val="22"/>
          <w:lang w:val="en-US"/>
        </w:rPr>
        <w:t>, using the suggested forms</w:t>
      </w:r>
      <w:r w:rsidR="006E5C7D" w:rsidRPr="002F5E2B">
        <w:rPr>
          <w:rFonts w:ascii="Arial" w:eastAsia="Times New Roman" w:hAnsi="Arial" w:cs="Arial"/>
          <w:color w:val="auto"/>
          <w:sz w:val="22"/>
          <w:szCs w:val="22"/>
          <w:lang w:val="en-US"/>
        </w:rPr>
        <w:t>)</w:t>
      </w:r>
    </w:p>
    <w:p w14:paraId="345CA0CB" w14:textId="7FECB9C0" w:rsidR="006E5C7D" w:rsidRPr="002F5E2B" w:rsidRDefault="00660A2D" w:rsidP="00EB0622">
      <w:pPr>
        <w:pStyle w:val="Default0"/>
        <w:numPr>
          <w:ilvl w:val="0"/>
          <w:numId w:val="24"/>
        </w:numPr>
        <w:jc w:val="both"/>
        <w:rPr>
          <w:rFonts w:ascii="Arial" w:eastAsia="Times New Roman" w:hAnsi="Arial" w:cs="Arial"/>
          <w:color w:val="auto"/>
          <w:sz w:val="22"/>
          <w:szCs w:val="22"/>
          <w:lang w:val="en-US"/>
        </w:rPr>
      </w:pPr>
      <w:r w:rsidRPr="002F5E2B">
        <w:rPr>
          <w:rFonts w:ascii="Arial" w:eastAsia="Times New Roman" w:hAnsi="Arial" w:cs="Arial"/>
          <w:color w:val="auto"/>
          <w:sz w:val="22"/>
          <w:szCs w:val="22"/>
          <w:lang w:val="en-US"/>
        </w:rPr>
        <w:t>Partners’ Identification Form</w:t>
      </w:r>
      <w:r w:rsidR="006E5C7D" w:rsidRPr="002F5E2B">
        <w:rPr>
          <w:rFonts w:ascii="Arial" w:eastAsia="Times New Roman" w:hAnsi="Arial" w:cs="Arial"/>
          <w:color w:val="auto"/>
          <w:sz w:val="22"/>
          <w:szCs w:val="22"/>
          <w:lang w:val="en-US"/>
        </w:rPr>
        <w:t xml:space="preserve"> </w:t>
      </w:r>
      <w:r w:rsidRPr="002F5E2B">
        <w:rPr>
          <w:rFonts w:ascii="Arial" w:eastAsia="Times New Roman" w:hAnsi="Arial" w:cs="Arial"/>
          <w:color w:val="auto"/>
          <w:sz w:val="22"/>
          <w:szCs w:val="22"/>
          <w:lang w:val="en-US"/>
        </w:rPr>
        <w:t xml:space="preserve">(duly filled in, with supporting documents) </w:t>
      </w:r>
    </w:p>
    <w:p w14:paraId="60916E46" w14:textId="47281FA9" w:rsidR="006E5C7D" w:rsidRPr="002F5E2B" w:rsidRDefault="006E5C7D" w:rsidP="00EB0622">
      <w:pPr>
        <w:pStyle w:val="Default0"/>
        <w:numPr>
          <w:ilvl w:val="0"/>
          <w:numId w:val="24"/>
        </w:numPr>
        <w:jc w:val="both"/>
        <w:rPr>
          <w:rFonts w:ascii="Arial" w:eastAsia="Times New Roman" w:hAnsi="Arial" w:cs="Arial"/>
          <w:color w:val="auto"/>
          <w:sz w:val="22"/>
          <w:szCs w:val="22"/>
          <w:lang w:val="en-US"/>
        </w:rPr>
      </w:pPr>
      <w:r w:rsidRPr="002F5E2B">
        <w:rPr>
          <w:rFonts w:ascii="Arial" w:eastAsia="Times New Roman" w:hAnsi="Arial" w:cs="Arial"/>
          <w:color w:val="auto"/>
          <w:sz w:val="22"/>
          <w:szCs w:val="22"/>
          <w:lang w:val="en-US"/>
        </w:rPr>
        <w:t>Audited f</w:t>
      </w:r>
      <w:r w:rsidR="009F5A61" w:rsidRPr="002F5E2B">
        <w:rPr>
          <w:rFonts w:ascii="Arial" w:eastAsia="Times New Roman" w:hAnsi="Arial" w:cs="Arial"/>
          <w:color w:val="auto"/>
          <w:sz w:val="22"/>
          <w:szCs w:val="22"/>
          <w:lang w:val="en-US"/>
        </w:rPr>
        <w:t>inancial statement</w:t>
      </w:r>
      <w:r w:rsidR="003A110C" w:rsidRPr="002F5E2B">
        <w:rPr>
          <w:rFonts w:ascii="Arial" w:eastAsia="Times New Roman" w:hAnsi="Arial" w:cs="Arial"/>
          <w:color w:val="auto"/>
          <w:sz w:val="22"/>
          <w:szCs w:val="22"/>
          <w:lang w:val="en-US"/>
        </w:rPr>
        <w:t>s for past three</w:t>
      </w:r>
      <w:r w:rsidRPr="002F5E2B">
        <w:rPr>
          <w:rFonts w:ascii="Arial" w:eastAsia="Times New Roman" w:hAnsi="Arial" w:cs="Arial"/>
          <w:color w:val="auto"/>
          <w:sz w:val="22"/>
          <w:szCs w:val="22"/>
          <w:lang w:val="en-US"/>
        </w:rPr>
        <w:t xml:space="preserve"> years.  </w:t>
      </w:r>
    </w:p>
    <w:p w14:paraId="46406E2A" w14:textId="77777777" w:rsidR="00660A2D" w:rsidRPr="002F5E2B" w:rsidRDefault="00660A2D" w:rsidP="005A5C92">
      <w:pPr>
        <w:pStyle w:val="Default0"/>
        <w:jc w:val="both"/>
        <w:rPr>
          <w:rFonts w:ascii="Arial" w:eastAsia="Times New Roman" w:hAnsi="Arial" w:cs="Arial"/>
          <w:color w:val="auto"/>
          <w:sz w:val="22"/>
          <w:szCs w:val="22"/>
          <w:lang w:val="en-US"/>
        </w:rPr>
      </w:pPr>
    </w:p>
    <w:p w14:paraId="30CF08F7" w14:textId="77777777" w:rsidR="006E5C7D" w:rsidRPr="002F5E2B" w:rsidRDefault="00660A2D" w:rsidP="005A5C92">
      <w:pPr>
        <w:pStyle w:val="Default0"/>
        <w:jc w:val="both"/>
        <w:rPr>
          <w:rFonts w:ascii="Arial" w:eastAsia="Times New Roman" w:hAnsi="Arial" w:cs="Arial"/>
          <w:color w:val="auto"/>
          <w:sz w:val="22"/>
          <w:szCs w:val="22"/>
          <w:lang w:val="en-US"/>
        </w:rPr>
      </w:pPr>
      <w:r w:rsidRPr="002F5E2B">
        <w:rPr>
          <w:rFonts w:ascii="Arial" w:eastAsia="Times New Roman" w:hAnsi="Arial" w:cs="Arial"/>
          <w:color w:val="auto"/>
          <w:sz w:val="22"/>
          <w:szCs w:val="22"/>
          <w:lang w:val="en-US"/>
        </w:rPr>
        <w:t>O</w:t>
      </w:r>
      <w:r w:rsidR="006E5C7D" w:rsidRPr="002F5E2B">
        <w:rPr>
          <w:rFonts w:ascii="Arial" w:eastAsia="Times New Roman" w:hAnsi="Arial" w:cs="Arial"/>
          <w:color w:val="auto"/>
          <w:sz w:val="22"/>
          <w:szCs w:val="22"/>
          <w:lang w:val="en-US"/>
        </w:rPr>
        <w:t xml:space="preserve">nly one submission per organization is allowed. Once the application is complete and submitted, revised versions of proposal documents will not be accepted. </w:t>
      </w:r>
    </w:p>
    <w:p w14:paraId="1197BF0E" w14:textId="77777777" w:rsidR="006E5C7D" w:rsidRPr="002F5E2B" w:rsidRDefault="006E5C7D" w:rsidP="005A5C92">
      <w:pPr>
        <w:pStyle w:val="Default0"/>
        <w:jc w:val="both"/>
        <w:rPr>
          <w:rFonts w:ascii="Arial" w:hAnsi="Arial" w:cs="Arial"/>
          <w:sz w:val="22"/>
          <w:szCs w:val="22"/>
          <w:lang w:val="en-US"/>
        </w:rPr>
      </w:pPr>
    </w:p>
    <w:p w14:paraId="05892EF7" w14:textId="77777777" w:rsidR="006E5C7D" w:rsidRPr="002F5E2B" w:rsidRDefault="006E5C7D" w:rsidP="005A5C92">
      <w:pPr>
        <w:pStyle w:val="Default0"/>
        <w:jc w:val="both"/>
        <w:rPr>
          <w:rFonts w:ascii="Arial" w:hAnsi="Arial" w:cs="Arial"/>
          <w:b/>
          <w:bCs/>
          <w:sz w:val="22"/>
          <w:szCs w:val="22"/>
          <w:lang w:val="en-US"/>
        </w:rPr>
      </w:pPr>
      <w:r w:rsidRPr="002F5E2B">
        <w:rPr>
          <w:rFonts w:ascii="Arial" w:hAnsi="Arial" w:cs="Arial"/>
          <w:b/>
          <w:bCs/>
          <w:sz w:val="22"/>
          <w:szCs w:val="22"/>
          <w:lang w:val="en-US"/>
        </w:rPr>
        <w:t>Submission Deadline</w:t>
      </w:r>
    </w:p>
    <w:p w14:paraId="2EFC2671" w14:textId="1A8E12E6" w:rsidR="00C947A8" w:rsidRPr="002F5E2B" w:rsidRDefault="006E5C7D" w:rsidP="00B80C0B">
      <w:pPr>
        <w:pStyle w:val="Default0"/>
        <w:jc w:val="both"/>
        <w:rPr>
          <w:rFonts w:ascii="Arial" w:eastAsia="Times New Roman" w:hAnsi="Arial" w:cs="Arial"/>
          <w:color w:val="auto"/>
          <w:sz w:val="22"/>
          <w:szCs w:val="22"/>
          <w:lang w:val="en-US"/>
        </w:rPr>
      </w:pPr>
      <w:r w:rsidRPr="002F5E2B">
        <w:rPr>
          <w:rFonts w:ascii="Arial" w:eastAsia="Times New Roman" w:hAnsi="Arial" w:cs="Arial"/>
          <w:color w:val="auto"/>
          <w:sz w:val="22"/>
          <w:szCs w:val="22"/>
          <w:lang w:val="en-US"/>
        </w:rPr>
        <w:t xml:space="preserve">Proposals, with supporting documents, should be submitted by </w:t>
      </w:r>
      <w:r w:rsidR="00C7557B" w:rsidRPr="002F5E2B">
        <w:rPr>
          <w:rFonts w:ascii="Arial" w:eastAsia="Times New Roman" w:hAnsi="Arial" w:cs="Arial"/>
          <w:b/>
          <w:bCs/>
          <w:color w:val="auto"/>
          <w:sz w:val="22"/>
          <w:szCs w:val="22"/>
          <w:lang w:val="en-US"/>
        </w:rPr>
        <w:t>23</w:t>
      </w:r>
      <w:r w:rsidR="000B0EA2" w:rsidRPr="002F5E2B">
        <w:rPr>
          <w:rFonts w:ascii="Arial" w:eastAsia="Times New Roman" w:hAnsi="Arial" w:cs="Arial"/>
          <w:b/>
          <w:bCs/>
          <w:color w:val="auto"/>
          <w:sz w:val="22"/>
          <w:szCs w:val="22"/>
          <w:lang w:val="en-US"/>
        </w:rPr>
        <w:t xml:space="preserve"> </w:t>
      </w:r>
      <w:r w:rsidR="00325E4E" w:rsidRPr="002F5E2B">
        <w:rPr>
          <w:rFonts w:ascii="Arial" w:eastAsia="Times New Roman" w:hAnsi="Arial" w:cs="Arial"/>
          <w:b/>
          <w:bCs/>
          <w:color w:val="auto"/>
          <w:sz w:val="22"/>
          <w:szCs w:val="22"/>
          <w:lang w:val="en-US"/>
        </w:rPr>
        <w:t>January</w:t>
      </w:r>
      <w:r w:rsidR="00CE5659" w:rsidRPr="002F5E2B">
        <w:rPr>
          <w:rFonts w:ascii="Arial" w:eastAsia="Times New Roman" w:hAnsi="Arial" w:cs="Arial"/>
          <w:b/>
          <w:bCs/>
          <w:color w:val="auto"/>
          <w:sz w:val="22"/>
          <w:szCs w:val="22"/>
          <w:lang w:val="en-US"/>
        </w:rPr>
        <w:t xml:space="preserve"> 202</w:t>
      </w:r>
      <w:r w:rsidR="00904755">
        <w:rPr>
          <w:rFonts w:ascii="Arial" w:eastAsia="Times New Roman" w:hAnsi="Arial" w:cs="Arial"/>
          <w:b/>
          <w:bCs/>
          <w:color w:val="auto"/>
          <w:sz w:val="22"/>
          <w:szCs w:val="22"/>
          <w:lang w:val="en-US"/>
        </w:rPr>
        <w:t>1</w:t>
      </w:r>
      <w:r w:rsidR="00C947A8" w:rsidRPr="002F5E2B">
        <w:rPr>
          <w:rFonts w:ascii="Arial" w:eastAsia="Times New Roman" w:hAnsi="Arial" w:cs="Arial"/>
          <w:color w:val="auto"/>
          <w:sz w:val="22"/>
          <w:szCs w:val="22"/>
          <w:lang w:val="en-US"/>
        </w:rPr>
        <w:t xml:space="preserve"> (1</w:t>
      </w:r>
      <w:r w:rsidR="00567690" w:rsidRPr="002F5E2B">
        <w:rPr>
          <w:rFonts w:ascii="Arial" w:eastAsia="Times New Roman" w:hAnsi="Arial" w:cs="Arial"/>
          <w:color w:val="auto"/>
          <w:sz w:val="22"/>
          <w:szCs w:val="22"/>
          <w:lang w:val="en-US"/>
        </w:rPr>
        <w:t>9</w:t>
      </w:r>
      <w:r w:rsidR="00C947A8" w:rsidRPr="002F5E2B">
        <w:rPr>
          <w:rFonts w:ascii="Arial" w:eastAsia="Times New Roman" w:hAnsi="Arial" w:cs="Arial"/>
          <w:color w:val="auto"/>
          <w:sz w:val="22"/>
          <w:szCs w:val="22"/>
          <w:lang w:val="en-US"/>
        </w:rPr>
        <w:t xml:space="preserve">:00 </w:t>
      </w:r>
      <w:r w:rsidR="003A110C" w:rsidRPr="002F5E2B">
        <w:rPr>
          <w:rFonts w:ascii="Arial" w:eastAsia="Times New Roman" w:hAnsi="Arial" w:cs="Arial"/>
          <w:color w:val="auto"/>
          <w:sz w:val="22"/>
          <w:szCs w:val="22"/>
          <w:lang w:val="en-US"/>
        </w:rPr>
        <w:t>Baghdad time)</w:t>
      </w:r>
    </w:p>
    <w:p w14:paraId="677A18BE" w14:textId="77777777" w:rsidR="0085431D" w:rsidRPr="002F5E2B" w:rsidRDefault="0085431D" w:rsidP="00C947A8">
      <w:pPr>
        <w:pStyle w:val="Default0"/>
        <w:jc w:val="both"/>
        <w:rPr>
          <w:rFonts w:ascii="Arial" w:hAnsi="Arial" w:cs="Arial"/>
          <w:sz w:val="22"/>
          <w:szCs w:val="22"/>
          <w:lang w:val="en-US"/>
        </w:rPr>
      </w:pPr>
    </w:p>
    <w:p w14:paraId="7244C9D3" w14:textId="77777777" w:rsidR="00C947A8" w:rsidRPr="002F5E2B" w:rsidRDefault="00C947A8" w:rsidP="00C947A8">
      <w:pPr>
        <w:pStyle w:val="Default0"/>
        <w:jc w:val="both"/>
        <w:rPr>
          <w:rFonts w:ascii="Arial" w:hAnsi="Arial" w:cs="Arial"/>
          <w:sz w:val="22"/>
          <w:szCs w:val="22"/>
          <w:lang w:val="en-US"/>
        </w:rPr>
      </w:pPr>
      <w:r w:rsidRPr="002F5E2B">
        <w:rPr>
          <w:rFonts w:ascii="Arial" w:hAnsi="Arial" w:cs="Arial"/>
          <w:b/>
          <w:bCs/>
          <w:sz w:val="22"/>
          <w:szCs w:val="22"/>
          <w:lang w:val="en-US"/>
        </w:rPr>
        <w:t>[Important Note]</w:t>
      </w:r>
    </w:p>
    <w:p w14:paraId="1553E8B9" w14:textId="548ACDEC" w:rsidR="007B239F" w:rsidRPr="002F5E2B" w:rsidRDefault="00C947A8" w:rsidP="00B557B1">
      <w:pPr>
        <w:pStyle w:val="Default0"/>
        <w:jc w:val="both"/>
        <w:rPr>
          <w:rFonts w:ascii="Arial" w:eastAsia="Times New Roman" w:hAnsi="Arial" w:cs="Arial"/>
          <w:color w:val="auto"/>
          <w:sz w:val="22"/>
          <w:szCs w:val="22"/>
          <w:u w:val="single"/>
          <w:lang w:val="en-US"/>
        </w:rPr>
      </w:pPr>
      <w:r w:rsidRPr="002F5E2B">
        <w:rPr>
          <w:rFonts w:ascii="Arial" w:eastAsia="Times New Roman" w:hAnsi="Arial" w:cs="Arial"/>
          <w:color w:val="auto"/>
          <w:sz w:val="22"/>
          <w:szCs w:val="22"/>
          <w:lang w:val="en-US"/>
        </w:rPr>
        <w:t xml:space="preserve">Those who are interested to apply, should ensure to attend an </w:t>
      </w:r>
      <w:r w:rsidR="008429CA" w:rsidRPr="002F5E2B">
        <w:rPr>
          <w:rFonts w:ascii="Arial" w:eastAsia="Times New Roman" w:hAnsi="Arial" w:cs="Arial"/>
          <w:color w:val="auto"/>
          <w:sz w:val="22"/>
          <w:szCs w:val="22"/>
          <w:lang w:val="en-US"/>
        </w:rPr>
        <w:t xml:space="preserve">information/ </w:t>
      </w:r>
      <w:r w:rsidRPr="002F5E2B">
        <w:rPr>
          <w:rFonts w:ascii="Arial" w:eastAsia="Times New Roman" w:hAnsi="Arial" w:cs="Arial"/>
          <w:color w:val="auto"/>
          <w:sz w:val="22"/>
          <w:szCs w:val="22"/>
          <w:lang w:val="en-US"/>
        </w:rPr>
        <w:t xml:space="preserve">explanation meeting held </w:t>
      </w:r>
      <w:r w:rsidR="00325E4E" w:rsidRPr="002F5E2B">
        <w:rPr>
          <w:rFonts w:ascii="Arial" w:eastAsia="Times New Roman" w:hAnsi="Arial" w:cs="Arial"/>
          <w:color w:val="auto"/>
          <w:sz w:val="22"/>
          <w:szCs w:val="22"/>
          <w:lang w:val="en-US"/>
        </w:rPr>
        <w:t>virtually</w:t>
      </w:r>
      <w:r w:rsidR="007262E7" w:rsidRPr="002F5E2B">
        <w:rPr>
          <w:rFonts w:ascii="Arial" w:eastAsia="Times New Roman" w:hAnsi="Arial" w:cs="Arial"/>
          <w:color w:val="auto"/>
          <w:sz w:val="22"/>
          <w:szCs w:val="22"/>
          <w:lang w:val="en-US"/>
        </w:rPr>
        <w:t xml:space="preserve"> </w:t>
      </w:r>
      <w:r w:rsidRPr="002F5E2B">
        <w:rPr>
          <w:rFonts w:ascii="Arial" w:eastAsia="Times New Roman" w:hAnsi="Arial" w:cs="Arial"/>
          <w:color w:val="auto"/>
          <w:sz w:val="22"/>
          <w:szCs w:val="22"/>
          <w:lang w:val="en-US"/>
        </w:rPr>
        <w:t xml:space="preserve">at </w:t>
      </w:r>
      <w:r w:rsidR="006161D1" w:rsidRPr="002F5E2B">
        <w:rPr>
          <w:rFonts w:ascii="Arial" w:eastAsia="Times New Roman" w:hAnsi="Arial" w:cs="Arial"/>
          <w:b/>
          <w:bCs/>
          <w:color w:val="auto"/>
          <w:sz w:val="22"/>
          <w:szCs w:val="22"/>
          <w:lang w:val="en-US"/>
        </w:rPr>
        <w:t>10</w:t>
      </w:r>
      <w:r w:rsidRPr="002F5E2B">
        <w:rPr>
          <w:rFonts w:ascii="Arial" w:eastAsia="Times New Roman" w:hAnsi="Arial" w:cs="Arial"/>
          <w:b/>
          <w:bCs/>
          <w:color w:val="auto"/>
          <w:sz w:val="22"/>
          <w:szCs w:val="22"/>
          <w:lang w:val="en-US"/>
        </w:rPr>
        <w:t xml:space="preserve">:00-12:00 on </w:t>
      </w:r>
      <w:r w:rsidR="000B0EA2" w:rsidRPr="002F5E2B">
        <w:rPr>
          <w:rFonts w:ascii="Arial" w:eastAsia="Times New Roman" w:hAnsi="Arial" w:cs="Arial"/>
          <w:b/>
          <w:bCs/>
          <w:color w:val="auto"/>
          <w:sz w:val="22"/>
          <w:szCs w:val="22"/>
          <w:lang w:val="en-US"/>
        </w:rPr>
        <w:t>06 January</w:t>
      </w:r>
      <w:r w:rsidR="00CE5659" w:rsidRPr="002F5E2B">
        <w:rPr>
          <w:rFonts w:ascii="Arial" w:eastAsia="Times New Roman" w:hAnsi="Arial" w:cs="Arial"/>
          <w:b/>
          <w:bCs/>
          <w:color w:val="auto"/>
          <w:sz w:val="22"/>
          <w:szCs w:val="22"/>
          <w:lang w:val="en-US"/>
        </w:rPr>
        <w:t xml:space="preserve"> 202</w:t>
      </w:r>
      <w:r w:rsidR="000B0EA2" w:rsidRPr="002F5E2B">
        <w:rPr>
          <w:rFonts w:ascii="Arial" w:eastAsia="Times New Roman" w:hAnsi="Arial" w:cs="Arial"/>
          <w:b/>
          <w:bCs/>
          <w:color w:val="auto"/>
          <w:sz w:val="22"/>
          <w:szCs w:val="22"/>
          <w:lang w:val="en-US"/>
        </w:rPr>
        <w:t>1</w:t>
      </w:r>
      <w:r w:rsidRPr="002F5E2B">
        <w:rPr>
          <w:rFonts w:ascii="Arial" w:eastAsia="Times New Roman" w:hAnsi="Arial" w:cs="Arial"/>
          <w:color w:val="auto"/>
          <w:sz w:val="22"/>
          <w:szCs w:val="22"/>
          <w:lang w:val="en-US"/>
        </w:rPr>
        <w:t>. All the questions should be sent to</w:t>
      </w:r>
      <w:r w:rsidRPr="002F5E2B">
        <w:rPr>
          <w:rFonts w:ascii="Arial" w:hAnsi="Arial" w:cs="Arial"/>
          <w:sz w:val="22"/>
          <w:szCs w:val="22"/>
          <w:lang w:val="en-US"/>
        </w:rPr>
        <w:t xml:space="preserve"> </w:t>
      </w:r>
      <w:proofErr w:type="spellStart"/>
      <w:r w:rsidR="008F05FE" w:rsidRPr="002F5E2B">
        <w:rPr>
          <w:rFonts w:ascii="Arial" w:eastAsia="Times New Roman" w:hAnsi="Arial" w:cs="Arial"/>
          <w:color w:val="auto"/>
          <w:sz w:val="22"/>
          <w:szCs w:val="22"/>
          <w:lang w:val="en-US"/>
        </w:rPr>
        <w:t>Mr</w:t>
      </w:r>
      <w:proofErr w:type="spellEnd"/>
      <w:r w:rsidR="008F05FE" w:rsidRPr="002F5E2B">
        <w:rPr>
          <w:rFonts w:ascii="Arial" w:eastAsia="Times New Roman" w:hAnsi="Arial" w:cs="Arial"/>
          <w:color w:val="auto"/>
          <w:sz w:val="22"/>
          <w:szCs w:val="22"/>
          <w:lang w:val="en-US"/>
        </w:rPr>
        <w:t xml:space="preserve"> </w:t>
      </w:r>
      <w:proofErr w:type="spellStart"/>
      <w:r w:rsidR="008F05FE" w:rsidRPr="002F5E2B">
        <w:rPr>
          <w:rFonts w:ascii="Arial" w:eastAsia="Times New Roman" w:hAnsi="Arial" w:cs="Arial"/>
          <w:color w:val="auto"/>
          <w:sz w:val="22"/>
          <w:szCs w:val="22"/>
          <w:lang w:val="en-US"/>
        </w:rPr>
        <w:t>Kuany</w:t>
      </w:r>
      <w:proofErr w:type="spellEnd"/>
      <w:r w:rsidR="008F05FE" w:rsidRPr="002F5E2B">
        <w:rPr>
          <w:rFonts w:ascii="Arial" w:eastAsia="Times New Roman" w:hAnsi="Arial" w:cs="Arial"/>
          <w:color w:val="auto"/>
          <w:sz w:val="22"/>
          <w:szCs w:val="22"/>
          <w:lang w:val="en-US"/>
        </w:rPr>
        <w:t xml:space="preserve"> </w:t>
      </w:r>
      <w:proofErr w:type="spellStart"/>
      <w:r w:rsidR="008F05FE" w:rsidRPr="002F5E2B">
        <w:rPr>
          <w:rFonts w:ascii="Arial" w:eastAsia="Times New Roman" w:hAnsi="Arial" w:cs="Arial"/>
          <w:color w:val="auto"/>
          <w:sz w:val="22"/>
          <w:szCs w:val="22"/>
          <w:lang w:val="en-US"/>
        </w:rPr>
        <w:t>Kiir</w:t>
      </w:r>
      <w:proofErr w:type="spellEnd"/>
      <w:r w:rsidR="008F05FE" w:rsidRPr="002F5E2B">
        <w:rPr>
          <w:rFonts w:ascii="Arial" w:eastAsia="Times New Roman" w:hAnsi="Arial" w:cs="Arial"/>
          <w:color w:val="auto"/>
          <w:sz w:val="22"/>
          <w:szCs w:val="22"/>
          <w:lang w:val="en-US"/>
        </w:rPr>
        <w:t xml:space="preserve"> </w:t>
      </w:r>
      <w:proofErr w:type="spellStart"/>
      <w:r w:rsidR="008F05FE" w:rsidRPr="002F5E2B">
        <w:rPr>
          <w:rFonts w:ascii="Arial" w:eastAsia="Times New Roman" w:hAnsi="Arial" w:cs="Arial"/>
          <w:color w:val="auto"/>
          <w:sz w:val="22"/>
          <w:szCs w:val="22"/>
          <w:lang w:val="en-US"/>
        </w:rPr>
        <w:t>Kuany</w:t>
      </w:r>
      <w:proofErr w:type="spellEnd"/>
      <w:r w:rsidR="008F05FE" w:rsidRPr="002F5E2B">
        <w:rPr>
          <w:rFonts w:ascii="Arial" w:eastAsia="Times New Roman" w:hAnsi="Arial" w:cs="Arial"/>
          <w:color w:val="auto"/>
          <w:sz w:val="22"/>
          <w:szCs w:val="22"/>
          <w:lang w:val="en-US"/>
        </w:rPr>
        <w:t xml:space="preserve"> – </w:t>
      </w:r>
      <w:hyperlink r:id="rId16" w:history="1">
        <w:r w:rsidR="008F05FE" w:rsidRPr="002F5E2B">
          <w:rPr>
            <w:rStyle w:val="Hyperlink"/>
            <w:rFonts w:ascii="Arial" w:eastAsia="Times New Roman" w:hAnsi="Arial" w:cs="Arial"/>
            <w:sz w:val="22"/>
            <w:szCs w:val="22"/>
            <w:lang w:val="en-US"/>
          </w:rPr>
          <w:t>s.kuany@unesco.org</w:t>
        </w:r>
      </w:hyperlink>
      <w:r w:rsidR="00087580" w:rsidRPr="002F5E2B">
        <w:rPr>
          <w:rFonts w:ascii="Arial" w:hAnsi="Arial" w:cs="Arial"/>
          <w:bCs/>
          <w:sz w:val="22"/>
          <w:szCs w:val="22"/>
          <w:lang w:val="en-US"/>
        </w:rPr>
        <w:t xml:space="preserve"> </w:t>
      </w:r>
      <w:r w:rsidR="008429CA" w:rsidRPr="002F5E2B">
        <w:rPr>
          <w:rFonts w:ascii="Arial" w:hAnsi="Arial" w:cs="Arial"/>
          <w:sz w:val="22"/>
          <w:szCs w:val="22"/>
          <w:lang w:val="en-US"/>
        </w:rPr>
        <w:t xml:space="preserve">and </w:t>
      </w:r>
      <w:hyperlink r:id="rId17" w:history="1">
        <w:r w:rsidR="008429CA" w:rsidRPr="002F5E2B">
          <w:rPr>
            <w:rStyle w:val="Hyperlink"/>
            <w:rFonts w:ascii="Arial" w:hAnsi="Arial" w:cs="Arial"/>
            <w:sz w:val="22"/>
            <w:szCs w:val="22"/>
            <w:lang w:val="en-US"/>
          </w:rPr>
          <w:t>Baghdad.proc@unesco.org</w:t>
        </w:r>
      </w:hyperlink>
      <w:r w:rsidR="008429CA" w:rsidRPr="002F5E2B">
        <w:rPr>
          <w:rFonts w:ascii="Arial" w:hAnsi="Arial" w:cs="Arial"/>
          <w:sz w:val="22"/>
          <w:szCs w:val="22"/>
          <w:lang w:val="en-US"/>
        </w:rPr>
        <w:t xml:space="preserve"> </w:t>
      </w:r>
      <w:r w:rsidRPr="002F5E2B">
        <w:rPr>
          <w:rFonts w:ascii="Arial" w:eastAsia="Times New Roman" w:hAnsi="Arial" w:cs="Arial"/>
          <w:color w:val="auto"/>
          <w:sz w:val="22"/>
          <w:szCs w:val="22"/>
          <w:lang w:val="en-US"/>
        </w:rPr>
        <w:t xml:space="preserve">by noon on </w:t>
      </w:r>
      <w:r w:rsidR="000B0EA2" w:rsidRPr="002F5E2B">
        <w:rPr>
          <w:rFonts w:ascii="Arial" w:eastAsia="Times New Roman" w:hAnsi="Arial" w:cs="Arial"/>
          <w:b/>
          <w:bCs/>
          <w:color w:val="auto"/>
          <w:sz w:val="22"/>
          <w:szCs w:val="22"/>
          <w:lang w:val="en-US"/>
        </w:rPr>
        <w:t>04 January 2021</w:t>
      </w:r>
      <w:r w:rsidR="00CE5659" w:rsidRPr="002F5E2B">
        <w:rPr>
          <w:rFonts w:ascii="Arial" w:eastAsia="Times New Roman" w:hAnsi="Arial" w:cs="Arial"/>
          <w:b/>
          <w:bCs/>
          <w:color w:val="auto"/>
          <w:sz w:val="22"/>
          <w:szCs w:val="22"/>
          <w:lang w:val="en-US"/>
        </w:rPr>
        <w:t xml:space="preserve"> </w:t>
      </w:r>
      <w:r w:rsidRPr="002F5E2B">
        <w:rPr>
          <w:rFonts w:ascii="Arial" w:eastAsia="Times New Roman" w:hAnsi="Arial" w:cs="Arial"/>
          <w:color w:val="auto"/>
          <w:sz w:val="22"/>
          <w:szCs w:val="22"/>
          <w:lang w:val="en-US"/>
        </w:rPr>
        <w:t xml:space="preserve">in order to </w:t>
      </w:r>
      <w:r w:rsidRPr="002F5E2B">
        <w:rPr>
          <w:rFonts w:ascii="Arial" w:eastAsia="Times New Roman" w:hAnsi="Arial" w:cs="Arial"/>
          <w:color w:val="auto"/>
          <w:sz w:val="22"/>
          <w:szCs w:val="22"/>
          <w:lang w:val="en-US"/>
        </w:rPr>
        <w:lastRenderedPageBreak/>
        <w:t xml:space="preserve">ensure that all the questions will be covered </w:t>
      </w:r>
      <w:r w:rsidR="007B239F" w:rsidRPr="002F5E2B">
        <w:rPr>
          <w:rFonts w:ascii="Arial" w:eastAsia="Times New Roman" w:hAnsi="Arial" w:cs="Arial"/>
          <w:color w:val="auto"/>
          <w:sz w:val="22"/>
          <w:szCs w:val="22"/>
          <w:lang w:val="en-US"/>
        </w:rPr>
        <w:t>during</w:t>
      </w:r>
      <w:r w:rsidRPr="002F5E2B">
        <w:rPr>
          <w:rFonts w:ascii="Arial" w:eastAsia="Times New Roman" w:hAnsi="Arial" w:cs="Arial"/>
          <w:color w:val="auto"/>
          <w:sz w:val="22"/>
          <w:szCs w:val="22"/>
          <w:lang w:val="en-US"/>
        </w:rPr>
        <w:t xml:space="preserve"> the meeting. </w:t>
      </w:r>
      <w:r w:rsidR="007B239F" w:rsidRPr="002F5E2B">
        <w:rPr>
          <w:rFonts w:ascii="Arial" w:eastAsia="Times New Roman" w:hAnsi="Arial" w:cs="Arial"/>
          <w:color w:val="auto"/>
          <w:sz w:val="22"/>
          <w:szCs w:val="22"/>
          <w:u w:val="single"/>
          <w:lang w:val="en-US"/>
        </w:rPr>
        <w:t xml:space="preserve">No questions will be answered after the explanation meeting on </w:t>
      </w:r>
      <w:r w:rsidR="000B0EA2" w:rsidRPr="002F5E2B">
        <w:rPr>
          <w:rFonts w:ascii="Arial" w:eastAsia="Times New Roman" w:hAnsi="Arial" w:cs="Arial"/>
          <w:color w:val="auto"/>
          <w:sz w:val="22"/>
          <w:szCs w:val="22"/>
          <w:u w:val="single"/>
          <w:lang w:val="en-US"/>
        </w:rPr>
        <w:t>06 January 2020</w:t>
      </w:r>
      <w:r w:rsidR="007B239F" w:rsidRPr="002F5E2B">
        <w:rPr>
          <w:rFonts w:ascii="Arial" w:eastAsia="Times New Roman" w:hAnsi="Arial" w:cs="Arial"/>
          <w:color w:val="auto"/>
          <w:sz w:val="22"/>
          <w:szCs w:val="22"/>
          <w:u w:val="single"/>
          <w:lang w:val="en-US"/>
        </w:rPr>
        <w:t xml:space="preserve"> (12:00 pm). </w:t>
      </w:r>
    </w:p>
    <w:p w14:paraId="492D4B3B" w14:textId="21B610A0" w:rsidR="00325E4E" w:rsidRPr="002F5E2B" w:rsidRDefault="00325E4E" w:rsidP="004D7B2D">
      <w:pPr>
        <w:pStyle w:val="Default0"/>
        <w:jc w:val="both"/>
        <w:rPr>
          <w:rFonts w:ascii="Arial" w:eastAsia="Times New Roman" w:hAnsi="Arial" w:cs="Arial"/>
          <w:color w:val="auto"/>
          <w:sz w:val="22"/>
          <w:szCs w:val="22"/>
          <w:lang w:val="en-US"/>
        </w:rPr>
      </w:pPr>
    </w:p>
    <w:p w14:paraId="56BD2C5E" w14:textId="77777777" w:rsidR="00592D99" w:rsidRPr="002F5E2B" w:rsidRDefault="00592D99" w:rsidP="005A5C92">
      <w:pPr>
        <w:pStyle w:val="Default0"/>
        <w:jc w:val="both"/>
        <w:rPr>
          <w:rFonts w:ascii="Arial" w:hAnsi="Arial" w:cs="Arial"/>
          <w:sz w:val="22"/>
          <w:szCs w:val="22"/>
          <w:lang w:val="en-US"/>
        </w:rPr>
      </w:pPr>
    </w:p>
    <w:p w14:paraId="0AF4E089" w14:textId="77777777" w:rsidR="00592D99" w:rsidRPr="002F5E2B" w:rsidRDefault="00592D99" w:rsidP="005A5C92">
      <w:pPr>
        <w:pStyle w:val="Default0"/>
        <w:jc w:val="both"/>
        <w:rPr>
          <w:rFonts w:ascii="Arial" w:hAnsi="Arial" w:cs="Arial"/>
          <w:sz w:val="22"/>
          <w:szCs w:val="22"/>
          <w:lang w:val="en-US"/>
        </w:rPr>
      </w:pPr>
    </w:p>
    <w:p w14:paraId="4D53FC46" w14:textId="103619E9" w:rsidR="00AF1772" w:rsidRPr="002F5E2B" w:rsidRDefault="005A5C92" w:rsidP="00352658">
      <w:pPr>
        <w:pStyle w:val="Default0"/>
        <w:jc w:val="both"/>
        <w:rPr>
          <w:rFonts w:ascii="Arial" w:eastAsia="Times New Roman" w:hAnsi="Arial" w:cs="Arial"/>
          <w:sz w:val="22"/>
          <w:szCs w:val="22"/>
          <w:lang w:val="en-US"/>
        </w:rPr>
      </w:pPr>
      <w:r w:rsidRPr="002F5E2B">
        <w:rPr>
          <w:rFonts w:ascii="Arial" w:eastAsia="Times New Roman" w:hAnsi="Arial" w:cs="Arial"/>
          <w:b/>
          <w:bCs/>
          <w:color w:val="auto"/>
          <w:sz w:val="22"/>
          <w:szCs w:val="22"/>
          <w:lang w:val="en-US"/>
        </w:rPr>
        <w:t>Note:</w:t>
      </w:r>
      <w:r w:rsidR="006E5C7D" w:rsidRPr="002F5E2B">
        <w:rPr>
          <w:rFonts w:ascii="Arial" w:eastAsia="Times New Roman" w:hAnsi="Arial" w:cs="Arial"/>
          <w:color w:val="auto"/>
          <w:sz w:val="22"/>
          <w:szCs w:val="22"/>
          <w:lang w:val="en-US"/>
        </w:rPr>
        <w:t xml:space="preserve"> UN</w:t>
      </w:r>
      <w:r w:rsidR="000A1048" w:rsidRPr="002F5E2B">
        <w:rPr>
          <w:rFonts w:ascii="Arial" w:eastAsia="Times New Roman" w:hAnsi="Arial" w:cs="Arial"/>
          <w:color w:val="auto"/>
          <w:sz w:val="22"/>
          <w:szCs w:val="22"/>
          <w:lang w:val="en-US"/>
        </w:rPr>
        <w:t>ESCO</w:t>
      </w:r>
      <w:r w:rsidR="006E5C7D" w:rsidRPr="002F5E2B">
        <w:rPr>
          <w:rFonts w:ascii="Arial" w:eastAsia="Times New Roman" w:hAnsi="Arial" w:cs="Arial"/>
          <w:color w:val="auto"/>
          <w:sz w:val="22"/>
          <w:szCs w:val="22"/>
          <w:lang w:val="en-US"/>
        </w:rPr>
        <w:t xml:space="preserve"> reserves the right not to fund any proposals arising from this Call for P</w:t>
      </w:r>
      <w:r w:rsidR="000A1048" w:rsidRPr="002F5E2B">
        <w:rPr>
          <w:rFonts w:ascii="Arial" w:eastAsia="Times New Roman" w:hAnsi="Arial" w:cs="Arial"/>
          <w:color w:val="auto"/>
          <w:sz w:val="22"/>
          <w:szCs w:val="22"/>
          <w:lang w:val="en-US"/>
        </w:rPr>
        <w:t>artnerships</w:t>
      </w:r>
      <w:r w:rsidR="00325E4E" w:rsidRPr="002F5E2B">
        <w:rPr>
          <w:rFonts w:ascii="Arial" w:eastAsia="Times New Roman" w:hAnsi="Arial" w:cs="Arial"/>
          <w:color w:val="auto"/>
          <w:sz w:val="22"/>
          <w:szCs w:val="22"/>
          <w:lang w:val="en-US"/>
        </w:rPr>
        <w:t xml:space="preserve">. </w:t>
      </w:r>
      <w:r w:rsidR="00AF1772" w:rsidRPr="002F5E2B">
        <w:rPr>
          <w:rFonts w:ascii="Arial" w:eastAsia="Times New Roman" w:hAnsi="Arial" w:cs="Arial"/>
          <w:sz w:val="22"/>
          <w:szCs w:val="22"/>
          <w:lang w:val="en-US"/>
        </w:rPr>
        <w:t>Depending on the value and context of the implementation partners agreement, the final financial report must be audited by the External Auditor of the Partner. The audit requirement will be confirmed during work plan elaboration and contract finalization.</w:t>
      </w:r>
    </w:p>
    <w:p w14:paraId="61981185" w14:textId="77777777" w:rsidR="0085431D" w:rsidRPr="002F5E2B" w:rsidRDefault="0085431D" w:rsidP="005A5C92">
      <w:pPr>
        <w:jc w:val="both"/>
        <w:rPr>
          <w:rFonts w:cs="Arial"/>
          <w:szCs w:val="22"/>
          <w:lang w:val="en-US"/>
        </w:rPr>
      </w:pPr>
    </w:p>
    <w:p w14:paraId="0B6DBE94" w14:textId="77777777" w:rsidR="006E5C7D" w:rsidRPr="002F5E2B" w:rsidRDefault="006E5C7D" w:rsidP="005A5C92">
      <w:pPr>
        <w:pStyle w:val="Default0"/>
        <w:jc w:val="both"/>
        <w:rPr>
          <w:rFonts w:ascii="Arial" w:eastAsia="Times New Roman" w:hAnsi="Arial" w:cs="Arial"/>
          <w:b/>
          <w:bCs/>
          <w:color w:val="auto"/>
          <w:sz w:val="22"/>
          <w:szCs w:val="22"/>
          <w:lang w:val="en-US"/>
        </w:rPr>
      </w:pPr>
      <w:r w:rsidRPr="002F5E2B">
        <w:rPr>
          <w:rFonts w:ascii="Arial" w:eastAsia="Times New Roman" w:hAnsi="Arial" w:cs="Arial"/>
          <w:b/>
          <w:bCs/>
          <w:color w:val="auto"/>
          <w:sz w:val="22"/>
          <w:szCs w:val="22"/>
          <w:lang w:val="en-US"/>
        </w:rPr>
        <w:t>Below is an estimated timeline for this Call for P</w:t>
      </w:r>
      <w:r w:rsidR="00B528DF" w:rsidRPr="002F5E2B">
        <w:rPr>
          <w:rFonts w:ascii="Arial" w:eastAsia="Times New Roman" w:hAnsi="Arial" w:cs="Arial"/>
          <w:b/>
          <w:bCs/>
          <w:color w:val="auto"/>
          <w:sz w:val="22"/>
          <w:szCs w:val="22"/>
          <w:lang w:val="en-US"/>
        </w:rPr>
        <w:t>artnerships</w:t>
      </w:r>
      <w:r w:rsidR="005A5C92" w:rsidRPr="002F5E2B">
        <w:rPr>
          <w:rFonts w:ascii="Arial" w:eastAsia="Times New Roman" w:hAnsi="Arial" w:cs="Arial"/>
          <w:b/>
          <w:bCs/>
          <w:color w:val="auto"/>
          <w:sz w:val="22"/>
          <w:szCs w:val="22"/>
          <w:lang w:val="en-US"/>
        </w:rPr>
        <w:t>:</w:t>
      </w:r>
    </w:p>
    <w:p w14:paraId="0C34D87C" w14:textId="77777777" w:rsidR="006E5C7D" w:rsidRPr="002F5E2B" w:rsidRDefault="006E5C7D" w:rsidP="006E5C7D">
      <w:pPr>
        <w:pStyle w:val="Default0"/>
        <w:rPr>
          <w:rFonts w:ascii="Arial" w:eastAsia="Times New Roman" w:hAnsi="Arial" w:cs="Arial"/>
          <w:color w:val="auto"/>
          <w:sz w:val="22"/>
          <w:szCs w:val="22"/>
          <w:lang w:val="en-US"/>
        </w:rPr>
      </w:pPr>
    </w:p>
    <w:p w14:paraId="6261C0AC" w14:textId="22A8D6DC" w:rsidR="006E5C7D" w:rsidRPr="002F5E2B" w:rsidRDefault="009954D8" w:rsidP="00DB1E85">
      <w:pPr>
        <w:pStyle w:val="Default0"/>
        <w:rPr>
          <w:rFonts w:ascii="Arial" w:eastAsia="Times New Roman" w:hAnsi="Arial" w:cs="Arial"/>
          <w:color w:val="auto"/>
          <w:sz w:val="22"/>
          <w:szCs w:val="22"/>
          <w:lang w:val="en-US"/>
        </w:rPr>
      </w:pPr>
      <w:sdt>
        <w:sdtPr>
          <w:rPr>
            <w:rFonts w:ascii="Arial" w:eastAsia="Times New Roman" w:hAnsi="Arial" w:cs="Arial"/>
            <w:color w:val="auto"/>
            <w:sz w:val="22"/>
            <w:szCs w:val="22"/>
            <w:lang w:val="en-US"/>
          </w:rPr>
          <w:id w:val="-1950157406"/>
          <w:placeholder>
            <w:docPart w:val="DefaultPlaceholder_-1854013440"/>
          </w:placeholder>
        </w:sdtPr>
        <w:sdtEndPr/>
        <w:sdtContent>
          <w:r w:rsidR="006E5C7D" w:rsidRPr="002F5E2B">
            <w:rPr>
              <w:rFonts w:ascii="Arial" w:eastAsia="Times New Roman" w:hAnsi="Arial" w:cs="Arial"/>
              <w:color w:val="auto"/>
              <w:sz w:val="22"/>
              <w:szCs w:val="22"/>
              <w:lang w:val="en-US"/>
            </w:rPr>
            <w:t>[</w:t>
          </w:r>
          <w:r w:rsidR="00267A09" w:rsidRPr="002F5E2B">
            <w:rPr>
              <w:rFonts w:ascii="Arial" w:eastAsia="Times New Roman" w:hAnsi="Arial" w:cs="Arial"/>
              <w:color w:val="auto"/>
              <w:sz w:val="22"/>
              <w:szCs w:val="22"/>
              <w:lang w:val="en-US"/>
            </w:rPr>
            <w:t xml:space="preserve">23 </w:t>
          </w:r>
          <w:r w:rsidR="00327EFA" w:rsidRPr="002F5E2B">
            <w:rPr>
              <w:rFonts w:ascii="Arial" w:eastAsia="Times New Roman" w:hAnsi="Arial" w:cs="Arial"/>
              <w:color w:val="auto"/>
              <w:sz w:val="22"/>
              <w:szCs w:val="22"/>
              <w:lang w:val="en-US"/>
            </w:rPr>
            <w:t>December</w:t>
          </w:r>
          <w:r w:rsidR="00CE5659" w:rsidRPr="002F5E2B">
            <w:rPr>
              <w:rFonts w:ascii="Arial" w:eastAsia="Times New Roman" w:hAnsi="Arial" w:cs="Arial"/>
              <w:color w:val="auto"/>
              <w:sz w:val="22"/>
              <w:szCs w:val="22"/>
              <w:lang w:val="en-US"/>
            </w:rPr>
            <w:t xml:space="preserve"> 2020</w:t>
          </w:r>
          <w:r w:rsidR="006E5C7D" w:rsidRPr="002F5E2B">
            <w:rPr>
              <w:rFonts w:ascii="Arial" w:eastAsia="Times New Roman" w:hAnsi="Arial" w:cs="Arial"/>
              <w:color w:val="auto"/>
              <w:sz w:val="22"/>
              <w:szCs w:val="22"/>
              <w:lang w:val="en-US"/>
            </w:rPr>
            <w:t>]</w:t>
          </w:r>
        </w:sdtContent>
      </w:sdt>
      <w:r w:rsidR="006E5C7D" w:rsidRPr="002F5E2B">
        <w:rPr>
          <w:rFonts w:ascii="Arial" w:eastAsia="Times New Roman" w:hAnsi="Arial" w:cs="Arial"/>
          <w:color w:val="auto"/>
          <w:sz w:val="22"/>
          <w:szCs w:val="22"/>
          <w:lang w:val="en-US"/>
        </w:rPr>
        <w:t>: Call for P</w:t>
      </w:r>
      <w:r w:rsidR="00B528DF" w:rsidRPr="002F5E2B">
        <w:rPr>
          <w:rFonts w:ascii="Arial" w:eastAsia="Times New Roman" w:hAnsi="Arial" w:cs="Arial"/>
          <w:color w:val="auto"/>
          <w:sz w:val="22"/>
          <w:szCs w:val="22"/>
          <w:lang w:val="en-US"/>
        </w:rPr>
        <w:t>artnerships</w:t>
      </w:r>
      <w:r w:rsidR="002B5CD8" w:rsidRPr="002F5E2B">
        <w:rPr>
          <w:rFonts w:ascii="Arial" w:eastAsia="Times New Roman" w:hAnsi="Arial" w:cs="Arial"/>
          <w:color w:val="auto"/>
          <w:sz w:val="22"/>
          <w:szCs w:val="22"/>
          <w:lang w:val="en-US"/>
        </w:rPr>
        <w:t xml:space="preserve"> opens</w:t>
      </w:r>
      <w:r w:rsidR="00DF2921" w:rsidRPr="002F5E2B">
        <w:rPr>
          <w:rFonts w:ascii="Arial" w:eastAsia="Times New Roman" w:hAnsi="Arial" w:cs="Arial"/>
          <w:color w:val="auto"/>
          <w:sz w:val="22"/>
          <w:szCs w:val="22"/>
          <w:lang w:val="en-US"/>
        </w:rPr>
        <w:t>.</w:t>
      </w:r>
    </w:p>
    <w:p w14:paraId="0B4D71D6" w14:textId="57A08310" w:rsidR="008429CA" w:rsidRPr="002F5E2B" w:rsidRDefault="008429CA" w:rsidP="00DB1E85">
      <w:pPr>
        <w:pStyle w:val="Default0"/>
        <w:rPr>
          <w:rFonts w:ascii="Arial" w:eastAsia="Times New Roman" w:hAnsi="Arial" w:cs="Arial"/>
          <w:color w:val="auto"/>
          <w:sz w:val="22"/>
          <w:szCs w:val="22"/>
          <w:lang w:val="en-US"/>
        </w:rPr>
      </w:pPr>
      <w:r w:rsidRPr="002F5E2B">
        <w:rPr>
          <w:rFonts w:ascii="Arial" w:eastAsia="Times New Roman" w:hAnsi="Arial" w:cs="Arial"/>
          <w:color w:val="auto"/>
          <w:sz w:val="22"/>
          <w:szCs w:val="22"/>
          <w:lang w:val="en-US"/>
        </w:rPr>
        <w:t>[</w:t>
      </w:r>
      <w:r w:rsidR="00267A09" w:rsidRPr="002F5E2B">
        <w:rPr>
          <w:rFonts w:ascii="Arial" w:eastAsia="Times New Roman" w:hAnsi="Arial" w:cs="Arial"/>
          <w:color w:val="auto"/>
          <w:sz w:val="22"/>
          <w:szCs w:val="22"/>
          <w:lang w:val="en-US"/>
        </w:rPr>
        <w:t xml:space="preserve">4 </w:t>
      </w:r>
      <w:r w:rsidR="00071248" w:rsidRPr="002F5E2B">
        <w:rPr>
          <w:rFonts w:ascii="Arial" w:eastAsia="Times New Roman" w:hAnsi="Arial" w:cs="Arial"/>
          <w:color w:val="auto"/>
          <w:sz w:val="22"/>
          <w:szCs w:val="22"/>
          <w:lang w:val="en-US"/>
        </w:rPr>
        <w:t>January</w:t>
      </w:r>
      <w:r w:rsidR="00267A09" w:rsidRPr="002F5E2B">
        <w:rPr>
          <w:rFonts w:ascii="Arial" w:eastAsia="Times New Roman" w:hAnsi="Arial" w:cs="Arial"/>
          <w:color w:val="auto"/>
          <w:sz w:val="22"/>
          <w:szCs w:val="22"/>
          <w:lang w:val="en-US"/>
        </w:rPr>
        <w:t xml:space="preserve"> </w:t>
      </w:r>
      <w:r w:rsidR="00C7557B" w:rsidRPr="002F5E2B">
        <w:rPr>
          <w:rFonts w:ascii="Arial" w:eastAsia="Times New Roman" w:hAnsi="Arial" w:cs="Arial"/>
          <w:color w:val="auto"/>
          <w:sz w:val="22"/>
          <w:szCs w:val="22"/>
          <w:lang w:val="en-US"/>
        </w:rPr>
        <w:t>2021]</w:t>
      </w:r>
      <w:r w:rsidRPr="002F5E2B">
        <w:rPr>
          <w:rFonts w:ascii="Arial" w:eastAsia="Times New Roman" w:hAnsi="Arial" w:cs="Arial"/>
          <w:color w:val="auto"/>
          <w:sz w:val="22"/>
          <w:szCs w:val="22"/>
          <w:lang w:val="en-US"/>
        </w:rPr>
        <w:t>: Latest date to confirm participation in the information/ explanation meeting</w:t>
      </w:r>
    </w:p>
    <w:p w14:paraId="5B296617" w14:textId="03F432DB" w:rsidR="002B5CD8" w:rsidRPr="002F5E2B" w:rsidRDefault="009954D8" w:rsidP="002B5CD8">
      <w:pPr>
        <w:pStyle w:val="Default0"/>
        <w:rPr>
          <w:rFonts w:ascii="Arial" w:eastAsia="Times New Roman" w:hAnsi="Arial" w:cs="Arial"/>
          <w:color w:val="auto"/>
          <w:sz w:val="22"/>
          <w:szCs w:val="22"/>
          <w:lang w:val="en-US"/>
        </w:rPr>
      </w:pPr>
      <w:sdt>
        <w:sdtPr>
          <w:rPr>
            <w:rFonts w:ascii="Arial" w:eastAsia="Times New Roman" w:hAnsi="Arial" w:cs="Arial"/>
            <w:color w:val="auto"/>
            <w:sz w:val="22"/>
            <w:szCs w:val="22"/>
            <w:lang w:val="en-US"/>
          </w:rPr>
          <w:id w:val="-1733071392"/>
          <w:placeholder>
            <w:docPart w:val="7D1DD069892B47FBA772B48E3463FEBC"/>
          </w:placeholder>
        </w:sdtPr>
        <w:sdtEndPr/>
        <w:sdtContent>
          <w:r w:rsidR="002B5CD8" w:rsidRPr="002F5E2B">
            <w:rPr>
              <w:rFonts w:ascii="Arial" w:eastAsia="Times New Roman" w:hAnsi="Arial" w:cs="Arial"/>
              <w:color w:val="auto"/>
              <w:sz w:val="22"/>
              <w:szCs w:val="22"/>
              <w:lang w:val="en-US"/>
            </w:rPr>
            <w:t>[</w:t>
          </w:r>
          <w:r w:rsidR="00267A09" w:rsidRPr="002F5E2B">
            <w:rPr>
              <w:rFonts w:ascii="Arial" w:eastAsia="Times New Roman" w:hAnsi="Arial" w:cs="Arial"/>
              <w:color w:val="auto"/>
              <w:sz w:val="22"/>
              <w:szCs w:val="22"/>
              <w:lang w:val="en-US"/>
            </w:rPr>
            <w:t xml:space="preserve"> 6 </w:t>
          </w:r>
          <w:r w:rsidR="00071248" w:rsidRPr="002F5E2B">
            <w:rPr>
              <w:rFonts w:ascii="Arial" w:eastAsia="Times New Roman" w:hAnsi="Arial" w:cs="Arial"/>
              <w:color w:val="auto"/>
              <w:sz w:val="22"/>
              <w:szCs w:val="22"/>
              <w:lang w:val="en-US"/>
            </w:rPr>
            <w:t>January</w:t>
          </w:r>
          <w:r w:rsidR="00267A09" w:rsidRPr="002F5E2B">
            <w:rPr>
              <w:rFonts w:ascii="Arial" w:eastAsia="Times New Roman" w:hAnsi="Arial" w:cs="Arial"/>
              <w:color w:val="auto"/>
              <w:sz w:val="22"/>
              <w:szCs w:val="22"/>
              <w:lang w:val="en-US"/>
            </w:rPr>
            <w:t xml:space="preserve"> 2021</w:t>
          </w:r>
          <w:r w:rsidR="002B5CD8" w:rsidRPr="002F5E2B">
            <w:rPr>
              <w:rFonts w:ascii="Arial" w:eastAsia="Times New Roman" w:hAnsi="Arial" w:cs="Arial"/>
              <w:color w:val="auto"/>
              <w:sz w:val="22"/>
              <w:szCs w:val="22"/>
              <w:lang w:val="en-US"/>
            </w:rPr>
            <w:t>]</w:t>
          </w:r>
        </w:sdtContent>
      </w:sdt>
      <w:r w:rsidR="002B5CD8" w:rsidRPr="002F5E2B">
        <w:rPr>
          <w:rFonts w:ascii="Arial" w:eastAsia="Times New Roman" w:hAnsi="Arial" w:cs="Arial"/>
          <w:color w:val="auto"/>
          <w:sz w:val="22"/>
          <w:szCs w:val="22"/>
          <w:lang w:val="en-US"/>
        </w:rPr>
        <w:t xml:space="preserve">: Explanation meeting </w:t>
      </w:r>
      <w:r w:rsidR="00BE7D1A" w:rsidRPr="002F5E2B">
        <w:rPr>
          <w:rFonts w:ascii="Arial" w:eastAsia="Times New Roman" w:hAnsi="Arial" w:cs="Arial"/>
          <w:color w:val="auto"/>
          <w:sz w:val="22"/>
          <w:szCs w:val="22"/>
          <w:lang w:val="en-US"/>
        </w:rPr>
        <w:t>takes place</w:t>
      </w:r>
      <w:r w:rsidR="0015428E" w:rsidRPr="002F5E2B">
        <w:rPr>
          <w:rFonts w:ascii="Arial" w:eastAsia="Times New Roman" w:hAnsi="Arial" w:cs="Arial"/>
          <w:color w:val="auto"/>
          <w:sz w:val="22"/>
          <w:szCs w:val="22"/>
          <w:lang w:val="en-US"/>
        </w:rPr>
        <w:t xml:space="preserve"> in Erbil</w:t>
      </w:r>
      <w:r w:rsidR="00DF2921" w:rsidRPr="002F5E2B">
        <w:rPr>
          <w:rFonts w:ascii="Arial" w:eastAsia="Times New Roman" w:hAnsi="Arial" w:cs="Arial"/>
          <w:color w:val="auto"/>
          <w:sz w:val="22"/>
          <w:szCs w:val="22"/>
          <w:lang w:val="en-US"/>
        </w:rPr>
        <w:t>.</w:t>
      </w:r>
    </w:p>
    <w:p w14:paraId="5E3E77DD" w14:textId="2BEDE0A2" w:rsidR="006E5C7D" w:rsidRPr="002F5E2B" w:rsidRDefault="009954D8" w:rsidP="0023108C">
      <w:pPr>
        <w:pStyle w:val="Default0"/>
        <w:rPr>
          <w:rFonts w:ascii="Arial" w:eastAsia="Times New Roman" w:hAnsi="Arial" w:cs="Arial"/>
          <w:color w:val="auto"/>
          <w:sz w:val="22"/>
          <w:szCs w:val="22"/>
          <w:lang w:val="en-US"/>
        </w:rPr>
      </w:pPr>
      <w:sdt>
        <w:sdtPr>
          <w:rPr>
            <w:rFonts w:ascii="Arial" w:eastAsia="Times New Roman" w:hAnsi="Arial" w:cs="Arial"/>
            <w:color w:val="auto"/>
            <w:sz w:val="22"/>
            <w:szCs w:val="22"/>
            <w:lang w:val="en-US"/>
          </w:rPr>
          <w:id w:val="-934904334"/>
          <w:placeholder>
            <w:docPart w:val="DefaultPlaceholder_-1854013440"/>
          </w:placeholder>
        </w:sdtPr>
        <w:sdtEndPr/>
        <w:sdtContent>
          <w:r w:rsidR="006E5C7D" w:rsidRPr="002F5E2B">
            <w:rPr>
              <w:rFonts w:ascii="Arial" w:eastAsia="Times New Roman" w:hAnsi="Arial" w:cs="Arial"/>
              <w:color w:val="auto"/>
              <w:sz w:val="22"/>
              <w:szCs w:val="22"/>
              <w:lang w:val="en-US"/>
            </w:rPr>
            <w:t>[</w:t>
          </w:r>
          <w:r w:rsidR="00C7557B" w:rsidRPr="002F5E2B">
            <w:rPr>
              <w:rFonts w:ascii="Arial" w:eastAsia="Times New Roman" w:hAnsi="Arial" w:cs="Arial"/>
              <w:color w:val="auto"/>
              <w:sz w:val="22"/>
              <w:szCs w:val="22"/>
              <w:lang w:val="en-US"/>
            </w:rPr>
            <w:t>23</w:t>
          </w:r>
          <w:r w:rsidR="00071248" w:rsidRPr="002F5E2B">
            <w:rPr>
              <w:rFonts w:ascii="Arial" w:eastAsia="Times New Roman" w:hAnsi="Arial" w:cs="Arial"/>
              <w:color w:val="auto"/>
              <w:sz w:val="22"/>
              <w:szCs w:val="22"/>
              <w:lang w:val="en-US"/>
            </w:rPr>
            <w:t xml:space="preserve"> </w:t>
          </w:r>
          <w:r w:rsidR="008F05FE" w:rsidRPr="002F5E2B">
            <w:rPr>
              <w:rFonts w:ascii="Arial" w:eastAsia="Times New Roman" w:hAnsi="Arial" w:cs="Arial"/>
              <w:color w:val="auto"/>
              <w:sz w:val="22"/>
              <w:szCs w:val="22"/>
              <w:lang w:val="en-US"/>
            </w:rPr>
            <w:t xml:space="preserve">January </w:t>
          </w:r>
          <w:r w:rsidR="002B5CD8" w:rsidRPr="002F5E2B">
            <w:rPr>
              <w:rFonts w:ascii="Arial" w:eastAsia="Times New Roman" w:hAnsi="Arial" w:cs="Arial"/>
              <w:color w:val="auto"/>
              <w:sz w:val="22"/>
              <w:szCs w:val="22"/>
              <w:lang w:val="en-US"/>
            </w:rPr>
            <w:t>20</w:t>
          </w:r>
          <w:r w:rsidR="00CE5659" w:rsidRPr="002F5E2B">
            <w:rPr>
              <w:rFonts w:ascii="Arial" w:eastAsia="Times New Roman" w:hAnsi="Arial" w:cs="Arial"/>
              <w:color w:val="auto"/>
              <w:sz w:val="22"/>
              <w:szCs w:val="22"/>
              <w:lang w:val="en-US"/>
            </w:rPr>
            <w:t>2</w:t>
          </w:r>
          <w:r w:rsidR="008F05FE" w:rsidRPr="002F5E2B">
            <w:rPr>
              <w:rFonts w:ascii="Arial" w:eastAsia="Times New Roman" w:hAnsi="Arial" w:cs="Arial"/>
              <w:color w:val="auto"/>
              <w:sz w:val="22"/>
              <w:szCs w:val="22"/>
              <w:lang w:val="en-US"/>
            </w:rPr>
            <w:t>1</w:t>
          </w:r>
          <w:r w:rsidR="006E5C7D" w:rsidRPr="002F5E2B">
            <w:rPr>
              <w:rFonts w:ascii="Arial" w:eastAsia="Times New Roman" w:hAnsi="Arial" w:cs="Arial"/>
              <w:color w:val="auto"/>
              <w:sz w:val="22"/>
              <w:szCs w:val="22"/>
              <w:lang w:val="en-US"/>
            </w:rPr>
            <w:t>]</w:t>
          </w:r>
        </w:sdtContent>
      </w:sdt>
      <w:r w:rsidR="006E5C7D" w:rsidRPr="002F5E2B">
        <w:rPr>
          <w:rFonts w:ascii="Arial" w:eastAsia="Times New Roman" w:hAnsi="Arial" w:cs="Arial"/>
          <w:color w:val="auto"/>
          <w:sz w:val="22"/>
          <w:szCs w:val="22"/>
          <w:lang w:val="en-US"/>
        </w:rPr>
        <w:t xml:space="preserve">: Deadline for </w:t>
      </w:r>
      <w:r w:rsidR="0015428E" w:rsidRPr="002F5E2B">
        <w:rPr>
          <w:rFonts w:ascii="Arial" w:eastAsia="Times New Roman" w:hAnsi="Arial" w:cs="Arial"/>
          <w:color w:val="auto"/>
          <w:sz w:val="22"/>
          <w:szCs w:val="22"/>
          <w:lang w:val="en-US"/>
        </w:rPr>
        <w:t>NGOs</w:t>
      </w:r>
      <w:r w:rsidR="006E5C7D" w:rsidRPr="002F5E2B">
        <w:rPr>
          <w:rFonts w:ascii="Arial" w:eastAsia="Times New Roman" w:hAnsi="Arial" w:cs="Arial"/>
          <w:color w:val="auto"/>
          <w:sz w:val="22"/>
          <w:szCs w:val="22"/>
          <w:lang w:val="en-US"/>
        </w:rPr>
        <w:t xml:space="preserve"> to s</w:t>
      </w:r>
      <w:r w:rsidR="00BE7D1A" w:rsidRPr="002F5E2B">
        <w:rPr>
          <w:rFonts w:ascii="Arial" w:eastAsia="Times New Roman" w:hAnsi="Arial" w:cs="Arial"/>
          <w:color w:val="auto"/>
          <w:sz w:val="22"/>
          <w:szCs w:val="22"/>
          <w:lang w:val="en-US"/>
        </w:rPr>
        <w:t>ubmit proposals under this Call</w:t>
      </w:r>
      <w:r w:rsidR="00DF2921" w:rsidRPr="002F5E2B">
        <w:rPr>
          <w:rFonts w:ascii="Arial" w:eastAsia="Times New Roman" w:hAnsi="Arial" w:cs="Arial"/>
          <w:color w:val="auto"/>
          <w:sz w:val="22"/>
          <w:szCs w:val="22"/>
          <w:lang w:val="en-US"/>
        </w:rPr>
        <w:t>.</w:t>
      </w:r>
    </w:p>
    <w:p w14:paraId="1D894EA0" w14:textId="137F9787" w:rsidR="006E5C7D" w:rsidRPr="002F5E2B" w:rsidRDefault="009954D8" w:rsidP="00AF2501">
      <w:pPr>
        <w:pStyle w:val="Default0"/>
        <w:rPr>
          <w:rFonts w:ascii="Arial" w:eastAsia="Times New Roman" w:hAnsi="Arial" w:cs="Arial"/>
          <w:color w:val="auto"/>
          <w:sz w:val="22"/>
          <w:szCs w:val="22"/>
          <w:lang w:val="en-US"/>
        </w:rPr>
      </w:pPr>
      <w:sdt>
        <w:sdtPr>
          <w:rPr>
            <w:rFonts w:ascii="Arial" w:eastAsia="Times New Roman" w:hAnsi="Arial" w:cs="Arial"/>
            <w:color w:val="auto"/>
            <w:sz w:val="22"/>
            <w:szCs w:val="22"/>
            <w:lang w:val="en-US"/>
          </w:rPr>
          <w:id w:val="-74062980"/>
          <w:placeholder>
            <w:docPart w:val="DefaultPlaceholder_-1854013440"/>
          </w:placeholder>
        </w:sdtPr>
        <w:sdtEndPr/>
        <w:sdtContent>
          <w:r w:rsidR="00BE7D1A" w:rsidRPr="002F5E2B">
            <w:rPr>
              <w:rFonts w:ascii="Arial" w:eastAsia="Times New Roman" w:hAnsi="Arial" w:cs="Arial"/>
              <w:color w:val="auto"/>
              <w:sz w:val="22"/>
              <w:szCs w:val="22"/>
              <w:lang w:val="en-US"/>
            </w:rPr>
            <w:t>[</w:t>
          </w:r>
          <w:r w:rsidR="00C7557B" w:rsidRPr="002F5E2B">
            <w:rPr>
              <w:rFonts w:ascii="Arial" w:eastAsia="Times New Roman" w:hAnsi="Arial" w:cs="Arial"/>
              <w:color w:val="auto"/>
              <w:sz w:val="22"/>
              <w:szCs w:val="22"/>
              <w:lang w:val="en-US"/>
            </w:rPr>
            <w:t>23</w:t>
          </w:r>
          <w:r w:rsidR="000B0EA2" w:rsidRPr="002F5E2B">
            <w:rPr>
              <w:rFonts w:ascii="Arial" w:eastAsia="Times New Roman" w:hAnsi="Arial" w:cs="Arial"/>
              <w:color w:val="auto"/>
              <w:sz w:val="22"/>
              <w:szCs w:val="22"/>
              <w:lang w:val="en-US"/>
            </w:rPr>
            <w:t xml:space="preserve"> </w:t>
          </w:r>
          <w:r w:rsidR="008F05FE" w:rsidRPr="002F5E2B">
            <w:rPr>
              <w:rFonts w:ascii="Arial" w:eastAsia="Times New Roman" w:hAnsi="Arial" w:cs="Arial"/>
              <w:color w:val="auto"/>
              <w:sz w:val="22"/>
              <w:szCs w:val="22"/>
              <w:lang w:val="en-US"/>
            </w:rPr>
            <w:t xml:space="preserve">January – </w:t>
          </w:r>
          <w:r w:rsidR="00C7557B" w:rsidRPr="002F5E2B">
            <w:rPr>
              <w:rFonts w:ascii="Arial" w:eastAsia="Times New Roman" w:hAnsi="Arial" w:cs="Arial"/>
              <w:color w:val="auto"/>
              <w:sz w:val="22"/>
              <w:szCs w:val="22"/>
              <w:lang w:val="en-US"/>
            </w:rPr>
            <w:t>15</w:t>
          </w:r>
          <w:r w:rsidR="00071248" w:rsidRPr="002F5E2B">
            <w:rPr>
              <w:rFonts w:ascii="Arial" w:eastAsia="Times New Roman" w:hAnsi="Arial" w:cs="Arial"/>
              <w:color w:val="auto"/>
              <w:sz w:val="22"/>
              <w:szCs w:val="22"/>
              <w:lang w:val="en-US"/>
            </w:rPr>
            <w:t xml:space="preserve"> February </w:t>
          </w:r>
          <w:r w:rsidR="00CE5659" w:rsidRPr="002F5E2B">
            <w:rPr>
              <w:rFonts w:ascii="Arial" w:eastAsia="Times New Roman" w:hAnsi="Arial" w:cs="Arial"/>
              <w:color w:val="auto"/>
              <w:sz w:val="22"/>
              <w:szCs w:val="22"/>
              <w:lang w:val="en-US"/>
            </w:rPr>
            <w:t>202</w:t>
          </w:r>
          <w:r w:rsidR="008F05FE" w:rsidRPr="002F5E2B">
            <w:rPr>
              <w:rFonts w:ascii="Arial" w:eastAsia="Times New Roman" w:hAnsi="Arial" w:cs="Arial"/>
              <w:color w:val="auto"/>
              <w:sz w:val="22"/>
              <w:szCs w:val="22"/>
              <w:lang w:val="en-US"/>
            </w:rPr>
            <w:t>1</w:t>
          </w:r>
          <w:r w:rsidR="006E5C7D" w:rsidRPr="002F5E2B">
            <w:rPr>
              <w:rFonts w:ascii="Arial" w:eastAsia="Times New Roman" w:hAnsi="Arial" w:cs="Arial"/>
              <w:color w:val="auto"/>
              <w:sz w:val="22"/>
              <w:szCs w:val="22"/>
              <w:lang w:val="en-US"/>
            </w:rPr>
            <w:t>]</w:t>
          </w:r>
        </w:sdtContent>
      </w:sdt>
      <w:r w:rsidR="006E5C7D" w:rsidRPr="002F5E2B">
        <w:rPr>
          <w:rFonts w:ascii="Arial" w:eastAsia="Times New Roman" w:hAnsi="Arial" w:cs="Arial"/>
          <w:color w:val="auto"/>
          <w:sz w:val="22"/>
          <w:szCs w:val="22"/>
          <w:lang w:val="en-US"/>
        </w:rPr>
        <w:t>: Assessment and selection processes will take place.</w:t>
      </w:r>
    </w:p>
    <w:p w14:paraId="379A14D6" w14:textId="7A6C3E4C" w:rsidR="006E5C7D" w:rsidRPr="002F5E2B" w:rsidRDefault="009954D8" w:rsidP="00AF2501">
      <w:pPr>
        <w:pStyle w:val="Default0"/>
        <w:rPr>
          <w:rFonts w:ascii="Arial" w:hAnsi="Arial" w:cs="Arial"/>
          <w:sz w:val="22"/>
          <w:szCs w:val="22"/>
          <w:lang w:val="en-US"/>
        </w:rPr>
      </w:pPr>
      <w:sdt>
        <w:sdtPr>
          <w:rPr>
            <w:rFonts w:ascii="Arial" w:eastAsia="Times New Roman" w:hAnsi="Arial" w:cs="Arial"/>
            <w:color w:val="auto"/>
            <w:sz w:val="22"/>
            <w:szCs w:val="22"/>
            <w:lang w:val="en-US"/>
          </w:rPr>
          <w:id w:val="-2033179495"/>
          <w:placeholder>
            <w:docPart w:val="DefaultPlaceholder_-1854013440"/>
          </w:placeholder>
        </w:sdtPr>
        <w:sdtEndPr/>
        <w:sdtContent>
          <w:r w:rsidR="00D75990" w:rsidRPr="002F5E2B">
            <w:rPr>
              <w:rFonts w:ascii="Arial" w:eastAsia="Times New Roman" w:hAnsi="Arial" w:cs="Arial"/>
              <w:color w:val="auto"/>
              <w:sz w:val="22"/>
              <w:szCs w:val="22"/>
              <w:lang w:val="en-US"/>
            </w:rPr>
            <w:t>[</w:t>
          </w:r>
          <w:r w:rsidR="00C7557B" w:rsidRPr="002F5E2B">
            <w:rPr>
              <w:rFonts w:ascii="Arial" w:eastAsia="Times New Roman" w:hAnsi="Arial" w:cs="Arial"/>
              <w:color w:val="auto"/>
              <w:sz w:val="22"/>
              <w:szCs w:val="22"/>
              <w:lang w:val="en-US"/>
            </w:rPr>
            <w:t>15</w:t>
          </w:r>
          <w:r w:rsidR="00071248" w:rsidRPr="002F5E2B">
            <w:rPr>
              <w:rFonts w:ascii="Arial" w:eastAsia="Times New Roman" w:hAnsi="Arial" w:cs="Arial"/>
              <w:color w:val="auto"/>
              <w:sz w:val="22"/>
              <w:szCs w:val="22"/>
              <w:lang w:val="en-US"/>
            </w:rPr>
            <w:t xml:space="preserve"> February </w:t>
          </w:r>
          <w:r w:rsidR="008429CA" w:rsidRPr="002F5E2B">
            <w:rPr>
              <w:rFonts w:ascii="Arial" w:eastAsia="Times New Roman" w:hAnsi="Arial" w:cs="Arial"/>
              <w:color w:val="auto"/>
              <w:sz w:val="22"/>
              <w:szCs w:val="22"/>
              <w:lang w:val="en-US"/>
            </w:rPr>
            <w:t>-</w:t>
          </w:r>
          <w:r w:rsidR="00C7557B" w:rsidRPr="002F5E2B">
            <w:rPr>
              <w:rFonts w:ascii="Arial" w:eastAsia="Times New Roman" w:hAnsi="Arial" w:cs="Arial"/>
              <w:color w:val="auto"/>
              <w:sz w:val="22"/>
              <w:szCs w:val="22"/>
              <w:lang w:val="en-US"/>
            </w:rPr>
            <w:t>20</w:t>
          </w:r>
          <w:r w:rsidR="00B557B1" w:rsidRPr="002F5E2B">
            <w:rPr>
              <w:rFonts w:ascii="Arial" w:eastAsia="Times New Roman" w:hAnsi="Arial" w:cs="Arial"/>
              <w:color w:val="auto"/>
              <w:sz w:val="22"/>
              <w:szCs w:val="22"/>
              <w:lang w:val="en-US"/>
            </w:rPr>
            <w:t xml:space="preserve"> </w:t>
          </w:r>
          <w:r w:rsidR="00071248" w:rsidRPr="002F5E2B">
            <w:rPr>
              <w:rFonts w:ascii="Arial" w:eastAsia="Times New Roman" w:hAnsi="Arial" w:cs="Arial"/>
              <w:color w:val="auto"/>
              <w:sz w:val="22"/>
              <w:szCs w:val="22"/>
              <w:lang w:val="en-US"/>
            </w:rPr>
            <w:t xml:space="preserve">February </w:t>
          </w:r>
          <w:r w:rsidR="00CE5659" w:rsidRPr="002F5E2B">
            <w:rPr>
              <w:rFonts w:ascii="Arial" w:eastAsia="Times New Roman" w:hAnsi="Arial" w:cs="Arial"/>
              <w:color w:val="auto"/>
              <w:sz w:val="22"/>
              <w:szCs w:val="22"/>
              <w:lang w:val="en-US"/>
            </w:rPr>
            <w:t>202</w:t>
          </w:r>
          <w:r w:rsidR="008F05FE" w:rsidRPr="002F5E2B">
            <w:rPr>
              <w:rFonts w:ascii="Arial" w:eastAsia="Times New Roman" w:hAnsi="Arial" w:cs="Arial"/>
              <w:color w:val="auto"/>
              <w:sz w:val="22"/>
              <w:szCs w:val="22"/>
              <w:lang w:val="en-US"/>
            </w:rPr>
            <w:t>1</w:t>
          </w:r>
          <w:r w:rsidR="006E5C7D" w:rsidRPr="002F5E2B">
            <w:rPr>
              <w:rFonts w:ascii="Arial" w:eastAsia="Times New Roman" w:hAnsi="Arial" w:cs="Arial"/>
              <w:color w:val="auto"/>
              <w:sz w:val="22"/>
              <w:szCs w:val="22"/>
              <w:lang w:val="en-US"/>
            </w:rPr>
            <w:t>]</w:t>
          </w:r>
        </w:sdtContent>
      </w:sdt>
      <w:r w:rsidR="001D3651" w:rsidRPr="002F5E2B">
        <w:rPr>
          <w:rFonts w:ascii="Arial" w:eastAsia="Times New Roman" w:hAnsi="Arial" w:cs="Arial"/>
          <w:color w:val="auto"/>
          <w:sz w:val="22"/>
          <w:szCs w:val="22"/>
          <w:lang w:val="en-US"/>
        </w:rPr>
        <w:t xml:space="preserve">: Selected </w:t>
      </w:r>
      <w:r w:rsidR="008429CA" w:rsidRPr="002F5E2B">
        <w:rPr>
          <w:rFonts w:ascii="Arial" w:eastAsia="Times New Roman" w:hAnsi="Arial" w:cs="Arial"/>
          <w:color w:val="auto"/>
          <w:sz w:val="22"/>
          <w:szCs w:val="22"/>
          <w:lang w:val="en-US"/>
        </w:rPr>
        <w:t xml:space="preserve">Implementation Partner </w:t>
      </w:r>
      <w:r w:rsidR="006E5C7D" w:rsidRPr="002F5E2B">
        <w:rPr>
          <w:rFonts w:ascii="Arial" w:eastAsia="Times New Roman" w:hAnsi="Arial" w:cs="Arial"/>
          <w:color w:val="auto"/>
          <w:sz w:val="22"/>
          <w:szCs w:val="22"/>
          <w:lang w:val="en-US"/>
        </w:rPr>
        <w:t>will be notified</w:t>
      </w:r>
      <w:r w:rsidR="006E5C7D" w:rsidRPr="002F5E2B">
        <w:rPr>
          <w:rFonts w:ascii="Arial" w:hAnsi="Arial" w:cs="Arial"/>
          <w:sz w:val="22"/>
          <w:szCs w:val="22"/>
          <w:lang w:val="en-US"/>
        </w:rPr>
        <w:t>.</w:t>
      </w:r>
    </w:p>
    <w:p w14:paraId="6772D7A1" w14:textId="77777777" w:rsidR="0085431D" w:rsidRPr="002F5E2B" w:rsidRDefault="0085431D" w:rsidP="00FE1B65">
      <w:pPr>
        <w:pStyle w:val="Default0"/>
        <w:jc w:val="both"/>
        <w:rPr>
          <w:rFonts w:ascii="Arial" w:hAnsi="Arial" w:cs="Arial"/>
          <w:sz w:val="22"/>
          <w:szCs w:val="22"/>
          <w:lang w:val="en-US"/>
        </w:rPr>
      </w:pPr>
    </w:p>
    <w:p w14:paraId="779335A3" w14:textId="521414E8" w:rsidR="006E5C7D" w:rsidRPr="002F5E2B" w:rsidRDefault="006E5C7D" w:rsidP="00FE1B65">
      <w:pPr>
        <w:pStyle w:val="Default0"/>
        <w:jc w:val="both"/>
        <w:rPr>
          <w:rFonts w:ascii="Arial" w:eastAsia="Times New Roman" w:hAnsi="Arial" w:cs="Arial"/>
          <w:b/>
          <w:bCs/>
          <w:color w:val="auto"/>
          <w:sz w:val="28"/>
          <w:szCs w:val="28"/>
          <w:lang w:val="en-US"/>
        </w:rPr>
      </w:pPr>
      <w:r w:rsidRPr="002F5E2B">
        <w:rPr>
          <w:rFonts w:ascii="Arial" w:eastAsia="Times New Roman" w:hAnsi="Arial" w:cs="Arial"/>
          <w:b/>
          <w:bCs/>
          <w:color w:val="auto"/>
          <w:sz w:val="28"/>
          <w:szCs w:val="28"/>
          <w:lang w:val="en-US"/>
        </w:rPr>
        <w:t>IMPORTANT ADDITIONAL INFORMATION</w:t>
      </w:r>
    </w:p>
    <w:p w14:paraId="657DAC3E" w14:textId="4CF45F88" w:rsidR="000A1048" w:rsidRPr="002F5E2B" w:rsidRDefault="003840A7" w:rsidP="00FE1B65">
      <w:pPr>
        <w:pStyle w:val="Default0"/>
        <w:jc w:val="both"/>
        <w:rPr>
          <w:rFonts w:ascii="Arial" w:eastAsia="Times New Roman" w:hAnsi="Arial" w:cs="Arial"/>
          <w:color w:val="auto"/>
          <w:sz w:val="22"/>
          <w:szCs w:val="22"/>
          <w:lang w:val="en-US"/>
        </w:rPr>
      </w:pPr>
      <w:r w:rsidRPr="002F5E2B">
        <w:rPr>
          <w:rFonts w:ascii="Arial" w:eastAsia="Times New Roman" w:hAnsi="Arial" w:cs="Arial"/>
          <w:color w:val="auto"/>
          <w:sz w:val="22"/>
          <w:szCs w:val="22"/>
          <w:lang w:val="en-US"/>
        </w:rPr>
        <w:t xml:space="preserve">In addition to professional etiquette such as adherence to timelines, </w:t>
      </w:r>
      <w:r w:rsidR="000A1048" w:rsidRPr="002F5E2B">
        <w:rPr>
          <w:rFonts w:ascii="Arial" w:eastAsia="Times New Roman" w:hAnsi="Arial" w:cs="Arial"/>
          <w:color w:val="auto"/>
          <w:sz w:val="22"/>
          <w:szCs w:val="22"/>
          <w:lang w:val="en-US"/>
        </w:rPr>
        <w:t>UNESCO requires that partners, bidders and their subcontractors adhere to the highest standards of moral and ethical conduct during the implementation of the partnership agreement and do not engage in corrupt and fraudulent practices.</w:t>
      </w:r>
    </w:p>
    <w:p w14:paraId="2145B472" w14:textId="77777777" w:rsidR="000A1048" w:rsidRPr="002F5E2B" w:rsidRDefault="000A1048" w:rsidP="00FE1B65">
      <w:pPr>
        <w:pStyle w:val="Default0"/>
        <w:jc w:val="both"/>
        <w:rPr>
          <w:rFonts w:ascii="Arial" w:hAnsi="Arial" w:cs="Arial"/>
          <w:sz w:val="22"/>
          <w:szCs w:val="22"/>
          <w:lang w:val="en-US"/>
        </w:rPr>
      </w:pPr>
      <w:r w:rsidRPr="002F5E2B">
        <w:rPr>
          <w:rFonts w:ascii="Arial" w:hAnsi="Arial" w:cs="Arial"/>
          <w:sz w:val="22"/>
          <w:szCs w:val="22"/>
          <w:lang w:val="en-US"/>
        </w:rPr>
        <w:t xml:space="preserve"> </w:t>
      </w:r>
    </w:p>
    <w:p w14:paraId="0A283ECD" w14:textId="77777777" w:rsidR="000A1048" w:rsidRPr="002F5E2B" w:rsidRDefault="000A1048" w:rsidP="00FE1B65">
      <w:pPr>
        <w:pStyle w:val="Default0"/>
        <w:jc w:val="both"/>
        <w:rPr>
          <w:rFonts w:ascii="Arial" w:eastAsia="Times New Roman" w:hAnsi="Arial" w:cs="Arial"/>
          <w:color w:val="auto"/>
          <w:sz w:val="22"/>
          <w:szCs w:val="22"/>
          <w:lang w:val="en-US"/>
        </w:rPr>
      </w:pPr>
      <w:r w:rsidRPr="002F5E2B">
        <w:rPr>
          <w:rFonts w:ascii="Arial" w:eastAsia="Times New Roman" w:hAnsi="Arial" w:cs="Arial"/>
          <w:color w:val="auto"/>
          <w:sz w:val="22"/>
          <w:szCs w:val="22"/>
          <w:lang w:val="en-US"/>
        </w:rPr>
        <w:t xml:space="preserve">United Nations Agencies have adopted a zero tolerance policy on gifts and, therefore, it is of overriding importance that UNESCO staff should not be placed in a position where their actions may constitute or could be reasonably perceived as reflecting favorable treatment of an individual or entity by accepting offers of gifts, hospitality or other similar </w:t>
      </w:r>
      <w:proofErr w:type="spellStart"/>
      <w:r w:rsidRPr="002F5E2B">
        <w:rPr>
          <w:rFonts w:ascii="Arial" w:eastAsia="Times New Roman" w:hAnsi="Arial" w:cs="Arial"/>
          <w:color w:val="auto"/>
          <w:sz w:val="22"/>
          <w:szCs w:val="22"/>
          <w:lang w:val="en-US"/>
        </w:rPr>
        <w:t>favo</w:t>
      </w:r>
      <w:r w:rsidR="0011193A" w:rsidRPr="002F5E2B">
        <w:rPr>
          <w:rFonts w:ascii="Arial" w:eastAsia="Times New Roman" w:hAnsi="Arial" w:cs="Arial"/>
          <w:color w:val="auto"/>
          <w:sz w:val="22"/>
          <w:szCs w:val="22"/>
          <w:lang w:val="en-US"/>
        </w:rPr>
        <w:t>u</w:t>
      </w:r>
      <w:r w:rsidRPr="002F5E2B">
        <w:rPr>
          <w:rFonts w:ascii="Arial" w:eastAsia="Times New Roman" w:hAnsi="Arial" w:cs="Arial"/>
          <w:color w:val="auto"/>
          <w:sz w:val="22"/>
          <w:szCs w:val="22"/>
          <w:lang w:val="en-US"/>
        </w:rPr>
        <w:t>rs</w:t>
      </w:r>
      <w:proofErr w:type="spellEnd"/>
      <w:r w:rsidRPr="002F5E2B">
        <w:rPr>
          <w:rFonts w:ascii="Arial" w:eastAsia="Times New Roman" w:hAnsi="Arial" w:cs="Arial"/>
          <w:color w:val="auto"/>
          <w:sz w:val="22"/>
          <w:szCs w:val="22"/>
          <w:lang w:val="en-US"/>
        </w:rPr>
        <w:t>. Partners are therefore requested not to send or offer gifts or hospitality to UNESCO personnel.</w:t>
      </w:r>
    </w:p>
    <w:p w14:paraId="44FDF997" w14:textId="77777777" w:rsidR="000A1048" w:rsidRPr="002F5E2B" w:rsidRDefault="000A1048" w:rsidP="00FE1B65">
      <w:pPr>
        <w:pStyle w:val="Default0"/>
        <w:jc w:val="both"/>
        <w:rPr>
          <w:rFonts w:ascii="Arial" w:hAnsi="Arial" w:cs="Arial"/>
          <w:sz w:val="22"/>
          <w:szCs w:val="22"/>
          <w:lang w:val="en-US"/>
        </w:rPr>
      </w:pPr>
    </w:p>
    <w:p w14:paraId="5E5CFBC2" w14:textId="77777777" w:rsidR="000A1048" w:rsidRPr="002F5E2B" w:rsidRDefault="000A1048" w:rsidP="00FE1B65">
      <w:pPr>
        <w:pStyle w:val="Default0"/>
        <w:jc w:val="both"/>
        <w:rPr>
          <w:rFonts w:ascii="Arial" w:eastAsia="Times New Roman" w:hAnsi="Arial" w:cs="Arial"/>
          <w:color w:val="auto"/>
          <w:sz w:val="22"/>
          <w:szCs w:val="22"/>
          <w:lang w:val="en-US"/>
        </w:rPr>
      </w:pPr>
      <w:r w:rsidRPr="002F5E2B">
        <w:rPr>
          <w:rFonts w:ascii="Arial" w:eastAsia="Times New Roman" w:hAnsi="Arial" w:cs="Arial"/>
          <w:color w:val="auto"/>
          <w:sz w:val="22"/>
          <w:szCs w:val="22"/>
          <w:lang w:val="en-US"/>
        </w:rPr>
        <w:t>UNESCO will:</w:t>
      </w:r>
    </w:p>
    <w:p w14:paraId="30331C84" w14:textId="77777777" w:rsidR="000A1048" w:rsidRPr="002F5E2B" w:rsidRDefault="000A1048" w:rsidP="00FE1B65">
      <w:pPr>
        <w:pStyle w:val="Default0"/>
        <w:numPr>
          <w:ilvl w:val="0"/>
          <w:numId w:val="3"/>
        </w:numPr>
        <w:jc w:val="both"/>
        <w:rPr>
          <w:rFonts w:ascii="Arial" w:eastAsia="Times New Roman" w:hAnsi="Arial" w:cs="Arial"/>
          <w:color w:val="auto"/>
          <w:sz w:val="22"/>
          <w:szCs w:val="22"/>
          <w:lang w:val="en-US"/>
        </w:rPr>
      </w:pPr>
      <w:r w:rsidRPr="002F5E2B">
        <w:rPr>
          <w:rFonts w:ascii="Arial" w:eastAsia="Times New Roman" w:hAnsi="Arial" w:cs="Arial"/>
          <w:color w:val="auto"/>
          <w:sz w:val="22"/>
          <w:szCs w:val="22"/>
          <w:lang w:val="en-US"/>
        </w:rPr>
        <w:t>Reject a proposal to award an agreement if it determines that a partner recommended for award has engaged in fraud and/or corruption in competing for the agreement in question.</w:t>
      </w:r>
    </w:p>
    <w:p w14:paraId="33D9C208" w14:textId="77777777" w:rsidR="000A1048" w:rsidRPr="002F5E2B" w:rsidRDefault="000A1048" w:rsidP="00FE1B65">
      <w:pPr>
        <w:pStyle w:val="Default0"/>
        <w:numPr>
          <w:ilvl w:val="0"/>
          <w:numId w:val="3"/>
        </w:numPr>
        <w:jc w:val="both"/>
        <w:rPr>
          <w:rFonts w:ascii="Arial" w:eastAsia="Times New Roman" w:hAnsi="Arial" w:cs="Arial"/>
          <w:color w:val="auto"/>
          <w:sz w:val="22"/>
          <w:szCs w:val="22"/>
          <w:lang w:val="en-US"/>
        </w:rPr>
      </w:pPr>
      <w:r w:rsidRPr="002F5E2B">
        <w:rPr>
          <w:rFonts w:ascii="Arial" w:eastAsia="Times New Roman" w:hAnsi="Arial" w:cs="Arial"/>
          <w:color w:val="auto"/>
          <w:sz w:val="22"/>
          <w:szCs w:val="22"/>
          <w:lang w:val="en-US"/>
        </w:rPr>
        <w:t>Cancel or terminate an agreement if it determines that a partner has engaged in fraud and/or corruption in competing for or in executing a UNESCO contract;</w:t>
      </w:r>
    </w:p>
    <w:p w14:paraId="43F56AB9" w14:textId="77777777" w:rsidR="006E5C7D" w:rsidRPr="002F5E2B" w:rsidRDefault="000A1048" w:rsidP="00FE1B65">
      <w:pPr>
        <w:pStyle w:val="Default0"/>
        <w:numPr>
          <w:ilvl w:val="0"/>
          <w:numId w:val="3"/>
        </w:numPr>
        <w:jc w:val="both"/>
        <w:rPr>
          <w:rFonts w:ascii="Arial" w:eastAsia="Times New Roman" w:hAnsi="Arial" w:cs="Arial"/>
          <w:color w:val="auto"/>
          <w:sz w:val="22"/>
          <w:szCs w:val="22"/>
          <w:lang w:val="en-US"/>
        </w:rPr>
      </w:pPr>
      <w:r w:rsidRPr="002F5E2B">
        <w:rPr>
          <w:rFonts w:ascii="Arial" w:eastAsia="Times New Roman" w:hAnsi="Arial" w:cs="Arial"/>
          <w:color w:val="auto"/>
          <w:sz w:val="22"/>
          <w:szCs w:val="22"/>
          <w:lang w:val="en-US"/>
        </w:rPr>
        <w:t>Declare a partner ineligible to become a “United Nations registered vendor”, either indefinitely or for a stated period of time, if it determines at any time that the partner has engaged in fraud and/or corruption in competing for or in executing a UNESCO agreement.</w:t>
      </w:r>
    </w:p>
    <w:p w14:paraId="390C0F6D" w14:textId="047436AA" w:rsidR="000A1048" w:rsidRPr="002F5E2B" w:rsidRDefault="00660A2D" w:rsidP="00FE1B65">
      <w:pPr>
        <w:tabs>
          <w:tab w:val="clear" w:pos="567"/>
        </w:tabs>
        <w:snapToGrid/>
        <w:spacing w:before="240"/>
        <w:jc w:val="both"/>
        <w:rPr>
          <w:rFonts w:eastAsia="Times New Roman" w:cs="Arial"/>
          <w:snapToGrid/>
          <w:szCs w:val="22"/>
          <w:lang w:val="en-US" w:eastAsia="fr-FR"/>
        </w:rPr>
      </w:pPr>
      <w:r w:rsidRPr="002F5E2B">
        <w:rPr>
          <w:rFonts w:eastAsia="Times New Roman" w:cs="Arial"/>
          <w:snapToGrid/>
          <w:szCs w:val="22"/>
          <w:lang w:val="en-US" w:eastAsia="fr-FR"/>
        </w:rPr>
        <w:t>T</w:t>
      </w:r>
      <w:r w:rsidR="000A1048" w:rsidRPr="002F5E2B">
        <w:rPr>
          <w:rFonts w:eastAsia="Times New Roman" w:cs="Arial"/>
          <w:snapToGrid/>
          <w:szCs w:val="22"/>
          <w:lang w:val="en-US" w:eastAsia="fr-FR"/>
        </w:rPr>
        <w:t xml:space="preserve">his Call for Partnerships is not to be construed in any way as an offer </w:t>
      </w:r>
      <w:r w:rsidR="003840A7" w:rsidRPr="002F5E2B">
        <w:rPr>
          <w:rFonts w:eastAsia="Times New Roman" w:cs="Arial"/>
          <w:snapToGrid/>
          <w:szCs w:val="22"/>
          <w:lang w:val="en-US" w:eastAsia="fr-FR"/>
        </w:rPr>
        <w:t>of</w:t>
      </w:r>
      <w:r w:rsidR="000A1048" w:rsidRPr="002F5E2B">
        <w:rPr>
          <w:rFonts w:eastAsia="Times New Roman" w:cs="Arial"/>
          <w:snapToGrid/>
          <w:szCs w:val="22"/>
          <w:lang w:val="en-US" w:eastAsia="fr-FR"/>
        </w:rPr>
        <w:t xml:space="preserve"> contract with your organization. Your proposal could, however, form the basis for</w:t>
      </w:r>
      <w:r w:rsidR="00D75990" w:rsidRPr="002F5E2B">
        <w:rPr>
          <w:rFonts w:eastAsia="Times New Roman" w:cs="Arial"/>
          <w:snapToGrid/>
          <w:szCs w:val="22"/>
          <w:lang w:val="en-US" w:eastAsia="fr-FR"/>
        </w:rPr>
        <w:t xml:space="preserve"> a contract between your </w:t>
      </w:r>
      <w:r w:rsidR="003F061F" w:rsidRPr="002F5E2B">
        <w:rPr>
          <w:rFonts w:eastAsia="Times New Roman" w:cs="Arial"/>
          <w:snapToGrid/>
          <w:szCs w:val="22"/>
          <w:lang w:val="en-US" w:eastAsia="fr-FR"/>
        </w:rPr>
        <w:t>organization</w:t>
      </w:r>
      <w:r w:rsidR="000A1048" w:rsidRPr="002F5E2B">
        <w:rPr>
          <w:rFonts w:eastAsia="Times New Roman" w:cs="Arial"/>
          <w:snapToGrid/>
          <w:szCs w:val="22"/>
          <w:lang w:val="en-US" w:eastAsia="fr-FR"/>
        </w:rPr>
        <w:t xml:space="preserve"> and UNESCO.</w:t>
      </w:r>
    </w:p>
    <w:p w14:paraId="1EB8A8BC" w14:textId="77777777" w:rsidR="00F6001E" w:rsidRPr="002F5E2B" w:rsidRDefault="000A1048" w:rsidP="00FE1B65">
      <w:pPr>
        <w:spacing w:before="240"/>
        <w:jc w:val="both"/>
        <w:rPr>
          <w:rFonts w:cs="Arial"/>
          <w:szCs w:val="22"/>
          <w:lang w:val="en-GB"/>
        </w:rPr>
      </w:pPr>
      <w:r w:rsidRPr="002F5E2B">
        <w:rPr>
          <w:rFonts w:eastAsia="Times New Roman" w:cs="Arial"/>
          <w:snapToGrid/>
          <w:szCs w:val="22"/>
          <w:lang w:val="en-US" w:eastAsia="fr-FR"/>
        </w:rPr>
        <w:t>You are requested to acknowledge the receipt of this Call for Partnerships and to indicate whether or not you will be submitting a proposal.</w:t>
      </w:r>
      <w:r w:rsidRPr="002F5E2B">
        <w:rPr>
          <w:rFonts w:cs="Arial"/>
          <w:szCs w:val="22"/>
          <w:lang w:val="en-GB"/>
        </w:rPr>
        <w:t xml:space="preserve"> </w:t>
      </w:r>
    </w:p>
    <w:p w14:paraId="2D2DE97F" w14:textId="77777777" w:rsidR="00F6001E" w:rsidRPr="002F5E2B" w:rsidRDefault="00F6001E" w:rsidP="00F6001E">
      <w:pPr>
        <w:pStyle w:val="Default0"/>
        <w:jc w:val="both"/>
        <w:rPr>
          <w:rFonts w:ascii="Arial" w:hAnsi="Arial" w:cs="Arial"/>
          <w:b/>
          <w:bCs/>
          <w:sz w:val="22"/>
          <w:szCs w:val="22"/>
          <w:lang w:val="en-US"/>
        </w:rPr>
      </w:pPr>
    </w:p>
    <w:p w14:paraId="7F428AD4" w14:textId="77777777" w:rsidR="000A1048" w:rsidRPr="002F5E2B" w:rsidRDefault="000A1048" w:rsidP="00B27261">
      <w:pPr>
        <w:spacing w:before="480"/>
        <w:ind w:left="2835"/>
        <w:rPr>
          <w:rFonts w:eastAsia="Times New Roman" w:cs="Arial"/>
          <w:snapToGrid/>
          <w:szCs w:val="22"/>
          <w:lang w:val="en-US" w:eastAsia="fr-FR"/>
        </w:rPr>
      </w:pPr>
      <w:r w:rsidRPr="002F5E2B">
        <w:rPr>
          <w:rFonts w:eastAsia="Times New Roman" w:cs="Arial"/>
          <w:snapToGrid/>
          <w:szCs w:val="22"/>
          <w:lang w:val="en-US" w:eastAsia="fr-FR"/>
        </w:rPr>
        <w:t>For and on behalf of UNESCO</w:t>
      </w:r>
    </w:p>
    <w:sdt>
      <w:sdtPr>
        <w:rPr>
          <w:rFonts w:eastAsia="Times New Roman" w:cs="Arial"/>
          <w:snapToGrid/>
          <w:szCs w:val="22"/>
          <w:lang w:val="en-US" w:eastAsia="fr-FR"/>
        </w:rPr>
        <w:id w:val="-264229469"/>
        <w:placeholder>
          <w:docPart w:val="DefaultPlaceholder_-1854013440"/>
        </w:placeholder>
      </w:sdtPr>
      <w:sdtEndPr/>
      <w:sdtContent>
        <w:p w14:paraId="3CB88C15" w14:textId="6B90FDA2" w:rsidR="00A92BCF" w:rsidRPr="002F5E2B" w:rsidRDefault="003840A7" w:rsidP="00B27261">
          <w:pPr>
            <w:spacing w:before="120"/>
            <w:ind w:left="2835"/>
            <w:rPr>
              <w:rFonts w:eastAsia="Times New Roman" w:cs="Arial"/>
              <w:snapToGrid/>
              <w:szCs w:val="22"/>
              <w:lang w:val="en-US" w:eastAsia="fr-FR"/>
            </w:rPr>
          </w:pPr>
          <w:proofErr w:type="spellStart"/>
          <w:r w:rsidRPr="002F5E2B">
            <w:rPr>
              <w:rFonts w:eastAsia="Times New Roman" w:cs="Arial"/>
              <w:snapToGrid/>
              <w:szCs w:val="22"/>
              <w:lang w:val="en-US" w:eastAsia="fr-FR"/>
            </w:rPr>
            <w:t>Kuany</w:t>
          </w:r>
          <w:proofErr w:type="spellEnd"/>
          <w:r w:rsidRPr="002F5E2B">
            <w:rPr>
              <w:rFonts w:eastAsia="Times New Roman" w:cs="Arial"/>
              <w:snapToGrid/>
              <w:szCs w:val="22"/>
              <w:lang w:val="en-US" w:eastAsia="fr-FR"/>
            </w:rPr>
            <w:t xml:space="preserve"> </w:t>
          </w:r>
          <w:proofErr w:type="spellStart"/>
          <w:r w:rsidRPr="002F5E2B">
            <w:rPr>
              <w:rFonts w:eastAsia="Times New Roman" w:cs="Arial"/>
              <w:snapToGrid/>
              <w:szCs w:val="22"/>
              <w:lang w:val="en-US" w:eastAsia="fr-FR"/>
            </w:rPr>
            <w:t>Kiir</w:t>
          </w:r>
          <w:proofErr w:type="spellEnd"/>
          <w:r w:rsidRPr="002F5E2B">
            <w:rPr>
              <w:rFonts w:eastAsia="Times New Roman" w:cs="Arial"/>
              <w:snapToGrid/>
              <w:szCs w:val="22"/>
              <w:lang w:val="en-US" w:eastAsia="fr-FR"/>
            </w:rPr>
            <w:t xml:space="preserve"> </w:t>
          </w:r>
          <w:proofErr w:type="spellStart"/>
          <w:r w:rsidRPr="002F5E2B">
            <w:rPr>
              <w:rFonts w:eastAsia="Times New Roman" w:cs="Arial"/>
              <w:snapToGrid/>
              <w:szCs w:val="22"/>
              <w:lang w:val="en-US" w:eastAsia="fr-FR"/>
            </w:rPr>
            <w:t>Kuany</w:t>
          </w:r>
          <w:proofErr w:type="spellEnd"/>
        </w:p>
        <w:p w14:paraId="3BFC3717" w14:textId="62703CBD" w:rsidR="009C5640" w:rsidRPr="002F5E2B" w:rsidRDefault="009C5640" w:rsidP="00B27261">
          <w:pPr>
            <w:spacing w:before="120"/>
            <w:ind w:left="2835"/>
            <w:rPr>
              <w:rFonts w:eastAsia="Times New Roman" w:cs="Arial"/>
              <w:snapToGrid/>
              <w:szCs w:val="22"/>
              <w:lang w:val="en-US" w:eastAsia="fr-FR"/>
            </w:rPr>
          </w:pPr>
          <w:r w:rsidRPr="002F5E2B">
            <w:rPr>
              <w:rFonts w:eastAsia="Times New Roman" w:cs="Arial"/>
              <w:snapToGrid/>
              <w:szCs w:val="22"/>
              <w:lang w:val="en-US" w:eastAsia="fr-FR"/>
            </w:rPr>
            <w:t>Project Officer</w:t>
          </w:r>
          <w:r w:rsidR="00B27261" w:rsidRPr="002F5E2B">
            <w:rPr>
              <w:rFonts w:eastAsia="Times New Roman" w:cs="Arial"/>
              <w:snapToGrid/>
              <w:szCs w:val="22"/>
              <w:lang w:val="en-US" w:eastAsia="fr-FR"/>
            </w:rPr>
            <w:t>, PVE-E</w:t>
          </w:r>
        </w:p>
        <w:p w14:paraId="225ACE36" w14:textId="4F4BC74E" w:rsidR="000A1048" w:rsidRPr="002F5E2B" w:rsidRDefault="009C5640" w:rsidP="00B27261">
          <w:pPr>
            <w:spacing w:before="120"/>
            <w:ind w:left="2835"/>
            <w:rPr>
              <w:rFonts w:eastAsia="Arial Unicode MS" w:cs="Arial"/>
              <w:color w:val="000000"/>
              <w:szCs w:val="22"/>
              <w:lang w:val="en-GB"/>
            </w:rPr>
          </w:pPr>
          <w:r w:rsidRPr="002F5E2B">
            <w:rPr>
              <w:rFonts w:eastAsia="Times New Roman" w:cs="Arial"/>
              <w:snapToGrid/>
              <w:szCs w:val="22"/>
              <w:lang w:val="en-US" w:eastAsia="fr-FR"/>
            </w:rPr>
            <w:t>UNESCO Office for Iraq</w:t>
          </w:r>
        </w:p>
      </w:sdtContent>
    </w:sdt>
    <w:p w14:paraId="10A5B3C1" w14:textId="77777777" w:rsidR="000A1048" w:rsidRPr="002F5E2B" w:rsidRDefault="000A1048" w:rsidP="00D86849">
      <w:pPr>
        <w:spacing w:after="240"/>
        <w:jc w:val="center"/>
        <w:rPr>
          <w:rFonts w:eastAsia="Arial Unicode MS" w:cs="Arial"/>
          <w:color w:val="000000"/>
          <w:szCs w:val="22"/>
          <w:lang w:val="en-GB"/>
        </w:rPr>
      </w:pPr>
    </w:p>
    <w:p w14:paraId="3FEDA730" w14:textId="77777777" w:rsidR="006608F3" w:rsidRPr="002F5E2B" w:rsidRDefault="006608F3" w:rsidP="004763DC">
      <w:pPr>
        <w:spacing w:after="240"/>
        <w:jc w:val="both"/>
        <w:rPr>
          <w:rFonts w:eastAsia="Arial Unicode MS" w:cs="Arial"/>
          <w:color w:val="000000"/>
          <w:szCs w:val="22"/>
          <w:lang w:val="en-GB"/>
        </w:rPr>
      </w:pPr>
    </w:p>
    <w:p w14:paraId="1B33BF7F" w14:textId="77777777" w:rsidR="00FE1B65" w:rsidRPr="002F5E2B" w:rsidRDefault="00FE1B65" w:rsidP="004763DC">
      <w:pPr>
        <w:spacing w:after="240"/>
        <w:jc w:val="both"/>
        <w:rPr>
          <w:rFonts w:eastAsia="Arial Unicode MS" w:cs="Arial"/>
          <w:color w:val="000000"/>
          <w:szCs w:val="22"/>
          <w:lang w:val="en-GB"/>
        </w:rPr>
      </w:pPr>
    </w:p>
    <w:p w14:paraId="2B46238F" w14:textId="77777777" w:rsidR="005A5C92" w:rsidRPr="002F5E2B" w:rsidRDefault="005A5C92" w:rsidP="004763DC">
      <w:pPr>
        <w:spacing w:after="240"/>
        <w:jc w:val="both"/>
        <w:rPr>
          <w:rFonts w:eastAsia="Arial Unicode MS" w:cs="Arial"/>
          <w:color w:val="000000"/>
          <w:szCs w:val="22"/>
          <w:lang w:val="en-GB"/>
        </w:rPr>
      </w:pPr>
    </w:p>
    <w:p w14:paraId="3CCEF62C" w14:textId="77777777" w:rsidR="009F1EEC" w:rsidRPr="002F5E2B" w:rsidRDefault="009F1EEC" w:rsidP="009F1EEC">
      <w:pPr>
        <w:numPr>
          <w:ilvl w:val="0"/>
          <w:numId w:val="5"/>
        </w:numPr>
        <w:spacing w:after="240"/>
        <w:jc w:val="both"/>
        <w:rPr>
          <w:rFonts w:eastAsia="Arial Unicode MS" w:cs="Arial"/>
          <w:b/>
          <w:color w:val="000000"/>
          <w:szCs w:val="22"/>
          <w:lang w:val="en-GB"/>
        </w:rPr>
      </w:pPr>
      <w:r w:rsidRPr="002F5E2B">
        <w:rPr>
          <w:rFonts w:eastAsia="Arial Unicode MS" w:cs="Arial"/>
          <w:b/>
          <w:color w:val="000000"/>
          <w:szCs w:val="22"/>
          <w:lang w:val="en-GB"/>
        </w:rPr>
        <w:lastRenderedPageBreak/>
        <w:t xml:space="preserve">ANNEXES: </w:t>
      </w:r>
    </w:p>
    <w:p w14:paraId="6AC6CBED" w14:textId="79A754D1" w:rsidR="000A1048" w:rsidRPr="002F5E2B" w:rsidRDefault="006608F3" w:rsidP="00B26C95">
      <w:pPr>
        <w:contextualSpacing/>
        <w:jc w:val="both"/>
        <w:rPr>
          <w:rFonts w:eastAsia="Times New Roman" w:cs="Arial"/>
          <w:snapToGrid/>
          <w:szCs w:val="22"/>
          <w:lang w:val="en-US" w:eastAsia="fr-FR"/>
        </w:rPr>
      </w:pPr>
      <w:r w:rsidRPr="002F5E2B">
        <w:rPr>
          <w:rFonts w:eastAsia="Times New Roman" w:cs="Arial"/>
          <w:b/>
          <w:bCs/>
          <w:snapToGrid/>
          <w:szCs w:val="22"/>
          <w:lang w:val="en-US" w:eastAsia="fr-FR"/>
        </w:rPr>
        <w:t>Annex 1</w:t>
      </w:r>
      <w:r w:rsidR="00B26C95" w:rsidRPr="002F5E2B">
        <w:rPr>
          <w:rFonts w:eastAsia="Times New Roman" w:cs="Arial"/>
          <w:b/>
          <w:bCs/>
          <w:snapToGrid/>
          <w:szCs w:val="22"/>
          <w:lang w:val="en-US" w:eastAsia="fr-FR"/>
        </w:rPr>
        <w:t xml:space="preserve"> </w:t>
      </w:r>
      <w:r w:rsidR="003840A7" w:rsidRPr="002F5E2B">
        <w:rPr>
          <w:rFonts w:eastAsia="Times New Roman" w:cs="Arial"/>
          <w:b/>
          <w:bCs/>
          <w:snapToGrid/>
          <w:szCs w:val="22"/>
          <w:lang w:val="en-US" w:eastAsia="fr-FR"/>
        </w:rPr>
        <w:t>–</w:t>
      </w:r>
      <w:r w:rsidR="003840A7" w:rsidRPr="002F5E2B">
        <w:rPr>
          <w:rFonts w:eastAsia="Times New Roman" w:cs="Arial"/>
          <w:snapToGrid/>
          <w:szCs w:val="22"/>
          <w:lang w:val="en-US" w:eastAsia="fr-FR"/>
        </w:rPr>
        <w:t xml:space="preserve"> Terms</w:t>
      </w:r>
      <w:r w:rsidRPr="002F5E2B">
        <w:rPr>
          <w:rFonts w:eastAsia="Times New Roman" w:cs="Arial"/>
          <w:snapToGrid/>
          <w:szCs w:val="22"/>
          <w:lang w:val="en-US" w:eastAsia="fr-FR"/>
        </w:rPr>
        <w:t xml:space="preserve"> of Reference </w:t>
      </w:r>
    </w:p>
    <w:p w14:paraId="678A2A0C" w14:textId="7C9091D0" w:rsidR="000A1048" w:rsidRPr="002F5E2B" w:rsidRDefault="006608F3" w:rsidP="00B26C95">
      <w:pPr>
        <w:contextualSpacing/>
        <w:jc w:val="both"/>
        <w:rPr>
          <w:rFonts w:eastAsia="Times New Roman" w:cs="Arial"/>
          <w:snapToGrid/>
          <w:szCs w:val="22"/>
          <w:lang w:val="en-US" w:eastAsia="fr-FR"/>
        </w:rPr>
      </w:pPr>
      <w:r w:rsidRPr="002F5E2B">
        <w:rPr>
          <w:rFonts w:eastAsia="Times New Roman" w:cs="Arial"/>
          <w:b/>
          <w:bCs/>
          <w:snapToGrid/>
          <w:szCs w:val="22"/>
          <w:lang w:val="en-US" w:eastAsia="fr-FR"/>
        </w:rPr>
        <w:t xml:space="preserve">Annex 2 </w:t>
      </w:r>
      <w:r w:rsidR="00B26C95" w:rsidRPr="002F5E2B">
        <w:rPr>
          <w:rFonts w:eastAsia="Times New Roman" w:cs="Arial"/>
          <w:b/>
          <w:bCs/>
          <w:snapToGrid/>
          <w:szCs w:val="22"/>
          <w:lang w:val="en-US" w:eastAsia="fr-FR"/>
        </w:rPr>
        <w:t>–</w:t>
      </w:r>
      <w:r w:rsidRPr="002F5E2B">
        <w:rPr>
          <w:rFonts w:eastAsia="Times New Roman" w:cs="Arial"/>
          <w:snapToGrid/>
          <w:szCs w:val="22"/>
          <w:lang w:val="en-US" w:eastAsia="fr-FR"/>
        </w:rPr>
        <w:t xml:space="preserve"> </w:t>
      </w:r>
      <w:r w:rsidR="000A1048" w:rsidRPr="002F5E2B">
        <w:rPr>
          <w:rFonts w:eastAsia="Times New Roman" w:cs="Arial"/>
          <w:snapToGrid/>
          <w:szCs w:val="22"/>
          <w:lang w:val="en-US" w:eastAsia="fr-FR"/>
        </w:rPr>
        <w:t>UNESC</w:t>
      </w:r>
      <w:r w:rsidRPr="002F5E2B">
        <w:rPr>
          <w:rFonts w:eastAsia="Times New Roman" w:cs="Arial"/>
          <w:snapToGrid/>
          <w:szCs w:val="22"/>
          <w:lang w:val="en-US" w:eastAsia="fr-FR"/>
        </w:rPr>
        <w:t xml:space="preserve">O Partner Identification form </w:t>
      </w:r>
    </w:p>
    <w:p w14:paraId="3A7BFE61" w14:textId="3A5B057C" w:rsidR="000A1048" w:rsidRPr="002F5E2B" w:rsidRDefault="006608F3" w:rsidP="00D86849">
      <w:pPr>
        <w:contextualSpacing/>
        <w:jc w:val="both"/>
        <w:rPr>
          <w:rFonts w:eastAsia="Times New Roman" w:cs="Arial"/>
          <w:snapToGrid/>
          <w:szCs w:val="22"/>
          <w:lang w:val="en-US" w:eastAsia="fr-FR"/>
        </w:rPr>
      </w:pPr>
      <w:r w:rsidRPr="002F5E2B">
        <w:rPr>
          <w:rFonts w:eastAsia="Times New Roman" w:cs="Arial"/>
          <w:b/>
          <w:bCs/>
          <w:snapToGrid/>
          <w:szCs w:val="22"/>
          <w:lang w:val="en-US" w:eastAsia="fr-FR"/>
        </w:rPr>
        <w:t xml:space="preserve">Annex 3 </w:t>
      </w:r>
      <w:r w:rsidR="00B26C95" w:rsidRPr="002F5E2B">
        <w:rPr>
          <w:rFonts w:eastAsia="Times New Roman" w:cs="Arial"/>
          <w:b/>
          <w:bCs/>
          <w:snapToGrid/>
          <w:szCs w:val="22"/>
          <w:lang w:val="en-US" w:eastAsia="fr-FR"/>
        </w:rPr>
        <w:t>–</w:t>
      </w:r>
      <w:r w:rsidRPr="002F5E2B">
        <w:rPr>
          <w:rFonts w:eastAsia="Times New Roman" w:cs="Arial"/>
          <w:snapToGrid/>
          <w:szCs w:val="22"/>
          <w:lang w:val="en-US" w:eastAsia="fr-FR"/>
        </w:rPr>
        <w:t xml:space="preserve">Budget template </w:t>
      </w:r>
      <w:r w:rsidR="00BD4CE1" w:rsidRPr="002F5E2B">
        <w:rPr>
          <w:rFonts w:eastAsia="Times New Roman" w:cs="Arial"/>
          <w:snapToGrid/>
          <w:szCs w:val="22"/>
          <w:lang w:val="en-US" w:eastAsia="fr-FR"/>
        </w:rPr>
        <w:t>(attached)</w:t>
      </w:r>
    </w:p>
    <w:p w14:paraId="41DA97EB" w14:textId="1C34F469" w:rsidR="00D86849" w:rsidRPr="002F5E2B" w:rsidRDefault="00BD4CE1" w:rsidP="00095FE7">
      <w:pPr>
        <w:contextualSpacing/>
        <w:jc w:val="both"/>
        <w:rPr>
          <w:rFonts w:eastAsia="Times New Roman" w:cs="Arial"/>
          <w:snapToGrid/>
          <w:szCs w:val="22"/>
          <w:lang w:val="en-US" w:eastAsia="fr-FR"/>
        </w:rPr>
      </w:pPr>
      <w:r w:rsidRPr="002F5E2B">
        <w:rPr>
          <w:rFonts w:eastAsia="Times New Roman" w:cs="Arial"/>
          <w:b/>
          <w:bCs/>
          <w:snapToGrid/>
          <w:szCs w:val="22"/>
          <w:lang w:val="en-US" w:eastAsia="fr-FR"/>
        </w:rPr>
        <w:t xml:space="preserve">Annex 4 </w:t>
      </w:r>
      <w:r w:rsidR="00B26C95" w:rsidRPr="002F5E2B">
        <w:rPr>
          <w:rFonts w:eastAsia="Times New Roman" w:cs="Arial"/>
          <w:b/>
          <w:bCs/>
          <w:snapToGrid/>
          <w:szCs w:val="22"/>
          <w:lang w:val="en-US" w:eastAsia="fr-FR"/>
        </w:rPr>
        <w:t>–</w:t>
      </w:r>
      <w:r w:rsidR="00095FE7" w:rsidRPr="002F5E2B">
        <w:rPr>
          <w:rFonts w:eastAsia="Times New Roman" w:cs="Arial"/>
          <w:snapToGrid/>
          <w:szCs w:val="22"/>
          <w:lang w:val="en-US" w:eastAsia="fr-FR"/>
        </w:rPr>
        <w:t>Work plan Progress Template</w:t>
      </w:r>
    </w:p>
    <w:p w14:paraId="7A02F38D" w14:textId="1BF1B7B4" w:rsidR="00D86849" w:rsidRPr="002F5E2B" w:rsidRDefault="00D86849" w:rsidP="00B26C95">
      <w:pPr>
        <w:contextualSpacing/>
        <w:jc w:val="both"/>
        <w:rPr>
          <w:rFonts w:eastAsia="Times New Roman" w:cs="Arial"/>
          <w:snapToGrid/>
          <w:szCs w:val="22"/>
          <w:lang w:val="en-US" w:eastAsia="fr-FR"/>
        </w:rPr>
      </w:pPr>
      <w:r w:rsidRPr="002F5E2B">
        <w:rPr>
          <w:rFonts w:eastAsia="Times New Roman" w:cs="Arial"/>
          <w:b/>
          <w:bCs/>
          <w:snapToGrid/>
          <w:szCs w:val="22"/>
          <w:lang w:val="en-US" w:eastAsia="fr-FR"/>
        </w:rPr>
        <w:t>Annex 5</w:t>
      </w:r>
      <w:r w:rsidR="00C52E4F" w:rsidRPr="002F5E2B">
        <w:rPr>
          <w:rFonts w:eastAsia="Times New Roman" w:cs="Arial"/>
          <w:b/>
          <w:bCs/>
          <w:snapToGrid/>
          <w:szCs w:val="22"/>
          <w:lang w:val="en-US" w:eastAsia="fr-FR"/>
        </w:rPr>
        <w:t xml:space="preserve"> </w:t>
      </w:r>
      <w:r w:rsidR="00B26C95" w:rsidRPr="002F5E2B">
        <w:rPr>
          <w:rFonts w:eastAsia="Times New Roman" w:cs="Arial"/>
          <w:b/>
          <w:bCs/>
          <w:snapToGrid/>
          <w:szCs w:val="22"/>
          <w:lang w:val="en-US" w:eastAsia="fr-FR"/>
        </w:rPr>
        <w:t xml:space="preserve">– </w:t>
      </w:r>
      <w:r w:rsidR="00C52E4F" w:rsidRPr="002F5E2B">
        <w:rPr>
          <w:rFonts w:eastAsia="Times New Roman" w:cs="Arial"/>
          <w:snapToGrid/>
          <w:szCs w:val="22"/>
          <w:lang w:val="en-US" w:eastAsia="fr-FR"/>
        </w:rPr>
        <w:t xml:space="preserve">Eligibility </w:t>
      </w:r>
      <w:r w:rsidR="00C8440A" w:rsidRPr="002F5E2B">
        <w:rPr>
          <w:rFonts w:eastAsia="Times New Roman" w:cs="Arial"/>
          <w:snapToGrid/>
          <w:szCs w:val="22"/>
          <w:lang w:val="en-US" w:eastAsia="fr-FR"/>
        </w:rPr>
        <w:t>Description</w:t>
      </w:r>
      <w:r w:rsidR="00B26C95" w:rsidRPr="002F5E2B">
        <w:rPr>
          <w:rFonts w:eastAsia="Times New Roman" w:cs="Arial"/>
          <w:snapToGrid/>
          <w:szCs w:val="22"/>
          <w:lang w:val="en-US" w:eastAsia="fr-FR"/>
        </w:rPr>
        <w:t xml:space="preserve">, technical and financial evaluation grid </w:t>
      </w:r>
      <w:r w:rsidR="00C52E4F" w:rsidRPr="002F5E2B">
        <w:rPr>
          <w:rFonts w:eastAsia="Times New Roman" w:cs="Arial"/>
          <w:snapToGrid/>
          <w:szCs w:val="22"/>
          <w:lang w:val="en-US" w:eastAsia="fr-FR"/>
        </w:rPr>
        <w:t xml:space="preserve"> </w:t>
      </w:r>
    </w:p>
    <w:p w14:paraId="5E46589D" w14:textId="666038FB" w:rsidR="00F238CA" w:rsidRPr="002F5E2B" w:rsidRDefault="00F238CA" w:rsidP="00F238CA">
      <w:pPr>
        <w:contextualSpacing/>
        <w:jc w:val="both"/>
        <w:rPr>
          <w:rFonts w:eastAsia="Times New Roman" w:cs="Arial"/>
          <w:snapToGrid/>
          <w:szCs w:val="22"/>
          <w:lang w:val="en-US" w:eastAsia="fr-FR"/>
        </w:rPr>
      </w:pPr>
      <w:r w:rsidRPr="002F5E2B">
        <w:rPr>
          <w:rFonts w:eastAsia="Times New Roman" w:cs="Arial"/>
          <w:b/>
          <w:bCs/>
          <w:snapToGrid/>
          <w:szCs w:val="22"/>
          <w:lang w:val="en-US" w:eastAsia="fr-FR"/>
        </w:rPr>
        <w:t xml:space="preserve">Annex 6 </w:t>
      </w:r>
      <w:r w:rsidR="00B26C95" w:rsidRPr="002F5E2B">
        <w:rPr>
          <w:rFonts w:eastAsia="Times New Roman" w:cs="Arial"/>
          <w:b/>
          <w:bCs/>
          <w:snapToGrid/>
          <w:szCs w:val="22"/>
          <w:lang w:val="en-US" w:eastAsia="fr-FR"/>
        </w:rPr>
        <w:t>–</w:t>
      </w:r>
      <w:r w:rsidRPr="002F5E2B">
        <w:rPr>
          <w:rFonts w:eastAsia="Times New Roman" w:cs="Arial"/>
          <w:snapToGrid/>
          <w:szCs w:val="22"/>
          <w:lang w:val="en-US" w:eastAsia="fr-FR"/>
        </w:rPr>
        <w:t xml:space="preserve">Application Package </w:t>
      </w:r>
    </w:p>
    <w:p w14:paraId="735356C6" w14:textId="1DD3FBDF" w:rsidR="00B26C95" w:rsidRPr="002F5E2B" w:rsidRDefault="00B26C95" w:rsidP="00B26C95">
      <w:pPr>
        <w:contextualSpacing/>
        <w:jc w:val="both"/>
        <w:rPr>
          <w:rFonts w:eastAsia="Times New Roman" w:cs="Arial"/>
          <w:snapToGrid/>
          <w:szCs w:val="22"/>
          <w:lang w:val="en-US" w:eastAsia="fr-FR"/>
        </w:rPr>
      </w:pPr>
      <w:r w:rsidRPr="002F5E2B">
        <w:rPr>
          <w:rFonts w:eastAsia="Times New Roman" w:cs="Arial"/>
          <w:b/>
          <w:bCs/>
          <w:snapToGrid/>
          <w:szCs w:val="22"/>
          <w:lang w:val="en-US" w:eastAsia="fr-FR"/>
        </w:rPr>
        <w:t>Annex 7 –</w:t>
      </w:r>
      <w:r w:rsidRPr="002F5E2B">
        <w:rPr>
          <w:rFonts w:eastAsia="Times New Roman" w:cs="Arial"/>
          <w:snapToGrid/>
          <w:szCs w:val="22"/>
          <w:lang w:val="en-US" w:eastAsia="fr-FR"/>
        </w:rPr>
        <w:t xml:space="preserve"> UNESCO’s Implementation Partner Agreement template </w:t>
      </w:r>
    </w:p>
    <w:p w14:paraId="7C7EBC86" w14:textId="2DDB77D9" w:rsidR="000A1048" w:rsidRPr="00D86849" w:rsidRDefault="000A1048" w:rsidP="00D86849">
      <w:pPr>
        <w:jc w:val="both"/>
        <w:rPr>
          <w:rFonts w:cs="Arial"/>
          <w:bCs/>
          <w:snapToGrid/>
          <w:szCs w:val="22"/>
          <w:lang w:val="en-US" w:eastAsia="fr-FR"/>
        </w:rPr>
      </w:pPr>
    </w:p>
    <w:sectPr w:rsidR="000A1048" w:rsidRPr="00D86849" w:rsidSect="005A5C92">
      <w:headerReference w:type="default" r:id="rId18"/>
      <w:headerReference w:type="first" r:id="rId19"/>
      <w:type w:val="continuous"/>
      <w:pgSz w:w="11906" w:h="16838" w:code="9"/>
      <w:pgMar w:top="993" w:right="991" w:bottom="709" w:left="993" w:header="45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D080F9" w14:textId="77777777" w:rsidR="009954D8" w:rsidRDefault="009954D8">
      <w:r>
        <w:separator/>
      </w:r>
    </w:p>
    <w:p w14:paraId="10F08A74" w14:textId="77777777" w:rsidR="009954D8" w:rsidRDefault="009954D8"/>
  </w:endnote>
  <w:endnote w:type="continuationSeparator" w:id="0">
    <w:p w14:paraId="48529304" w14:textId="77777777" w:rsidR="009954D8" w:rsidRDefault="009954D8">
      <w:r>
        <w:continuationSeparator/>
      </w:r>
    </w:p>
    <w:p w14:paraId="22DEC8E9" w14:textId="77777777" w:rsidR="009954D8" w:rsidRDefault="009954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Yu Mincho">
    <w:panose1 w:val="00000000000000000000"/>
    <w:charset w:val="80"/>
    <w:family w:val="roman"/>
    <w:notTrueType/>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188E2" w14:textId="77777777" w:rsidR="009954D8" w:rsidRDefault="009954D8">
      <w:r>
        <w:separator/>
      </w:r>
    </w:p>
    <w:p w14:paraId="1F7D0A70" w14:textId="77777777" w:rsidR="009954D8" w:rsidRDefault="009954D8"/>
  </w:footnote>
  <w:footnote w:type="continuationSeparator" w:id="0">
    <w:p w14:paraId="5885D77A" w14:textId="77777777" w:rsidR="009954D8" w:rsidRDefault="009954D8">
      <w:r>
        <w:continuationSeparator/>
      </w:r>
    </w:p>
    <w:p w14:paraId="21A8391E" w14:textId="77777777" w:rsidR="009954D8" w:rsidRDefault="009954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D2023" w14:textId="77777777" w:rsidR="00592547" w:rsidRDefault="00592547" w:rsidP="000B7A79">
    <w:pPr>
      <w:pStyle w:val="Header"/>
      <w:jc w:val="right"/>
    </w:pPr>
    <w:r w:rsidRPr="00F24B80">
      <w:rPr>
        <w:rFonts w:cs="Arial"/>
        <w:sz w:val="16"/>
        <w:szCs w:val="22"/>
        <w:lang w:val="en-US"/>
      </w:rPr>
      <w:t>Form AM</w:t>
    </w:r>
    <w:r>
      <w:rPr>
        <w:rFonts w:cs="Arial"/>
        <w:sz w:val="16"/>
        <w:szCs w:val="22"/>
        <w:lang w:val="en-US"/>
      </w:rPr>
      <w:t xml:space="preserve"> 7-20 (April 2019</w:t>
    </w:r>
    <w:r w:rsidRPr="00F24B80">
      <w:rPr>
        <w:rFonts w:cs="Arial"/>
        <w:sz w:val="16"/>
        <w:szCs w:val="22"/>
        <w:lang w:val="en-U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7149A" w14:textId="77777777" w:rsidR="00592547" w:rsidRDefault="00592547" w:rsidP="00BF4662">
    <w:pPr>
      <w:pStyle w:val="Header"/>
      <w:jc w:val="right"/>
    </w:pPr>
    <w:r w:rsidRPr="003C23AE">
      <w:rPr>
        <w:rFonts w:cs="Arial"/>
        <w:sz w:val="16"/>
        <w:szCs w:val="22"/>
        <w:lang w:val="en-US"/>
      </w:rPr>
      <w:t xml:space="preserve"> </w:t>
    </w:r>
  </w:p>
  <w:p w14:paraId="29FE4917" w14:textId="77777777" w:rsidR="00592547" w:rsidRDefault="00592547">
    <w:pPr>
      <w:pStyle w:val="Header"/>
    </w:pPr>
  </w:p>
  <w:p w14:paraId="1B46B579" w14:textId="77777777" w:rsidR="00592547" w:rsidRDefault="005925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F2C8A"/>
    <w:multiLevelType w:val="hybridMultilevel"/>
    <w:tmpl w:val="326C9FD6"/>
    <w:lvl w:ilvl="0" w:tplc="040C000F">
      <w:start w:val="1"/>
      <w:numFmt w:val="decimal"/>
      <w:lvlText w:val="%1."/>
      <w:lvlJc w:val="left"/>
      <w:pPr>
        <w:ind w:left="720" w:hanging="360"/>
      </w:pPr>
      <w:rPr>
        <w:rFonts w:hint="default"/>
      </w:rPr>
    </w:lvl>
    <w:lvl w:ilvl="1" w:tplc="D7F21E2E">
      <w:start w:val="1"/>
      <w:numFmt w:val="lowerLetter"/>
      <w:lvlText w:val="(%2)"/>
      <w:lvlJc w:val="left"/>
      <w:pPr>
        <w:ind w:left="1470" w:hanging="39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30389F"/>
    <w:multiLevelType w:val="hybridMultilevel"/>
    <w:tmpl w:val="E2046EC2"/>
    <w:lvl w:ilvl="0" w:tplc="AB8EEDEC">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ED02DD"/>
    <w:multiLevelType w:val="hybridMultilevel"/>
    <w:tmpl w:val="5388F01C"/>
    <w:lvl w:ilvl="0" w:tplc="B26EA44A">
      <w:numFmt w:val="bullet"/>
      <w:lvlText w:val="-"/>
      <w:lvlJc w:val="left"/>
      <w:pPr>
        <w:ind w:left="405" w:hanging="360"/>
      </w:pPr>
      <w:rPr>
        <w:rFonts w:ascii="Calibri" w:eastAsia="Times New Roman" w:hAnsi="Calibri" w:cstheme="minorHAns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 w15:restartNumberingAfterBreak="0">
    <w:nsid w:val="0D070424"/>
    <w:multiLevelType w:val="hybridMultilevel"/>
    <w:tmpl w:val="1658A8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0B1C9C"/>
    <w:multiLevelType w:val="hybridMultilevel"/>
    <w:tmpl w:val="23A85EFA"/>
    <w:lvl w:ilvl="0" w:tplc="BC4C3EBA">
      <w:start w:val="1"/>
      <w:numFmt w:val="bullet"/>
      <w:pStyle w:val="TIRETbul1cm"/>
      <w:lvlText w:val=""/>
      <w:lvlJc w:val="left"/>
      <w:pPr>
        <w:tabs>
          <w:tab w:val="num" w:pos="360"/>
        </w:tabs>
        <w:ind w:left="284" w:hanging="284"/>
      </w:pPr>
      <w:rPr>
        <w:rFonts w:ascii="Symbol" w:hAnsi="Symbol" w:hint="default"/>
      </w:rPr>
    </w:lvl>
    <w:lvl w:ilvl="1" w:tplc="F168DACC" w:tentative="1">
      <w:start w:val="1"/>
      <w:numFmt w:val="bullet"/>
      <w:lvlText w:val="o"/>
      <w:lvlJc w:val="left"/>
      <w:pPr>
        <w:tabs>
          <w:tab w:val="num" w:pos="1157"/>
        </w:tabs>
        <w:ind w:left="1157" w:hanging="360"/>
      </w:pPr>
      <w:rPr>
        <w:rFonts w:ascii="Courier New" w:hAnsi="Courier New" w:hint="default"/>
      </w:rPr>
    </w:lvl>
    <w:lvl w:ilvl="2" w:tplc="598CB73C" w:tentative="1">
      <w:start w:val="1"/>
      <w:numFmt w:val="bullet"/>
      <w:lvlText w:val=""/>
      <w:lvlJc w:val="left"/>
      <w:pPr>
        <w:tabs>
          <w:tab w:val="num" w:pos="1877"/>
        </w:tabs>
        <w:ind w:left="1877" w:hanging="360"/>
      </w:pPr>
      <w:rPr>
        <w:rFonts w:ascii="Wingdings" w:hAnsi="Wingdings" w:hint="default"/>
      </w:rPr>
    </w:lvl>
    <w:lvl w:ilvl="3" w:tplc="1CE4DC68" w:tentative="1">
      <w:start w:val="1"/>
      <w:numFmt w:val="bullet"/>
      <w:lvlText w:val=""/>
      <w:lvlJc w:val="left"/>
      <w:pPr>
        <w:tabs>
          <w:tab w:val="num" w:pos="2597"/>
        </w:tabs>
        <w:ind w:left="2597" w:hanging="360"/>
      </w:pPr>
      <w:rPr>
        <w:rFonts w:ascii="Symbol" w:hAnsi="Symbol" w:hint="default"/>
      </w:rPr>
    </w:lvl>
    <w:lvl w:ilvl="4" w:tplc="FDD47CB2" w:tentative="1">
      <w:start w:val="1"/>
      <w:numFmt w:val="bullet"/>
      <w:lvlText w:val="o"/>
      <w:lvlJc w:val="left"/>
      <w:pPr>
        <w:tabs>
          <w:tab w:val="num" w:pos="3317"/>
        </w:tabs>
        <w:ind w:left="3317" w:hanging="360"/>
      </w:pPr>
      <w:rPr>
        <w:rFonts w:ascii="Courier New" w:hAnsi="Courier New" w:hint="default"/>
      </w:rPr>
    </w:lvl>
    <w:lvl w:ilvl="5" w:tplc="5F8A84FA" w:tentative="1">
      <w:start w:val="1"/>
      <w:numFmt w:val="bullet"/>
      <w:lvlText w:val=""/>
      <w:lvlJc w:val="left"/>
      <w:pPr>
        <w:tabs>
          <w:tab w:val="num" w:pos="4037"/>
        </w:tabs>
        <w:ind w:left="4037" w:hanging="360"/>
      </w:pPr>
      <w:rPr>
        <w:rFonts w:ascii="Wingdings" w:hAnsi="Wingdings" w:hint="default"/>
      </w:rPr>
    </w:lvl>
    <w:lvl w:ilvl="6" w:tplc="D6B8068E" w:tentative="1">
      <w:start w:val="1"/>
      <w:numFmt w:val="bullet"/>
      <w:lvlText w:val=""/>
      <w:lvlJc w:val="left"/>
      <w:pPr>
        <w:tabs>
          <w:tab w:val="num" w:pos="4757"/>
        </w:tabs>
        <w:ind w:left="4757" w:hanging="360"/>
      </w:pPr>
      <w:rPr>
        <w:rFonts w:ascii="Symbol" w:hAnsi="Symbol" w:hint="default"/>
      </w:rPr>
    </w:lvl>
    <w:lvl w:ilvl="7" w:tplc="E82A4D4C" w:tentative="1">
      <w:start w:val="1"/>
      <w:numFmt w:val="bullet"/>
      <w:lvlText w:val="o"/>
      <w:lvlJc w:val="left"/>
      <w:pPr>
        <w:tabs>
          <w:tab w:val="num" w:pos="5477"/>
        </w:tabs>
        <w:ind w:left="5477" w:hanging="360"/>
      </w:pPr>
      <w:rPr>
        <w:rFonts w:ascii="Courier New" w:hAnsi="Courier New" w:hint="default"/>
      </w:rPr>
    </w:lvl>
    <w:lvl w:ilvl="8" w:tplc="C9904158" w:tentative="1">
      <w:start w:val="1"/>
      <w:numFmt w:val="bullet"/>
      <w:lvlText w:val=""/>
      <w:lvlJc w:val="left"/>
      <w:pPr>
        <w:tabs>
          <w:tab w:val="num" w:pos="6197"/>
        </w:tabs>
        <w:ind w:left="6197" w:hanging="360"/>
      </w:pPr>
      <w:rPr>
        <w:rFonts w:ascii="Wingdings" w:hAnsi="Wingdings" w:hint="default"/>
      </w:rPr>
    </w:lvl>
  </w:abstractNum>
  <w:abstractNum w:abstractNumId="5" w15:restartNumberingAfterBreak="0">
    <w:nsid w:val="18DC67A8"/>
    <w:multiLevelType w:val="hybridMultilevel"/>
    <w:tmpl w:val="B798B5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3F4EEE"/>
    <w:multiLevelType w:val="hybridMultilevel"/>
    <w:tmpl w:val="9E385A56"/>
    <w:lvl w:ilvl="0" w:tplc="8D0C989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D42762"/>
    <w:multiLevelType w:val="hybridMultilevel"/>
    <w:tmpl w:val="DFE4B492"/>
    <w:lvl w:ilvl="0" w:tplc="F13412FC">
      <w:start w:val="1"/>
      <w:numFmt w:val="decimal"/>
      <w:lvlText w:val="%1."/>
      <w:lvlJc w:val="left"/>
      <w:pPr>
        <w:ind w:left="720" w:hanging="360"/>
      </w:pPr>
      <w:rPr>
        <w:rFonts w:asciiTheme="minorHAnsi" w:hAnsiTheme="minorHAnsi" w:cstheme="minorHAnsi"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A74EAA"/>
    <w:multiLevelType w:val="hybridMultilevel"/>
    <w:tmpl w:val="60EE0A8A"/>
    <w:lvl w:ilvl="0" w:tplc="EF2C1AF4">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FF4DE5"/>
    <w:multiLevelType w:val="hybridMultilevel"/>
    <w:tmpl w:val="4552B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623AD8"/>
    <w:multiLevelType w:val="hybridMultilevel"/>
    <w:tmpl w:val="7C36B5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46F46EE"/>
    <w:multiLevelType w:val="hybridMultilevel"/>
    <w:tmpl w:val="31D4E2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3A6676"/>
    <w:multiLevelType w:val="hybridMultilevel"/>
    <w:tmpl w:val="F8C2EAFE"/>
    <w:lvl w:ilvl="0" w:tplc="81CCF0C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5744AF"/>
    <w:multiLevelType w:val="hybridMultilevel"/>
    <w:tmpl w:val="CFB0535E"/>
    <w:lvl w:ilvl="0" w:tplc="36DE465E">
      <w:start w:val="1"/>
      <w:numFmt w:val="upperRoman"/>
      <w:lvlText w:val="%1."/>
      <w:lvlJc w:val="left"/>
      <w:pPr>
        <w:ind w:left="900" w:hanging="720"/>
      </w:pPr>
      <w:rPr>
        <w:rFonts w:hint="default"/>
        <w:b/>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4" w15:restartNumberingAfterBreak="0">
    <w:nsid w:val="3E5500D5"/>
    <w:multiLevelType w:val="hybridMultilevel"/>
    <w:tmpl w:val="11A0A8FA"/>
    <w:lvl w:ilvl="0" w:tplc="04090015">
      <w:start w:val="1"/>
      <w:numFmt w:val="upp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19C46DD"/>
    <w:multiLevelType w:val="hybridMultilevel"/>
    <w:tmpl w:val="EB5E2AB4"/>
    <w:lvl w:ilvl="0" w:tplc="BB621318">
      <w:start w:val="1"/>
      <w:numFmt w:val="decimal"/>
      <w:lvlText w:val="%1-"/>
      <w:lvlJc w:val="left"/>
      <w:pPr>
        <w:ind w:left="720" w:hanging="360"/>
      </w:pPr>
      <w:rPr>
        <w:rFonts w:ascii="Calibri" w:eastAsia="SimSun"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7A680D"/>
    <w:multiLevelType w:val="hybridMultilevel"/>
    <w:tmpl w:val="3460B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42D416B"/>
    <w:multiLevelType w:val="hybridMultilevel"/>
    <w:tmpl w:val="706C4636"/>
    <w:lvl w:ilvl="0" w:tplc="040C000F">
      <w:start w:val="1"/>
      <w:numFmt w:val="decimal"/>
      <w:lvlText w:val="%1."/>
      <w:lvlJc w:val="left"/>
      <w:pPr>
        <w:tabs>
          <w:tab w:val="num" w:pos="-1350"/>
        </w:tabs>
        <w:ind w:left="-1350" w:hanging="360"/>
      </w:pPr>
      <w:rPr>
        <w:rFonts w:hint="default"/>
      </w:rPr>
    </w:lvl>
    <w:lvl w:ilvl="1" w:tplc="04090019" w:tentative="1">
      <w:start w:val="1"/>
      <w:numFmt w:val="bullet"/>
      <w:lvlText w:val="o"/>
      <w:lvlJc w:val="left"/>
      <w:pPr>
        <w:tabs>
          <w:tab w:val="num" w:pos="-630"/>
        </w:tabs>
        <w:ind w:left="-630" w:hanging="360"/>
      </w:pPr>
      <w:rPr>
        <w:rFonts w:ascii="Courier New" w:hAnsi="Courier New" w:cs="Courier New" w:hint="default"/>
      </w:rPr>
    </w:lvl>
    <w:lvl w:ilvl="2" w:tplc="0409001B" w:tentative="1">
      <w:start w:val="1"/>
      <w:numFmt w:val="bullet"/>
      <w:lvlText w:val=""/>
      <w:lvlJc w:val="left"/>
      <w:pPr>
        <w:tabs>
          <w:tab w:val="num" w:pos="90"/>
        </w:tabs>
        <w:ind w:left="90" w:hanging="360"/>
      </w:pPr>
      <w:rPr>
        <w:rFonts w:ascii="Wingdings" w:hAnsi="Wingdings" w:hint="default"/>
      </w:rPr>
    </w:lvl>
    <w:lvl w:ilvl="3" w:tplc="0409000F" w:tentative="1">
      <w:start w:val="1"/>
      <w:numFmt w:val="bullet"/>
      <w:lvlText w:val=""/>
      <w:lvlJc w:val="left"/>
      <w:pPr>
        <w:tabs>
          <w:tab w:val="num" w:pos="810"/>
        </w:tabs>
        <w:ind w:left="810" w:hanging="360"/>
      </w:pPr>
      <w:rPr>
        <w:rFonts w:ascii="Symbol" w:hAnsi="Symbol" w:hint="default"/>
      </w:rPr>
    </w:lvl>
    <w:lvl w:ilvl="4" w:tplc="04090019" w:tentative="1">
      <w:start w:val="1"/>
      <w:numFmt w:val="bullet"/>
      <w:lvlText w:val="o"/>
      <w:lvlJc w:val="left"/>
      <w:pPr>
        <w:tabs>
          <w:tab w:val="num" w:pos="1530"/>
        </w:tabs>
        <w:ind w:left="1530" w:hanging="360"/>
      </w:pPr>
      <w:rPr>
        <w:rFonts w:ascii="Courier New" w:hAnsi="Courier New" w:cs="Courier New" w:hint="default"/>
      </w:rPr>
    </w:lvl>
    <w:lvl w:ilvl="5" w:tplc="0409001B" w:tentative="1">
      <w:start w:val="1"/>
      <w:numFmt w:val="bullet"/>
      <w:lvlText w:val=""/>
      <w:lvlJc w:val="left"/>
      <w:pPr>
        <w:tabs>
          <w:tab w:val="num" w:pos="2250"/>
        </w:tabs>
        <w:ind w:left="2250" w:hanging="360"/>
      </w:pPr>
      <w:rPr>
        <w:rFonts w:ascii="Wingdings" w:hAnsi="Wingdings" w:hint="default"/>
      </w:rPr>
    </w:lvl>
    <w:lvl w:ilvl="6" w:tplc="0409000F" w:tentative="1">
      <w:start w:val="1"/>
      <w:numFmt w:val="bullet"/>
      <w:lvlText w:val=""/>
      <w:lvlJc w:val="left"/>
      <w:pPr>
        <w:tabs>
          <w:tab w:val="num" w:pos="2970"/>
        </w:tabs>
        <w:ind w:left="2970" w:hanging="360"/>
      </w:pPr>
      <w:rPr>
        <w:rFonts w:ascii="Symbol" w:hAnsi="Symbol" w:hint="default"/>
      </w:rPr>
    </w:lvl>
    <w:lvl w:ilvl="7" w:tplc="04090019" w:tentative="1">
      <w:start w:val="1"/>
      <w:numFmt w:val="bullet"/>
      <w:lvlText w:val="o"/>
      <w:lvlJc w:val="left"/>
      <w:pPr>
        <w:tabs>
          <w:tab w:val="num" w:pos="3690"/>
        </w:tabs>
        <w:ind w:left="3690" w:hanging="360"/>
      </w:pPr>
      <w:rPr>
        <w:rFonts w:ascii="Courier New" w:hAnsi="Courier New" w:cs="Courier New" w:hint="default"/>
      </w:rPr>
    </w:lvl>
    <w:lvl w:ilvl="8" w:tplc="0409001B" w:tentative="1">
      <w:start w:val="1"/>
      <w:numFmt w:val="bullet"/>
      <w:lvlText w:val=""/>
      <w:lvlJc w:val="left"/>
      <w:pPr>
        <w:tabs>
          <w:tab w:val="num" w:pos="4410"/>
        </w:tabs>
        <w:ind w:left="4410" w:hanging="360"/>
      </w:pPr>
      <w:rPr>
        <w:rFonts w:ascii="Wingdings" w:hAnsi="Wingdings" w:hint="default"/>
      </w:rPr>
    </w:lvl>
  </w:abstractNum>
  <w:abstractNum w:abstractNumId="18" w15:restartNumberingAfterBreak="0">
    <w:nsid w:val="4EBE03E5"/>
    <w:multiLevelType w:val="hybridMultilevel"/>
    <w:tmpl w:val="5AC22FAE"/>
    <w:lvl w:ilvl="0" w:tplc="A204E254">
      <w:start w:val="2"/>
      <w:numFmt w:val="bullet"/>
      <w:lvlText w:val=""/>
      <w:lvlJc w:val="left"/>
      <w:pPr>
        <w:ind w:left="765" w:hanging="360"/>
      </w:pPr>
      <w:rPr>
        <w:rFonts w:ascii="Symbol" w:eastAsia="Times New Roman" w:hAnsi="Symbol" w:cstheme="minorHAnsi"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51306355"/>
    <w:multiLevelType w:val="hybridMultilevel"/>
    <w:tmpl w:val="18F000B4"/>
    <w:lvl w:ilvl="0" w:tplc="0409000F">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5E0890"/>
    <w:multiLevelType w:val="hybridMultilevel"/>
    <w:tmpl w:val="381ABF9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69524019"/>
    <w:multiLevelType w:val="hybridMultilevel"/>
    <w:tmpl w:val="70D2AE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A2567A8"/>
    <w:multiLevelType w:val="hybridMultilevel"/>
    <w:tmpl w:val="9C6C5A6C"/>
    <w:lvl w:ilvl="0" w:tplc="FCCE1194">
      <w:start w:val="2"/>
      <w:numFmt w:val="bullet"/>
      <w:lvlText w:val="-"/>
      <w:lvlJc w:val="left"/>
      <w:pPr>
        <w:ind w:left="405" w:hanging="360"/>
      </w:pPr>
      <w:rPr>
        <w:rFonts w:ascii="Calibri" w:eastAsia="Times New Roman"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3" w15:restartNumberingAfterBreak="0">
    <w:nsid w:val="73F42864"/>
    <w:multiLevelType w:val="hybridMultilevel"/>
    <w:tmpl w:val="080E5C0A"/>
    <w:lvl w:ilvl="0" w:tplc="D034EDE4">
      <w:start w:val="9"/>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C034C2"/>
    <w:multiLevelType w:val="hybridMultilevel"/>
    <w:tmpl w:val="887C7A16"/>
    <w:lvl w:ilvl="0" w:tplc="0C128C7A">
      <w:start w:val="300"/>
      <w:numFmt w:val="bullet"/>
      <w:lvlText w:val="-"/>
      <w:lvlJc w:val="left"/>
      <w:pPr>
        <w:ind w:left="720" w:hanging="360"/>
      </w:pPr>
      <w:rPr>
        <w:rFonts w:ascii="Calibri" w:eastAsia="Times New Roman" w:hAnsi="Calibri" w:cs="Calibri"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7"/>
  </w:num>
  <w:num w:numId="3">
    <w:abstractNumId w:val="1"/>
  </w:num>
  <w:num w:numId="4">
    <w:abstractNumId w:val="20"/>
  </w:num>
  <w:num w:numId="5">
    <w:abstractNumId w:val="13"/>
  </w:num>
  <w:num w:numId="6">
    <w:abstractNumId w:val="0"/>
  </w:num>
  <w:num w:numId="7">
    <w:abstractNumId w:val="3"/>
  </w:num>
  <w:num w:numId="8">
    <w:abstractNumId w:val="6"/>
  </w:num>
  <w:num w:numId="9">
    <w:abstractNumId w:val="2"/>
  </w:num>
  <w:num w:numId="10">
    <w:abstractNumId w:val="5"/>
  </w:num>
  <w:num w:numId="11">
    <w:abstractNumId w:val="10"/>
  </w:num>
  <w:num w:numId="12">
    <w:abstractNumId w:val="18"/>
  </w:num>
  <w:num w:numId="13">
    <w:abstractNumId w:val="9"/>
  </w:num>
  <w:num w:numId="14">
    <w:abstractNumId w:val="14"/>
  </w:num>
  <w:num w:numId="15">
    <w:abstractNumId w:val="8"/>
  </w:num>
  <w:num w:numId="16">
    <w:abstractNumId w:val="23"/>
  </w:num>
  <w:num w:numId="17">
    <w:abstractNumId w:val="22"/>
  </w:num>
  <w:num w:numId="18">
    <w:abstractNumId w:val="7"/>
  </w:num>
  <w:num w:numId="19">
    <w:abstractNumId w:val="19"/>
  </w:num>
  <w:num w:numId="20">
    <w:abstractNumId w:val="11"/>
  </w:num>
  <w:num w:numId="21">
    <w:abstractNumId w:val="24"/>
  </w:num>
  <w:num w:numId="22">
    <w:abstractNumId w:val="15"/>
  </w:num>
  <w:num w:numId="23">
    <w:abstractNumId w:val="16"/>
  </w:num>
  <w:num w:numId="24">
    <w:abstractNumId w:val="21"/>
  </w:num>
  <w:num w:numId="2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formatting="1" w:enforcement="0"/>
  <w:defaultTabStop w:val="567"/>
  <w:hyphenationZone w:val="425"/>
  <w:drawingGridHorizontalSpacing w:val="110"/>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9FB"/>
    <w:rsid w:val="00005271"/>
    <w:rsid w:val="000117FA"/>
    <w:rsid w:val="00015CBE"/>
    <w:rsid w:val="00021FD6"/>
    <w:rsid w:val="0002402A"/>
    <w:rsid w:val="0002486D"/>
    <w:rsid w:val="00025308"/>
    <w:rsid w:val="00033268"/>
    <w:rsid w:val="00033A2F"/>
    <w:rsid w:val="00034051"/>
    <w:rsid w:val="00035D00"/>
    <w:rsid w:val="0004548E"/>
    <w:rsid w:val="00045C2E"/>
    <w:rsid w:val="00045FA6"/>
    <w:rsid w:val="00046102"/>
    <w:rsid w:val="0005124B"/>
    <w:rsid w:val="00053B05"/>
    <w:rsid w:val="00056ADA"/>
    <w:rsid w:val="00057411"/>
    <w:rsid w:val="00061DEF"/>
    <w:rsid w:val="00062CD5"/>
    <w:rsid w:val="00063056"/>
    <w:rsid w:val="00071248"/>
    <w:rsid w:val="0007250E"/>
    <w:rsid w:val="00074120"/>
    <w:rsid w:val="00074BB4"/>
    <w:rsid w:val="00080453"/>
    <w:rsid w:val="00080C72"/>
    <w:rsid w:val="00083CA4"/>
    <w:rsid w:val="00084D5B"/>
    <w:rsid w:val="00087580"/>
    <w:rsid w:val="00087EE9"/>
    <w:rsid w:val="00090A87"/>
    <w:rsid w:val="000915D7"/>
    <w:rsid w:val="00093209"/>
    <w:rsid w:val="00095FE7"/>
    <w:rsid w:val="000A1048"/>
    <w:rsid w:val="000A1CD1"/>
    <w:rsid w:val="000A63EB"/>
    <w:rsid w:val="000B08AC"/>
    <w:rsid w:val="000B0EA2"/>
    <w:rsid w:val="000B12A1"/>
    <w:rsid w:val="000B23AF"/>
    <w:rsid w:val="000B38E3"/>
    <w:rsid w:val="000B450F"/>
    <w:rsid w:val="000B7A79"/>
    <w:rsid w:val="000C6F89"/>
    <w:rsid w:val="000D0112"/>
    <w:rsid w:val="000D4AAC"/>
    <w:rsid w:val="000D5330"/>
    <w:rsid w:val="000D7C24"/>
    <w:rsid w:val="000E1957"/>
    <w:rsid w:val="000E23C4"/>
    <w:rsid w:val="000E3936"/>
    <w:rsid w:val="000E3C0D"/>
    <w:rsid w:val="000E78DA"/>
    <w:rsid w:val="000F164B"/>
    <w:rsid w:val="000F530A"/>
    <w:rsid w:val="000F5629"/>
    <w:rsid w:val="00102AD3"/>
    <w:rsid w:val="00102E06"/>
    <w:rsid w:val="00106F43"/>
    <w:rsid w:val="001072AE"/>
    <w:rsid w:val="00107D4B"/>
    <w:rsid w:val="00110800"/>
    <w:rsid w:val="0011156E"/>
    <w:rsid w:val="0011193A"/>
    <w:rsid w:val="001131A1"/>
    <w:rsid w:val="001152B2"/>
    <w:rsid w:val="00117DAF"/>
    <w:rsid w:val="00123832"/>
    <w:rsid w:val="00124A40"/>
    <w:rsid w:val="00125C88"/>
    <w:rsid w:val="001301B3"/>
    <w:rsid w:val="00137EBD"/>
    <w:rsid w:val="00140801"/>
    <w:rsid w:val="001450E8"/>
    <w:rsid w:val="00150A72"/>
    <w:rsid w:val="0015428E"/>
    <w:rsid w:val="00157414"/>
    <w:rsid w:val="00157841"/>
    <w:rsid w:val="00157D56"/>
    <w:rsid w:val="001616AE"/>
    <w:rsid w:val="001644A4"/>
    <w:rsid w:val="00166E5A"/>
    <w:rsid w:val="00172C3B"/>
    <w:rsid w:val="00181114"/>
    <w:rsid w:val="00182915"/>
    <w:rsid w:val="001856D2"/>
    <w:rsid w:val="0018597C"/>
    <w:rsid w:val="00186EC0"/>
    <w:rsid w:val="00193FBE"/>
    <w:rsid w:val="001A124F"/>
    <w:rsid w:val="001A24F0"/>
    <w:rsid w:val="001A3077"/>
    <w:rsid w:val="001A7E6A"/>
    <w:rsid w:val="001B0BFB"/>
    <w:rsid w:val="001B704A"/>
    <w:rsid w:val="001B7F73"/>
    <w:rsid w:val="001C000E"/>
    <w:rsid w:val="001C516D"/>
    <w:rsid w:val="001C638F"/>
    <w:rsid w:val="001D08BA"/>
    <w:rsid w:val="001D11BD"/>
    <w:rsid w:val="001D2634"/>
    <w:rsid w:val="001D3651"/>
    <w:rsid w:val="001E265D"/>
    <w:rsid w:val="001E2FCA"/>
    <w:rsid w:val="001E3B68"/>
    <w:rsid w:val="001E46F5"/>
    <w:rsid w:val="001E7FCB"/>
    <w:rsid w:val="001F00D3"/>
    <w:rsid w:val="001F1623"/>
    <w:rsid w:val="001F3E25"/>
    <w:rsid w:val="001F42CB"/>
    <w:rsid w:val="001F6F09"/>
    <w:rsid w:val="001F7D49"/>
    <w:rsid w:val="001F7F34"/>
    <w:rsid w:val="00206104"/>
    <w:rsid w:val="00206427"/>
    <w:rsid w:val="00206F8C"/>
    <w:rsid w:val="002071CF"/>
    <w:rsid w:val="002127E3"/>
    <w:rsid w:val="00214594"/>
    <w:rsid w:val="00215357"/>
    <w:rsid w:val="002157A4"/>
    <w:rsid w:val="00215C24"/>
    <w:rsid w:val="00216AB0"/>
    <w:rsid w:val="00220256"/>
    <w:rsid w:val="002214EC"/>
    <w:rsid w:val="002227F4"/>
    <w:rsid w:val="00222DA9"/>
    <w:rsid w:val="00224091"/>
    <w:rsid w:val="0022592B"/>
    <w:rsid w:val="0023108C"/>
    <w:rsid w:val="0023227D"/>
    <w:rsid w:val="00232CD7"/>
    <w:rsid w:val="00232E4D"/>
    <w:rsid w:val="002355A1"/>
    <w:rsid w:val="00235B8A"/>
    <w:rsid w:val="00235E25"/>
    <w:rsid w:val="002375BA"/>
    <w:rsid w:val="00244117"/>
    <w:rsid w:val="00244E43"/>
    <w:rsid w:val="00245010"/>
    <w:rsid w:val="00246316"/>
    <w:rsid w:val="0024737B"/>
    <w:rsid w:val="00247716"/>
    <w:rsid w:val="0025350E"/>
    <w:rsid w:val="00255025"/>
    <w:rsid w:val="00255470"/>
    <w:rsid w:val="0025578A"/>
    <w:rsid w:val="00264855"/>
    <w:rsid w:val="00267A09"/>
    <w:rsid w:val="00275683"/>
    <w:rsid w:val="00275C2D"/>
    <w:rsid w:val="002834F1"/>
    <w:rsid w:val="0028524A"/>
    <w:rsid w:val="002909A5"/>
    <w:rsid w:val="002A2313"/>
    <w:rsid w:val="002A640F"/>
    <w:rsid w:val="002B0754"/>
    <w:rsid w:val="002B2B00"/>
    <w:rsid w:val="002B5CD8"/>
    <w:rsid w:val="002C0A3C"/>
    <w:rsid w:val="002C78EF"/>
    <w:rsid w:val="002D1372"/>
    <w:rsid w:val="002D2C2B"/>
    <w:rsid w:val="002E02F8"/>
    <w:rsid w:val="002E5923"/>
    <w:rsid w:val="002F0A07"/>
    <w:rsid w:val="002F10DB"/>
    <w:rsid w:val="002F53C5"/>
    <w:rsid w:val="002F5C80"/>
    <w:rsid w:val="002F5E2B"/>
    <w:rsid w:val="00301E07"/>
    <w:rsid w:val="00301F6A"/>
    <w:rsid w:val="00304F07"/>
    <w:rsid w:val="003050A9"/>
    <w:rsid w:val="00311130"/>
    <w:rsid w:val="00311634"/>
    <w:rsid w:val="00313C1F"/>
    <w:rsid w:val="00315140"/>
    <w:rsid w:val="00325E4E"/>
    <w:rsid w:val="00327EFA"/>
    <w:rsid w:val="00336089"/>
    <w:rsid w:val="0034783E"/>
    <w:rsid w:val="00347841"/>
    <w:rsid w:val="0035011E"/>
    <w:rsid w:val="00352658"/>
    <w:rsid w:val="00356E6F"/>
    <w:rsid w:val="00357075"/>
    <w:rsid w:val="00357191"/>
    <w:rsid w:val="003578C4"/>
    <w:rsid w:val="00365F83"/>
    <w:rsid w:val="00367236"/>
    <w:rsid w:val="003707D7"/>
    <w:rsid w:val="00373441"/>
    <w:rsid w:val="00373AE8"/>
    <w:rsid w:val="00373BBE"/>
    <w:rsid w:val="0037415A"/>
    <w:rsid w:val="00376859"/>
    <w:rsid w:val="00376964"/>
    <w:rsid w:val="0037774E"/>
    <w:rsid w:val="00377F70"/>
    <w:rsid w:val="00382C4E"/>
    <w:rsid w:val="003840A7"/>
    <w:rsid w:val="003855F8"/>
    <w:rsid w:val="00385F8A"/>
    <w:rsid w:val="00391989"/>
    <w:rsid w:val="003924D2"/>
    <w:rsid w:val="00393FE8"/>
    <w:rsid w:val="003942F3"/>
    <w:rsid w:val="00397827"/>
    <w:rsid w:val="003A110C"/>
    <w:rsid w:val="003A39EB"/>
    <w:rsid w:val="003A7597"/>
    <w:rsid w:val="003B0E30"/>
    <w:rsid w:val="003B2135"/>
    <w:rsid w:val="003B49C6"/>
    <w:rsid w:val="003B695B"/>
    <w:rsid w:val="003B6AB0"/>
    <w:rsid w:val="003B7A7E"/>
    <w:rsid w:val="003C3F7A"/>
    <w:rsid w:val="003D01AA"/>
    <w:rsid w:val="003D0527"/>
    <w:rsid w:val="003E1F03"/>
    <w:rsid w:val="003E3216"/>
    <w:rsid w:val="003E4946"/>
    <w:rsid w:val="003E49DD"/>
    <w:rsid w:val="003F061F"/>
    <w:rsid w:val="003F0947"/>
    <w:rsid w:val="003F72B9"/>
    <w:rsid w:val="00400BC7"/>
    <w:rsid w:val="0040156A"/>
    <w:rsid w:val="00401A22"/>
    <w:rsid w:val="00402A05"/>
    <w:rsid w:val="00404BB3"/>
    <w:rsid w:val="00406ADA"/>
    <w:rsid w:val="00412ECF"/>
    <w:rsid w:val="00415362"/>
    <w:rsid w:val="00415690"/>
    <w:rsid w:val="00415FF1"/>
    <w:rsid w:val="0042280C"/>
    <w:rsid w:val="004237A9"/>
    <w:rsid w:val="00423FD4"/>
    <w:rsid w:val="004259B4"/>
    <w:rsid w:val="004301AE"/>
    <w:rsid w:val="00432285"/>
    <w:rsid w:val="00433199"/>
    <w:rsid w:val="0043603B"/>
    <w:rsid w:val="00440428"/>
    <w:rsid w:val="0044317C"/>
    <w:rsid w:val="00444A3B"/>
    <w:rsid w:val="004458F6"/>
    <w:rsid w:val="00450C1A"/>
    <w:rsid w:val="00450C8F"/>
    <w:rsid w:val="004516B3"/>
    <w:rsid w:val="0045222C"/>
    <w:rsid w:val="004529FA"/>
    <w:rsid w:val="004542C5"/>
    <w:rsid w:val="00455E4E"/>
    <w:rsid w:val="00457ACE"/>
    <w:rsid w:val="00460060"/>
    <w:rsid w:val="004616C7"/>
    <w:rsid w:val="00463185"/>
    <w:rsid w:val="004661DD"/>
    <w:rsid w:val="00470009"/>
    <w:rsid w:val="00470C64"/>
    <w:rsid w:val="00473366"/>
    <w:rsid w:val="004763DC"/>
    <w:rsid w:val="0047667B"/>
    <w:rsid w:val="0048007A"/>
    <w:rsid w:val="00484711"/>
    <w:rsid w:val="00490D9C"/>
    <w:rsid w:val="004979AE"/>
    <w:rsid w:val="004A0CBA"/>
    <w:rsid w:val="004A2AEF"/>
    <w:rsid w:val="004B623F"/>
    <w:rsid w:val="004B701E"/>
    <w:rsid w:val="004B71AF"/>
    <w:rsid w:val="004C1B34"/>
    <w:rsid w:val="004C1BB1"/>
    <w:rsid w:val="004C296E"/>
    <w:rsid w:val="004C366C"/>
    <w:rsid w:val="004D16E6"/>
    <w:rsid w:val="004D44EA"/>
    <w:rsid w:val="004D4589"/>
    <w:rsid w:val="004D7B2D"/>
    <w:rsid w:val="004E34F3"/>
    <w:rsid w:val="004E4D3F"/>
    <w:rsid w:val="004E5409"/>
    <w:rsid w:val="004E7DBA"/>
    <w:rsid w:val="004F134D"/>
    <w:rsid w:val="004F3BB9"/>
    <w:rsid w:val="00503185"/>
    <w:rsid w:val="00504177"/>
    <w:rsid w:val="0050626A"/>
    <w:rsid w:val="00510A6F"/>
    <w:rsid w:val="00513C7B"/>
    <w:rsid w:val="00514549"/>
    <w:rsid w:val="00524793"/>
    <w:rsid w:val="00531052"/>
    <w:rsid w:val="00532A54"/>
    <w:rsid w:val="0053796C"/>
    <w:rsid w:val="0054776D"/>
    <w:rsid w:val="00547B93"/>
    <w:rsid w:val="00550DA6"/>
    <w:rsid w:val="005530D6"/>
    <w:rsid w:val="00555D8E"/>
    <w:rsid w:val="0055726A"/>
    <w:rsid w:val="00561924"/>
    <w:rsid w:val="005639FB"/>
    <w:rsid w:val="00567690"/>
    <w:rsid w:val="00572C6D"/>
    <w:rsid w:val="005733DC"/>
    <w:rsid w:val="00574C0B"/>
    <w:rsid w:val="005766B3"/>
    <w:rsid w:val="005768D0"/>
    <w:rsid w:val="00582E40"/>
    <w:rsid w:val="00586431"/>
    <w:rsid w:val="005900BD"/>
    <w:rsid w:val="005901CB"/>
    <w:rsid w:val="00592547"/>
    <w:rsid w:val="00592D99"/>
    <w:rsid w:val="005A33E8"/>
    <w:rsid w:val="005A5C79"/>
    <w:rsid w:val="005A5C92"/>
    <w:rsid w:val="005A7EA1"/>
    <w:rsid w:val="005B1721"/>
    <w:rsid w:val="005B3143"/>
    <w:rsid w:val="005B4A41"/>
    <w:rsid w:val="005B60CA"/>
    <w:rsid w:val="005C18AF"/>
    <w:rsid w:val="005D1F1E"/>
    <w:rsid w:val="005D50B5"/>
    <w:rsid w:val="005D5E92"/>
    <w:rsid w:val="005E01E3"/>
    <w:rsid w:val="005E0289"/>
    <w:rsid w:val="005E340D"/>
    <w:rsid w:val="005E5450"/>
    <w:rsid w:val="005F220B"/>
    <w:rsid w:val="005F51BB"/>
    <w:rsid w:val="005F5653"/>
    <w:rsid w:val="005F78E9"/>
    <w:rsid w:val="005F7919"/>
    <w:rsid w:val="006019A9"/>
    <w:rsid w:val="00602ADB"/>
    <w:rsid w:val="00603DCE"/>
    <w:rsid w:val="0060635A"/>
    <w:rsid w:val="0060769D"/>
    <w:rsid w:val="0061155F"/>
    <w:rsid w:val="00611834"/>
    <w:rsid w:val="00611B3A"/>
    <w:rsid w:val="00611B4C"/>
    <w:rsid w:val="006129E0"/>
    <w:rsid w:val="006132F9"/>
    <w:rsid w:val="0061587B"/>
    <w:rsid w:val="006161D1"/>
    <w:rsid w:val="00616D25"/>
    <w:rsid w:val="00617467"/>
    <w:rsid w:val="0062096B"/>
    <w:rsid w:val="00620BB5"/>
    <w:rsid w:val="00622698"/>
    <w:rsid w:val="00623362"/>
    <w:rsid w:val="0062660E"/>
    <w:rsid w:val="0063271D"/>
    <w:rsid w:val="00633C9D"/>
    <w:rsid w:val="006361F9"/>
    <w:rsid w:val="00636876"/>
    <w:rsid w:val="00636A6B"/>
    <w:rsid w:val="00636D7C"/>
    <w:rsid w:val="0064009F"/>
    <w:rsid w:val="00640EC6"/>
    <w:rsid w:val="00644F1A"/>
    <w:rsid w:val="0064632C"/>
    <w:rsid w:val="00646514"/>
    <w:rsid w:val="006522C2"/>
    <w:rsid w:val="006544C3"/>
    <w:rsid w:val="00660827"/>
    <w:rsid w:val="006608F3"/>
    <w:rsid w:val="00660A2D"/>
    <w:rsid w:val="0066454E"/>
    <w:rsid w:val="00683211"/>
    <w:rsid w:val="00685BC9"/>
    <w:rsid w:val="006864B0"/>
    <w:rsid w:val="0069190C"/>
    <w:rsid w:val="006953EC"/>
    <w:rsid w:val="006973FC"/>
    <w:rsid w:val="006A0178"/>
    <w:rsid w:val="006A6C50"/>
    <w:rsid w:val="006A6D3A"/>
    <w:rsid w:val="006B30B0"/>
    <w:rsid w:val="006C072C"/>
    <w:rsid w:val="006C316D"/>
    <w:rsid w:val="006C53E6"/>
    <w:rsid w:val="006C6B2A"/>
    <w:rsid w:val="006C70A3"/>
    <w:rsid w:val="006D04C7"/>
    <w:rsid w:val="006D1ABC"/>
    <w:rsid w:val="006D22C5"/>
    <w:rsid w:val="006D2AFC"/>
    <w:rsid w:val="006D4B75"/>
    <w:rsid w:val="006D6D70"/>
    <w:rsid w:val="006E1036"/>
    <w:rsid w:val="006E38B0"/>
    <w:rsid w:val="006E3E50"/>
    <w:rsid w:val="006E4D61"/>
    <w:rsid w:val="006E517E"/>
    <w:rsid w:val="006E5C7D"/>
    <w:rsid w:val="006E6749"/>
    <w:rsid w:val="006E729C"/>
    <w:rsid w:val="006E7928"/>
    <w:rsid w:val="006E7F37"/>
    <w:rsid w:val="006F3739"/>
    <w:rsid w:val="00706BB7"/>
    <w:rsid w:val="00706C8F"/>
    <w:rsid w:val="00707E2E"/>
    <w:rsid w:val="00707E75"/>
    <w:rsid w:val="007159EE"/>
    <w:rsid w:val="00716777"/>
    <w:rsid w:val="00720539"/>
    <w:rsid w:val="00725AF7"/>
    <w:rsid w:val="00725BE9"/>
    <w:rsid w:val="007262E7"/>
    <w:rsid w:val="00727945"/>
    <w:rsid w:val="00732183"/>
    <w:rsid w:val="007321D7"/>
    <w:rsid w:val="00741C24"/>
    <w:rsid w:val="007454A2"/>
    <w:rsid w:val="0075065E"/>
    <w:rsid w:val="00754DFC"/>
    <w:rsid w:val="007565B4"/>
    <w:rsid w:val="00756BFA"/>
    <w:rsid w:val="00763C63"/>
    <w:rsid w:val="00766294"/>
    <w:rsid w:val="00770305"/>
    <w:rsid w:val="0077181D"/>
    <w:rsid w:val="00782BE6"/>
    <w:rsid w:val="00782DD5"/>
    <w:rsid w:val="00786E9E"/>
    <w:rsid w:val="00787947"/>
    <w:rsid w:val="00791513"/>
    <w:rsid w:val="00792820"/>
    <w:rsid w:val="007A073E"/>
    <w:rsid w:val="007A3CDD"/>
    <w:rsid w:val="007A4231"/>
    <w:rsid w:val="007A49DA"/>
    <w:rsid w:val="007A56A9"/>
    <w:rsid w:val="007A5F08"/>
    <w:rsid w:val="007B0661"/>
    <w:rsid w:val="007B239F"/>
    <w:rsid w:val="007B36C9"/>
    <w:rsid w:val="007C3103"/>
    <w:rsid w:val="007C4C78"/>
    <w:rsid w:val="007C50A2"/>
    <w:rsid w:val="007D1347"/>
    <w:rsid w:val="007D14FB"/>
    <w:rsid w:val="007D5906"/>
    <w:rsid w:val="007D7ED0"/>
    <w:rsid w:val="007E1FB5"/>
    <w:rsid w:val="007E5394"/>
    <w:rsid w:val="007E7AAC"/>
    <w:rsid w:val="007F2F42"/>
    <w:rsid w:val="0080078F"/>
    <w:rsid w:val="00801F8E"/>
    <w:rsid w:val="00803129"/>
    <w:rsid w:val="00810F8E"/>
    <w:rsid w:val="00816A59"/>
    <w:rsid w:val="00821E40"/>
    <w:rsid w:val="008237BC"/>
    <w:rsid w:val="00834455"/>
    <w:rsid w:val="00834B95"/>
    <w:rsid w:val="00836029"/>
    <w:rsid w:val="00840321"/>
    <w:rsid w:val="008429CA"/>
    <w:rsid w:val="00842DD3"/>
    <w:rsid w:val="00843623"/>
    <w:rsid w:val="00843D79"/>
    <w:rsid w:val="00845044"/>
    <w:rsid w:val="0084591B"/>
    <w:rsid w:val="00845EB2"/>
    <w:rsid w:val="00850B36"/>
    <w:rsid w:val="00851694"/>
    <w:rsid w:val="008542B1"/>
    <w:rsid w:val="0085431D"/>
    <w:rsid w:val="0085788A"/>
    <w:rsid w:val="00862046"/>
    <w:rsid w:val="00864680"/>
    <w:rsid w:val="00865B70"/>
    <w:rsid w:val="00865F88"/>
    <w:rsid w:val="00866DE3"/>
    <w:rsid w:val="008719CD"/>
    <w:rsid w:val="00873E1D"/>
    <w:rsid w:val="008751D3"/>
    <w:rsid w:val="00875A50"/>
    <w:rsid w:val="008809CB"/>
    <w:rsid w:val="0088133E"/>
    <w:rsid w:val="00883EF5"/>
    <w:rsid w:val="0088432C"/>
    <w:rsid w:val="0089102B"/>
    <w:rsid w:val="00891FFB"/>
    <w:rsid w:val="008931B2"/>
    <w:rsid w:val="00895795"/>
    <w:rsid w:val="008A1097"/>
    <w:rsid w:val="008A6BED"/>
    <w:rsid w:val="008B09B3"/>
    <w:rsid w:val="008C1E4C"/>
    <w:rsid w:val="008C4C05"/>
    <w:rsid w:val="008C4CA8"/>
    <w:rsid w:val="008D1480"/>
    <w:rsid w:val="008D1727"/>
    <w:rsid w:val="008D1955"/>
    <w:rsid w:val="008D7DB9"/>
    <w:rsid w:val="008E0687"/>
    <w:rsid w:val="008E28FB"/>
    <w:rsid w:val="008F05FE"/>
    <w:rsid w:val="008F0D35"/>
    <w:rsid w:val="008F2044"/>
    <w:rsid w:val="008F29BD"/>
    <w:rsid w:val="008F2EB1"/>
    <w:rsid w:val="008F3624"/>
    <w:rsid w:val="008F7FC7"/>
    <w:rsid w:val="009021F0"/>
    <w:rsid w:val="0090307F"/>
    <w:rsid w:val="009041F5"/>
    <w:rsid w:val="00904755"/>
    <w:rsid w:val="009047E0"/>
    <w:rsid w:val="0090488D"/>
    <w:rsid w:val="009111BF"/>
    <w:rsid w:val="009124D8"/>
    <w:rsid w:val="00920357"/>
    <w:rsid w:val="0092193C"/>
    <w:rsid w:val="0092396C"/>
    <w:rsid w:val="00923AC1"/>
    <w:rsid w:val="0092526C"/>
    <w:rsid w:val="009329A8"/>
    <w:rsid w:val="00932C49"/>
    <w:rsid w:val="00940769"/>
    <w:rsid w:val="009419F9"/>
    <w:rsid w:val="009447BF"/>
    <w:rsid w:val="009473F7"/>
    <w:rsid w:val="009514BD"/>
    <w:rsid w:val="00956086"/>
    <w:rsid w:val="00956F49"/>
    <w:rsid w:val="00957BC4"/>
    <w:rsid w:val="00957CE4"/>
    <w:rsid w:val="00961FBE"/>
    <w:rsid w:val="009624D7"/>
    <w:rsid w:val="009626FE"/>
    <w:rsid w:val="00963017"/>
    <w:rsid w:val="00970130"/>
    <w:rsid w:val="00970C46"/>
    <w:rsid w:val="0097197A"/>
    <w:rsid w:val="00973DBE"/>
    <w:rsid w:val="009808BD"/>
    <w:rsid w:val="00983095"/>
    <w:rsid w:val="009868A7"/>
    <w:rsid w:val="00993772"/>
    <w:rsid w:val="009954D8"/>
    <w:rsid w:val="009A1740"/>
    <w:rsid w:val="009A34FA"/>
    <w:rsid w:val="009A3F9C"/>
    <w:rsid w:val="009A4310"/>
    <w:rsid w:val="009A5428"/>
    <w:rsid w:val="009A6350"/>
    <w:rsid w:val="009A7386"/>
    <w:rsid w:val="009B1B79"/>
    <w:rsid w:val="009B31E3"/>
    <w:rsid w:val="009B4FFF"/>
    <w:rsid w:val="009B6731"/>
    <w:rsid w:val="009C342F"/>
    <w:rsid w:val="009C5640"/>
    <w:rsid w:val="009C6A37"/>
    <w:rsid w:val="009C6D96"/>
    <w:rsid w:val="009C7A90"/>
    <w:rsid w:val="009C7CE3"/>
    <w:rsid w:val="009D121A"/>
    <w:rsid w:val="009D1F21"/>
    <w:rsid w:val="009D1F61"/>
    <w:rsid w:val="009D2C5E"/>
    <w:rsid w:val="009D2F6A"/>
    <w:rsid w:val="009D6379"/>
    <w:rsid w:val="009E4832"/>
    <w:rsid w:val="009F1EEC"/>
    <w:rsid w:val="009F1F00"/>
    <w:rsid w:val="009F29FB"/>
    <w:rsid w:val="009F522A"/>
    <w:rsid w:val="009F57EA"/>
    <w:rsid w:val="009F5A61"/>
    <w:rsid w:val="00A02048"/>
    <w:rsid w:val="00A120CD"/>
    <w:rsid w:val="00A13A9E"/>
    <w:rsid w:val="00A13CFB"/>
    <w:rsid w:val="00A17064"/>
    <w:rsid w:val="00A17E21"/>
    <w:rsid w:val="00A2097E"/>
    <w:rsid w:val="00A209BC"/>
    <w:rsid w:val="00A23821"/>
    <w:rsid w:val="00A30AEA"/>
    <w:rsid w:val="00A31CF5"/>
    <w:rsid w:val="00A353FA"/>
    <w:rsid w:val="00A36B3D"/>
    <w:rsid w:val="00A375C7"/>
    <w:rsid w:val="00A40505"/>
    <w:rsid w:val="00A4181D"/>
    <w:rsid w:val="00A4347C"/>
    <w:rsid w:val="00A45D63"/>
    <w:rsid w:val="00A50DC5"/>
    <w:rsid w:val="00A51535"/>
    <w:rsid w:val="00A551D2"/>
    <w:rsid w:val="00A55742"/>
    <w:rsid w:val="00A57192"/>
    <w:rsid w:val="00A57DF8"/>
    <w:rsid w:val="00A60ED3"/>
    <w:rsid w:val="00A61CF6"/>
    <w:rsid w:val="00A625F6"/>
    <w:rsid w:val="00A66A86"/>
    <w:rsid w:val="00A72316"/>
    <w:rsid w:val="00A7244A"/>
    <w:rsid w:val="00A743CB"/>
    <w:rsid w:val="00A8084B"/>
    <w:rsid w:val="00A8551D"/>
    <w:rsid w:val="00A92BCF"/>
    <w:rsid w:val="00AA1BF6"/>
    <w:rsid w:val="00AA57AB"/>
    <w:rsid w:val="00AA74DC"/>
    <w:rsid w:val="00AB3856"/>
    <w:rsid w:val="00AB480F"/>
    <w:rsid w:val="00AB5039"/>
    <w:rsid w:val="00AB5888"/>
    <w:rsid w:val="00AB7F7E"/>
    <w:rsid w:val="00AC10F4"/>
    <w:rsid w:val="00AC2ED4"/>
    <w:rsid w:val="00AC4FF3"/>
    <w:rsid w:val="00AC6BDD"/>
    <w:rsid w:val="00AD3B5C"/>
    <w:rsid w:val="00AE3F1C"/>
    <w:rsid w:val="00AE48F3"/>
    <w:rsid w:val="00AF002A"/>
    <w:rsid w:val="00AF1772"/>
    <w:rsid w:val="00AF2501"/>
    <w:rsid w:val="00AF4F8D"/>
    <w:rsid w:val="00AF56CC"/>
    <w:rsid w:val="00B000E6"/>
    <w:rsid w:val="00B01C01"/>
    <w:rsid w:val="00B01C7C"/>
    <w:rsid w:val="00B02129"/>
    <w:rsid w:val="00B06D57"/>
    <w:rsid w:val="00B07797"/>
    <w:rsid w:val="00B1038A"/>
    <w:rsid w:val="00B130A9"/>
    <w:rsid w:val="00B20F1E"/>
    <w:rsid w:val="00B25C0F"/>
    <w:rsid w:val="00B26C95"/>
    <w:rsid w:val="00B27261"/>
    <w:rsid w:val="00B32E36"/>
    <w:rsid w:val="00B3308F"/>
    <w:rsid w:val="00B3378E"/>
    <w:rsid w:val="00B344E2"/>
    <w:rsid w:val="00B37846"/>
    <w:rsid w:val="00B3790B"/>
    <w:rsid w:val="00B47CAD"/>
    <w:rsid w:val="00B528DF"/>
    <w:rsid w:val="00B54889"/>
    <w:rsid w:val="00B557B1"/>
    <w:rsid w:val="00B55B32"/>
    <w:rsid w:val="00B57849"/>
    <w:rsid w:val="00B65650"/>
    <w:rsid w:val="00B66F8A"/>
    <w:rsid w:val="00B67F56"/>
    <w:rsid w:val="00B70119"/>
    <w:rsid w:val="00B71CB2"/>
    <w:rsid w:val="00B72074"/>
    <w:rsid w:val="00B73316"/>
    <w:rsid w:val="00B73F84"/>
    <w:rsid w:val="00B74B2D"/>
    <w:rsid w:val="00B80B6F"/>
    <w:rsid w:val="00B80C0B"/>
    <w:rsid w:val="00B816D7"/>
    <w:rsid w:val="00B8788B"/>
    <w:rsid w:val="00B9034C"/>
    <w:rsid w:val="00B91417"/>
    <w:rsid w:val="00B92872"/>
    <w:rsid w:val="00B97BC3"/>
    <w:rsid w:val="00BA1DA4"/>
    <w:rsid w:val="00BA3CB3"/>
    <w:rsid w:val="00BA49C3"/>
    <w:rsid w:val="00BA5BD9"/>
    <w:rsid w:val="00BB2660"/>
    <w:rsid w:val="00BC3F78"/>
    <w:rsid w:val="00BC5003"/>
    <w:rsid w:val="00BD10F7"/>
    <w:rsid w:val="00BD1EB7"/>
    <w:rsid w:val="00BD4CE1"/>
    <w:rsid w:val="00BD5819"/>
    <w:rsid w:val="00BD6A59"/>
    <w:rsid w:val="00BD6AD3"/>
    <w:rsid w:val="00BD70E2"/>
    <w:rsid w:val="00BE3A2D"/>
    <w:rsid w:val="00BE4087"/>
    <w:rsid w:val="00BE429D"/>
    <w:rsid w:val="00BE7A8C"/>
    <w:rsid w:val="00BE7D1A"/>
    <w:rsid w:val="00BF0F13"/>
    <w:rsid w:val="00BF357D"/>
    <w:rsid w:val="00BF4662"/>
    <w:rsid w:val="00BF47F1"/>
    <w:rsid w:val="00BF50DA"/>
    <w:rsid w:val="00C0718F"/>
    <w:rsid w:val="00C106FD"/>
    <w:rsid w:val="00C10D93"/>
    <w:rsid w:val="00C1161D"/>
    <w:rsid w:val="00C1481B"/>
    <w:rsid w:val="00C14EE4"/>
    <w:rsid w:val="00C15104"/>
    <w:rsid w:val="00C15BA0"/>
    <w:rsid w:val="00C162C6"/>
    <w:rsid w:val="00C1633E"/>
    <w:rsid w:val="00C2025C"/>
    <w:rsid w:val="00C22C0B"/>
    <w:rsid w:val="00C24E68"/>
    <w:rsid w:val="00C3134E"/>
    <w:rsid w:val="00C358ED"/>
    <w:rsid w:val="00C361FF"/>
    <w:rsid w:val="00C377A1"/>
    <w:rsid w:val="00C40499"/>
    <w:rsid w:val="00C41E4F"/>
    <w:rsid w:val="00C43453"/>
    <w:rsid w:val="00C434F4"/>
    <w:rsid w:val="00C473D4"/>
    <w:rsid w:val="00C47515"/>
    <w:rsid w:val="00C47BC6"/>
    <w:rsid w:val="00C52E4F"/>
    <w:rsid w:val="00C56B34"/>
    <w:rsid w:val="00C62AB0"/>
    <w:rsid w:val="00C63397"/>
    <w:rsid w:val="00C6741B"/>
    <w:rsid w:val="00C7222C"/>
    <w:rsid w:val="00C740AF"/>
    <w:rsid w:val="00C7416B"/>
    <w:rsid w:val="00C7557B"/>
    <w:rsid w:val="00C756E1"/>
    <w:rsid w:val="00C8440A"/>
    <w:rsid w:val="00C86B0F"/>
    <w:rsid w:val="00C873A4"/>
    <w:rsid w:val="00C947A8"/>
    <w:rsid w:val="00C95926"/>
    <w:rsid w:val="00C97805"/>
    <w:rsid w:val="00CA09B1"/>
    <w:rsid w:val="00CA1337"/>
    <w:rsid w:val="00CA2284"/>
    <w:rsid w:val="00CA3282"/>
    <w:rsid w:val="00CA442A"/>
    <w:rsid w:val="00CA506B"/>
    <w:rsid w:val="00CA5860"/>
    <w:rsid w:val="00CA5942"/>
    <w:rsid w:val="00CA6684"/>
    <w:rsid w:val="00CA77B4"/>
    <w:rsid w:val="00CB4589"/>
    <w:rsid w:val="00CB4888"/>
    <w:rsid w:val="00CC30F4"/>
    <w:rsid w:val="00CC311E"/>
    <w:rsid w:val="00CC6B95"/>
    <w:rsid w:val="00CD4C05"/>
    <w:rsid w:val="00CD5653"/>
    <w:rsid w:val="00CD57FD"/>
    <w:rsid w:val="00CD5B26"/>
    <w:rsid w:val="00CD5D64"/>
    <w:rsid w:val="00CE09CA"/>
    <w:rsid w:val="00CE1522"/>
    <w:rsid w:val="00CE235E"/>
    <w:rsid w:val="00CE5659"/>
    <w:rsid w:val="00CE5993"/>
    <w:rsid w:val="00CE6AE1"/>
    <w:rsid w:val="00CF251A"/>
    <w:rsid w:val="00CF3C02"/>
    <w:rsid w:val="00CF76D1"/>
    <w:rsid w:val="00CF7D23"/>
    <w:rsid w:val="00D00AE0"/>
    <w:rsid w:val="00D02047"/>
    <w:rsid w:val="00D0277C"/>
    <w:rsid w:val="00D06042"/>
    <w:rsid w:val="00D11CFD"/>
    <w:rsid w:val="00D12A73"/>
    <w:rsid w:val="00D16C18"/>
    <w:rsid w:val="00D35531"/>
    <w:rsid w:val="00D41DAC"/>
    <w:rsid w:val="00D435BF"/>
    <w:rsid w:val="00D43BBF"/>
    <w:rsid w:val="00D51E8F"/>
    <w:rsid w:val="00D5509D"/>
    <w:rsid w:val="00D71CF0"/>
    <w:rsid w:val="00D75990"/>
    <w:rsid w:val="00D83A84"/>
    <w:rsid w:val="00D86849"/>
    <w:rsid w:val="00D8705E"/>
    <w:rsid w:val="00D93C58"/>
    <w:rsid w:val="00DA0B44"/>
    <w:rsid w:val="00DA7614"/>
    <w:rsid w:val="00DA768C"/>
    <w:rsid w:val="00DB01D3"/>
    <w:rsid w:val="00DB12A8"/>
    <w:rsid w:val="00DB1E85"/>
    <w:rsid w:val="00DB417D"/>
    <w:rsid w:val="00DB6367"/>
    <w:rsid w:val="00DC1F06"/>
    <w:rsid w:val="00DD1A6E"/>
    <w:rsid w:val="00DD276B"/>
    <w:rsid w:val="00DD2E85"/>
    <w:rsid w:val="00DD755B"/>
    <w:rsid w:val="00DE1305"/>
    <w:rsid w:val="00DE1CFF"/>
    <w:rsid w:val="00DE5751"/>
    <w:rsid w:val="00DE77D7"/>
    <w:rsid w:val="00DF2921"/>
    <w:rsid w:val="00DF7272"/>
    <w:rsid w:val="00E02C8F"/>
    <w:rsid w:val="00E049E5"/>
    <w:rsid w:val="00E04A62"/>
    <w:rsid w:val="00E04E7E"/>
    <w:rsid w:val="00E071DB"/>
    <w:rsid w:val="00E13757"/>
    <w:rsid w:val="00E1459C"/>
    <w:rsid w:val="00E14866"/>
    <w:rsid w:val="00E202F2"/>
    <w:rsid w:val="00E2054B"/>
    <w:rsid w:val="00E20711"/>
    <w:rsid w:val="00E21493"/>
    <w:rsid w:val="00E22974"/>
    <w:rsid w:val="00E22CD9"/>
    <w:rsid w:val="00E23E80"/>
    <w:rsid w:val="00E313A0"/>
    <w:rsid w:val="00E37DAF"/>
    <w:rsid w:val="00E418F2"/>
    <w:rsid w:val="00E524C9"/>
    <w:rsid w:val="00E54AA8"/>
    <w:rsid w:val="00E572D8"/>
    <w:rsid w:val="00E62B68"/>
    <w:rsid w:val="00E62BCB"/>
    <w:rsid w:val="00E637A5"/>
    <w:rsid w:val="00E6602B"/>
    <w:rsid w:val="00E72788"/>
    <w:rsid w:val="00E758F9"/>
    <w:rsid w:val="00E77BE1"/>
    <w:rsid w:val="00E82C84"/>
    <w:rsid w:val="00E83355"/>
    <w:rsid w:val="00E84412"/>
    <w:rsid w:val="00E906B4"/>
    <w:rsid w:val="00E92A31"/>
    <w:rsid w:val="00E93A27"/>
    <w:rsid w:val="00E93B68"/>
    <w:rsid w:val="00E97C8B"/>
    <w:rsid w:val="00EA07B0"/>
    <w:rsid w:val="00EA4D58"/>
    <w:rsid w:val="00EB0622"/>
    <w:rsid w:val="00EB2132"/>
    <w:rsid w:val="00EB46A0"/>
    <w:rsid w:val="00EB6B86"/>
    <w:rsid w:val="00EC24F6"/>
    <w:rsid w:val="00EC2EA8"/>
    <w:rsid w:val="00EC38EF"/>
    <w:rsid w:val="00EC456F"/>
    <w:rsid w:val="00EC4981"/>
    <w:rsid w:val="00ED2F30"/>
    <w:rsid w:val="00ED4F08"/>
    <w:rsid w:val="00ED7ADB"/>
    <w:rsid w:val="00ED7FDF"/>
    <w:rsid w:val="00EE1FB8"/>
    <w:rsid w:val="00EE438B"/>
    <w:rsid w:val="00EE796F"/>
    <w:rsid w:val="00EF0495"/>
    <w:rsid w:val="00EF4EEA"/>
    <w:rsid w:val="00EF6158"/>
    <w:rsid w:val="00F00F4A"/>
    <w:rsid w:val="00F03C8E"/>
    <w:rsid w:val="00F10E7F"/>
    <w:rsid w:val="00F16781"/>
    <w:rsid w:val="00F238CA"/>
    <w:rsid w:val="00F2757E"/>
    <w:rsid w:val="00F27AE2"/>
    <w:rsid w:val="00F3185C"/>
    <w:rsid w:val="00F40553"/>
    <w:rsid w:val="00F40895"/>
    <w:rsid w:val="00F4206B"/>
    <w:rsid w:val="00F434F0"/>
    <w:rsid w:val="00F56377"/>
    <w:rsid w:val="00F6001E"/>
    <w:rsid w:val="00F619AD"/>
    <w:rsid w:val="00F625A8"/>
    <w:rsid w:val="00F63256"/>
    <w:rsid w:val="00F648A9"/>
    <w:rsid w:val="00F66316"/>
    <w:rsid w:val="00F71013"/>
    <w:rsid w:val="00F71CD0"/>
    <w:rsid w:val="00F75C2B"/>
    <w:rsid w:val="00F7758B"/>
    <w:rsid w:val="00F805C7"/>
    <w:rsid w:val="00F85F06"/>
    <w:rsid w:val="00F95F5A"/>
    <w:rsid w:val="00FA2632"/>
    <w:rsid w:val="00FA5764"/>
    <w:rsid w:val="00FB7C76"/>
    <w:rsid w:val="00FC1011"/>
    <w:rsid w:val="00FC168F"/>
    <w:rsid w:val="00FC1ACD"/>
    <w:rsid w:val="00FC34AC"/>
    <w:rsid w:val="00FC3E36"/>
    <w:rsid w:val="00FD38FF"/>
    <w:rsid w:val="00FE00BD"/>
    <w:rsid w:val="00FE1B65"/>
    <w:rsid w:val="00FE3AF1"/>
    <w:rsid w:val="00FE57E0"/>
    <w:rsid w:val="00FF5354"/>
    <w:rsid w:val="00FF566A"/>
    <w:rsid w:val="00FF6C0A"/>
    <w:rsid w:val="00FF6C4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1906FE"/>
  <w15:chartTrackingRefBased/>
  <w15:docId w15:val="{DF596F43-18A4-42F1-A576-0596164A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EEC"/>
    <w:pPr>
      <w:tabs>
        <w:tab w:val="left" w:pos="567"/>
      </w:tabs>
      <w:snapToGrid w:val="0"/>
    </w:pPr>
    <w:rPr>
      <w:rFonts w:ascii="Arial" w:hAnsi="Arial"/>
      <w:snapToGrid w:val="0"/>
      <w:sz w:val="22"/>
      <w:szCs w:val="24"/>
      <w:lang w:eastAsia="zh-CN"/>
    </w:rPr>
  </w:style>
  <w:style w:type="paragraph" w:styleId="Heading1">
    <w:name w:val="heading 1"/>
    <w:basedOn w:val="Normal"/>
    <w:next w:val="Marge"/>
    <w:link w:val="Heading1Char"/>
    <w:qFormat/>
    <w:pPr>
      <w:keepNext/>
      <w:keepLines/>
      <w:spacing w:before="240" w:after="240"/>
      <w:jc w:val="center"/>
      <w:outlineLvl w:val="0"/>
    </w:pPr>
    <w:rPr>
      <w:b/>
      <w:bCs/>
      <w:kern w:val="28"/>
      <w:lang w:eastAsia="en-US"/>
    </w:rPr>
  </w:style>
  <w:style w:type="paragraph" w:styleId="Heading2">
    <w:name w:val="heading 2"/>
    <w:aliases w:val="Heading 2 Char,Heading 2 Char1 Char,Heading 2 Char Char Char,Heading 2 Char8 Char Char Char,Heading 2 Char1 Char4 Char Char Char,Heading 2 Char7 Char Char Char Char Char,Heading 2 Char1 Char3 Char1 Char Char Char Char"/>
    <w:basedOn w:val="Normal"/>
    <w:next w:val="Marge"/>
    <w:qFormat/>
    <w:pPr>
      <w:keepNext/>
      <w:keepLines/>
      <w:spacing w:before="480" w:after="240"/>
      <w:ind w:left="567" w:hanging="567"/>
      <w:outlineLvl w:val="1"/>
    </w:pPr>
    <w:rPr>
      <w:rFonts w:eastAsia="Times New Roman"/>
      <w:b/>
      <w:bCs/>
      <w:caps/>
      <w:lang w:eastAsia="en-US"/>
    </w:rPr>
  </w:style>
  <w:style w:type="paragraph" w:styleId="Heading3">
    <w:name w:val="heading 3"/>
    <w:aliases w:val="Para3,head3hdbk,H3,C Sub-Sub/Italic,h3 sub heading,Head 3,Head 31,Head 32,C Sub-Sub/Italic1,3,Sub2Para,h3,Head 33,C Sub-Sub/Italic2,Head 311,Head 321,C Sub-Sub/Italic11,h31,H31,Normal + num,(Alt+3),h:3,h32,3m,h3 sub heading1,RFP Heading 3,H32"/>
    <w:basedOn w:val="Normal"/>
    <w:next w:val="Marge"/>
    <w:qFormat/>
    <w:pPr>
      <w:keepNext/>
      <w:keepLines/>
      <w:spacing w:after="240"/>
      <w:ind w:left="567" w:hanging="567"/>
      <w:outlineLvl w:val="2"/>
    </w:pPr>
    <w:rPr>
      <w:rFonts w:eastAsia="Times New Roman"/>
      <w:b/>
      <w:bCs/>
      <w:lang w:eastAsia="en-US"/>
    </w:rPr>
  </w:style>
  <w:style w:type="paragraph" w:styleId="Heading4">
    <w:name w:val="heading 4"/>
    <w:basedOn w:val="Normal"/>
    <w:next w:val="Marge"/>
    <w:link w:val="Heading4Char"/>
    <w:qFormat/>
    <w:pPr>
      <w:keepNext/>
      <w:keepLines/>
      <w:spacing w:after="240"/>
      <w:outlineLvl w:val="3"/>
    </w:pPr>
    <w:rPr>
      <w:b/>
      <w:bCs/>
      <w:lang w:eastAsia="en-US"/>
    </w:rPr>
  </w:style>
  <w:style w:type="paragraph" w:styleId="Heading5">
    <w:name w:val="heading 5"/>
    <w:basedOn w:val="Normal"/>
    <w:next w:val="Marge"/>
    <w:qFormat/>
    <w:pPr>
      <w:keepNext/>
      <w:keepLines/>
      <w:tabs>
        <w:tab w:val="clear" w:pos="567"/>
        <w:tab w:val="left" w:pos="1134"/>
      </w:tabs>
      <w:spacing w:after="240"/>
      <w:ind w:left="1134" w:hanging="567"/>
      <w:outlineLvl w:val="4"/>
    </w:pPr>
    <w:rPr>
      <w:rFonts w:eastAsia="Times New Roman"/>
      <w:b/>
      <w:bCs/>
      <w:lang w:eastAsia="en-US"/>
    </w:rPr>
  </w:style>
  <w:style w:type="paragraph" w:styleId="Heading6">
    <w:name w:val="heading 6"/>
    <w:basedOn w:val="Normal"/>
    <w:next w:val="Marge"/>
    <w:qFormat/>
    <w:pPr>
      <w:keepNext/>
      <w:keepLines/>
      <w:tabs>
        <w:tab w:val="clear" w:pos="567"/>
        <w:tab w:val="left" w:pos="1134"/>
      </w:tabs>
      <w:spacing w:after="240"/>
      <w:ind w:left="567"/>
      <w:outlineLvl w:val="5"/>
    </w:pPr>
    <w:rPr>
      <w:rFonts w:eastAsia="Times New Roman"/>
      <w:b/>
      <w:iCs/>
      <w:szCs w:val="22"/>
      <w:lang w:eastAsia="en-US"/>
    </w:rPr>
  </w:style>
  <w:style w:type="paragraph" w:styleId="Heading7">
    <w:name w:val="heading 7"/>
    <w:basedOn w:val="Normal"/>
    <w:next w:val="Normal"/>
    <w:qFormat/>
    <w:rsid w:val="008F29BD"/>
    <w:pPr>
      <w:tabs>
        <w:tab w:val="clear" w:pos="567"/>
        <w:tab w:val="num" w:pos="2016"/>
      </w:tabs>
      <w:snapToGrid/>
      <w:spacing w:before="240" w:after="60"/>
      <w:ind w:left="2016" w:hanging="1296"/>
      <w:outlineLvl w:val="6"/>
    </w:pPr>
    <w:rPr>
      <w:rFonts w:eastAsia="Times New Roman"/>
      <w:snapToGrid/>
      <w:sz w:val="24"/>
      <w:lang w:val="en-US" w:eastAsia="en-US"/>
    </w:rPr>
  </w:style>
  <w:style w:type="paragraph" w:styleId="Heading8">
    <w:name w:val="heading 8"/>
    <w:basedOn w:val="Normal"/>
    <w:next w:val="Normal"/>
    <w:qFormat/>
    <w:rsid w:val="008F29BD"/>
    <w:pPr>
      <w:tabs>
        <w:tab w:val="clear" w:pos="567"/>
        <w:tab w:val="num" w:pos="2160"/>
      </w:tabs>
      <w:snapToGrid/>
      <w:spacing w:before="240" w:after="60"/>
      <w:ind w:left="2160" w:hanging="1440"/>
      <w:outlineLvl w:val="7"/>
    </w:pPr>
    <w:rPr>
      <w:rFonts w:eastAsia="Times New Roman"/>
      <w:i/>
      <w:iCs/>
      <w:snapToGrid/>
      <w:sz w:val="24"/>
      <w:lang w:val="en-US" w:eastAsia="en-US"/>
    </w:rPr>
  </w:style>
  <w:style w:type="paragraph" w:styleId="Heading9">
    <w:name w:val="heading 9"/>
    <w:basedOn w:val="Normal"/>
    <w:next w:val="Normal"/>
    <w:qFormat/>
    <w:rsid w:val="008F29BD"/>
    <w:pPr>
      <w:tabs>
        <w:tab w:val="clear" w:pos="567"/>
        <w:tab w:val="num" w:pos="2304"/>
      </w:tabs>
      <w:snapToGrid/>
      <w:spacing w:before="240" w:after="60"/>
      <w:ind w:left="2304" w:hanging="1584"/>
      <w:outlineLvl w:val="8"/>
    </w:pPr>
    <w:rPr>
      <w:rFonts w:eastAsia="Times New Roman" w:cs="Arial"/>
      <w:snapToGrid/>
      <w:sz w:val="18"/>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a)"/>
    <w:basedOn w:val="Normal"/>
    <w:pPr>
      <w:tabs>
        <w:tab w:val="left" w:pos="-737"/>
      </w:tabs>
      <w:spacing w:after="240"/>
      <w:ind w:left="567" w:hanging="567"/>
      <w:jc w:val="both"/>
    </w:pPr>
    <w:rPr>
      <w:rFonts w:eastAsia="Times New Roman"/>
      <w:lang w:eastAsia="en-US"/>
    </w:rPr>
  </w:style>
  <w:style w:type="paragraph" w:customStyle="1" w:styleId="b">
    <w:name w:val="(b)"/>
    <w:basedOn w:val="a"/>
    <w:pPr>
      <w:tabs>
        <w:tab w:val="clear" w:pos="567"/>
        <w:tab w:val="left" w:pos="1134"/>
      </w:tabs>
      <w:ind w:left="1134"/>
    </w:pPr>
  </w:style>
  <w:style w:type="paragraph" w:customStyle="1" w:styleId="c">
    <w:name w:val="(c)"/>
    <w:basedOn w:val="Normal"/>
    <w:pPr>
      <w:tabs>
        <w:tab w:val="clear" w:pos="567"/>
        <w:tab w:val="left" w:pos="1701"/>
      </w:tabs>
      <w:spacing w:after="240"/>
      <w:ind w:left="1701" w:hanging="567"/>
      <w:jc w:val="both"/>
    </w:pPr>
  </w:style>
  <w:style w:type="paragraph" w:customStyle="1" w:styleId="alina">
    <w:name w:val="alinéa"/>
    <w:basedOn w:val="Normal"/>
    <w:pPr>
      <w:snapToGrid/>
      <w:spacing w:after="240"/>
      <w:ind w:left="567"/>
      <w:jc w:val="both"/>
    </w:pPr>
    <w:rPr>
      <w:rFonts w:eastAsia="Times New Roman"/>
      <w:snapToGrid/>
      <w:lang w:eastAsia="en-US"/>
    </w:rPr>
  </w:style>
  <w:style w:type="character" w:styleId="FootnoteReference">
    <w:name w:val="footnote reference"/>
    <w:uiPriority w:val="99"/>
    <w:semiHidden/>
    <w:rPr>
      <w:vertAlign w:val="superscript"/>
    </w:rPr>
  </w:style>
  <w:style w:type="paragraph" w:styleId="Header">
    <w:name w:val="header"/>
    <w:basedOn w:val="Normal"/>
    <w:link w:val="HeaderChar"/>
    <w:pPr>
      <w:tabs>
        <w:tab w:val="center" w:pos="4153"/>
        <w:tab w:val="right" w:pos="8306"/>
      </w:tabs>
    </w:pPr>
    <w:rPr>
      <w:rFonts w:eastAsia="Times New Roman"/>
      <w:lang w:eastAsia="en-US"/>
    </w:rPr>
  </w:style>
  <w:style w:type="paragraph" w:customStyle="1" w:styleId="Par">
    <w:name w:val="Par"/>
    <w:basedOn w:val="Normal"/>
    <w:pPr>
      <w:spacing w:after="240"/>
      <w:ind w:firstLine="567"/>
      <w:jc w:val="both"/>
    </w:pPr>
    <w:rPr>
      <w:rFonts w:eastAsia="Times New Roman"/>
      <w:lang w:eastAsia="en-US"/>
    </w:rPr>
  </w:style>
  <w:style w:type="paragraph" w:customStyle="1" w:styleId="Marge">
    <w:name w:val="Marge"/>
    <w:basedOn w:val="Par"/>
    <w:pPr>
      <w:ind w:firstLine="0"/>
    </w:pPr>
  </w:style>
  <w:style w:type="paragraph" w:styleId="FootnoteText">
    <w:name w:val="footnote text"/>
    <w:basedOn w:val="Normal"/>
    <w:link w:val="FootnoteTextChar"/>
    <w:uiPriority w:val="99"/>
    <w:semiHidden/>
    <w:pPr>
      <w:ind w:left="567" w:hanging="567"/>
    </w:pPr>
    <w:rPr>
      <w:rFonts w:eastAsia="Times New Roman"/>
      <w:sz w:val="20"/>
      <w:szCs w:val="20"/>
      <w:lang w:eastAsia="en-US"/>
    </w:rPr>
  </w:style>
  <w:style w:type="paragraph" w:styleId="Footer">
    <w:name w:val="footer"/>
    <w:basedOn w:val="Normal"/>
    <w:link w:val="FooterChar"/>
    <w:pPr>
      <w:tabs>
        <w:tab w:val="center" w:pos="4153"/>
        <w:tab w:val="right" w:pos="8306"/>
      </w:tabs>
    </w:pPr>
    <w:rPr>
      <w:lang w:eastAsia="en-US"/>
    </w:rPr>
  </w:style>
  <w:style w:type="paragraph" w:styleId="BodyText3">
    <w:name w:val="Body Text 3"/>
    <w:basedOn w:val="Normal"/>
    <w:rPr>
      <w:color w:val="000080"/>
    </w:rPr>
  </w:style>
  <w:style w:type="character" w:styleId="PageNumber">
    <w:name w:val="page number"/>
    <w:basedOn w:val="DefaultParagraphFont"/>
  </w:style>
  <w:style w:type="paragraph" w:customStyle="1" w:styleId="TIRETbul1cm">
    <w:name w:val="TIRET bul 1cm"/>
    <w:basedOn w:val="Normal"/>
    <w:pPr>
      <w:numPr>
        <w:numId w:val="1"/>
      </w:numPr>
      <w:tabs>
        <w:tab w:val="clear" w:pos="567"/>
        <w:tab w:val="left" w:pos="851"/>
      </w:tabs>
      <w:adjustRightInd w:val="0"/>
      <w:spacing w:after="240"/>
      <w:jc w:val="both"/>
    </w:pPr>
  </w:style>
  <w:style w:type="paragraph" w:customStyle="1" w:styleId="Serre">
    <w:name w:val="Serre"/>
    <w:basedOn w:val="Normal"/>
    <w:pPr>
      <w:tabs>
        <w:tab w:val="clear" w:pos="567"/>
      </w:tabs>
      <w:suppressAutoHyphens/>
      <w:snapToGrid/>
      <w:jc w:val="both"/>
      <w:outlineLvl w:val="2"/>
    </w:pPr>
    <w:rPr>
      <w:rFonts w:eastAsia="Times New Roman"/>
      <w:snapToGrid/>
      <w:szCs w:val="20"/>
      <w:lang w:eastAsia="fr-FR"/>
    </w:rPr>
  </w:style>
  <w:style w:type="paragraph" w:customStyle="1" w:styleId="tiret">
    <w:name w:val="tiret"/>
    <w:basedOn w:val="Marge"/>
    <w:pPr>
      <w:ind w:left="284" w:hanging="284"/>
    </w:pPr>
    <w:rPr>
      <w:lang w:val="en-GB"/>
    </w:rPr>
  </w:style>
  <w:style w:type="character" w:customStyle="1" w:styleId="PointSoul">
    <w:name w:val="PointSoul"/>
    <w:rPr>
      <w:u w:val="single"/>
    </w:rPr>
  </w:style>
  <w:style w:type="character" w:styleId="Hyperlink">
    <w:name w:val="Hyperlink"/>
    <w:uiPriority w:val="99"/>
    <w:rsid w:val="008237BC"/>
    <w:rPr>
      <w:color w:val="0000FF"/>
      <w:u w:val="single"/>
    </w:rPr>
  </w:style>
  <w:style w:type="paragraph" w:styleId="TOC1">
    <w:name w:val="toc 1"/>
    <w:basedOn w:val="Normal"/>
    <w:next w:val="Normal"/>
    <w:autoRedefine/>
    <w:semiHidden/>
    <w:rsid w:val="006522C2"/>
    <w:pPr>
      <w:tabs>
        <w:tab w:val="clear" w:pos="567"/>
      </w:tabs>
      <w:snapToGrid/>
      <w:spacing w:before="100" w:beforeAutospacing="1" w:after="100" w:afterAutospacing="1"/>
      <w:jc w:val="both"/>
    </w:pPr>
    <w:rPr>
      <w:rFonts w:eastAsia="Arial Unicode MS"/>
      <w:snapToGrid/>
      <w:color w:val="000000"/>
      <w:sz w:val="18"/>
      <w:lang w:val="en-US" w:eastAsia="en-US"/>
    </w:rPr>
  </w:style>
  <w:style w:type="paragraph" w:styleId="BodyText">
    <w:name w:val="Body Text"/>
    <w:basedOn w:val="Normal"/>
    <w:rsid w:val="005900BD"/>
    <w:pPr>
      <w:spacing w:after="120"/>
    </w:pPr>
  </w:style>
  <w:style w:type="paragraph" w:styleId="BalloonText">
    <w:name w:val="Balloon Text"/>
    <w:basedOn w:val="Normal"/>
    <w:semiHidden/>
    <w:rsid w:val="005900BD"/>
    <w:pPr>
      <w:tabs>
        <w:tab w:val="clear" w:pos="567"/>
      </w:tabs>
      <w:snapToGrid/>
    </w:pPr>
    <w:rPr>
      <w:rFonts w:ascii="Tahoma" w:eastAsia="Times New Roman" w:hAnsi="Tahoma" w:cs="Tahoma"/>
      <w:snapToGrid/>
      <w:sz w:val="16"/>
      <w:szCs w:val="16"/>
      <w:lang w:val="en-US" w:eastAsia="en-US"/>
    </w:rPr>
  </w:style>
  <w:style w:type="paragraph" w:styleId="BodyTextIndent">
    <w:name w:val="Body Text Indent"/>
    <w:basedOn w:val="Normal"/>
    <w:rsid w:val="005900BD"/>
    <w:pPr>
      <w:tabs>
        <w:tab w:val="clear" w:pos="567"/>
      </w:tabs>
      <w:snapToGrid/>
      <w:spacing w:after="120"/>
      <w:ind w:left="283"/>
    </w:pPr>
    <w:rPr>
      <w:rFonts w:eastAsia="Times New Roman"/>
      <w:snapToGrid/>
      <w:sz w:val="18"/>
      <w:lang w:val="en-US" w:eastAsia="en-US"/>
    </w:rPr>
  </w:style>
  <w:style w:type="paragraph" w:customStyle="1" w:styleId="Normal-ColumnsCharChar">
    <w:name w:val="Normal - Columns Char Char"/>
    <w:basedOn w:val="Normal"/>
    <w:rsid w:val="005900BD"/>
    <w:pPr>
      <w:tabs>
        <w:tab w:val="clear" w:pos="567"/>
      </w:tabs>
      <w:snapToGrid/>
      <w:spacing w:before="60" w:after="60"/>
      <w:jc w:val="both"/>
    </w:pPr>
    <w:rPr>
      <w:rFonts w:eastAsia="Times New Roman"/>
      <w:snapToGrid/>
      <w:sz w:val="18"/>
      <w:lang w:val="en-US" w:eastAsia="en-US"/>
    </w:rPr>
  </w:style>
  <w:style w:type="character" w:styleId="Emphasis">
    <w:name w:val="Emphasis"/>
    <w:qFormat/>
    <w:rsid w:val="00970130"/>
    <w:rPr>
      <w:i/>
      <w:iCs/>
    </w:rPr>
  </w:style>
  <w:style w:type="paragraph" w:customStyle="1" w:styleId="CarCar">
    <w:name w:val="Car Car"/>
    <w:basedOn w:val="Normal"/>
    <w:rsid w:val="00AC10F4"/>
    <w:pPr>
      <w:tabs>
        <w:tab w:val="clear" w:pos="567"/>
      </w:tabs>
      <w:snapToGrid/>
      <w:spacing w:after="160" w:line="240" w:lineRule="exact"/>
    </w:pPr>
    <w:rPr>
      <w:rFonts w:ascii="Times New Roman" w:eastAsia="Times New Roman" w:hAnsi="Times New Roman" w:cs="Arial"/>
      <w:snapToGrid/>
      <w:sz w:val="20"/>
      <w:szCs w:val="20"/>
      <w:lang w:val="de-CH" w:eastAsia="de-CH"/>
    </w:rPr>
  </w:style>
  <w:style w:type="paragraph" w:styleId="BodyTextIndent2">
    <w:name w:val="Body Text Indent 2"/>
    <w:basedOn w:val="Normal"/>
    <w:rsid w:val="00CF3C02"/>
    <w:pPr>
      <w:tabs>
        <w:tab w:val="clear" w:pos="567"/>
      </w:tabs>
      <w:snapToGrid/>
      <w:spacing w:after="120" w:line="480" w:lineRule="auto"/>
      <w:ind w:left="283"/>
    </w:pPr>
    <w:rPr>
      <w:rFonts w:eastAsia="Times New Roman"/>
      <w:snapToGrid/>
      <w:sz w:val="18"/>
      <w:lang w:val="en-US" w:eastAsia="en-US"/>
    </w:rPr>
  </w:style>
  <w:style w:type="paragraph" w:customStyle="1" w:styleId="Arialtight">
    <w:name w:val="Arial tight"/>
    <w:basedOn w:val="Normal"/>
    <w:rsid w:val="00CF3C02"/>
    <w:pPr>
      <w:tabs>
        <w:tab w:val="clear" w:pos="567"/>
        <w:tab w:val="num" w:pos="-284"/>
        <w:tab w:val="left" w:pos="-142"/>
      </w:tabs>
      <w:snapToGrid/>
      <w:ind w:right="-196"/>
    </w:pPr>
    <w:rPr>
      <w:rFonts w:eastAsia="Times New Roman"/>
      <w:b/>
      <w:snapToGrid/>
      <w:sz w:val="20"/>
      <w:szCs w:val="20"/>
      <w:lang w:val="en-GB" w:eastAsia="en-US"/>
    </w:rPr>
  </w:style>
  <w:style w:type="paragraph" w:customStyle="1" w:styleId="Char">
    <w:name w:val="Char"/>
    <w:basedOn w:val="Normal"/>
    <w:rsid w:val="008F29BD"/>
    <w:pPr>
      <w:tabs>
        <w:tab w:val="clear" w:pos="567"/>
      </w:tabs>
      <w:snapToGrid/>
      <w:spacing w:before="120" w:after="160" w:line="240" w:lineRule="exact"/>
      <w:jc w:val="both"/>
    </w:pPr>
    <w:rPr>
      <w:rFonts w:ascii="Verdana" w:eastAsia="Times New Roman" w:hAnsi="Verdana"/>
      <w:snapToGrid/>
      <w:sz w:val="20"/>
      <w:szCs w:val="20"/>
      <w:lang w:val="en-US" w:eastAsia="en-US"/>
    </w:rPr>
  </w:style>
  <w:style w:type="table" w:styleId="TableGrid">
    <w:name w:val="Table Grid"/>
    <w:basedOn w:val="TableNormal"/>
    <w:uiPriority w:val="39"/>
    <w:rsid w:val="00932C4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D02047"/>
    <w:rPr>
      <w:color w:val="800080"/>
      <w:u w:val="single"/>
    </w:rPr>
  </w:style>
  <w:style w:type="character" w:customStyle="1" w:styleId="FooterChar">
    <w:name w:val="Footer Char"/>
    <w:link w:val="Footer"/>
    <w:rsid w:val="004542C5"/>
    <w:rPr>
      <w:rFonts w:ascii="Arial" w:hAnsi="Arial"/>
      <w:snapToGrid w:val="0"/>
      <w:sz w:val="22"/>
      <w:szCs w:val="24"/>
      <w:lang w:val="fr-FR" w:eastAsia="en-US" w:bidi="ar-SA"/>
    </w:rPr>
  </w:style>
  <w:style w:type="character" w:customStyle="1" w:styleId="Heading1Char">
    <w:name w:val="Heading 1 Char"/>
    <w:link w:val="Heading1"/>
    <w:rsid w:val="00A66A86"/>
    <w:rPr>
      <w:rFonts w:ascii="Arial" w:hAnsi="Arial"/>
      <w:b/>
      <w:bCs/>
      <w:snapToGrid w:val="0"/>
      <w:kern w:val="28"/>
      <w:sz w:val="22"/>
      <w:szCs w:val="24"/>
      <w:lang w:val="fr-FR" w:eastAsia="en-US" w:bidi="ar-SA"/>
    </w:rPr>
  </w:style>
  <w:style w:type="character" w:styleId="CommentReference">
    <w:name w:val="annotation reference"/>
    <w:uiPriority w:val="99"/>
    <w:semiHidden/>
    <w:rsid w:val="00C22C0B"/>
    <w:rPr>
      <w:sz w:val="16"/>
      <w:szCs w:val="16"/>
    </w:rPr>
  </w:style>
  <w:style w:type="paragraph" w:styleId="CommentText">
    <w:name w:val="annotation text"/>
    <w:basedOn w:val="Normal"/>
    <w:link w:val="CommentTextChar"/>
    <w:uiPriority w:val="99"/>
    <w:semiHidden/>
    <w:rsid w:val="00C22C0B"/>
    <w:rPr>
      <w:sz w:val="20"/>
      <w:szCs w:val="20"/>
    </w:rPr>
  </w:style>
  <w:style w:type="paragraph" w:styleId="CommentSubject">
    <w:name w:val="annotation subject"/>
    <w:basedOn w:val="CommentText"/>
    <w:next w:val="CommentText"/>
    <w:semiHidden/>
    <w:rsid w:val="00C22C0B"/>
    <w:rPr>
      <w:b/>
      <w:bCs/>
    </w:rPr>
  </w:style>
  <w:style w:type="paragraph" w:customStyle="1" w:styleId="xl25">
    <w:name w:val="xl25"/>
    <w:basedOn w:val="Normal"/>
    <w:rsid w:val="00440428"/>
    <w:pPr>
      <w:pBdr>
        <w:left w:val="single" w:sz="4" w:space="0" w:color="auto"/>
        <w:bottom w:val="single" w:sz="4" w:space="0" w:color="auto"/>
        <w:right w:val="single" w:sz="4" w:space="0" w:color="auto"/>
      </w:pBdr>
      <w:tabs>
        <w:tab w:val="clear" w:pos="567"/>
      </w:tabs>
      <w:snapToGrid/>
      <w:spacing w:before="100" w:beforeAutospacing="1" w:after="100" w:afterAutospacing="1"/>
      <w:jc w:val="center"/>
    </w:pPr>
    <w:rPr>
      <w:rFonts w:eastAsia="Times New Roman" w:cs="Arial"/>
      <w:snapToGrid/>
      <w:sz w:val="16"/>
      <w:szCs w:val="16"/>
      <w:lang w:val="en-US" w:eastAsia="en-US"/>
    </w:rPr>
  </w:style>
  <w:style w:type="character" w:customStyle="1" w:styleId="Heading4Char">
    <w:name w:val="Heading 4 Char"/>
    <w:link w:val="Heading4"/>
    <w:rsid w:val="006C70A3"/>
    <w:rPr>
      <w:rFonts w:ascii="Arial" w:hAnsi="Arial"/>
      <w:b/>
      <w:bCs/>
      <w:snapToGrid w:val="0"/>
      <w:sz w:val="22"/>
      <w:szCs w:val="24"/>
      <w:lang w:val="fr-FR" w:eastAsia="en-US" w:bidi="ar-SA"/>
    </w:rPr>
  </w:style>
  <w:style w:type="paragraph" w:styleId="ListParagraph">
    <w:name w:val="List Paragraph"/>
    <w:basedOn w:val="Normal"/>
    <w:uiPriority w:val="34"/>
    <w:qFormat/>
    <w:rsid w:val="00834455"/>
    <w:pPr>
      <w:tabs>
        <w:tab w:val="clear" w:pos="567"/>
      </w:tabs>
      <w:snapToGrid/>
      <w:ind w:left="708"/>
    </w:pPr>
    <w:rPr>
      <w:rFonts w:ascii="Times New Roman" w:eastAsia="Times New Roman" w:hAnsi="Times New Roman"/>
      <w:snapToGrid/>
      <w:sz w:val="24"/>
      <w:lang w:val="en-GB" w:eastAsia="fr-FR"/>
    </w:rPr>
  </w:style>
  <w:style w:type="paragraph" w:customStyle="1" w:styleId="default">
    <w:name w:val="default"/>
    <w:basedOn w:val="Normal"/>
    <w:uiPriority w:val="99"/>
    <w:rsid w:val="00834455"/>
    <w:pPr>
      <w:tabs>
        <w:tab w:val="clear" w:pos="567"/>
      </w:tabs>
      <w:snapToGrid/>
      <w:spacing w:before="100" w:beforeAutospacing="1" w:after="100" w:afterAutospacing="1"/>
    </w:pPr>
    <w:rPr>
      <w:rFonts w:ascii="Times New Roman" w:eastAsia="Calibri" w:hAnsi="Times New Roman"/>
      <w:snapToGrid/>
      <w:sz w:val="24"/>
      <w:lang w:val="en-US" w:eastAsia="en-US"/>
    </w:rPr>
  </w:style>
  <w:style w:type="character" w:customStyle="1" w:styleId="CommentTextChar">
    <w:name w:val="Comment Text Char"/>
    <w:link w:val="CommentText"/>
    <w:uiPriority w:val="99"/>
    <w:semiHidden/>
    <w:rsid w:val="0090488D"/>
    <w:rPr>
      <w:rFonts w:ascii="Arial" w:hAnsi="Arial"/>
      <w:snapToGrid w:val="0"/>
      <w:lang w:eastAsia="zh-CN"/>
    </w:rPr>
  </w:style>
  <w:style w:type="paragraph" w:customStyle="1" w:styleId="Default0">
    <w:name w:val="Default"/>
    <w:rsid w:val="00FF5354"/>
    <w:pPr>
      <w:autoSpaceDE w:val="0"/>
      <w:autoSpaceDN w:val="0"/>
      <w:adjustRightInd w:val="0"/>
    </w:pPr>
    <w:rPr>
      <w:rFonts w:ascii="Calibri" w:hAnsi="Calibri" w:cs="Calibri"/>
      <w:color w:val="000000"/>
      <w:sz w:val="24"/>
      <w:szCs w:val="24"/>
    </w:rPr>
  </w:style>
  <w:style w:type="character" w:customStyle="1" w:styleId="FootnoteTextChar">
    <w:name w:val="Footnote Text Char"/>
    <w:link w:val="FootnoteText"/>
    <w:uiPriority w:val="99"/>
    <w:semiHidden/>
    <w:rsid w:val="006E5C7D"/>
    <w:rPr>
      <w:rFonts w:ascii="Arial" w:eastAsia="Times New Roman" w:hAnsi="Arial"/>
      <w:snapToGrid w:val="0"/>
      <w:lang w:eastAsia="en-US"/>
    </w:rPr>
  </w:style>
  <w:style w:type="paragraph" w:styleId="NormalWeb">
    <w:name w:val="Normal (Web)"/>
    <w:basedOn w:val="Normal"/>
    <w:uiPriority w:val="99"/>
    <w:unhideWhenUsed/>
    <w:rsid w:val="006E5C7D"/>
    <w:pPr>
      <w:tabs>
        <w:tab w:val="clear" w:pos="567"/>
      </w:tabs>
      <w:snapToGrid/>
      <w:spacing w:before="100" w:beforeAutospacing="1" w:after="100" w:afterAutospacing="1"/>
    </w:pPr>
    <w:rPr>
      <w:rFonts w:ascii="Times New Roman" w:eastAsia="Times New Roman" w:hAnsi="Times New Roman"/>
      <w:snapToGrid/>
      <w:sz w:val="24"/>
      <w:lang w:eastAsia="en-US"/>
    </w:rPr>
  </w:style>
  <w:style w:type="character" w:customStyle="1" w:styleId="HeaderChar">
    <w:name w:val="Header Char"/>
    <w:link w:val="Header"/>
    <w:rsid w:val="00BF4662"/>
    <w:rPr>
      <w:rFonts w:ascii="Arial" w:eastAsia="Times New Roman" w:hAnsi="Arial"/>
      <w:snapToGrid w:val="0"/>
      <w:sz w:val="22"/>
      <w:szCs w:val="24"/>
      <w:lang w:eastAsia="en-US"/>
    </w:rPr>
  </w:style>
  <w:style w:type="character" w:styleId="PlaceholderText">
    <w:name w:val="Placeholder Text"/>
    <w:basedOn w:val="DefaultParagraphFont"/>
    <w:uiPriority w:val="99"/>
    <w:semiHidden/>
    <w:rsid w:val="00BF4662"/>
    <w:rPr>
      <w:color w:val="808080"/>
    </w:rPr>
  </w:style>
  <w:style w:type="character" w:customStyle="1" w:styleId="UnresolvedMention1">
    <w:name w:val="Unresolved Mention1"/>
    <w:basedOn w:val="DefaultParagraphFont"/>
    <w:uiPriority w:val="99"/>
    <w:semiHidden/>
    <w:unhideWhenUsed/>
    <w:rsid w:val="008A6BED"/>
    <w:rPr>
      <w:color w:val="605E5C"/>
      <w:shd w:val="clear" w:color="auto" w:fill="E1DFDD"/>
    </w:rPr>
  </w:style>
  <w:style w:type="character" w:customStyle="1" w:styleId="UnresolvedMention2">
    <w:name w:val="Unresolved Mention2"/>
    <w:basedOn w:val="DefaultParagraphFont"/>
    <w:uiPriority w:val="99"/>
    <w:semiHidden/>
    <w:unhideWhenUsed/>
    <w:rsid w:val="00956F49"/>
    <w:rPr>
      <w:color w:val="605E5C"/>
      <w:shd w:val="clear" w:color="auto" w:fill="E1DFDD"/>
    </w:rPr>
  </w:style>
  <w:style w:type="paragraph" w:styleId="Revision">
    <w:name w:val="Revision"/>
    <w:hidden/>
    <w:uiPriority w:val="99"/>
    <w:semiHidden/>
    <w:rsid w:val="00376859"/>
    <w:rPr>
      <w:rFonts w:ascii="Arial" w:hAnsi="Arial"/>
      <w:snapToGrid w:val="0"/>
      <w:sz w:val="22"/>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91600">
      <w:bodyDiv w:val="1"/>
      <w:marLeft w:val="0"/>
      <w:marRight w:val="0"/>
      <w:marTop w:val="0"/>
      <w:marBottom w:val="0"/>
      <w:divBdr>
        <w:top w:val="none" w:sz="0" w:space="0" w:color="auto"/>
        <w:left w:val="none" w:sz="0" w:space="0" w:color="auto"/>
        <w:bottom w:val="none" w:sz="0" w:space="0" w:color="auto"/>
        <w:right w:val="none" w:sz="0" w:space="0" w:color="auto"/>
      </w:divBdr>
    </w:div>
    <w:div w:id="54934006">
      <w:bodyDiv w:val="1"/>
      <w:marLeft w:val="0"/>
      <w:marRight w:val="0"/>
      <w:marTop w:val="0"/>
      <w:marBottom w:val="0"/>
      <w:divBdr>
        <w:top w:val="none" w:sz="0" w:space="0" w:color="auto"/>
        <w:left w:val="none" w:sz="0" w:space="0" w:color="auto"/>
        <w:bottom w:val="none" w:sz="0" w:space="0" w:color="auto"/>
        <w:right w:val="none" w:sz="0" w:space="0" w:color="auto"/>
      </w:divBdr>
    </w:div>
    <w:div w:id="373971578">
      <w:bodyDiv w:val="1"/>
      <w:marLeft w:val="0"/>
      <w:marRight w:val="0"/>
      <w:marTop w:val="0"/>
      <w:marBottom w:val="0"/>
      <w:divBdr>
        <w:top w:val="none" w:sz="0" w:space="0" w:color="auto"/>
        <w:left w:val="none" w:sz="0" w:space="0" w:color="auto"/>
        <w:bottom w:val="none" w:sz="0" w:space="0" w:color="auto"/>
        <w:right w:val="none" w:sz="0" w:space="0" w:color="auto"/>
      </w:divBdr>
    </w:div>
    <w:div w:id="438835571">
      <w:bodyDiv w:val="1"/>
      <w:marLeft w:val="0"/>
      <w:marRight w:val="0"/>
      <w:marTop w:val="0"/>
      <w:marBottom w:val="0"/>
      <w:divBdr>
        <w:top w:val="none" w:sz="0" w:space="0" w:color="auto"/>
        <w:left w:val="none" w:sz="0" w:space="0" w:color="auto"/>
        <w:bottom w:val="none" w:sz="0" w:space="0" w:color="auto"/>
        <w:right w:val="none" w:sz="0" w:space="0" w:color="auto"/>
      </w:divBdr>
    </w:div>
    <w:div w:id="527762446">
      <w:bodyDiv w:val="1"/>
      <w:marLeft w:val="0"/>
      <w:marRight w:val="0"/>
      <w:marTop w:val="0"/>
      <w:marBottom w:val="0"/>
      <w:divBdr>
        <w:top w:val="none" w:sz="0" w:space="0" w:color="auto"/>
        <w:left w:val="none" w:sz="0" w:space="0" w:color="auto"/>
        <w:bottom w:val="none" w:sz="0" w:space="0" w:color="auto"/>
        <w:right w:val="none" w:sz="0" w:space="0" w:color="auto"/>
      </w:divBdr>
    </w:div>
    <w:div w:id="619652336">
      <w:bodyDiv w:val="1"/>
      <w:marLeft w:val="0"/>
      <w:marRight w:val="0"/>
      <w:marTop w:val="0"/>
      <w:marBottom w:val="0"/>
      <w:divBdr>
        <w:top w:val="none" w:sz="0" w:space="0" w:color="auto"/>
        <w:left w:val="none" w:sz="0" w:space="0" w:color="auto"/>
        <w:bottom w:val="none" w:sz="0" w:space="0" w:color="auto"/>
        <w:right w:val="none" w:sz="0" w:space="0" w:color="auto"/>
      </w:divBdr>
    </w:div>
    <w:div w:id="887187411">
      <w:bodyDiv w:val="1"/>
      <w:marLeft w:val="0"/>
      <w:marRight w:val="0"/>
      <w:marTop w:val="0"/>
      <w:marBottom w:val="0"/>
      <w:divBdr>
        <w:top w:val="none" w:sz="0" w:space="0" w:color="auto"/>
        <w:left w:val="none" w:sz="0" w:space="0" w:color="auto"/>
        <w:bottom w:val="none" w:sz="0" w:space="0" w:color="auto"/>
        <w:right w:val="none" w:sz="0" w:space="0" w:color="auto"/>
      </w:divBdr>
    </w:div>
    <w:div w:id="1065034062">
      <w:bodyDiv w:val="1"/>
      <w:marLeft w:val="0"/>
      <w:marRight w:val="0"/>
      <w:marTop w:val="0"/>
      <w:marBottom w:val="0"/>
      <w:divBdr>
        <w:top w:val="none" w:sz="0" w:space="0" w:color="auto"/>
        <w:left w:val="none" w:sz="0" w:space="0" w:color="auto"/>
        <w:bottom w:val="none" w:sz="0" w:space="0" w:color="auto"/>
        <w:right w:val="none" w:sz="0" w:space="0" w:color="auto"/>
      </w:divBdr>
    </w:div>
    <w:div w:id="1104880318">
      <w:bodyDiv w:val="1"/>
      <w:marLeft w:val="0"/>
      <w:marRight w:val="0"/>
      <w:marTop w:val="0"/>
      <w:marBottom w:val="0"/>
      <w:divBdr>
        <w:top w:val="none" w:sz="0" w:space="0" w:color="auto"/>
        <w:left w:val="none" w:sz="0" w:space="0" w:color="auto"/>
        <w:bottom w:val="none" w:sz="0" w:space="0" w:color="auto"/>
        <w:right w:val="none" w:sz="0" w:space="0" w:color="auto"/>
      </w:divBdr>
    </w:div>
    <w:div w:id="1111558890">
      <w:bodyDiv w:val="1"/>
      <w:marLeft w:val="0"/>
      <w:marRight w:val="0"/>
      <w:marTop w:val="0"/>
      <w:marBottom w:val="0"/>
      <w:divBdr>
        <w:top w:val="none" w:sz="0" w:space="0" w:color="auto"/>
        <w:left w:val="none" w:sz="0" w:space="0" w:color="auto"/>
        <w:bottom w:val="none" w:sz="0" w:space="0" w:color="auto"/>
        <w:right w:val="none" w:sz="0" w:space="0" w:color="auto"/>
      </w:divBdr>
    </w:div>
    <w:div w:id="1423378859">
      <w:bodyDiv w:val="1"/>
      <w:marLeft w:val="0"/>
      <w:marRight w:val="0"/>
      <w:marTop w:val="0"/>
      <w:marBottom w:val="0"/>
      <w:divBdr>
        <w:top w:val="none" w:sz="0" w:space="0" w:color="auto"/>
        <w:left w:val="none" w:sz="0" w:space="0" w:color="auto"/>
        <w:bottom w:val="none" w:sz="0" w:space="0" w:color="auto"/>
        <w:right w:val="none" w:sz="0" w:space="0" w:color="auto"/>
      </w:divBdr>
    </w:div>
    <w:div w:id="1440682721">
      <w:bodyDiv w:val="1"/>
      <w:marLeft w:val="0"/>
      <w:marRight w:val="0"/>
      <w:marTop w:val="0"/>
      <w:marBottom w:val="0"/>
      <w:divBdr>
        <w:top w:val="none" w:sz="0" w:space="0" w:color="auto"/>
        <w:left w:val="none" w:sz="0" w:space="0" w:color="auto"/>
        <w:bottom w:val="none" w:sz="0" w:space="0" w:color="auto"/>
        <w:right w:val="none" w:sz="0" w:space="0" w:color="auto"/>
      </w:divBdr>
    </w:div>
    <w:div w:id="1525750481">
      <w:bodyDiv w:val="1"/>
      <w:marLeft w:val="0"/>
      <w:marRight w:val="0"/>
      <w:marTop w:val="0"/>
      <w:marBottom w:val="0"/>
      <w:divBdr>
        <w:top w:val="none" w:sz="0" w:space="0" w:color="auto"/>
        <w:left w:val="none" w:sz="0" w:space="0" w:color="auto"/>
        <w:bottom w:val="none" w:sz="0" w:space="0" w:color="auto"/>
        <w:right w:val="none" w:sz="0" w:space="0" w:color="auto"/>
      </w:divBdr>
    </w:div>
    <w:div w:id="1550385569">
      <w:bodyDiv w:val="1"/>
      <w:marLeft w:val="0"/>
      <w:marRight w:val="0"/>
      <w:marTop w:val="0"/>
      <w:marBottom w:val="0"/>
      <w:divBdr>
        <w:top w:val="none" w:sz="0" w:space="0" w:color="auto"/>
        <w:left w:val="none" w:sz="0" w:space="0" w:color="auto"/>
        <w:bottom w:val="none" w:sz="0" w:space="0" w:color="auto"/>
        <w:right w:val="none" w:sz="0" w:space="0" w:color="auto"/>
      </w:divBdr>
    </w:div>
    <w:div w:id="1755661700">
      <w:bodyDiv w:val="1"/>
      <w:marLeft w:val="0"/>
      <w:marRight w:val="0"/>
      <w:marTop w:val="0"/>
      <w:marBottom w:val="0"/>
      <w:divBdr>
        <w:top w:val="none" w:sz="0" w:space="0" w:color="auto"/>
        <w:left w:val="none" w:sz="0" w:space="0" w:color="auto"/>
        <w:bottom w:val="none" w:sz="0" w:space="0" w:color="auto"/>
        <w:right w:val="none" w:sz="0" w:space="0" w:color="auto"/>
      </w:divBdr>
    </w:div>
    <w:div w:id="195856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ghdad.proc@unesco.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s.kuany@unesco.org" TargetMode="External"/><Relationship Id="rId17" Type="http://schemas.openxmlformats.org/officeDocument/2006/relationships/hyperlink" Target="mailto:Baghdad.proc@unesco.org" TargetMode="External"/><Relationship Id="rId2" Type="http://schemas.openxmlformats.org/officeDocument/2006/relationships/customXml" Target="../customXml/item2.xml"/><Relationship Id="rId16" Type="http://schemas.openxmlformats.org/officeDocument/2006/relationships/hyperlink" Target="mailto:s.kuany@unesco.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aghdad.proc@unesco.org" TargetMode="External"/><Relationship Id="rId5" Type="http://schemas.openxmlformats.org/officeDocument/2006/relationships/numbering" Target="numbering.xml"/><Relationship Id="rId15" Type="http://schemas.openxmlformats.org/officeDocument/2006/relationships/hyperlink" Target="mailto:baghdad.proc@unesco.org"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org/sustainabledevelopment/sustainable-development-goals/"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3CEB22EF-9594-43C4-B285-B385AA63CA99}"/>
      </w:docPartPr>
      <w:docPartBody>
        <w:p w:rsidR="00F64783" w:rsidRDefault="001B414C">
          <w:r w:rsidRPr="00B4707F">
            <w:rPr>
              <w:rStyle w:val="PlaceholderText"/>
            </w:rPr>
            <w:t>Click or tap here to enter text.</w:t>
          </w:r>
        </w:p>
      </w:docPartBody>
    </w:docPart>
    <w:docPart>
      <w:docPartPr>
        <w:name w:val="7D1DD069892B47FBA772B48E3463FEBC"/>
        <w:category>
          <w:name w:val="General"/>
          <w:gallery w:val="placeholder"/>
        </w:category>
        <w:types>
          <w:type w:val="bbPlcHdr"/>
        </w:types>
        <w:behaviors>
          <w:behavior w:val="content"/>
        </w:behaviors>
        <w:guid w:val="{69A06969-1F73-4A7F-872B-660FF8D208E8}"/>
      </w:docPartPr>
      <w:docPartBody>
        <w:p w:rsidR="007F47D4" w:rsidRDefault="007726B7" w:rsidP="007726B7">
          <w:pPr>
            <w:pStyle w:val="7D1DD069892B47FBA772B48E3463FEBC"/>
          </w:pPr>
          <w:r w:rsidRPr="00B4707F">
            <w:rPr>
              <w:rStyle w:val="PlaceholderText"/>
            </w:rPr>
            <w:t>Click or tap here to enter text.</w:t>
          </w:r>
        </w:p>
      </w:docPartBody>
    </w:docPart>
    <w:docPart>
      <w:docPartPr>
        <w:name w:val="A1FF8C1C3655446595CD923A6EB732B3"/>
        <w:category>
          <w:name w:val="General"/>
          <w:gallery w:val="placeholder"/>
        </w:category>
        <w:types>
          <w:type w:val="bbPlcHdr"/>
        </w:types>
        <w:behaviors>
          <w:behavior w:val="content"/>
        </w:behaviors>
        <w:guid w:val="{26900F11-AC12-4298-8BAA-0694A00770A5}"/>
      </w:docPartPr>
      <w:docPartBody>
        <w:p w:rsidR="007F47D4" w:rsidRDefault="007726B7" w:rsidP="007726B7">
          <w:pPr>
            <w:pStyle w:val="A1FF8C1C3655446595CD923A6EB732B3"/>
          </w:pPr>
          <w:r w:rsidRPr="00B4707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Yu Mincho">
    <w:panose1 w:val="00000000000000000000"/>
    <w:charset w:val="80"/>
    <w:family w:val="roman"/>
    <w:notTrueType/>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14C"/>
    <w:rsid w:val="00032440"/>
    <w:rsid w:val="000F7891"/>
    <w:rsid w:val="00152F5F"/>
    <w:rsid w:val="0018306A"/>
    <w:rsid w:val="001B414C"/>
    <w:rsid w:val="00217AB9"/>
    <w:rsid w:val="00280291"/>
    <w:rsid w:val="002A709C"/>
    <w:rsid w:val="002C3D25"/>
    <w:rsid w:val="002F04F5"/>
    <w:rsid w:val="00371FB2"/>
    <w:rsid w:val="00377D3F"/>
    <w:rsid w:val="003D2578"/>
    <w:rsid w:val="003F7ECF"/>
    <w:rsid w:val="0045000E"/>
    <w:rsid w:val="00495F4C"/>
    <w:rsid w:val="004D1FDB"/>
    <w:rsid w:val="004E04DD"/>
    <w:rsid w:val="0052613E"/>
    <w:rsid w:val="005640FE"/>
    <w:rsid w:val="00582DF3"/>
    <w:rsid w:val="005A5ADF"/>
    <w:rsid w:val="005F58FB"/>
    <w:rsid w:val="00661920"/>
    <w:rsid w:val="00706BF6"/>
    <w:rsid w:val="007726B7"/>
    <w:rsid w:val="007F47D4"/>
    <w:rsid w:val="00807793"/>
    <w:rsid w:val="00912E1E"/>
    <w:rsid w:val="00943D18"/>
    <w:rsid w:val="009B36F8"/>
    <w:rsid w:val="00A1353B"/>
    <w:rsid w:val="00A218A1"/>
    <w:rsid w:val="00AA35CC"/>
    <w:rsid w:val="00B0067E"/>
    <w:rsid w:val="00B27375"/>
    <w:rsid w:val="00C13988"/>
    <w:rsid w:val="00C677AD"/>
    <w:rsid w:val="00C777C6"/>
    <w:rsid w:val="00C93D23"/>
    <w:rsid w:val="00CA3667"/>
    <w:rsid w:val="00CD231C"/>
    <w:rsid w:val="00CE374A"/>
    <w:rsid w:val="00CF2E2E"/>
    <w:rsid w:val="00D02295"/>
    <w:rsid w:val="00D27343"/>
    <w:rsid w:val="00D756BA"/>
    <w:rsid w:val="00EC5300"/>
    <w:rsid w:val="00EE38A0"/>
    <w:rsid w:val="00F64783"/>
    <w:rsid w:val="00F81FE8"/>
    <w:rsid w:val="00F91A29"/>
    <w:rsid w:val="00F96E19"/>
    <w:rsid w:val="00FE27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17AB9"/>
    <w:rPr>
      <w:color w:val="808080"/>
    </w:rPr>
  </w:style>
  <w:style w:type="paragraph" w:customStyle="1" w:styleId="7D1DD069892B47FBA772B48E3463FEBC">
    <w:name w:val="7D1DD069892B47FBA772B48E3463FEBC"/>
    <w:rsid w:val="007726B7"/>
    <w:rPr>
      <w:lang w:val="en-US" w:eastAsia="ja-JP"/>
    </w:rPr>
  </w:style>
  <w:style w:type="paragraph" w:customStyle="1" w:styleId="A1FF8C1C3655446595CD923A6EB732B3">
    <w:name w:val="A1FF8C1C3655446595CD923A6EB732B3"/>
    <w:rsid w:val="007726B7"/>
    <w:rPr>
      <w:lang w:val="en-US"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dmin Manual Forms Content Type" ma:contentTypeID="0x01010055AE683CF4E04B3F9A4306E6499A7126000A8A7DDC17CAD24A85F72DA1A6641E9F" ma:contentTypeVersion="8" ma:contentTypeDescription="$Resources:contenttype_AdminManual_Description" ma:contentTypeScope="" ma:versionID="ba0005de96e4213153fd8d71a89ce5ed">
  <xsd:schema xmlns:xsd="http://www.w3.org/2001/XMLSchema" xmlns:p="http://schemas.microsoft.com/office/2006/metadata/properties" xmlns:ns1="3477879d-35ba-4481-9be4-2314631b42ae" xmlns:ns2="http://schemas.microsoft.com/sharepoint/v3" targetNamespace="http://schemas.microsoft.com/office/2006/metadata/properties" ma:root="true" ma:fieldsID="81f8ff6235840bd4db86bc16657ea5db" ns1:_="" ns2:_="">
    <xsd:import namespace="3477879d-35ba-4481-9be4-2314631b42ae"/>
    <xsd:import namespace="http://schemas.microsoft.com/sharepoint/v3"/>
    <xsd:element name="properties">
      <xsd:complexType>
        <xsd:sequence>
          <xsd:element name="documentManagement">
            <xsd:complexType>
              <xsd:all>
                <xsd:element ref="ns1:Reference_x0020_Number"/>
                <xsd:element ref="ns1:Last_x0020_Publishing_x0020_Date"/>
                <xsd:element ref="ns2:AdminFormManualReferences" minOccurs="0"/>
                <xsd:element ref="ns2:AdminFormNote" minOccurs="0"/>
                <xsd:element ref="ns1:Category"/>
                <xsd:element ref="ns2:AdminFormOrderNumber" minOccurs="0"/>
              </xsd:all>
            </xsd:complexType>
          </xsd:element>
        </xsd:sequence>
      </xsd:complexType>
    </xsd:element>
  </xsd:schema>
  <xsd:schema xmlns:xsd="http://www.w3.org/2001/XMLSchema" xmlns:dms="http://schemas.microsoft.com/office/2006/documentManagement/types" targetNamespace="3477879d-35ba-4481-9be4-2314631b42ae" elementFormDefault="qualified">
    <xsd:import namespace="http://schemas.microsoft.com/office/2006/documentManagement/types"/>
    <xsd:element name="Reference_x0020_Number" ma:index="0" ma:displayName="Reference" ma:description="Reference number of the form: ex: “UNESCO Form 702”" ma:internalName="Reference_x0020_Number">
      <xsd:simpleType>
        <xsd:restriction base="dms:Text">
          <xsd:maxLength value="255"/>
        </xsd:restriction>
      </xsd:simpleType>
    </xsd:element>
    <xsd:element name="Last_x0020_Publishing_x0020_Date" ma:index="2" ma:displayName="Date" ma:default="[today]" ma:format="DateOnly" ma:internalName="Last_x0020_Publishing_x0020_Date">
      <xsd:simpleType>
        <xsd:restriction base="dms:DateTime"/>
      </xsd:simpleType>
    </xsd:element>
    <xsd:element name="Category" ma:index="5" ma:displayName="Category" ma:default="Finance" ma:description="Finance/Archives/Mail/Contract/ etc. Categories could be created/modified/deleted when necessary by the administrator" ma:format="Dropdown" ma:internalName="Category">
      <xsd:simpleType>
        <xsd:restriction base="dms:Choice">
          <xsd:enumeration value="Archives and records management"/>
          <xsd:enumeration value="Budget"/>
          <xsd:enumeration value="Conferences and Meetings"/>
          <xsd:enumeration value="Contracting"/>
          <xsd:enumeration value="Event management"/>
          <xsd:enumeration value="Extrabudgetary projects"/>
          <xsd:enumeration value="Finance"/>
          <xsd:enumeration value="Headquarters Services"/>
          <xsd:enumeration value="IT Systems"/>
          <xsd:enumeration value="MBF"/>
          <xsd:enumeration value="Payroll"/>
          <xsd:enumeration value="Personnel"/>
          <xsd:enumeration value="Procurement"/>
          <xsd:enumeration value="Property"/>
          <xsd:enumeration value="Publications"/>
          <xsd:enumeration value="Temporary assistance contracts"/>
          <xsd:enumeration value="Translation and Document Production Services"/>
          <xsd:enumeration value="Travel"/>
          <xsd:enumeration value="UNESCO Library"/>
        </xsd:restriction>
      </xsd:simple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AdminFormManualReferences" ma:index="3" nillable="true" ma:displayName="Manual References" ma:description="These references are active links to the page of the stated references (manual item pages). User can add multiple references manually." ma:internalName="AdminFormManualReferences">
      <xsd:simpleType>
        <xsd:restriction base="dms:Unknown"/>
      </xsd:simpleType>
    </xsd:element>
    <xsd:element name="AdminFormNote" ma:index="4" nillable="true" ma:displayName="Note" ma:description="Comments related to the document" ma:internalName="AdminFormNote">
      <xsd:simpleType>
        <xsd:restriction base="dms:Unknown"/>
      </xsd:simpleType>
    </xsd:element>
    <xsd:element name="AdminFormOrderNumber" ma:index="13" nillable="true" ma:displayName="$Resources:column_OrderNumber_displayname" ma:description="Sorting will be done based on OrderNumber value." ma:internalName="AdminFormOrderNumber" ma:readOnly="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LongProp xmlns="" name="AdminFormManualReferences"><![CDATA[<A title="AM Item 10.2" href="http://manual-part1.hq.int.unesco.org/EN/Chap10/Pages/Item10.2.aspx" target=_blank>AM Item 10.2</A><BR><A title="AM Item 7.2" href="http://manual-part1.hq.int.unesco.org/EN/Chap7/Pages/Item7.2.aspx" target=_blank>AM Item 7.2</A><BR><A title="AM Item 7.4" href="http://manual-part1.hq.int.unesco.org/EN/Chap7/Pages/Item7.4.aspx" target=_blank>AM Item 7.4</A>]]></LongProp>
</Long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AC43E9-C22B-4D58-8670-642F192E95A4}">
  <ds:schemaRefs>
    <ds:schemaRef ds:uri="http://schemas.microsoft.com/sharepoint/v3/contenttype/forms"/>
  </ds:schemaRefs>
</ds:datastoreItem>
</file>

<file path=customXml/itemProps2.xml><?xml version="1.0" encoding="utf-8"?>
<ds:datastoreItem xmlns:ds="http://schemas.openxmlformats.org/officeDocument/2006/customXml" ds:itemID="{B58B4A3D-E69A-43BA-8DA3-773E050E1A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7879d-35ba-4481-9be4-2314631b42ae"/>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F4C4DEA-9C8F-4BE8-B1DB-F31C2A1BE024}">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D5ABFB4C-B765-4F2A-807C-A752CC3F7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2117</Words>
  <Characters>11648</Characters>
  <Application>Microsoft Office Word</Application>
  <DocSecurity>0</DocSecurity>
  <Lines>97</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Request for Proposal - RFP (services)</vt:lpstr>
      <vt:lpstr>Request for Proposal - RFP (services)</vt:lpstr>
    </vt:vector>
  </TitlesOfParts>
  <Manager>ADM/PRO</Manager>
  <Company>UNESCO</Company>
  <LinksUpToDate>false</LinksUpToDate>
  <CharactersWithSpaces>13738</CharactersWithSpaces>
  <SharedDoc>false</SharedDoc>
  <HLinks>
    <vt:vector size="6" baseType="variant">
      <vt:variant>
        <vt:i4>4194398</vt:i4>
      </vt:variant>
      <vt:variant>
        <vt:i4>3</vt:i4>
      </vt:variant>
      <vt:variant>
        <vt:i4>0</vt:i4>
      </vt:variant>
      <vt:variant>
        <vt:i4>5</vt:i4>
      </vt:variant>
      <vt:variant>
        <vt:lpwstr>https://www.un.org/sustainabledevelopment/sustainable-development-goals/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 RFP (services)</dc:title>
  <dc:subject>Form AM 10-10 Request for Proposal - RFP</dc:subject>
  <dc:creator>BFM/FPC/PRO</dc:creator>
  <cp:keywords>rfp; request; proposal; price; procurement</cp:keywords>
  <dc:description>Option 1</dc:description>
  <cp:lastModifiedBy>Aizpuru, Gabriel</cp:lastModifiedBy>
  <cp:revision>2</cp:revision>
  <cp:lastPrinted>2019-02-04T13:23:00Z</cp:lastPrinted>
  <dcterms:created xsi:type="dcterms:W3CDTF">2021-01-13T10:18:00Z</dcterms:created>
  <dcterms:modified xsi:type="dcterms:W3CDTF">2021-01-13T10:18:00Z</dcterms:modified>
  <cp:category>Procurement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Admin Manual Forms Content Type</vt:lpwstr>
  </property>
  <property fmtid="{D5CDD505-2E9C-101B-9397-08002B2CF9AE}" pid="3" name="Subject">
    <vt:lpwstr>Form AM 10-10 Request for Proposal - RFP</vt:lpwstr>
  </property>
  <property fmtid="{D5CDD505-2E9C-101B-9397-08002B2CF9AE}" pid="4" name="Keywords">
    <vt:lpwstr>rfp; request; proposal</vt:lpwstr>
  </property>
  <property fmtid="{D5CDD505-2E9C-101B-9397-08002B2CF9AE}" pid="5" name="_Author">
    <vt:lpwstr>ADM/PRO</vt:lpwstr>
  </property>
  <property fmtid="{D5CDD505-2E9C-101B-9397-08002B2CF9AE}" pid="6" name="_Category">
    <vt:lpwstr>Procurement</vt:lpwstr>
  </property>
  <property fmtid="{D5CDD505-2E9C-101B-9397-08002B2CF9AE}" pid="7" name="Categories">
    <vt:lpwstr/>
  </property>
  <property fmtid="{D5CDD505-2E9C-101B-9397-08002B2CF9AE}" pid="8" name="Approval Level">
    <vt:lpwstr/>
  </property>
  <property fmtid="{D5CDD505-2E9C-101B-9397-08002B2CF9AE}" pid="9" name="_Comments">
    <vt:lpwstr>Version 2 June 2008
Ex UNESCO Form 803- Request for Proposal - RFP</vt:lpwstr>
  </property>
  <property fmtid="{D5CDD505-2E9C-101B-9397-08002B2CF9AE}" pid="10" name="Assigned To">
    <vt:lpwstr/>
  </property>
  <property fmtid="{D5CDD505-2E9C-101B-9397-08002B2CF9AE}" pid="11" name="Reference Number">
    <vt:lpwstr>Form AM 10-10</vt:lpwstr>
  </property>
  <property fmtid="{D5CDD505-2E9C-101B-9397-08002B2CF9AE}" pid="12" name="AdminFormOrderNumber">
    <vt:lpwstr>1010</vt:lpwstr>
  </property>
  <property fmtid="{D5CDD505-2E9C-101B-9397-08002B2CF9AE}" pid="13" name="Category">
    <vt:lpwstr>Procurement</vt:lpwstr>
  </property>
  <property fmtid="{D5CDD505-2E9C-101B-9397-08002B2CF9AE}" pid="14" name="AdminFormNote">
    <vt:lpwstr>&lt;P&gt;&lt;EM&gt;&lt;FONT size=1&gt;Previous Form 803&lt;/FONT&gt;&lt;/EM&gt;&lt;/P&gt;
&lt;P&gt;&lt;EM&gt;&lt;FONT size=1&gt;&lt;SPAN&gt;&lt;FONT color=#ff0000&gt;&lt;EM&gt;Revised in&amp;nbsp;June 2017&lt;/EM&gt;&lt;/FONT&gt;&lt;/SPAN&gt;&lt;/FONT&gt;&lt;/EM&gt;&lt;/P&gt;</vt:lpwstr>
  </property>
  <property fmtid="{D5CDD505-2E9C-101B-9397-08002B2CF9AE}" pid="15" name="AdminFormManualReferences">
    <vt:lpwstr>&lt;A title="AM Item 10.2" href="http://manual-part1.hq.int.unesco.org/EN/Chap10/Pages/Item10.2.aspx" target=_blank&gt;AM Item 10.2&lt;/A&gt;&lt;BR&gt;&lt;A title="AM Item 7.2" href="http://manual-part1.hq.int.unesco.org/EN/Chap7/Pages/Item7.2.aspx" target=_blank&gt;AM Item 7.2&lt;</vt:lpwstr>
  </property>
</Properties>
</file>