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B4F6D9" w14:textId="2CFB7BCC" w:rsidR="00880D28" w:rsidRPr="00244113" w:rsidRDefault="00880D28" w:rsidP="00300FCE">
      <w:pPr>
        <w:pStyle w:val="Headline"/>
        <w:spacing w:before="120" w:after="240"/>
        <w:rPr>
          <w:color w:val="0092D1"/>
        </w:rPr>
      </w:pPr>
      <w:r w:rsidRPr="00244113">
        <w:rPr>
          <w:color w:val="0092D1"/>
        </w:rPr>
        <w:t>Section III: Returnable Bidding Forms</w:t>
      </w:r>
    </w:p>
    <w:p w14:paraId="196A4521" w14:textId="005D3DA1" w:rsidR="00821519" w:rsidRDefault="00821519" w:rsidP="00821519">
      <w:r w:rsidRPr="00821519">
        <w:rPr>
          <w:b/>
        </w:rPr>
        <w:t>eSourcing reference</w:t>
      </w:r>
      <w:r w:rsidRPr="00821519">
        <w:t xml:space="preserve">: </w:t>
      </w:r>
      <w:r w:rsidR="008F6863">
        <w:t>RFQ/2020/18213</w:t>
      </w:r>
    </w:p>
    <w:p w14:paraId="46AB09EF" w14:textId="77777777" w:rsidR="00300FCE" w:rsidRPr="00300FCE" w:rsidRDefault="00300FCE" w:rsidP="00300FCE">
      <w:pPr>
        <w:rPr>
          <w:color w:val="000000"/>
          <w:sz w:val="6"/>
          <w:szCs w:val="6"/>
          <w:highlight w:val="cyan"/>
          <w:lang w:val="en-AU"/>
        </w:rPr>
      </w:pPr>
    </w:p>
    <w:p w14:paraId="1D14EBE9" w14:textId="5CBC5202" w:rsidR="00300FCE" w:rsidRPr="00731E3E" w:rsidRDefault="00300FCE" w:rsidP="00300FCE">
      <w:pPr>
        <w:rPr>
          <w:caps/>
          <w:color w:val="000000"/>
          <w:lang w:val="en-AU"/>
        </w:rPr>
      </w:pPr>
      <w:r w:rsidRPr="00300FCE">
        <w:rPr>
          <w:color w:val="000000"/>
          <w:highlight w:val="cyan"/>
          <w:lang w:val="en-AU"/>
        </w:rPr>
        <w:t xml:space="preserve">Note to Bidders: </w:t>
      </w:r>
      <w:r w:rsidRPr="00300FCE">
        <w:rPr>
          <w:highlight w:val="cyan"/>
        </w:rPr>
        <w:t xml:space="preserve">The following returnable forms are part of this RFQ and must be completed and returned by bidders as part of their </w:t>
      </w:r>
      <w:r w:rsidR="002041BE">
        <w:rPr>
          <w:highlight w:val="cyan"/>
        </w:rPr>
        <w:t>q</w:t>
      </w:r>
      <w:r w:rsidRPr="00300FCE">
        <w:rPr>
          <w:highlight w:val="cyan"/>
        </w:rPr>
        <w:t xml:space="preserve">uotation. </w:t>
      </w:r>
      <w:r w:rsidRPr="00300FCE">
        <w:rPr>
          <w:color w:val="000000"/>
          <w:highlight w:val="cyan"/>
          <w:lang w:val="en-AU"/>
        </w:rPr>
        <w:t>Instructions to complete each Form are highlighted in blue in each Form.</w:t>
      </w:r>
      <w:r w:rsidR="002041BE">
        <w:rPr>
          <w:color w:val="000000"/>
          <w:highlight w:val="cyan"/>
          <w:lang w:val="en-AU"/>
        </w:rPr>
        <w:t xml:space="preserve"> </w:t>
      </w:r>
      <w:r w:rsidRPr="00300FCE">
        <w:rPr>
          <w:color w:val="000000"/>
          <w:highlight w:val="cyan"/>
          <w:lang w:val="en-AU"/>
        </w:rPr>
        <w:t>Please complete the Returnable Biding Forms as instructed and return them as part of your quotation by uploading them against their specific Document Checklist in the UNOPS eSourcing system.</w:t>
      </w:r>
    </w:p>
    <w:p w14:paraId="43227CA7" w14:textId="77777777" w:rsidR="00300FCE" w:rsidRPr="00300FCE" w:rsidRDefault="00300FCE" w:rsidP="00821519">
      <w:pPr>
        <w:rPr>
          <w:sz w:val="4"/>
          <w:szCs w:val="4"/>
          <w:lang w:val="en-AU"/>
        </w:rPr>
      </w:pPr>
    </w:p>
    <w:p w14:paraId="6DF6DE1B" w14:textId="77777777" w:rsidR="00880D28" w:rsidRPr="00244113" w:rsidRDefault="00880D28" w:rsidP="00880D28">
      <w:pPr>
        <w:pStyle w:val="Headline"/>
        <w:spacing w:before="40"/>
        <w:rPr>
          <w:color w:val="0092D1"/>
        </w:rPr>
      </w:pPr>
      <w:r w:rsidRPr="00244113">
        <w:rPr>
          <w:color w:val="0092D1"/>
        </w:rPr>
        <w:t>Form A: Quotation submission form</w:t>
      </w:r>
    </w:p>
    <w:p w14:paraId="32B3AC2B" w14:textId="77777777" w:rsidR="00880D28" w:rsidRPr="00E67655" w:rsidRDefault="00880D28" w:rsidP="00880D28">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152324A2" w14:textId="77777777" w:rsidR="00880D28" w:rsidRDefault="00880D28" w:rsidP="002041BE">
      <w:pPr>
        <w:pStyle w:val="MarginText"/>
        <w:spacing w:before="120" w:after="120" w:line="240" w:lineRule="auto"/>
        <w:rPr>
          <w:rFonts w:ascii="Arial" w:hAnsi="Arial" w:cs="Arial"/>
          <w:bCs/>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59D28991" w14:textId="106E6D3B" w:rsidR="00880D28" w:rsidRDefault="00880D28" w:rsidP="00880D28">
      <w:pPr>
        <w:jc w:val="both"/>
        <w:rPr>
          <w:rStyle w:val="Emphasis"/>
          <w:b/>
          <w:i w:val="0"/>
          <w:lang w:val="en-AU"/>
        </w:rPr>
      </w:pPr>
      <w:r w:rsidRPr="00731E3E">
        <w:rPr>
          <w:rFonts w:eastAsia="SimSun"/>
          <w:b/>
          <w:bCs/>
          <w:color w:val="000000"/>
          <w:lang w:val="en-AU" w:eastAsia="zh-CN"/>
        </w:rPr>
        <w:t xml:space="preserve">Subject: </w:t>
      </w:r>
      <w:r>
        <w:rPr>
          <w:rFonts w:eastAsia="SimSun"/>
          <w:b/>
          <w:bCs/>
          <w:color w:val="000000"/>
          <w:lang w:val="en-AU" w:eastAsia="zh-CN"/>
        </w:rPr>
        <w:t>Quotation</w:t>
      </w:r>
      <w:r w:rsidRPr="00731E3E">
        <w:rPr>
          <w:rFonts w:eastAsia="SimSun"/>
          <w:b/>
          <w:bCs/>
          <w:color w:val="000000"/>
          <w:lang w:val="en-AU" w:eastAsia="zh-CN"/>
        </w:rPr>
        <w:t xml:space="preserve"> for </w:t>
      </w:r>
      <w:r w:rsidRPr="00731E3E">
        <w:rPr>
          <w:b/>
          <w:color w:val="000000"/>
          <w:lang w:val="en-AU"/>
        </w:rPr>
        <w:t>the supply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Pr="00731E3E">
        <w:rPr>
          <w:rStyle w:val="Emphasis"/>
          <w:lang w:val="en-AU"/>
        </w:rPr>
        <w:t xml:space="preserve"> </w:t>
      </w:r>
      <w:r w:rsidRPr="00731E3E">
        <w:rPr>
          <w:rStyle w:val="Emphasis"/>
          <w:b/>
          <w:i w:val="0"/>
          <w:lang w:val="en-AU"/>
        </w:rPr>
        <w:t>in</w:t>
      </w:r>
      <w:r w:rsidRPr="00731E3E">
        <w:rPr>
          <w:rStyle w:val="Emphasis"/>
          <w:lang w:val="en-AU"/>
        </w:rPr>
        <w:t xml:space="preserve"> </w:t>
      </w:r>
      <w:r w:rsidRPr="00731E3E">
        <w:rPr>
          <w:rStyle w:val="Emphasis"/>
          <w:i w:val="0"/>
          <w:lang w:val="en-AU"/>
        </w:rPr>
        <w:t>[</w:t>
      </w:r>
      <w:r w:rsidRPr="00DB0DC0">
        <w:rPr>
          <w:rStyle w:val="Emphasis"/>
          <w:b/>
          <w:highlight w:val="cyan"/>
          <w:lang w:val="en-AU"/>
        </w:rPr>
        <w:t>Name of country/city</w:t>
      </w:r>
      <w:r w:rsidRPr="00731E3E">
        <w:rPr>
          <w:rStyle w:val="Emphasis"/>
          <w:b/>
          <w:i w:val="0"/>
          <w:lang w:val="en-AU"/>
        </w:rPr>
        <w:t xml:space="preserve">], </w:t>
      </w:r>
      <w:r w:rsidRPr="006464FC">
        <w:rPr>
          <w:rStyle w:val="Emphasis"/>
          <w:i w:val="0"/>
          <w:lang w:val="en-AU"/>
        </w:rPr>
        <w:t>RFQ Case No.</w:t>
      </w:r>
      <w:r w:rsidR="002041BE">
        <w:rPr>
          <w:rStyle w:val="Emphasis"/>
          <w:i w:val="0"/>
          <w:lang w:val="en-AU"/>
        </w:rPr>
        <w:t xml:space="preserve"> </w:t>
      </w:r>
      <w:r w:rsidRPr="006464FC">
        <w:rPr>
          <w:rStyle w:val="Emphasis"/>
          <w:i w:val="0"/>
          <w:lang w:val="en-AU"/>
        </w:rPr>
        <w:t>[</w:t>
      </w:r>
      <w:r w:rsidR="002041BE" w:rsidRPr="006464FC">
        <w:rPr>
          <w:rStyle w:val="Emphasis"/>
          <w:i w:val="0"/>
          <w:highlight w:val="cyan"/>
          <w:lang w:val="en-AU"/>
        </w:rPr>
        <w:t>Insert</w:t>
      </w:r>
      <w:r w:rsidRPr="006464FC">
        <w:rPr>
          <w:rStyle w:val="Emphasis"/>
          <w:i w:val="0"/>
          <w:highlight w:val="cyan"/>
          <w:lang w:val="en-AU"/>
        </w:rPr>
        <w:t xml:space="preserve"> RFQ ref number]</w:t>
      </w:r>
      <w:r w:rsidRPr="002041BE">
        <w:rPr>
          <w:rStyle w:val="Emphasis"/>
          <w:i w:val="0"/>
          <w:lang w:val="en-AU"/>
        </w:rPr>
        <w:t>,</w:t>
      </w:r>
      <w:r w:rsidRPr="006464FC">
        <w:rPr>
          <w:rStyle w:val="Emphasis"/>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7CF46A72" w14:textId="77777777" w:rsidR="00880D28" w:rsidRDefault="00880D28" w:rsidP="00880D28">
      <w:pPr>
        <w:jc w:val="both"/>
        <w:rPr>
          <w:rStyle w:val="Emphasis"/>
          <w:b/>
          <w:i w:val="0"/>
          <w:lang w:val="en-AU"/>
        </w:rPr>
      </w:pPr>
    </w:p>
    <w:p w14:paraId="47A49FC9" w14:textId="77777777" w:rsidR="00880D28" w:rsidRPr="008D19D9" w:rsidRDefault="00880D28" w:rsidP="002041BE">
      <w:pPr>
        <w:spacing w:after="120"/>
        <w:jc w:val="both"/>
        <w:rPr>
          <w:rStyle w:val="Emphasis"/>
          <w:i w:val="0"/>
        </w:rPr>
      </w:pPr>
      <w:r w:rsidRPr="008D19D9">
        <w:rPr>
          <w:rStyle w:val="Emphasis"/>
          <w:i w:val="0"/>
        </w:rPr>
        <w:t xml:space="preserve">We, the undersigned, declare that: </w:t>
      </w:r>
    </w:p>
    <w:p w14:paraId="1192ABFA" w14:textId="010C99F1"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offer to supply in conformity with the bidding documents</w:t>
      </w:r>
      <w:r>
        <w:rPr>
          <w:rStyle w:val="Emphasis"/>
          <w:rFonts w:ascii="Arial" w:hAnsi="Arial"/>
          <w:i w:val="0"/>
          <w:sz w:val="20"/>
          <w:szCs w:val="20"/>
        </w:rPr>
        <w:t xml:space="preserve">, including the UNOPS General </w:t>
      </w:r>
      <w:r w:rsidR="002041BE">
        <w:rPr>
          <w:rStyle w:val="Emphasis"/>
          <w:rFonts w:ascii="Arial" w:hAnsi="Arial"/>
          <w:i w:val="0"/>
          <w:sz w:val="20"/>
          <w:szCs w:val="20"/>
        </w:rPr>
        <w:t>Conditions of Contract;</w:t>
      </w:r>
    </w:p>
    <w:p w14:paraId="42DC5403" w14:textId="6D2A3BEE"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Pr>
          <w:rStyle w:val="Emphasis"/>
          <w:rFonts w:ascii="Arial" w:hAnsi="Arial"/>
          <w:i w:val="0"/>
          <w:sz w:val="20"/>
          <w:szCs w:val="20"/>
        </w:rPr>
        <w:t>quotation</w:t>
      </w:r>
      <w:r w:rsidRPr="00C250C5">
        <w:rPr>
          <w:rStyle w:val="Emphasis"/>
          <w:rFonts w:ascii="Arial" w:hAnsi="Arial"/>
          <w:i w:val="0"/>
          <w:sz w:val="20"/>
          <w:szCs w:val="20"/>
        </w:rPr>
        <w:t xml:space="preserve"> shall be valid for the period of time </w:t>
      </w:r>
      <w:r>
        <w:rPr>
          <w:rStyle w:val="Emphasis"/>
          <w:rFonts w:ascii="Arial" w:hAnsi="Arial"/>
          <w:i w:val="0"/>
          <w:sz w:val="20"/>
          <w:szCs w:val="20"/>
        </w:rPr>
        <w:t xml:space="preserve">of </w:t>
      </w:r>
      <w:r w:rsidRPr="00CB0778">
        <w:rPr>
          <w:rStyle w:val="Emphasis"/>
          <w:rFonts w:ascii="Arial" w:hAnsi="Arial"/>
          <w:i w:val="0"/>
          <w:sz w:val="20"/>
          <w:szCs w:val="20"/>
          <w:highlight w:val="cyan"/>
        </w:rPr>
        <w:t>[insert number of days which shall not be less t</w:t>
      </w:r>
      <w:r w:rsidR="002372EA">
        <w:rPr>
          <w:rStyle w:val="Emphasis"/>
          <w:rFonts w:ascii="Arial" w:hAnsi="Arial"/>
          <w:i w:val="0"/>
          <w:sz w:val="20"/>
          <w:szCs w:val="20"/>
          <w:highlight w:val="cyan"/>
        </w:rPr>
        <w:t>han the specified in the Tender</w:t>
      </w:r>
      <w:r w:rsidRPr="00CB0778">
        <w:rPr>
          <w:rStyle w:val="Emphasis"/>
          <w:rFonts w:ascii="Arial" w:hAnsi="Arial"/>
          <w:i w:val="0"/>
          <w:sz w:val="20"/>
          <w:szCs w:val="20"/>
          <w:highlight w:val="cyan"/>
        </w:rPr>
        <w:t xml:space="preserve"> Particulars</w:t>
      </w:r>
      <w:r w:rsidR="002372EA">
        <w:rPr>
          <w:rStyle w:val="Emphasis"/>
          <w:rFonts w:ascii="Arial" w:hAnsi="Arial"/>
          <w:i w:val="0"/>
          <w:sz w:val="20"/>
          <w:szCs w:val="20"/>
          <w:highlight w:val="cyan"/>
        </w:rPr>
        <w:t xml:space="preserve"> section</w:t>
      </w:r>
      <w:r w:rsidRPr="00CB0778">
        <w:rPr>
          <w:rStyle w:val="Emphasis"/>
          <w:rFonts w:ascii="Arial" w:hAnsi="Arial"/>
          <w:i w:val="0"/>
          <w:sz w:val="20"/>
          <w:szCs w:val="20"/>
          <w:highlight w:val="cyan"/>
        </w:rPr>
        <w:t>, Period of Validity of</w:t>
      </w:r>
      <w:r w:rsidR="002041BE">
        <w:rPr>
          <w:rStyle w:val="Emphasis"/>
          <w:rFonts w:ascii="Arial" w:hAnsi="Arial"/>
          <w:i w:val="0"/>
          <w:sz w:val="20"/>
          <w:szCs w:val="20"/>
          <w:highlight w:val="cyan"/>
        </w:rPr>
        <w:t xml:space="preserve"> Quotations</w:t>
      </w:r>
      <w:r>
        <w:rPr>
          <w:rStyle w:val="Emphasis"/>
          <w:rFonts w:ascii="Arial" w:hAnsi="Arial"/>
          <w:i w:val="0"/>
          <w:sz w:val="20"/>
          <w:szCs w:val="20"/>
        </w:rPr>
        <w:t xml:space="preserve">] </w:t>
      </w:r>
      <w:r w:rsidRPr="00C250C5">
        <w:rPr>
          <w:rStyle w:val="Emphasis"/>
          <w:rFonts w:ascii="Arial" w:hAnsi="Arial"/>
          <w:i w:val="0"/>
          <w:sz w:val="20"/>
          <w:szCs w:val="20"/>
        </w:rPr>
        <w:t>from the date fixed for the submis</w:t>
      </w:r>
      <w:r>
        <w:rPr>
          <w:rStyle w:val="Emphasis"/>
          <w:rFonts w:ascii="Arial" w:hAnsi="Arial"/>
          <w:i w:val="0"/>
          <w:sz w:val="20"/>
          <w:szCs w:val="20"/>
        </w:rPr>
        <w:t>sion deadline as set out in the RFQ</w:t>
      </w:r>
      <w:r w:rsidRPr="00C250C5">
        <w:rPr>
          <w:rStyle w:val="Emphasis"/>
          <w:rFonts w:ascii="Arial" w:hAnsi="Arial"/>
          <w:i w:val="0"/>
          <w:sz w:val="20"/>
          <w:szCs w:val="20"/>
        </w:rPr>
        <w:t>, and it shall remain binding upon us and may be accepted at any time before the expiration of that period;</w:t>
      </w:r>
    </w:p>
    <w:p w14:paraId="198FC7CA" w14:textId="11221505"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r w:rsidR="00A64EA4">
        <w:rPr>
          <w:rStyle w:val="Emphasis"/>
          <w:rFonts w:ascii="Arial" w:hAnsi="Arial"/>
          <w:i w:val="0"/>
          <w:sz w:val="20"/>
          <w:szCs w:val="20"/>
        </w:rPr>
        <w:t xml:space="preserve"> </w:t>
      </w:r>
      <w:r w:rsidR="00A64EA4" w:rsidRPr="00CB0778">
        <w:rPr>
          <w:rStyle w:val="Emphasis"/>
          <w:rFonts w:ascii="Arial" w:hAnsi="Arial"/>
          <w:i w:val="0"/>
          <w:sz w:val="20"/>
          <w:szCs w:val="20"/>
          <w:highlight w:val="cyan"/>
        </w:rPr>
        <w:t>[</w:t>
      </w:r>
      <w:r w:rsidR="00A64EA4">
        <w:rPr>
          <w:rStyle w:val="Emphasis"/>
          <w:rFonts w:ascii="Arial" w:hAnsi="Arial"/>
          <w:i w:val="0"/>
          <w:sz w:val="20"/>
          <w:szCs w:val="20"/>
          <w:highlight w:val="cyan"/>
        </w:rPr>
        <w:t xml:space="preserve">If you have any actual or potential conflict of interest as defined in Article 3 of Section I: Instructions to Bidders, please </w:t>
      </w:r>
      <w:r w:rsidR="00A64EA4" w:rsidRPr="009C4871">
        <w:rPr>
          <w:rStyle w:val="Emphasis"/>
          <w:rFonts w:ascii="Arial" w:hAnsi="Arial"/>
          <w:i w:val="0"/>
          <w:sz w:val="20"/>
          <w:szCs w:val="20"/>
          <w:highlight w:val="cyan"/>
        </w:rPr>
        <w:t>disclose it here</w:t>
      </w:r>
      <w:r w:rsidR="00A64EA4">
        <w:rPr>
          <w:rStyle w:val="Emphasis"/>
          <w:rFonts w:ascii="Arial" w:hAnsi="Arial"/>
          <w:i w:val="0"/>
          <w:sz w:val="20"/>
          <w:szCs w:val="20"/>
        </w:rPr>
        <w:t>]</w:t>
      </w:r>
      <w:r w:rsidR="00A64EA4" w:rsidRPr="00C250C5">
        <w:rPr>
          <w:rStyle w:val="Emphasis"/>
          <w:rFonts w:ascii="Arial" w:hAnsi="Arial"/>
          <w:i w:val="0"/>
          <w:sz w:val="20"/>
          <w:szCs w:val="20"/>
        </w:rPr>
        <w:t>;</w:t>
      </w:r>
      <w:r w:rsidRPr="00C250C5">
        <w:rPr>
          <w:rStyle w:val="Emphasis"/>
          <w:rFonts w:ascii="Arial" w:hAnsi="Arial"/>
          <w:i w:val="0"/>
          <w:sz w:val="20"/>
          <w:szCs w:val="20"/>
        </w:rPr>
        <w:t>;</w:t>
      </w:r>
    </w:p>
    <w:p w14:paraId="3BF05BE9" w14:textId="77777777"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0F02D715" w14:textId="77777777" w:rsidR="00880D28" w:rsidRPr="0043177A"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43177A">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7B020782" w14:textId="1D5F9543" w:rsidR="00880D28"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5131E3">
        <w:rPr>
          <w:rStyle w:val="Emphasis"/>
          <w:rFonts w:ascii="Arial" w:hAnsi="Arial"/>
          <w:i w:val="0"/>
          <w:sz w:val="20"/>
          <w:szCs w:val="20"/>
        </w:rPr>
        <w:t xml:space="preserve">We </w:t>
      </w:r>
      <w:r>
        <w:rPr>
          <w:rStyle w:val="Emphasis"/>
          <w:rFonts w:ascii="Arial" w:hAnsi="Arial"/>
          <w:i w:val="0"/>
          <w:sz w:val="20"/>
          <w:szCs w:val="20"/>
        </w:rPr>
        <w:t xml:space="preserve">embrace </w:t>
      </w:r>
      <w:r w:rsidRPr="005131E3">
        <w:rPr>
          <w:rStyle w:val="Emphasis"/>
          <w:rFonts w:ascii="Arial" w:hAnsi="Arial"/>
          <w:i w:val="0"/>
          <w:sz w:val="20"/>
          <w:szCs w:val="20"/>
        </w:rPr>
        <w:t xml:space="preserve">the UN Supplier Code of Conduct and </w:t>
      </w:r>
      <w:r>
        <w:rPr>
          <w:rStyle w:val="Emphasis"/>
          <w:rFonts w:ascii="Arial" w:hAnsi="Arial"/>
          <w:i w:val="0"/>
          <w:sz w:val="20"/>
          <w:szCs w:val="20"/>
        </w:rPr>
        <w:t>adhere to</w:t>
      </w:r>
      <w:r w:rsidRPr="005131E3">
        <w:rPr>
          <w:rStyle w:val="Emphasis"/>
          <w:rFonts w:ascii="Arial" w:hAnsi="Arial"/>
          <w:i w:val="0"/>
          <w:sz w:val="20"/>
          <w:szCs w:val="20"/>
        </w:rPr>
        <w:t xml:space="preserve"> the principles of the UN Global Compact</w:t>
      </w:r>
      <w:r w:rsidR="002041BE">
        <w:rPr>
          <w:rStyle w:val="Emphasis"/>
          <w:rFonts w:ascii="Arial" w:hAnsi="Arial"/>
          <w:i w:val="0"/>
          <w:sz w:val="20"/>
          <w:szCs w:val="20"/>
        </w:rPr>
        <w:t>;</w:t>
      </w:r>
    </w:p>
    <w:p w14:paraId="17E6FFFD" w14:textId="7D446219"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sidR="002041BE">
        <w:rPr>
          <w:rStyle w:val="Emphasis"/>
          <w:rFonts w:ascii="Arial" w:hAnsi="Arial"/>
          <w:i w:val="0"/>
          <w:sz w:val="20"/>
          <w:szCs w:val="20"/>
        </w:rPr>
        <w:t>tions in the foreseeable future;</w:t>
      </w:r>
    </w:p>
    <w:p w14:paraId="13F746D5" w14:textId="77777777" w:rsidR="00880D28"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Pr>
          <w:rStyle w:val="Emphasis"/>
          <w:rFonts w:ascii="Arial" w:hAnsi="Arial"/>
          <w:i w:val="0"/>
          <w:sz w:val="20"/>
          <w:szCs w:val="20"/>
        </w:rPr>
        <w:t>RFQ</w:t>
      </w:r>
      <w:r w:rsidRPr="00C250C5">
        <w:rPr>
          <w:rStyle w:val="Emphasis"/>
          <w:rFonts w:ascii="Arial" w:hAnsi="Arial"/>
          <w:i w:val="0"/>
          <w:sz w:val="20"/>
          <w:szCs w:val="20"/>
        </w:rPr>
        <w:t xml:space="preserve"> and will not engage in any such activity</w:t>
      </w:r>
      <w:r>
        <w:rPr>
          <w:rStyle w:val="Emphasis"/>
          <w:rFonts w:ascii="Arial" w:hAnsi="Arial"/>
          <w:i w:val="0"/>
          <w:sz w:val="20"/>
          <w:szCs w:val="20"/>
        </w:rPr>
        <w:t xml:space="preserve"> during the performance of any C</w:t>
      </w:r>
      <w:r w:rsidRPr="00C250C5">
        <w:rPr>
          <w:rStyle w:val="Emphasis"/>
          <w:rFonts w:ascii="Arial" w:hAnsi="Arial"/>
          <w:i w:val="0"/>
          <w:sz w:val="20"/>
          <w:szCs w:val="20"/>
        </w:rPr>
        <w:t xml:space="preserve">ontract awarded. </w:t>
      </w:r>
    </w:p>
    <w:p w14:paraId="10651C85"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14:paraId="1203C434" w14:textId="77777777" w:rsidR="00880D28" w:rsidRDefault="00880D28" w:rsidP="00880D28">
      <w:pPr>
        <w:tabs>
          <w:tab w:val="left" w:pos="990"/>
          <w:tab w:val="left" w:pos="5040"/>
          <w:tab w:val="left" w:pos="5850"/>
        </w:tabs>
        <w:rPr>
          <w:color w:val="000000"/>
          <w:lang w:val="en-AU"/>
        </w:rPr>
      </w:pPr>
    </w:p>
    <w:p w14:paraId="358AC6F9"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28000E42" w14:textId="77777777" w:rsidR="00880D28" w:rsidRDefault="00880D28" w:rsidP="00880D28">
      <w:pPr>
        <w:tabs>
          <w:tab w:val="left" w:pos="990"/>
        </w:tabs>
        <w:rPr>
          <w:color w:val="000000"/>
          <w:lang w:val="en-AU"/>
        </w:rPr>
      </w:pPr>
      <w:r w:rsidRPr="00731E3E">
        <w:rPr>
          <w:color w:val="000000"/>
          <w:lang w:val="en-AU"/>
        </w:rPr>
        <w:t>Title</w:t>
      </w:r>
      <w:r>
        <w:rPr>
          <w:color w:val="000000"/>
          <w:lang w:val="en-AU"/>
        </w:rPr>
        <w:t xml:space="preserve">: </w:t>
      </w:r>
      <w:r>
        <w:rPr>
          <w:color w:val="000000"/>
          <w:highlight w:val="cyan"/>
          <w:lang w:val="en-AU"/>
        </w:rPr>
        <w:t>[complete</w:t>
      </w:r>
      <w:r w:rsidRPr="00BC6987">
        <w:rPr>
          <w:color w:val="000000"/>
          <w:highlight w:val="cyan"/>
          <w:lang w:val="en-AU"/>
        </w:rPr>
        <w:t>]</w:t>
      </w:r>
    </w:p>
    <w:p w14:paraId="437459F5" w14:textId="2D62D1C4" w:rsidR="002041BE" w:rsidRPr="00731E3E" w:rsidRDefault="002041BE" w:rsidP="00880D28">
      <w:pPr>
        <w:tabs>
          <w:tab w:val="left" w:pos="990"/>
        </w:tabs>
        <w:rPr>
          <w:color w:val="000000"/>
          <w:lang w:val="en-AU"/>
        </w:rPr>
      </w:pPr>
      <w:r>
        <w:rPr>
          <w:color w:val="000000"/>
          <w:lang w:val="en-AU"/>
        </w:rPr>
        <w:t xml:space="preserve">Date: </w:t>
      </w:r>
      <w:r>
        <w:rPr>
          <w:color w:val="000000"/>
          <w:highlight w:val="cyan"/>
          <w:lang w:val="en-AU"/>
        </w:rPr>
        <w:t>[complete</w:t>
      </w:r>
      <w:r w:rsidRPr="00BC6987">
        <w:rPr>
          <w:color w:val="000000"/>
          <w:highlight w:val="cyan"/>
          <w:lang w:val="en-AU"/>
        </w:rPr>
        <w:t>]</w:t>
      </w:r>
      <w:r>
        <w:rPr>
          <w:color w:val="000000"/>
          <w:lang w:val="en-AU"/>
        </w:rPr>
        <w:t xml:space="preserve"> </w:t>
      </w:r>
    </w:p>
    <w:p w14:paraId="252FBE9D" w14:textId="77777777" w:rsidR="00880D28" w:rsidRPr="00731E3E" w:rsidRDefault="00880D28" w:rsidP="00880D28">
      <w:pPr>
        <w:tabs>
          <w:tab w:val="left" w:pos="990"/>
        </w:tabs>
        <w:rPr>
          <w:color w:val="000000"/>
          <w:lang w:val="en-AU"/>
        </w:rPr>
      </w:pPr>
      <w:r>
        <w:rPr>
          <w:color w:val="000000"/>
          <w:lang w:val="en-AU"/>
        </w:rPr>
        <w:t>Signature</w:t>
      </w:r>
      <w:r w:rsidRPr="00731E3E">
        <w:rPr>
          <w:color w:val="000000"/>
          <w:lang w:val="en-AU"/>
        </w:rPr>
        <w:t>: _____________________________________________________________</w:t>
      </w:r>
    </w:p>
    <w:p w14:paraId="33B04F33" w14:textId="77777777" w:rsidR="00880D28" w:rsidRPr="00731E3E" w:rsidRDefault="00880D28" w:rsidP="00880D28">
      <w:pPr>
        <w:rPr>
          <w:color w:val="000000"/>
          <w:lang w:val="en-AU"/>
        </w:rPr>
      </w:pPr>
    </w:p>
    <w:p w14:paraId="0DDB19EB" w14:textId="77777777" w:rsidR="00880D28" w:rsidRDefault="00880D28" w:rsidP="002041BE">
      <w:pPr>
        <w:spacing w:before="7" w:after="120" w:line="220" w:lineRule="exact"/>
        <w:rPr>
          <w:lang w:val="en-US"/>
        </w:rPr>
      </w:pPr>
      <w:r>
        <w:rPr>
          <w:lang w:val="en-US"/>
        </w:rPr>
        <w:t>Provide the name and contact information for the primary contact from your company for this quotation:</w:t>
      </w:r>
    </w:p>
    <w:p w14:paraId="616B3DE6"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6A3292F8" w14:textId="77777777" w:rsidR="00880D28" w:rsidRDefault="00880D28" w:rsidP="00880D28">
      <w:pPr>
        <w:tabs>
          <w:tab w:val="left" w:pos="990"/>
        </w:tabs>
        <w:rPr>
          <w:color w:val="000000"/>
          <w:lang w:val="en-AU"/>
        </w:rPr>
      </w:pPr>
      <w:r>
        <w:rPr>
          <w:color w:val="000000"/>
          <w:lang w:val="en-AU"/>
        </w:rPr>
        <w:t>Title</w:t>
      </w:r>
      <w:r w:rsidRPr="002041BE">
        <w:rPr>
          <w:color w:val="000000"/>
          <w:lang w:val="en-AU"/>
        </w:rPr>
        <w:t xml:space="preserve">: </w:t>
      </w:r>
      <w:r>
        <w:rPr>
          <w:color w:val="000000"/>
          <w:highlight w:val="cyan"/>
          <w:lang w:val="en-AU"/>
        </w:rPr>
        <w:t>[complete</w:t>
      </w:r>
      <w:r w:rsidRPr="00BC6987">
        <w:rPr>
          <w:color w:val="000000"/>
          <w:highlight w:val="cyan"/>
          <w:lang w:val="en-AU"/>
        </w:rPr>
        <w:t>]</w:t>
      </w:r>
    </w:p>
    <w:p w14:paraId="313D1BF2" w14:textId="77777777" w:rsidR="00880D28" w:rsidRDefault="00880D28" w:rsidP="00880D28">
      <w:pPr>
        <w:tabs>
          <w:tab w:val="left" w:pos="990"/>
        </w:tabs>
        <w:rPr>
          <w:color w:val="000000"/>
          <w:lang w:val="en-AU"/>
        </w:rPr>
      </w:pPr>
      <w:r>
        <w:rPr>
          <w:color w:val="000000"/>
          <w:lang w:val="en-AU"/>
        </w:rPr>
        <w:lastRenderedPageBreak/>
        <w:t xml:space="preserve">Email address: </w:t>
      </w:r>
      <w:r>
        <w:rPr>
          <w:color w:val="000000"/>
          <w:highlight w:val="cyan"/>
          <w:lang w:val="en-AU"/>
        </w:rPr>
        <w:t>[complete</w:t>
      </w:r>
      <w:r w:rsidRPr="00BC6987">
        <w:rPr>
          <w:color w:val="000000"/>
          <w:highlight w:val="cyan"/>
          <w:lang w:val="en-AU"/>
        </w:rPr>
        <w:t>]</w:t>
      </w:r>
    </w:p>
    <w:p w14:paraId="2FCE4A15" w14:textId="6D3DC2E8" w:rsidR="00880D28" w:rsidRDefault="00880D28" w:rsidP="00880D28">
      <w:pPr>
        <w:tabs>
          <w:tab w:val="left" w:pos="990"/>
        </w:tabs>
        <w:rPr>
          <w:rFonts w:cs="Calibri"/>
          <w:b/>
        </w:rPr>
      </w:pPr>
      <w:r>
        <w:rPr>
          <w:color w:val="000000"/>
          <w:lang w:val="en-AU"/>
        </w:rPr>
        <w:t xml:space="preserve">Telephone: </w:t>
      </w:r>
      <w:r>
        <w:rPr>
          <w:color w:val="000000"/>
          <w:highlight w:val="cyan"/>
          <w:lang w:val="en-AU"/>
        </w:rPr>
        <w:t>[complete</w:t>
      </w:r>
      <w:r w:rsidRPr="00BC6987">
        <w:rPr>
          <w:color w:val="000000"/>
          <w:highlight w:val="cyan"/>
          <w:lang w:val="en-AU"/>
        </w:rPr>
        <w:t>]</w:t>
      </w:r>
      <w:r>
        <w:rPr>
          <w:rFonts w:cs="Calibri"/>
          <w:b/>
        </w:rPr>
        <w:br w:type="page"/>
      </w:r>
    </w:p>
    <w:p w14:paraId="17FCCF30" w14:textId="77777777" w:rsidR="00880D28" w:rsidRPr="00244113" w:rsidRDefault="00880D28" w:rsidP="00880D28">
      <w:pPr>
        <w:pStyle w:val="Heading1"/>
        <w:rPr>
          <w:color w:val="0092D1"/>
          <w:szCs w:val="24"/>
        </w:rPr>
      </w:pPr>
      <w:r w:rsidRPr="00244113">
        <w:rPr>
          <w:color w:val="0092D1"/>
          <w:szCs w:val="24"/>
        </w:rPr>
        <w:lastRenderedPageBreak/>
        <w:t>Form B: Price Schedule Form</w:t>
      </w:r>
    </w:p>
    <w:p w14:paraId="58A529D2" w14:textId="77777777" w:rsidR="00880D28" w:rsidRPr="00E37EE6" w:rsidRDefault="00880D28" w:rsidP="00880D28">
      <w:pPr>
        <w:rPr>
          <w:iCs/>
        </w:rPr>
      </w:pPr>
      <w:r>
        <w:rPr>
          <w:iCs/>
        </w:rPr>
        <w:t>Bidders shall fill in this Price Schedule Form</w:t>
      </w:r>
      <w:r w:rsidRPr="000A22E1">
        <w:rPr>
          <w:iCs/>
        </w:rPr>
        <w:t xml:space="preserve"> in accordance with the instructions indicated. </w:t>
      </w:r>
    </w:p>
    <w:p w14:paraId="53423EC5" w14:textId="77777777" w:rsidR="00880D28" w:rsidRDefault="00880D28" w:rsidP="00880D28"/>
    <w:p w14:paraId="4E3263A2" w14:textId="77777777" w:rsidR="00880D28" w:rsidRDefault="00880D28" w:rsidP="00880D28"/>
    <w:p w14:paraId="7E250BEC" w14:textId="7777777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6E476746" w14:textId="77777777" w:rsidR="00880D28" w:rsidRPr="003470DA" w:rsidRDefault="00880D28" w:rsidP="00880D28"/>
    <w:p w14:paraId="4451E316" w14:textId="77777777" w:rsidR="00880D28" w:rsidRDefault="00880D28" w:rsidP="00880D28"/>
    <w:tbl>
      <w:tblPr>
        <w:tblStyle w:val="TableGrid"/>
        <w:tblW w:w="0" w:type="auto"/>
        <w:tblInd w:w="108" w:type="dxa"/>
        <w:tblLook w:val="04A0" w:firstRow="1" w:lastRow="0" w:firstColumn="1" w:lastColumn="0" w:noHBand="0" w:noVBand="1"/>
      </w:tblPr>
      <w:tblGrid>
        <w:gridCol w:w="2534"/>
        <w:gridCol w:w="2643"/>
      </w:tblGrid>
      <w:tr w:rsidR="00880D28" w14:paraId="794291A6" w14:textId="77777777" w:rsidTr="00016D58">
        <w:trPr>
          <w:trHeight w:val="295"/>
        </w:trPr>
        <w:tc>
          <w:tcPr>
            <w:tcW w:w="2534" w:type="dxa"/>
            <w:shd w:val="clear" w:color="auto" w:fill="D9D9D9" w:themeFill="background1" w:themeFillShade="D9"/>
            <w:vAlign w:val="center"/>
          </w:tcPr>
          <w:p w14:paraId="1481AA2C" w14:textId="77777777" w:rsidR="00880D28" w:rsidRPr="003470DA" w:rsidRDefault="00880D28" w:rsidP="00016D58">
            <w:pPr>
              <w:rPr>
                <w:rFonts w:ascii="Arial" w:hAnsi="Arial"/>
                <w:b/>
              </w:rPr>
            </w:pPr>
            <w:r w:rsidRPr="003470DA">
              <w:rPr>
                <w:rFonts w:ascii="Arial" w:hAnsi="Arial"/>
                <w:b/>
              </w:rPr>
              <w:t>Currency</w:t>
            </w:r>
          </w:p>
        </w:tc>
        <w:tc>
          <w:tcPr>
            <w:tcW w:w="2643" w:type="dxa"/>
            <w:vAlign w:val="center"/>
          </w:tcPr>
          <w:p w14:paraId="4D6A1208" w14:textId="08992D9A" w:rsidR="00880D28" w:rsidRPr="003470DA" w:rsidRDefault="008F6863" w:rsidP="00016D58">
            <w:pPr>
              <w:rPr>
                <w:rFonts w:ascii="Arial" w:hAnsi="Arial"/>
              </w:rPr>
            </w:pPr>
            <w:r>
              <w:rPr>
                <w:rFonts w:ascii="Arial" w:hAnsi="Arial"/>
              </w:rPr>
              <w:t>USD</w:t>
            </w:r>
          </w:p>
        </w:tc>
      </w:tr>
    </w:tbl>
    <w:p w14:paraId="09DA77DB" w14:textId="77777777" w:rsidR="00880D28" w:rsidRPr="003470DA" w:rsidRDefault="00880D28" w:rsidP="00880D28">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
        <w:gridCol w:w="498"/>
        <w:gridCol w:w="3505"/>
        <w:gridCol w:w="1001"/>
        <w:gridCol w:w="1376"/>
        <w:gridCol w:w="1376"/>
        <w:gridCol w:w="1336"/>
      </w:tblGrid>
      <w:tr w:rsidR="008F6863" w:rsidRPr="00AD2DE8" w14:paraId="700E131D" w14:textId="77777777" w:rsidTr="008F6863">
        <w:trPr>
          <w:cantSplit/>
          <w:trHeight w:val="454"/>
        </w:trPr>
        <w:tc>
          <w:tcPr>
            <w:tcW w:w="440" w:type="pct"/>
            <w:shd w:val="clear" w:color="auto" w:fill="D9D9D9" w:themeFill="background1" w:themeFillShade="D9"/>
            <w:vAlign w:val="center"/>
          </w:tcPr>
          <w:p w14:paraId="1D34CB6D" w14:textId="77777777" w:rsidR="008F6863" w:rsidRPr="00AD2DE8" w:rsidRDefault="008F6863" w:rsidP="00016D58">
            <w:pPr>
              <w:jc w:val="center"/>
              <w:rPr>
                <w:b/>
              </w:rPr>
            </w:pPr>
            <w:r>
              <w:rPr>
                <w:b/>
              </w:rPr>
              <w:t>Item No</w:t>
            </w:r>
          </w:p>
        </w:tc>
        <w:tc>
          <w:tcPr>
            <w:tcW w:w="2008" w:type="pct"/>
            <w:gridSpan w:val="2"/>
            <w:shd w:val="clear" w:color="auto" w:fill="D9D9D9" w:themeFill="background1" w:themeFillShade="D9"/>
            <w:vAlign w:val="center"/>
          </w:tcPr>
          <w:p w14:paraId="0D6CD74A" w14:textId="77777777" w:rsidR="008F6863" w:rsidRPr="00AD2DE8" w:rsidRDefault="008F6863" w:rsidP="00016D58">
            <w:pPr>
              <w:jc w:val="center"/>
              <w:rPr>
                <w:b/>
              </w:rPr>
            </w:pPr>
            <w:r>
              <w:rPr>
                <w:b/>
              </w:rPr>
              <w:t>Description</w:t>
            </w:r>
          </w:p>
        </w:tc>
        <w:tc>
          <w:tcPr>
            <w:tcW w:w="502" w:type="pct"/>
            <w:shd w:val="clear" w:color="auto" w:fill="D9D9D9" w:themeFill="background1" w:themeFillShade="D9"/>
            <w:vAlign w:val="center"/>
          </w:tcPr>
          <w:p w14:paraId="238BD853" w14:textId="77777777" w:rsidR="008F6863" w:rsidRPr="00AD2DE8" w:rsidRDefault="008F6863" w:rsidP="00016D58">
            <w:pPr>
              <w:jc w:val="center"/>
              <w:rPr>
                <w:b/>
              </w:rPr>
            </w:pPr>
            <w:r>
              <w:rPr>
                <w:b/>
              </w:rPr>
              <w:t>Qty</w:t>
            </w:r>
          </w:p>
        </w:tc>
        <w:tc>
          <w:tcPr>
            <w:tcW w:w="690" w:type="pct"/>
            <w:shd w:val="clear" w:color="auto" w:fill="D9D9D9" w:themeFill="background1" w:themeFillShade="D9"/>
          </w:tcPr>
          <w:p w14:paraId="447AF0C2" w14:textId="39114000" w:rsidR="008F6863" w:rsidRPr="00AD2DE8" w:rsidRDefault="008F6863" w:rsidP="00016D58">
            <w:pPr>
              <w:jc w:val="center"/>
              <w:rPr>
                <w:b/>
              </w:rPr>
            </w:pPr>
            <w:r>
              <w:rPr>
                <w:b/>
              </w:rPr>
              <w:t>No. of months</w:t>
            </w:r>
          </w:p>
        </w:tc>
        <w:tc>
          <w:tcPr>
            <w:tcW w:w="690" w:type="pct"/>
            <w:shd w:val="clear" w:color="auto" w:fill="D9D9D9" w:themeFill="background1" w:themeFillShade="D9"/>
            <w:vAlign w:val="center"/>
          </w:tcPr>
          <w:p w14:paraId="46F6A299" w14:textId="504364B2" w:rsidR="008F6863" w:rsidRPr="00AD2DE8" w:rsidRDefault="008F6863" w:rsidP="00016D58">
            <w:pPr>
              <w:jc w:val="center"/>
              <w:rPr>
                <w:b/>
              </w:rPr>
            </w:pPr>
            <w:r w:rsidRPr="00AD2DE8">
              <w:rPr>
                <w:b/>
              </w:rPr>
              <w:t>Unit price</w:t>
            </w:r>
          </w:p>
        </w:tc>
        <w:tc>
          <w:tcPr>
            <w:tcW w:w="670" w:type="pct"/>
            <w:shd w:val="clear" w:color="auto" w:fill="D9D9D9" w:themeFill="background1" w:themeFillShade="D9"/>
            <w:vAlign w:val="center"/>
          </w:tcPr>
          <w:p w14:paraId="7EC89521" w14:textId="285B9D30" w:rsidR="008F6863" w:rsidRPr="00AD2DE8" w:rsidRDefault="008F6863" w:rsidP="002041BE">
            <w:pPr>
              <w:jc w:val="center"/>
              <w:rPr>
                <w:b/>
              </w:rPr>
            </w:pPr>
            <w:r>
              <w:rPr>
                <w:b/>
              </w:rPr>
              <w:t xml:space="preserve">Total price </w:t>
            </w:r>
          </w:p>
        </w:tc>
      </w:tr>
      <w:tr w:rsidR="008F6863" w:rsidRPr="00AD2DE8" w14:paraId="2D9B34EE" w14:textId="77777777" w:rsidTr="008F6863">
        <w:trPr>
          <w:cantSplit/>
          <w:trHeight w:val="486"/>
        </w:trPr>
        <w:tc>
          <w:tcPr>
            <w:tcW w:w="440" w:type="pct"/>
            <w:vAlign w:val="center"/>
          </w:tcPr>
          <w:p w14:paraId="670030C0" w14:textId="77777777" w:rsidR="008F6863" w:rsidRPr="00AD2DE8" w:rsidRDefault="008F6863" w:rsidP="00016D58">
            <w:r w:rsidRPr="00AD2DE8">
              <w:t>1.</w:t>
            </w:r>
          </w:p>
        </w:tc>
        <w:tc>
          <w:tcPr>
            <w:tcW w:w="2008" w:type="pct"/>
            <w:gridSpan w:val="2"/>
            <w:vAlign w:val="center"/>
          </w:tcPr>
          <w:p w14:paraId="0D5B2147" w14:textId="6A270368" w:rsidR="008F6863" w:rsidRPr="00432175" w:rsidRDefault="008F6863" w:rsidP="00016D58">
            <w:pPr>
              <w:rPr>
                <w:highlight w:val="yellow"/>
              </w:rPr>
            </w:pPr>
            <w:r w:rsidRPr="00334811">
              <w:rPr>
                <w:rFonts w:ascii="Cambria" w:hAnsi="Cambria" w:cs="Calibri"/>
                <w:color w:val="000000"/>
                <w:sz w:val="22"/>
                <w:szCs w:val="22"/>
              </w:rPr>
              <w:t>Sociologist/Community Development Expert</w:t>
            </w:r>
          </w:p>
        </w:tc>
        <w:tc>
          <w:tcPr>
            <w:tcW w:w="502" w:type="pct"/>
            <w:vAlign w:val="center"/>
          </w:tcPr>
          <w:p w14:paraId="7C184701" w14:textId="771CED7B" w:rsidR="008F6863" w:rsidRPr="00432175" w:rsidRDefault="008F6863" w:rsidP="00016D58">
            <w:pPr>
              <w:jc w:val="center"/>
              <w:rPr>
                <w:highlight w:val="yellow"/>
              </w:rPr>
            </w:pPr>
            <w:r w:rsidRPr="008F6863">
              <w:rPr>
                <w:highlight w:val="cyan"/>
              </w:rPr>
              <w:t>[Insert Qty]</w:t>
            </w:r>
          </w:p>
        </w:tc>
        <w:tc>
          <w:tcPr>
            <w:tcW w:w="690" w:type="pct"/>
          </w:tcPr>
          <w:p w14:paraId="488B32B0" w14:textId="0CB7CBBD" w:rsidR="008F6863" w:rsidRPr="00563018" w:rsidRDefault="008F6863" w:rsidP="00016D58">
            <w:pPr>
              <w:jc w:val="center"/>
              <w:rPr>
                <w:highlight w:val="cyan"/>
              </w:rPr>
            </w:pPr>
            <w:r w:rsidRPr="008F6863">
              <w:rPr>
                <w:highlight w:val="cyan"/>
              </w:rPr>
              <w:t>[Insert Qty]</w:t>
            </w:r>
          </w:p>
        </w:tc>
        <w:tc>
          <w:tcPr>
            <w:tcW w:w="690" w:type="pct"/>
            <w:vAlign w:val="center"/>
          </w:tcPr>
          <w:p w14:paraId="4A68E3A1" w14:textId="3B731220" w:rsidR="008F6863" w:rsidRPr="00AD2DE8" w:rsidRDefault="008F6863" w:rsidP="00016D58">
            <w:pPr>
              <w:jc w:val="center"/>
            </w:pPr>
            <w:r w:rsidRPr="00563018">
              <w:rPr>
                <w:highlight w:val="cyan"/>
              </w:rPr>
              <w:t>insert</w:t>
            </w:r>
          </w:p>
        </w:tc>
        <w:tc>
          <w:tcPr>
            <w:tcW w:w="670" w:type="pct"/>
            <w:vAlign w:val="center"/>
          </w:tcPr>
          <w:p w14:paraId="34F1717A" w14:textId="77777777" w:rsidR="008F6863" w:rsidRPr="00AD2DE8" w:rsidRDefault="008F6863" w:rsidP="00016D58">
            <w:pPr>
              <w:jc w:val="center"/>
            </w:pPr>
            <w:r w:rsidRPr="00563018">
              <w:rPr>
                <w:highlight w:val="cyan"/>
              </w:rPr>
              <w:t>insert</w:t>
            </w:r>
          </w:p>
        </w:tc>
      </w:tr>
      <w:tr w:rsidR="008F6863" w:rsidRPr="00AD2DE8" w14:paraId="67D6BF24" w14:textId="77777777" w:rsidTr="008F6863">
        <w:trPr>
          <w:cantSplit/>
          <w:trHeight w:val="227"/>
        </w:trPr>
        <w:tc>
          <w:tcPr>
            <w:tcW w:w="440" w:type="pct"/>
            <w:vAlign w:val="center"/>
          </w:tcPr>
          <w:p w14:paraId="364A5F9C" w14:textId="77777777" w:rsidR="008F6863" w:rsidRPr="00AD2DE8" w:rsidRDefault="008F6863" w:rsidP="008F6863">
            <w:r w:rsidRPr="00AD2DE8">
              <w:t>2.</w:t>
            </w:r>
          </w:p>
        </w:tc>
        <w:tc>
          <w:tcPr>
            <w:tcW w:w="2008" w:type="pct"/>
            <w:gridSpan w:val="2"/>
            <w:vAlign w:val="center"/>
          </w:tcPr>
          <w:p w14:paraId="5E42B2A5" w14:textId="1F7A483E" w:rsidR="008F6863" w:rsidRPr="00AD2DE8" w:rsidRDefault="008F6863" w:rsidP="008F6863">
            <w:pPr>
              <w:rPr>
                <w:highlight w:val="lightGray"/>
              </w:rPr>
            </w:pPr>
            <w:r w:rsidRPr="00334811">
              <w:rPr>
                <w:rFonts w:ascii="Cambria" w:hAnsi="Cambria" w:cs="Calibri"/>
                <w:color w:val="000000"/>
                <w:sz w:val="22"/>
                <w:szCs w:val="22"/>
              </w:rPr>
              <w:t xml:space="preserve">Climate Change Specialist  </w:t>
            </w:r>
          </w:p>
        </w:tc>
        <w:tc>
          <w:tcPr>
            <w:tcW w:w="502" w:type="pct"/>
            <w:vAlign w:val="center"/>
          </w:tcPr>
          <w:p w14:paraId="3FCC4F04" w14:textId="17665546" w:rsidR="008F6863" w:rsidRPr="00AD2DE8" w:rsidRDefault="008F6863" w:rsidP="008F6863">
            <w:pPr>
              <w:jc w:val="center"/>
            </w:pPr>
            <w:r w:rsidRPr="008F6863">
              <w:rPr>
                <w:highlight w:val="cyan"/>
              </w:rPr>
              <w:t>[Insert Qty]</w:t>
            </w:r>
          </w:p>
        </w:tc>
        <w:tc>
          <w:tcPr>
            <w:tcW w:w="690" w:type="pct"/>
          </w:tcPr>
          <w:p w14:paraId="4FC4759B" w14:textId="4BE21786" w:rsidR="008F6863" w:rsidRPr="00AD2DE8" w:rsidRDefault="008F6863" w:rsidP="008F6863">
            <w:pPr>
              <w:jc w:val="center"/>
            </w:pPr>
            <w:r w:rsidRPr="008F6863">
              <w:rPr>
                <w:highlight w:val="cyan"/>
              </w:rPr>
              <w:t>[Insert Qty]</w:t>
            </w:r>
          </w:p>
        </w:tc>
        <w:tc>
          <w:tcPr>
            <w:tcW w:w="690" w:type="pct"/>
            <w:vAlign w:val="center"/>
          </w:tcPr>
          <w:p w14:paraId="1C001596" w14:textId="3BAD5941" w:rsidR="008F6863" w:rsidRPr="00AD2DE8" w:rsidRDefault="008F6863" w:rsidP="008F6863">
            <w:pPr>
              <w:jc w:val="center"/>
            </w:pPr>
            <w:r w:rsidRPr="00563018">
              <w:rPr>
                <w:highlight w:val="cyan"/>
              </w:rPr>
              <w:t>insert</w:t>
            </w:r>
          </w:p>
        </w:tc>
        <w:tc>
          <w:tcPr>
            <w:tcW w:w="670" w:type="pct"/>
            <w:vAlign w:val="center"/>
          </w:tcPr>
          <w:p w14:paraId="4A48D9C2" w14:textId="0445E9D5" w:rsidR="008F6863" w:rsidRPr="00AD2DE8" w:rsidRDefault="008F6863" w:rsidP="008F6863">
            <w:pPr>
              <w:jc w:val="center"/>
            </w:pPr>
            <w:r w:rsidRPr="00563018">
              <w:rPr>
                <w:highlight w:val="cyan"/>
              </w:rPr>
              <w:t>insert</w:t>
            </w:r>
          </w:p>
        </w:tc>
      </w:tr>
      <w:tr w:rsidR="008F6863" w:rsidRPr="00AD2DE8" w14:paraId="5698F4C0" w14:textId="77777777" w:rsidTr="008F6863">
        <w:trPr>
          <w:cantSplit/>
          <w:trHeight w:val="227"/>
        </w:trPr>
        <w:tc>
          <w:tcPr>
            <w:tcW w:w="440" w:type="pct"/>
            <w:vAlign w:val="center"/>
          </w:tcPr>
          <w:p w14:paraId="346FB5D9" w14:textId="77777777" w:rsidR="008F6863" w:rsidRPr="00AD2DE8" w:rsidRDefault="008F6863" w:rsidP="008F6863">
            <w:r w:rsidRPr="00AD2DE8">
              <w:t>3.</w:t>
            </w:r>
          </w:p>
        </w:tc>
        <w:tc>
          <w:tcPr>
            <w:tcW w:w="2008" w:type="pct"/>
            <w:gridSpan w:val="2"/>
            <w:vAlign w:val="center"/>
          </w:tcPr>
          <w:p w14:paraId="3CA023A5" w14:textId="6B385DC7" w:rsidR="008F6863" w:rsidRPr="00AD2DE8" w:rsidRDefault="008F6863" w:rsidP="008F6863">
            <w:pPr>
              <w:rPr>
                <w:highlight w:val="lightGray"/>
              </w:rPr>
            </w:pPr>
            <w:r w:rsidRPr="00334811">
              <w:rPr>
                <w:rFonts w:ascii="Cambria" w:hAnsi="Cambria" w:cs="Calibri"/>
                <w:color w:val="000000"/>
                <w:sz w:val="22"/>
                <w:szCs w:val="22"/>
              </w:rPr>
              <w:t>Statistician</w:t>
            </w:r>
          </w:p>
        </w:tc>
        <w:tc>
          <w:tcPr>
            <w:tcW w:w="502" w:type="pct"/>
            <w:vAlign w:val="center"/>
          </w:tcPr>
          <w:p w14:paraId="6684344D" w14:textId="3F306F7B" w:rsidR="008F6863" w:rsidRPr="00AD2DE8" w:rsidRDefault="008F6863" w:rsidP="008F6863">
            <w:pPr>
              <w:jc w:val="center"/>
            </w:pPr>
            <w:r w:rsidRPr="008F6863">
              <w:rPr>
                <w:highlight w:val="cyan"/>
              </w:rPr>
              <w:t>[Insert Qty]</w:t>
            </w:r>
          </w:p>
        </w:tc>
        <w:tc>
          <w:tcPr>
            <w:tcW w:w="690" w:type="pct"/>
          </w:tcPr>
          <w:p w14:paraId="49731CB7" w14:textId="4031947B" w:rsidR="008F6863" w:rsidRPr="00AD2DE8" w:rsidRDefault="008F6863" w:rsidP="008F6863">
            <w:pPr>
              <w:jc w:val="center"/>
            </w:pPr>
            <w:r w:rsidRPr="008F6863">
              <w:rPr>
                <w:highlight w:val="cyan"/>
              </w:rPr>
              <w:t>[Insert Qty]</w:t>
            </w:r>
          </w:p>
        </w:tc>
        <w:tc>
          <w:tcPr>
            <w:tcW w:w="690" w:type="pct"/>
            <w:vAlign w:val="center"/>
          </w:tcPr>
          <w:p w14:paraId="78D7531F" w14:textId="491A0182" w:rsidR="008F6863" w:rsidRPr="00AD2DE8" w:rsidRDefault="008F6863" w:rsidP="008F6863">
            <w:pPr>
              <w:jc w:val="center"/>
            </w:pPr>
            <w:r w:rsidRPr="00563018">
              <w:rPr>
                <w:highlight w:val="cyan"/>
              </w:rPr>
              <w:t>insert</w:t>
            </w:r>
          </w:p>
        </w:tc>
        <w:tc>
          <w:tcPr>
            <w:tcW w:w="670" w:type="pct"/>
            <w:vAlign w:val="center"/>
          </w:tcPr>
          <w:p w14:paraId="779CD4B4" w14:textId="05B8B55E" w:rsidR="008F6863" w:rsidRPr="00AD2DE8" w:rsidRDefault="008F6863" w:rsidP="008F6863">
            <w:pPr>
              <w:jc w:val="center"/>
            </w:pPr>
            <w:r w:rsidRPr="00563018">
              <w:rPr>
                <w:highlight w:val="cyan"/>
              </w:rPr>
              <w:t>insert</w:t>
            </w:r>
          </w:p>
        </w:tc>
      </w:tr>
      <w:tr w:rsidR="008F6863" w:rsidRPr="00AD2DE8" w14:paraId="5B9CFCC5" w14:textId="77777777" w:rsidTr="008F6863">
        <w:trPr>
          <w:cantSplit/>
          <w:trHeight w:val="227"/>
        </w:trPr>
        <w:tc>
          <w:tcPr>
            <w:tcW w:w="440" w:type="pct"/>
            <w:vAlign w:val="center"/>
          </w:tcPr>
          <w:p w14:paraId="44F2513A" w14:textId="77777777" w:rsidR="008F6863" w:rsidRPr="00AD2DE8" w:rsidRDefault="008F6863" w:rsidP="008F6863">
            <w:r w:rsidRPr="00AD2DE8">
              <w:t>4.</w:t>
            </w:r>
          </w:p>
        </w:tc>
        <w:tc>
          <w:tcPr>
            <w:tcW w:w="2008" w:type="pct"/>
            <w:gridSpan w:val="2"/>
            <w:vAlign w:val="center"/>
          </w:tcPr>
          <w:p w14:paraId="1F22F1FE" w14:textId="4412827E" w:rsidR="008F6863" w:rsidRPr="00AD2DE8" w:rsidRDefault="008F6863" w:rsidP="008F6863">
            <w:r w:rsidRPr="00334811">
              <w:rPr>
                <w:rFonts w:ascii="Cambria" w:hAnsi="Cambria" w:cs="Calibri"/>
                <w:color w:val="000000"/>
                <w:sz w:val="22"/>
                <w:szCs w:val="22"/>
              </w:rPr>
              <w:t>GIS expert/ Land surveyor/Urban Planner</w:t>
            </w:r>
          </w:p>
        </w:tc>
        <w:tc>
          <w:tcPr>
            <w:tcW w:w="502" w:type="pct"/>
            <w:vAlign w:val="center"/>
          </w:tcPr>
          <w:p w14:paraId="1AAA6189" w14:textId="1A128229" w:rsidR="008F6863" w:rsidRPr="00AD2DE8" w:rsidRDefault="008F6863" w:rsidP="008F6863">
            <w:pPr>
              <w:jc w:val="center"/>
            </w:pPr>
            <w:r w:rsidRPr="008F6863">
              <w:rPr>
                <w:highlight w:val="cyan"/>
              </w:rPr>
              <w:t>[Insert Qty]</w:t>
            </w:r>
          </w:p>
        </w:tc>
        <w:tc>
          <w:tcPr>
            <w:tcW w:w="690" w:type="pct"/>
          </w:tcPr>
          <w:p w14:paraId="014AA183" w14:textId="53181C69" w:rsidR="008F6863" w:rsidRPr="00AD2DE8" w:rsidRDefault="008F6863" w:rsidP="008F6863">
            <w:pPr>
              <w:jc w:val="center"/>
            </w:pPr>
            <w:r w:rsidRPr="008F6863">
              <w:rPr>
                <w:highlight w:val="cyan"/>
              </w:rPr>
              <w:t>[Insert Qty]</w:t>
            </w:r>
          </w:p>
        </w:tc>
        <w:tc>
          <w:tcPr>
            <w:tcW w:w="690" w:type="pct"/>
            <w:vAlign w:val="center"/>
          </w:tcPr>
          <w:p w14:paraId="156C8A75" w14:textId="5F06C6DA" w:rsidR="008F6863" w:rsidRPr="00AD2DE8" w:rsidRDefault="008F6863" w:rsidP="008F6863">
            <w:pPr>
              <w:jc w:val="center"/>
            </w:pPr>
            <w:r w:rsidRPr="00563018">
              <w:rPr>
                <w:highlight w:val="cyan"/>
              </w:rPr>
              <w:t>insert</w:t>
            </w:r>
          </w:p>
        </w:tc>
        <w:tc>
          <w:tcPr>
            <w:tcW w:w="670" w:type="pct"/>
            <w:vAlign w:val="center"/>
          </w:tcPr>
          <w:p w14:paraId="00085B23" w14:textId="220789D1" w:rsidR="008F6863" w:rsidRPr="00AD2DE8" w:rsidRDefault="008F6863" w:rsidP="008F6863">
            <w:pPr>
              <w:jc w:val="center"/>
            </w:pPr>
            <w:r w:rsidRPr="00563018">
              <w:rPr>
                <w:highlight w:val="cyan"/>
              </w:rPr>
              <w:t>insert</w:t>
            </w:r>
          </w:p>
        </w:tc>
      </w:tr>
      <w:tr w:rsidR="008F6863" w:rsidRPr="00AD2DE8" w14:paraId="3225CA13" w14:textId="77777777" w:rsidTr="008F6863">
        <w:trPr>
          <w:cantSplit/>
          <w:trHeight w:val="227"/>
        </w:trPr>
        <w:tc>
          <w:tcPr>
            <w:tcW w:w="440" w:type="pct"/>
            <w:vAlign w:val="center"/>
          </w:tcPr>
          <w:p w14:paraId="3099EE1B" w14:textId="77777777" w:rsidR="008F6863" w:rsidRPr="00AD2DE8" w:rsidRDefault="008F6863" w:rsidP="008F6863">
            <w:r w:rsidRPr="00AD2DE8">
              <w:t>5.</w:t>
            </w:r>
          </w:p>
        </w:tc>
        <w:tc>
          <w:tcPr>
            <w:tcW w:w="2008" w:type="pct"/>
            <w:gridSpan w:val="2"/>
            <w:vAlign w:val="center"/>
          </w:tcPr>
          <w:p w14:paraId="1C504F70" w14:textId="52F05CA8" w:rsidR="008F6863" w:rsidRPr="00AD2DE8" w:rsidRDefault="008F6863" w:rsidP="008F6863">
            <w:r>
              <w:t>Travel costs</w:t>
            </w:r>
          </w:p>
        </w:tc>
        <w:tc>
          <w:tcPr>
            <w:tcW w:w="502" w:type="pct"/>
            <w:vAlign w:val="center"/>
          </w:tcPr>
          <w:p w14:paraId="5004360E" w14:textId="30DC1D47" w:rsidR="008F6863" w:rsidRPr="00AD2DE8" w:rsidRDefault="008F6863" w:rsidP="008F6863">
            <w:pPr>
              <w:jc w:val="center"/>
            </w:pPr>
            <w:r w:rsidRPr="008F6863">
              <w:rPr>
                <w:highlight w:val="cyan"/>
              </w:rPr>
              <w:t>[Insert Qty]</w:t>
            </w:r>
          </w:p>
        </w:tc>
        <w:tc>
          <w:tcPr>
            <w:tcW w:w="690" w:type="pct"/>
          </w:tcPr>
          <w:p w14:paraId="7E999F92" w14:textId="075BF9F9" w:rsidR="008F6863" w:rsidRPr="00AD2DE8" w:rsidRDefault="008F6863" w:rsidP="008F6863">
            <w:pPr>
              <w:jc w:val="center"/>
            </w:pPr>
            <w:r w:rsidRPr="008F6863">
              <w:rPr>
                <w:highlight w:val="cyan"/>
              </w:rPr>
              <w:t>[Insert Qty]</w:t>
            </w:r>
          </w:p>
        </w:tc>
        <w:tc>
          <w:tcPr>
            <w:tcW w:w="690" w:type="pct"/>
            <w:vAlign w:val="center"/>
          </w:tcPr>
          <w:p w14:paraId="4C9AA408" w14:textId="6E917C61" w:rsidR="008F6863" w:rsidRPr="00AD2DE8" w:rsidRDefault="008F6863" w:rsidP="008F6863">
            <w:pPr>
              <w:jc w:val="center"/>
            </w:pPr>
            <w:r w:rsidRPr="00563018">
              <w:rPr>
                <w:highlight w:val="cyan"/>
              </w:rPr>
              <w:t>insert</w:t>
            </w:r>
          </w:p>
        </w:tc>
        <w:tc>
          <w:tcPr>
            <w:tcW w:w="670" w:type="pct"/>
            <w:vAlign w:val="center"/>
          </w:tcPr>
          <w:p w14:paraId="6393A4CA" w14:textId="5E5D748C" w:rsidR="008F6863" w:rsidRPr="00AD2DE8" w:rsidRDefault="008F6863" w:rsidP="008F6863">
            <w:pPr>
              <w:jc w:val="center"/>
            </w:pPr>
            <w:r w:rsidRPr="00563018">
              <w:rPr>
                <w:highlight w:val="cyan"/>
              </w:rPr>
              <w:t>insert</w:t>
            </w:r>
          </w:p>
        </w:tc>
      </w:tr>
      <w:tr w:rsidR="008F6863" w:rsidRPr="00AD2DE8" w14:paraId="1BB1DDD6" w14:textId="77777777" w:rsidTr="008F6863">
        <w:trPr>
          <w:cantSplit/>
          <w:trHeight w:val="227"/>
        </w:trPr>
        <w:tc>
          <w:tcPr>
            <w:tcW w:w="440" w:type="pct"/>
            <w:vAlign w:val="center"/>
          </w:tcPr>
          <w:p w14:paraId="2F69A259" w14:textId="101ED190" w:rsidR="008F6863" w:rsidRPr="00AD2DE8" w:rsidRDefault="008F6863" w:rsidP="008F6863">
            <w:r>
              <w:t>6.</w:t>
            </w:r>
          </w:p>
        </w:tc>
        <w:tc>
          <w:tcPr>
            <w:tcW w:w="2008" w:type="pct"/>
            <w:gridSpan w:val="2"/>
            <w:vAlign w:val="center"/>
          </w:tcPr>
          <w:p w14:paraId="02860681" w14:textId="6B6AAE6A" w:rsidR="008F6863" w:rsidRDefault="008F6863" w:rsidP="008F6863">
            <w:r>
              <w:t>Communication (phone and internet)</w:t>
            </w:r>
          </w:p>
        </w:tc>
        <w:tc>
          <w:tcPr>
            <w:tcW w:w="502" w:type="pct"/>
            <w:vAlign w:val="center"/>
          </w:tcPr>
          <w:p w14:paraId="6AB431FE" w14:textId="6E49255C" w:rsidR="008F6863" w:rsidRPr="008F6863" w:rsidRDefault="008F6863" w:rsidP="008F6863">
            <w:pPr>
              <w:jc w:val="center"/>
              <w:rPr>
                <w:highlight w:val="cyan"/>
              </w:rPr>
            </w:pPr>
            <w:r w:rsidRPr="008F6863">
              <w:rPr>
                <w:highlight w:val="cyan"/>
              </w:rPr>
              <w:t>[Insert Qty]</w:t>
            </w:r>
          </w:p>
        </w:tc>
        <w:tc>
          <w:tcPr>
            <w:tcW w:w="690" w:type="pct"/>
          </w:tcPr>
          <w:p w14:paraId="1DEEC0C8" w14:textId="072B1F6E" w:rsidR="008F6863" w:rsidRPr="008F6863" w:rsidRDefault="008F6863" w:rsidP="008F6863">
            <w:pPr>
              <w:jc w:val="center"/>
              <w:rPr>
                <w:highlight w:val="cyan"/>
              </w:rPr>
            </w:pPr>
            <w:r w:rsidRPr="008F6863">
              <w:rPr>
                <w:highlight w:val="cyan"/>
              </w:rPr>
              <w:t>[Insert Qty]</w:t>
            </w:r>
          </w:p>
        </w:tc>
        <w:tc>
          <w:tcPr>
            <w:tcW w:w="690" w:type="pct"/>
            <w:vAlign w:val="center"/>
          </w:tcPr>
          <w:p w14:paraId="6B668B86" w14:textId="1C616CBF" w:rsidR="008F6863" w:rsidRPr="00563018" w:rsidRDefault="008F6863" w:rsidP="008F6863">
            <w:pPr>
              <w:jc w:val="center"/>
              <w:rPr>
                <w:highlight w:val="cyan"/>
              </w:rPr>
            </w:pPr>
            <w:r w:rsidRPr="00563018">
              <w:rPr>
                <w:highlight w:val="cyan"/>
              </w:rPr>
              <w:t>insert</w:t>
            </w:r>
          </w:p>
        </w:tc>
        <w:tc>
          <w:tcPr>
            <w:tcW w:w="670" w:type="pct"/>
            <w:vAlign w:val="center"/>
          </w:tcPr>
          <w:p w14:paraId="58038FD6" w14:textId="60958E30" w:rsidR="008F6863" w:rsidRPr="00563018" w:rsidRDefault="008F6863" w:rsidP="008F6863">
            <w:pPr>
              <w:jc w:val="center"/>
              <w:rPr>
                <w:highlight w:val="cyan"/>
              </w:rPr>
            </w:pPr>
            <w:r w:rsidRPr="00563018">
              <w:rPr>
                <w:highlight w:val="cyan"/>
              </w:rPr>
              <w:t>insert</w:t>
            </w:r>
          </w:p>
        </w:tc>
      </w:tr>
      <w:tr w:rsidR="008F6863" w:rsidRPr="00AD2DE8" w14:paraId="1E777BFD" w14:textId="77777777" w:rsidTr="008F6863">
        <w:trPr>
          <w:cantSplit/>
          <w:trHeight w:val="227"/>
        </w:trPr>
        <w:tc>
          <w:tcPr>
            <w:tcW w:w="440" w:type="pct"/>
            <w:vAlign w:val="center"/>
          </w:tcPr>
          <w:p w14:paraId="3C1AA966" w14:textId="706EB2B8" w:rsidR="008F6863" w:rsidRPr="00AD2DE8" w:rsidRDefault="008F6863" w:rsidP="008F6863">
            <w:r>
              <w:t>7.</w:t>
            </w:r>
          </w:p>
        </w:tc>
        <w:tc>
          <w:tcPr>
            <w:tcW w:w="2008" w:type="pct"/>
            <w:gridSpan w:val="2"/>
            <w:vAlign w:val="center"/>
          </w:tcPr>
          <w:p w14:paraId="65E17E4D" w14:textId="1DBB37B3" w:rsidR="008F6863" w:rsidRDefault="008F6863" w:rsidP="008F6863">
            <w:r>
              <w:t>Stationery</w:t>
            </w:r>
          </w:p>
        </w:tc>
        <w:tc>
          <w:tcPr>
            <w:tcW w:w="502" w:type="pct"/>
            <w:vAlign w:val="center"/>
          </w:tcPr>
          <w:p w14:paraId="16B73E6B" w14:textId="48592972" w:rsidR="008F6863" w:rsidRPr="008F6863" w:rsidRDefault="008F6863" w:rsidP="008F6863">
            <w:pPr>
              <w:jc w:val="center"/>
              <w:rPr>
                <w:highlight w:val="cyan"/>
              </w:rPr>
            </w:pPr>
            <w:r w:rsidRPr="008F6863">
              <w:rPr>
                <w:highlight w:val="cyan"/>
              </w:rPr>
              <w:t>[Insert Qty]</w:t>
            </w:r>
          </w:p>
        </w:tc>
        <w:tc>
          <w:tcPr>
            <w:tcW w:w="690" w:type="pct"/>
          </w:tcPr>
          <w:p w14:paraId="0EE25EAC" w14:textId="1F97CA84" w:rsidR="008F6863" w:rsidRPr="008F6863" w:rsidRDefault="008F6863" w:rsidP="008F6863">
            <w:pPr>
              <w:jc w:val="center"/>
              <w:rPr>
                <w:highlight w:val="cyan"/>
              </w:rPr>
            </w:pPr>
            <w:r w:rsidRPr="008F6863">
              <w:rPr>
                <w:highlight w:val="cyan"/>
              </w:rPr>
              <w:t>[Insert Qty]</w:t>
            </w:r>
          </w:p>
        </w:tc>
        <w:tc>
          <w:tcPr>
            <w:tcW w:w="690" w:type="pct"/>
            <w:vAlign w:val="center"/>
          </w:tcPr>
          <w:p w14:paraId="1D56B11F" w14:textId="1D40E41A" w:rsidR="008F6863" w:rsidRPr="00563018" w:rsidRDefault="008F6863" w:rsidP="008F6863">
            <w:pPr>
              <w:jc w:val="center"/>
              <w:rPr>
                <w:highlight w:val="cyan"/>
              </w:rPr>
            </w:pPr>
            <w:r w:rsidRPr="00563018">
              <w:rPr>
                <w:highlight w:val="cyan"/>
              </w:rPr>
              <w:t>insert</w:t>
            </w:r>
          </w:p>
        </w:tc>
        <w:tc>
          <w:tcPr>
            <w:tcW w:w="670" w:type="pct"/>
            <w:vAlign w:val="center"/>
          </w:tcPr>
          <w:p w14:paraId="21D5B46D" w14:textId="5D7B6B1F" w:rsidR="008F6863" w:rsidRPr="00563018" w:rsidRDefault="008F6863" w:rsidP="008F6863">
            <w:pPr>
              <w:jc w:val="center"/>
              <w:rPr>
                <w:highlight w:val="cyan"/>
              </w:rPr>
            </w:pPr>
            <w:r w:rsidRPr="00563018">
              <w:rPr>
                <w:highlight w:val="cyan"/>
              </w:rPr>
              <w:t>insert</w:t>
            </w:r>
          </w:p>
        </w:tc>
      </w:tr>
      <w:tr w:rsidR="008F6863" w:rsidRPr="00AD2DE8" w14:paraId="221468AA" w14:textId="77777777" w:rsidTr="008F6863">
        <w:trPr>
          <w:cantSplit/>
          <w:trHeight w:val="227"/>
        </w:trPr>
        <w:tc>
          <w:tcPr>
            <w:tcW w:w="440" w:type="pct"/>
            <w:vAlign w:val="center"/>
          </w:tcPr>
          <w:p w14:paraId="68DC49D6" w14:textId="1DBD2DDB" w:rsidR="008F6863" w:rsidRPr="00AD2DE8" w:rsidRDefault="008F6863" w:rsidP="008F6863">
            <w:r>
              <w:t xml:space="preserve">8. </w:t>
            </w:r>
          </w:p>
        </w:tc>
        <w:tc>
          <w:tcPr>
            <w:tcW w:w="2008" w:type="pct"/>
            <w:gridSpan w:val="2"/>
            <w:vAlign w:val="center"/>
          </w:tcPr>
          <w:p w14:paraId="66098808" w14:textId="63A4DC63" w:rsidR="008F6863" w:rsidRDefault="008F6863" w:rsidP="008F6863">
            <w:r>
              <w:t>Operation costs</w:t>
            </w:r>
          </w:p>
        </w:tc>
        <w:tc>
          <w:tcPr>
            <w:tcW w:w="502" w:type="pct"/>
            <w:vAlign w:val="center"/>
          </w:tcPr>
          <w:p w14:paraId="16B48D53" w14:textId="376ED5BC" w:rsidR="008F6863" w:rsidRPr="008F6863" w:rsidRDefault="008F6863" w:rsidP="008F6863">
            <w:pPr>
              <w:jc w:val="center"/>
              <w:rPr>
                <w:highlight w:val="cyan"/>
              </w:rPr>
            </w:pPr>
            <w:r w:rsidRPr="008F6863">
              <w:rPr>
                <w:highlight w:val="cyan"/>
              </w:rPr>
              <w:t>[Insert Qty]</w:t>
            </w:r>
          </w:p>
        </w:tc>
        <w:tc>
          <w:tcPr>
            <w:tcW w:w="690" w:type="pct"/>
          </w:tcPr>
          <w:p w14:paraId="279E6AA4" w14:textId="320A6796" w:rsidR="008F6863" w:rsidRPr="008F6863" w:rsidRDefault="008F6863" w:rsidP="008F6863">
            <w:pPr>
              <w:jc w:val="center"/>
              <w:rPr>
                <w:highlight w:val="cyan"/>
              </w:rPr>
            </w:pPr>
            <w:r w:rsidRPr="008F6863">
              <w:rPr>
                <w:highlight w:val="cyan"/>
              </w:rPr>
              <w:t>[Insert Qty]</w:t>
            </w:r>
          </w:p>
        </w:tc>
        <w:tc>
          <w:tcPr>
            <w:tcW w:w="690" w:type="pct"/>
            <w:vAlign w:val="center"/>
          </w:tcPr>
          <w:p w14:paraId="036DE5FB" w14:textId="5434BA9C" w:rsidR="008F6863" w:rsidRPr="00563018" w:rsidRDefault="008F6863" w:rsidP="008F6863">
            <w:pPr>
              <w:jc w:val="center"/>
              <w:rPr>
                <w:highlight w:val="cyan"/>
              </w:rPr>
            </w:pPr>
            <w:r w:rsidRPr="00563018">
              <w:rPr>
                <w:highlight w:val="cyan"/>
              </w:rPr>
              <w:t>insert</w:t>
            </w:r>
          </w:p>
        </w:tc>
        <w:tc>
          <w:tcPr>
            <w:tcW w:w="670" w:type="pct"/>
            <w:vAlign w:val="center"/>
          </w:tcPr>
          <w:p w14:paraId="2A1C7DD7" w14:textId="05E7D9B4" w:rsidR="008F6863" w:rsidRPr="00563018" w:rsidRDefault="008F6863" w:rsidP="008F6863">
            <w:pPr>
              <w:jc w:val="center"/>
              <w:rPr>
                <w:highlight w:val="cyan"/>
              </w:rPr>
            </w:pPr>
            <w:r w:rsidRPr="00563018">
              <w:rPr>
                <w:highlight w:val="cyan"/>
              </w:rPr>
              <w:t>insert</w:t>
            </w:r>
          </w:p>
        </w:tc>
      </w:tr>
      <w:tr w:rsidR="008F6863" w:rsidRPr="00AD2DE8" w14:paraId="16D4D1B6" w14:textId="77777777" w:rsidTr="008F6863">
        <w:trPr>
          <w:cantSplit/>
          <w:trHeight w:val="281"/>
        </w:trPr>
        <w:tc>
          <w:tcPr>
            <w:tcW w:w="690" w:type="pct"/>
            <w:gridSpan w:val="2"/>
          </w:tcPr>
          <w:p w14:paraId="12C8E72C" w14:textId="77777777" w:rsidR="008F6863" w:rsidRPr="003470DA" w:rsidRDefault="008F6863" w:rsidP="008F6863">
            <w:pPr>
              <w:rPr>
                <w:b/>
              </w:rPr>
            </w:pPr>
          </w:p>
        </w:tc>
        <w:tc>
          <w:tcPr>
            <w:tcW w:w="3640" w:type="pct"/>
            <w:gridSpan w:val="4"/>
            <w:vAlign w:val="center"/>
          </w:tcPr>
          <w:p w14:paraId="6EC61BEF" w14:textId="668B8DB9" w:rsidR="008F6863" w:rsidRPr="003470DA" w:rsidRDefault="008F6863" w:rsidP="008F6863">
            <w:pPr>
              <w:rPr>
                <w:b/>
              </w:rPr>
            </w:pPr>
            <w:r w:rsidRPr="003470DA">
              <w:rPr>
                <w:b/>
              </w:rPr>
              <w:t>Total Price</w:t>
            </w:r>
          </w:p>
        </w:tc>
        <w:tc>
          <w:tcPr>
            <w:tcW w:w="670" w:type="pct"/>
          </w:tcPr>
          <w:p w14:paraId="412A8248" w14:textId="0FF6A37D" w:rsidR="008F6863" w:rsidRPr="00AD2DE8" w:rsidRDefault="008F6863" w:rsidP="008F6863">
            <w:r w:rsidRPr="00563018">
              <w:rPr>
                <w:highlight w:val="cyan"/>
              </w:rPr>
              <w:t>insert</w:t>
            </w:r>
          </w:p>
        </w:tc>
      </w:tr>
    </w:tbl>
    <w:p w14:paraId="7D7DE684" w14:textId="77777777" w:rsidR="00880D28" w:rsidRPr="00AD2DE8" w:rsidRDefault="00880D28" w:rsidP="00880D28">
      <w:pPr>
        <w:pStyle w:val="Headingblue"/>
        <w:rPr>
          <w:sz w:val="20"/>
          <w:szCs w:val="20"/>
        </w:rPr>
      </w:pPr>
    </w:p>
    <w:p w14:paraId="62014705" w14:textId="77777777" w:rsidR="00880D28" w:rsidRPr="00731E3E" w:rsidRDefault="00880D28" w:rsidP="00880D28">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14:paraId="660E6866" w14:textId="77777777" w:rsidR="00880D28" w:rsidRDefault="00880D28" w:rsidP="00880D28">
      <w:pPr>
        <w:autoSpaceDE w:val="0"/>
        <w:autoSpaceDN w:val="0"/>
        <w:adjustRightInd w:val="0"/>
        <w:rPr>
          <w:b/>
          <w:bCs/>
          <w:color w:val="000000"/>
        </w:rPr>
      </w:pPr>
    </w:p>
    <w:p w14:paraId="51C80C3C" w14:textId="3FA300C0" w:rsidR="00880D28" w:rsidRDefault="00880D28" w:rsidP="00880D28">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14:paraId="028A4B51" w14:textId="77777777" w:rsidR="00880D28" w:rsidRDefault="00880D28" w:rsidP="00880D28">
      <w:pPr>
        <w:autoSpaceDE w:val="0"/>
        <w:autoSpaceDN w:val="0"/>
        <w:adjustRightInd w:val="0"/>
        <w:rPr>
          <w:color w:val="000000"/>
        </w:rPr>
      </w:pPr>
    </w:p>
    <w:p w14:paraId="0E781D06" w14:textId="77777777" w:rsidR="00880D28" w:rsidRDefault="00880D28" w:rsidP="00880D28">
      <w:pPr>
        <w:autoSpaceDE w:val="0"/>
        <w:autoSpaceDN w:val="0"/>
        <w:adjustRightInd w:val="0"/>
        <w:rPr>
          <w:color w:val="000000"/>
        </w:rPr>
      </w:pPr>
    </w:p>
    <w:p w14:paraId="30FE244F" w14:textId="77777777" w:rsidR="00880D28" w:rsidRPr="00731E3E" w:rsidRDefault="00880D28" w:rsidP="00880D28">
      <w:pPr>
        <w:tabs>
          <w:tab w:val="center" w:pos="4320"/>
          <w:tab w:val="right" w:pos="8640"/>
        </w:tabs>
        <w:rPr>
          <w:b/>
        </w:rPr>
      </w:pPr>
      <w:r w:rsidRPr="00731E3E">
        <w:rPr>
          <w:b/>
        </w:rPr>
        <w:t>List of subcontractors or suppliers</w:t>
      </w:r>
    </w:p>
    <w:p w14:paraId="20C3ACDD" w14:textId="77777777" w:rsidR="00880D28" w:rsidRPr="00731E3E" w:rsidRDefault="00880D28" w:rsidP="00880D28">
      <w:pPr>
        <w:tabs>
          <w:tab w:val="center" w:pos="4320"/>
          <w:tab w:val="right" w:pos="8640"/>
        </w:tabs>
        <w:rPr>
          <w:b/>
          <w:color w:val="528CC9"/>
        </w:rPr>
      </w:pPr>
    </w:p>
    <w:p w14:paraId="0DCB5CAD" w14:textId="77777777" w:rsidR="00880D28" w:rsidRPr="00731E3E" w:rsidRDefault="00880D28" w:rsidP="00880D28">
      <w:pPr>
        <w:tabs>
          <w:tab w:val="center" w:pos="4320"/>
          <w:tab w:val="right" w:pos="8640"/>
        </w:tabs>
        <w:rPr>
          <w:b/>
          <w:color w:val="528CC9"/>
        </w:rPr>
      </w:pPr>
      <w:r w:rsidRPr="00731E3E">
        <w:t>Bidder must identify the names of all subcontractors/suppliers who will be prov</w:t>
      </w:r>
      <w:r>
        <w:t>iding good/services under this C</w:t>
      </w:r>
      <w:r w:rsidRPr="00731E3E">
        <w:t>ontract and the t</w:t>
      </w:r>
      <w:r>
        <w:t>ype of work being subcontracted, if applicable.</w:t>
      </w:r>
    </w:p>
    <w:p w14:paraId="4DAF09C6" w14:textId="77777777" w:rsidR="00880D28" w:rsidRPr="00731E3E" w:rsidRDefault="00880D28" w:rsidP="00880D28">
      <w:pPr>
        <w:tabs>
          <w:tab w:val="center" w:pos="4320"/>
          <w:tab w:val="right" w:pos="8640"/>
        </w:tabs>
        <w:rPr>
          <w:b/>
          <w:color w:val="528CC9"/>
        </w:rPr>
      </w:pPr>
    </w:p>
    <w:p w14:paraId="4F16E238" w14:textId="77777777" w:rsidR="00880D28" w:rsidRPr="00731E3E" w:rsidRDefault="00880D28" w:rsidP="00880D28">
      <w:pPr>
        <w:numPr>
          <w:ilvl w:val="0"/>
          <w:numId w:val="22"/>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3BF170C3" w14:textId="77777777" w:rsidR="00880D28" w:rsidRPr="00731E3E" w:rsidRDefault="00880D28" w:rsidP="00880D28">
      <w:pPr>
        <w:tabs>
          <w:tab w:val="center" w:pos="4320"/>
          <w:tab w:val="right" w:pos="8640"/>
        </w:tabs>
        <w:ind w:left="720"/>
      </w:pPr>
    </w:p>
    <w:p w14:paraId="387FAA54" w14:textId="77777777" w:rsidR="00880D28" w:rsidRPr="00731E3E" w:rsidRDefault="00880D28" w:rsidP="00880D28">
      <w:pPr>
        <w:numPr>
          <w:ilvl w:val="0"/>
          <w:numId w:val="22"/>
        </w:numPr>
        <w:tabs>
          <w:tab w:val="center" w:pos="4320"/>
          <w:tab w:val="right" w:pos="8640"/>
        </w:tabs>
      </w:pPr>
      <w:r w:rsidRPr="00731E3E">
        <w:t>_________________________________________________</w:t>
      </w:r>
    </w:p>
    <w:p w14:paraId="14B628EB" w14:textId="77777777" w:rsidR="00880D28" w:rsidRPr="00731E3E" w:rsidRDefault="00880D28" w:rsidP="00880D28">
      <w:pPr>
        <w:tabs>
          <w:tab w:val="center" w:pos="4320"/>
          <w:tab w:val="right" w:pos="8640"/>
        </w:tabs>
        <w:ind w:left="720"/>
      </w:pPr>
    </w:p>
    <w:p w14:paraId="2B4C6F07" w14:textId="77777777" w:rsidR="00880D28" w:rsidRPr="00731E3E" w:rsidRDefault="00880D28" w:rsidP="00880D28">
      <w:pPr>
        <w:numPr>
          <w:ilvl w:val="0"/>
          <w:numId w:val="22"/>
        </w:numPr>
        <w:tabs>
          <w:tab w:val="center" w:pos="4320"/>
          <w:tab w:val="right" w:pos="8640"/>
        </w:tabs>
      </w:pPr>
      <w:r w:rsidRPr="00731E3E">
        <w:t>_________________________________________________</w:t>
      </w:r>
    </w:p>
    <w:p w14:paraId="2E4C271A" w14:textId="77777777" w:rsidR="00880D28" w:rsidRDefault="00880D28" w:rsidP="00880D28">
      <w:pPr>
        <w:pStyle w:val="MarginText"/>
        <w:spacing w:before="120" w:after="0" w:line="240" w:lineRule="auto"/>
        <w:rPr>
          <w:rFonts w:ascii="Arial" w:eastAsia="Calibri" w:hAnsi="Arial" w:cs="Arial"/>
          <w:color w:val="000000"/>
          <w:sz w:val="20"/>
          <w:lang w:val="en-AU"/>
        </w:rPr>
      </w:pPr>
    </w:p>
    <w:p w14:paraId="150C0780"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0988790B" w14:textId="77777777" w:rsidR="00880D28" w:rsidRDefault="00880D28" w:rsidP="00880D28">
      <w:pPr>
        <w:tabs>
          <w:tab w:val="left" w:pos="990"/>
          <w:tab w:val="left" w:pos="5040"/>
          <w:tab w:val="left" w:pos="5850"/>
        </w:tabs>
        <w:rPr>
          <w:color w:val="000000"/>
          <w:lang w:val="en-AU"/>
        </w:rPr>
      </w:pPr>
    </w:p>
    <w:p w14:paraId="53984FAB"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5354790" w14:textId="77777777" w:rsidR="00880D28" w:rsidRPr="00731E3E" w:rsidRDefault="00880D28" w:rsidP="00880D28">
      <w:pPr>
        <w:tabs>
          <w:tab w:val="left" w:pos="720"/>
        </w:tabs>
        <w:rPr>
          <w:color w:val="000000"/>
          <w:lang w:val="en-AU"/>
        </w:rPr>
      </w:pPr>
    </w:p>
    <w:p w14:paraId="38071D21"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03F54F36" w14:textId="77777777" w:rsidR="00880D28" w:rsidRPr="00731E3E" w:rsidRDefault="00880D28" w:rsidP="00880D28">
      <w:pPr>
        <w:rPr>
          <w:color w:val="000000"/>
          <w:lang w:val="en-AU"/>
        </w:rPr>
      </w:pPr>
    </w:p>
    <w:p w14:paraId="74EC8462"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309FA587" w14:textId="77777777" w:rsidR="00880D28" w:rsidRPr="00731E3E" w:rsidRDefault="00880D28" w:rsidP="00880D28">
      <w:pPr>
        <w:rPr>
          <w:color w:val="000000"/>
          <w:lang w:val="en-AU"/>
        </w:rPr>
      </w:pPr>
    </w:p>
    <w:p w14:paraId="779E04AE"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5D62A583" w14:textId="77777777" w:rsidR="00880D28" w:rsidRPr="00244113" w:rsidRDefault="00880D28" w:rsidP="00880D28">
      <w:pPr>
        <w:pStyle w:val="Headline"/>
        <w:rPr>
          <w:color w:val="0092D1"/>
        </w:rPr>
      </w:pPr>
      <w:r w:rsidRPr="00244113">
        <w:rPr>
          <w:color w:val="0092D1"/>
        </w:rPr>
        <w:lastRenderedPageBreak/>
        <w:t>Form C: Technical Quotation Form</w:t>
      </w:r>
    </w:p>
    <w:p w14:paraId="2C746816" w14:textId="77777777" w:rsidR="00880D28" w:rsidRPr="003D4471" w:rsidRDefault="00880D28" w:rsidP="00880D28">
      <w:pPr>
        <w:ind w:left="-284" w:right="-318"/>
        <w:contextualSpacing/>
        <w:rPr>
          <w:sz w:val="10"/>
          <w:szCs w:val="10"/>
        </w:rPr>
      </w:pPr>
    </w:p>
    <w:p w14:paraId="4168E795" w14:textId="77777777" w:rsidR="00880D28" w:rsidRPr="00731E3E" w:rsidRDefault="00880D28" w:rsidP="00880D28"/>
    <w:p w14:paraId="70891DFC" w14:textId="7777777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57504B1A" w14:textId="77777777" w:rsidR="00880D28" w:rsidRDefault="00880D28" w:rsidP="00880D28">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3E5DF658" w14:textId="77777777" w:rsidR="00880D28" w:rsidRDefault="00880D28" w:rsidP="00880D28">
      <w:pPr>
        <w:pStyle w:val="BankNormal"/>
        <w:spacing w:after="60"/>
        <w:rPr>
          <w:rFonts w:ascii="Arial" w:hAnsi="Arial" w:cs="Arial"/>
          <w:iCs/>
          <w:sz w:val="20"/>
        </w:rPr>
      </w:pPr>
    </w:p>
    <w:p w14:paraId="35C055E7" w14:textId="373EFD2E" w:rsidR="00880D28" w:rsidRDefault="00880D28" w:rsidP="00880D28">
      <w:pPr>
        <w:jc w:val="both"/>
      </w:pPr>
      <w:r w:rsidRPr="008C0A8B">
        <w:rPr>
          <w:iCs/>
        </w:rPr>
        <w:t xml:space="preserve">Bidders </w:t>
      </w:r>
      <w:r>
        <w:rPr>
          <w:iCs/>
        </w:rPr>
        <w:t xml:space="preserve">are required to </w:t>
      </w:r>
      <w:r w:rsidRPr="008C0A8B">
        <w:t>complete the</w:t>
      </w:r>
      <w:r>
        <w:t xml:space="preserve"> </w:t>
      </w:r>
      <w:r>
        <w:rPr>
          <w:b/>
        </w:rPr>
        <w:t>Comparative Data T</w:t>
      </w:r>
      <w:r w:rsidRPr="00D058B4">
        <w:rPr>
          <w:b/>
        </w:rPr>
        <w:t>ables</w:t>
      </w:r>
      <w:r w:rsidR="002372EA">
        <w:t xml:space="preserve"> included in Section </w:t>
      </w:r>
      <w:r>
        <w:t>II: Schedule of Requirements to demonstrate compliance with UNOPS requirements and insert</w:t>
      </w:r>
      <w:r w:rsidR="00943420">
        <w:t>ed</w:t>
      </w:r>
      <w:r>
        <w:t xml:space="preserve"> below. Bidders</w:t>
      </w:r>
      <w:r w:rsidRPr="000D07FB">
        <w:t xml:space="preserve"> are NOT allowed to make any change in the “</w:t>
      </w:r>
      <w:r>
        <w:t>UNOPS requirements” columns of the Comparative Data T</w:t>
      </w:r>
      <w:r w:rsidRPr="000D07FB">
        <w:t>able</w:t>
      </w:r>
      <w:r>
        <w:t>s</w:t>
      </w:r>
      <w:r w:rsidRPr="000D07FB">
        <w:t xml:space="preserve">. Such changes might disqualify your </w:t>
      </w:r>
      <w:r>
        <w:t>quotation.</w:t>
      </w:r>
    </w:p>
    <w:p w14:paraId="2EAC40C8" w14:textId="77777777" w:rsidR="00880D28" w:rsidRPr="00117A83" w:rsidRDefault="00880D28" w:rsidP="00880D28">
      <w:pPr>
        <w:pStyle w:val="BankNormal"/>
        <w:spacing w:after="60"/>
        <w:rPr>
          <w:rFonts w:ascii="Arial" w:hAnsi="Arial" w:cs="Arial"/>
          <w:iCs/>
          <w:sz w:val="20"/>
          <w:lang w:val="en-GB"/>
        </w:rPr>
      </w:pPr>
    </w:p>
    <w:p w14:paraId="213E0589" w14:textId="77777777" w:rsidR="00880D28" w:rsidRDefault="00880D28" w:rsidP="00880D28"/>
    <w:p w14:paraId="63671A2E" w14:textId="1B717CA9" w:rsidR="00880D28" w:rsidRPr="00117A83" w:rsidRDefault="00880D28" w:rsidP="00880D28">
      <w:pPr>
        <w:autoSpaceDE w:val="0"/>
        <w:autoSpaceDN w:val="0"/>
        <w:adjustRightInd w:val="0"/>
        <w:rPr>
          <w:rFonts w:cs="Times New Roman"/>
          <w:b/>
          <w:bCs/>
          <w:color w:val="000000"/>
        </w:rPr>
      </w:pPr>
      <w:r w:rsidRPr="00117A83">
        <w:rPr>
          <w:rFonts w:cs="Times New Roman"/>
          <w:b/>
          <w:bCs/>
          <w:color w:val="000000"/>
        </w:rPr>
        <w:t xml:space="preserve">Technical </w:t>
      </w:r>
      <w:r w:rsidR="008F6863">
        <w:rPr>
          <w:rFonts w:cs="Times New Roman"/>
          <w:b/>
          <w:bCs/>
          <w:color w:val="000000"/>
        </w:rPr>
        <w:t>details</w:t>
      </w:r>
    </w:p>
    <w:p w14:paraId="05644682" w14:textId="77777777" w:rsidR="00880D28" w:rsidRDefault="00880D28" w:rsidP="00880D28">
      <w:pPr>
        <w:autoSpaceDE w:val="0"/>
        <w:autoSpaceDN w:val="0"/>
        <w:adjustRightInd w:val="0"/>
        <w:rPr>
          <w:rFonts w:cs="Times New Roman"/>
          <w:b/>
          <w:bCs/>
          <w:color w:val="000000"/>
        </w:rPr>
      </w:pPr>
    </w:p>
    <w:p w14:paraId="2308795F" w14:textId="77777777" w:rsidR="00943420" w:rsidRDefault="00943420" w:rsidP="00943420">
      <w:pPr>
        <w:autoSpaceDE w:val="0"/>
        <w:autoSpaceDN w:val="0"/>
        <w:adjustRightInd w:val="0"/>
        <w:rPr>
          <w:rFonts w:cs="Times New Roman"/>
          <w:b/>
          <w:bCs/>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8"/>
        <w:gridCol w:w="5148"/>
        <w:gridCol w:w="4193"/>
      </w:tblGrid>
      <w:tr w:rsidR="008F6863" w:rsidRPr="00E37EE6" w14:paraId="006F7C1E" w14:textId="77777777" w:rsidTr="00093F54">
        <w:trPr>
          <w:trHeight w:val="499"/>
        </w:trPr>
        <w:tc>
          <w:tcPr>
            <w:tcW w:w="235" w:type="pct"/>
            <w:shd w:val="clear" w:color="auto" w:fill="D9D9D9" w:themeFill="background1" w:themeFillShade="D9"/>
            <w:vAlign w:val="center"/>
          </w:tcPr>
          <w:p w14:paraId="172507C2" w14:textId="77777777" w:rsidR="008F6863" w:rsidRPr="00E37EE6" w:rsidRDefault="008F6863" w:rsidP="007C3584">
            <w:pPr>
              <w:jc w:val="center"/>
              <w:rPr>
                <w:b/>
                <w:iCs/>
              </w:rPr>
            </w:pPr>
            <w:r>
              <w:rPr>
                <w:b/>
                <w:iCs/>
              </w:rPr>
              <w:t>Item No</w:t>
            </w:r>
          </w:p>
        </w:tc>
        <w:tc>
          <w:tcPr>
            <w:tcW w:w="2622" w:type="pct"/>
            <w:shd w:val="clear" w:color="auto" w:fill="D9D9D9" w:themeFill="background1" w:themeFillShade="D9"/>
            <w:vAlign w:val="center"/>
          </w:tcPr>
          <w:p w14:paraId="02A75394" w14:textId="77777777" w:rsidR="008F6863" w:rsidRPr="00E37EE6" w:rsidRDefault="008F6863" w:rsidP="007C3584">
            <w:pPr>
              <w:jc w:val="center"/>
              <w:rPr>
                <w:b/>
                <w:iCs/>
              </w:rPr>
            </w:pPr>
            <w:r w:rsidRPr="00E37EE6">
              <w:rPr>
                <w:b/>
                <w:iCs/>
              </w:rPr>
              <w:t>UNOPS minimum technical requirements</w:t>
            </w:r>
          </w:p>
        </w:tc>
        <w:tc>
          <w:tcPr>
            <w:tcW w:w="2143" w:type="pct"/>
            <w:shd w:val="clear" w:color="auto" w:fill="D9D9D9" w:themeFill="background1" w:themeFillShade="D9"/>
            <w:vAlign w:val="center"/>
          </w:tcPr>
          <w:p w14:paraId="373B7E77" w14:textId="3645C986" w:rsidR="008F6863" w:rsidRDefault="008F6863" w:rsidP="008F6863">
            <w:pPr>
              <w:rPr>
                <w:b/>
                <w:iCs/>
              </w:rPr>
            </w:pPr>
            <w:r>
              <w:rPr>
                <w:iCs/>
              </w:rPr>
              <w:t xml:space="preserve">Bidder to complete details </w:t>
            </w:r>
          </w:p>
        </w:tc>
      </w:tr>
      <w:tr w:rsidR="008F6863" w:rsidRPr="00E37EE6" w14:paraId="1A68948C" w14:textId="77777777" w:rsidTr="00093F54">
        <w:tc>
          <w:tcPr>
            <w:tcW w:w="235" w:type="pct"/>
            <w:vAlign w:val="center"/>
          </w:tcPr>
          <w:p w14:paraId="4FF9390E" w14:textId="3D7FE243" w:rsidR="008F6863" w:rsidRPr="008F6863" w:rsidRDefault="008F6863" w:rsidP="007C3584">
            <w:pPr>
              <w:rPr>
                <w:iCs/>
              </w:rPr>
            </w:pPr>
            <w:r w:rsidRPr="008F6863">
              <w:rPr>
                <w:iCs/>
              </w:rPr>
              <w:t>1.</w:t>
            </w:r>
          </w:p>
        </w:tc>
        <w:tc>
          <w:tcPr>
            <w:tcW w:w="2622" w:type="pct"/>
            <w:vAlign w:val="center"/>
          </w:tcPr>
          <w:p w14:paraId="270EA3BB" w14:textId="1E90E964" w:rsidR="008F6863" w:rsidRPr="008F6863" w:rsidRDefault="008F6863" w:rsidP="007C3584">
            <w:pPr>
              <w:rPr>
                <w:iCs/>
              </w:rPr>
            </w:pPr>
            <w:r w:rsidRPr="008F6863">
              <w:rPr>
                <w:color w:val="2C3E50"/>
                <w:shd w:val="clear" w:color="auto" w:fill="FFFFFF"/>
              </w:rPr>
              <w:t>Bidder should be in continuous business of supplying similar services for the last 07 years. Bidder should submit contract details and client references in a tabular format for each year preceding the date of deadline. i.e. 2020, 2019, 2018, 2017, 2016, 2015, and 2014</w:t>
            </w:r>
          </w:p>
        </w:tc>
        <w:tc>
          <w:tcPr>
            <w:tcW w:w="2143" w:type="pct"/>
            <w:vAlign w:val="center"/>
          </w:tcPr>
          <w:p w14:paraId="40626925" w14:textId="38BD12E7" w:rsidR="008F6863" w:rsidRPr="008F6863" w:rsidRDefault="008F6863" w:rsidP="007C3584">
            <w:pPr>
              <w:rPr>
                <w:iCs/>
                <w:highlight w:val="lightGray"/>
              </w:rPr>
            </w:pPr>
            <w:r w:rsidRPr="008F6863">
              <w:rPr>
                <w:iCs/>
                <w:highlight w:val="cyan"/>
              </w:rPr>
              <w:t>Insert details</w:t>
            </w:r>
          </w:p>
        </w:tc>
      </w:tr>
      <w:tr w:rsidR="008F6863" w:rsidRPr="00E37EE6" w14:paraId="45E5DE83" w14:textId="77777777" w:rsidTr="00093F54">
        <w:tc>
          <w:tcPr>
            <w:tcW w:w="235" w:type="pct"/>
            <w:vAlign w:val="center"/>
          </w:tcPr>
          <w:p w14:paraId="39178C1C" w14:textId="22A04164" w:rsidR="008F6863" w:rsidRPr="008F6863" w:rsidRDefault="008F6863" w:rsidP="007C3584">
            <w:pPr>
              <w:rPr>
                <w:iCs/>
              </w:rPr>
            </w:pPr>
            <w:r w:rsidRPr="008F6863">
              <w:rPr>
                <w:iCs/>
              </w:rPr>
              <w:t>2.</w:t>
            </w:r>
          </w:p>
        </w:tc>
        <w:tc>
          <w:tcPr>
            <w:tcW w:w="2622" w:type="pct"/>
            <w:vAlign w:val="center"/>
          </w:tcPr>
          <w:p w14:paraId="5766F26D" w14:textId="6ADE9D8A" w:rsidR="008F6863" w:rsidRPr="008F6863" w:rsidRDefault="008F6863" w:rsidP="007C3584">
            <w:pPr>
              <w:rPr>
                <w:iCs/>
              </w:rPr>
            </w:pPr>
            <w:r w:rsidRPr="008F6863">
              <w:rPr>
                <w:color w:val="2C3E50"/>
                <w:shd w:val="clear" w:color="auto" w:fill="FFFFFF"/>
              </w:rPr>
              <w:t>Bidder should have experience in assessment, planning and evaluation of natural resources management. Bidder should provide relevant contract details and client references in a tabular format</w:t>
            </w:r>
          </w:p>
        </w:tc>
        <w:tc>
          <w:tcPr>
            <w:tcW w:w="2143" w:type="pct"/>
            <w:vAlign w:val="center"/>
          </w:tcPr>
          <w:p w14:paraId="195AA7D9" w14:textId="78651195" w:rsidR="008F6863" w:rsidRPr="008F6863" w:rsidRDefault="008F6863" w:rsidP="007C3584">
            <w:pPr>
              <w:rPr>
                <w:iCs/>
              </w:rPr>
            </w:pPr>
            <w:r w:rsidRPr="008F6863">
              <w:rPr>
                <w:iCs/>
                <w:highlight w:val="cyan"/>
              </w:rPr>
              <w:t>Insert details</w:t>
            </w:r>
          </w:p>
        </w:tc>
      </w:tr>
      <w:tr w:rsidR="008F6863" w:rsidRPr="00E37EE6" w14:paraId="108A9D3A" w14:textId="77777777" w:rsidTr="00093F54">
        <w:tc>
          <w:tcPr>
            <w:tcW w:w="235" w:type="pct"/>
            <w:vAlign w:val="center"/>
          </w:tcPr>
          <w:p w14:paraId="1E9627A6" w14:textId="222B35AE" w:rsidR="008F6863" w:rsidRPr="008F6863" w:rsidRDefault="008F6863" w:rsidP="007C3584">
            <w:pPr>
              <w:rPr>
                <w:iCs/>
              </w:rPr>
            </w:pPr>
            <w:r w:rsidRPr="008F6863">
              <w:rPr>
                <w:iCs/>
              </w:rPr>
              <w:t>3.</w:t>
            </w:r>
          </w:p>
        </w:tc>
        <w:tc>
          <w:tcPr>
            <w:tcW w:w="2622" w:type="pct"/>
            <w:vAlign w:val="center"/>
          </w:tcPr>
          <w:p w14:paraId="017BDFE7" w14:textId="1F1E46CD" w:rsidR="008F6863" w:rsidRPr="008F6863" w:rsidRDefault="008F6863" w:rsidP="007C3584">
            <w:pPr>
              <w:rPr>
                <w:iCs/>
              </w:rPr>
            </w:pPr>
            <w:r w:rsidRPr="008F6863">
              <w:rPr>
                <w:color w:val="2C3E50"/>
                <w:shd w:val="clear" w:color="auto" w:fill="FFFFFF"/>
              </w:rPr>
              <w:t>Bidder should have experience in working with public sector, private sector and donor organizations on institutional development or similar projects. Bidder should provide relevant contract details and client references in a tabular format</w:t>
            </w:r>
          </w:p>
        </w:tc>
        <w:tc>
          <w:tcPr>
            <w:tcW w:w="2143" w:type="pct"/>
            <w:vAlign w:val="center"/>
          </w:tcPr>
          <w:p w14:paraId="5B3EBAA1" w14:textId="586075F1" w:rsidR="008F6863" w:rsidRPr="008F6863" w:rsidRDefault="008F6863" w:rsidP="007C3584">
            <w:pPr>
              <w:rPr>
                <w:iCs/>
              </w:rPr>
            </w:pPr>
            <w:r w:rsidRPr="008F6863">
              <w:rPr>
                <w:iCs/>
                <w:highlight w:val="cyan"/>
              </w:rPr>
              <w:t>Insert details</w:t>
            </w:r>
          </w:p>
        </w:tc>
      </w:tr>
      <w:tr w:rsidR="008F6863" w:rsidRPr="00E37EE6" w14:paraId="071B5D6C" w14:textId="77777777" w:rsidTr="00093F54">
        <w:tc>
          <w:tcPr>
            <w:tcW w:w="235" w:type="pct"/>
            <w:vAlign w:val="center"/>
          </w:tcPr>
          <w:p w14:paraId="30BE8287" w14:textId="7F2D36EA" w:rsidR="008F6863" w:rsidRPr="008F6863" w:rsidRDefault="008F6863" w:rsidP="007C3584">
            <w:pPr>
              <w:rPr>
                <w:iCs/>
              </w:rPr>
            </w:pPr>
            <w:r w:rsidRPr="008F6863">
              <w:rPr>
                <w:iCs/>
              </w:rPr>
              <w:t>4.</w:t>
            </w:r>
          </w:p>
        </w:tc>
        <w:tc>
          <w:tcPr>
            <w:tcW w:w="2622" w:type="pct"/>
            <w:vAlign w:val="center"/>
          </w:tcPr>
          <w:p w14:paraId="17A24153" w14:textId="1826EC69" w:rsidR="008F6863" w:rsidRPr="008F6863" w:rsidRDefault="008F6863" w:rsidP="007C3584">
            <w:pPr>
              <w:rPr>
                <w:iCs/>
              </w:rPr>
            </w:pPr>
            <w:r w:rsidRPr="008F6863">
              <w:rPr>
                <w:color w:val="2C3E50"/>
                <w:shd w:val="clear" w:color="auto" w:fill="FFFFFF"/>
              </w:rPr>
              <w:t>Bidder should complete and submit DRiVE Supplier Sustainability questionnaire in the excel format.</w:t>
            </w:r>
          </w:p>
        </w:tc>
        <w:tc>
          <w:tcPr>
            <w:tcW w:w="2143" w:type="pct"/>
            <w:vAlign w:val="center"/>
          </w:tcPr>
          <w:p w14:paraId="614AA150" w14:textId="07998AD3" w:rsidR="008F6863" w:rsidRPr="008F6863" w:rsidRDefault="008F6863" w:rsidP="007C3584">
            <w:pPr>
              <w:rPr>
                <w:i/>
                <w:iCs/>
              </w:rPr>
            </w:pPr>
            <w:r w:rsidRPr="008F6863">
              <w:rPr>
                <w:iCs/>
                <w:highlight w:val="cyan"/>
              </w:rPr>
              <w:t>Insert details</w:t>
            </w:r>
          </w:p>
        </w:tc>
      </w:tr>
      <w:tr w:rsidR="008F6863" w:rsidRPr="00E37EE6" w14:paraId="3B16500C" w14:textId="77777777" w:rsidTr="00093F54">
        <w:tc>
          <w:tcPr>
            <w:tcW w:w="235" w:type="pct"/>
            <w:vAlign w:val="center"/>
          </w:tcPr>
          <w:p w14:paraId="5F7B7EEE" w14:textId="24F56AC7" w:rsidR="008F6863" w:rsidRPr="008F6863" w:rsidRDefault="008F6863" w:rsidP="007C3584">
            <w:pPr>
              <w:rPr>
                <w:iCs/>
              </w:rPr>
            </w:pPr>
            <w:r w:rsidRPr="008F6863">
              <w:rPr>
                <w:iCs/>
              </w:rPr>
              <w:t>5.</w:t>
            </w:r>
          </w:p>
        </w:tc>
        <w:tc>
          <w:tcPr>
            <w:tcW w:w="2622" w:type="pct"/>
            <w:vAlign w:val="center"/>
          </w:tcPr>
          <w:p w14:paraId="1FC15F0F" w14:textId="799649F3" w:rsidR="008F6863" w:rsidRPr="008F6863" w:rsidRDefault="008F6863" w:rsidP="007C3584">
            <w:pPr>
              <w:rPr>
                <w:color w:val="2C3E50"/>
                <w:shd w:val="clear" w:color="auto" w:fill="FFFFFF"/>
              </w:rPr>
            </w:pPr>
            <w:r w:rsidRPr="008F6863">
              <w:rPr>
                <w:color w:val="2C3E50"/>
                <w:shd w:val="clear" w:color="auto" w:fill="FFFFFF"/>
              </w:rPr>
              <w:t>Describe the proposed methodology, implementation approaches, and tools in order to meet or exceed the requested outputs and deliverables based on your understanding of the scope of services as outlined in the Schedule of Requirements.</w:t>
            </w:r>
          </w:p>
        </w:tc>
        <w:tc>
          <w:tcPr>
            <w:tcW w:w="2143" w:type="pct"/>
            <w:vAlign w:val="center"/>
          </w:tcPr>
          <w:p w14:paraId="586879D2" w14:textId="286F8630" w:rsidR="008F6863" w:rsidRPr="008F6863" w:rsidRDefault="008F6863" w:rsidP="007C3584">
            <w:pPr>
              <w:rPr>
                <w:i/>
                <w:iCs/>
              </w:rPr>
            </w:pPr>
            <w:r w:rsidRPr="008F6863">
              <w:rPr>
                <w:iCs/>
                <w:highlight w:val="cyan"/>
              </w:rPr>
              <w:t>Insert details</w:t>
            </w:r>
          </w:p>
        </w:tc>
      </w:tr>
      <w:tr w:rsidR="008F6863" w:rsidRPr="00E37EE6" w14:paraId="508373D5" w14:textId="77777777" w:rsidTr="00093F54">
        <w:tc>
          <w:tcPr>
            <w:tcW w:w="235" w:type="pct"/>
            <w:vAlign w:val="center"/>
          </w:tcPr>
          <w:p w14:paraId="7586C48C" w14:textId="1685DD20" w:rsidR="008F6863" w:rsidRPr="008F6863" w:rsidRDefault="008F6863" w:rsidP="007C3584">
            <w:pPr>
              <w:rPr>
                <w:iCs/>
              </w:rPr>
            </w:pPr>
            <w:r w:rsidRPr="008F6863">
              <w:rPr>
                <w:iCs/>
              </w:rPr>
              <w:t>6.</w:t>
            </w:r>
          </w:p>
        </w:tc>
        <w:tc>
          <w:tcPr>
            <w:tcW w:w="2622" w:type="pct"/>
            <w:vAlign w:val="center"/>
          </w:tcPr>
          <w:p w14:paraId="4E2F246C" w14:textId="01DF1D96" w:rsidR="008F6863" w:rsidRPr="008F6863" w:rsidRDefault="008F6863" w:rsidP="007C3584">
            <w:pPr>
              <w:rPr>
                <w:color w:val="2C3E50"/>
                <w:shd w:val="clear" w:color="auto" w:fill="FFFFFF"/>
              </w:rPr>
            </w:pPr>
            <w:r w:rsidRPr="008F6863">
              <w:rPr>
                <w:color w:val="2C3E50"/>
                <w:shd w:val="clear" w:color="auto" w:fill="FFFFFF"/>
              </w:rPr>
              <w:t>Demonstrate the ability of the company’s governance and oversight structure for ensuring timeliness and quality of services.</w:t>
            </w:r>
          </w:p>
        </w:tc>
        <w:tc>
          <w:tcPr>
            <w:tcW w:w="2143" w:type="pct"/>
            <w:vAlign w:val="center"/>
          </w:tcPr>
          <w:p w14:paraId="01951CED" w14:textId="597BA87E" w:rsidR="008F6863" w:rsidRPr="008F6863" w:rsidRDefault="008F6863" w:rsidP="007C3584">
            <w:pPr>
              <w:rPr>
                <w:i/>
                <w:iCs/>
              </w:rPr>
            </w:pPr>
            <w:r w:rsidRPr="008F6863">
              <w:rPr>
                <w:iCs/>
                <w:highlight w:val="cyan"/>
              </w:rPr>
              <w:t>Insert details</w:t>
            </w:r>
          </w:p>
        </w:tc>
      </w:tr>
      <w:tr w:rsidR="008F6863" w:rsidRPr="00E37EE6" w14:paraId="3A594677" w14:textId="77777777" w:rsidTr="00093F54">
        <w:tc>
          <w:tcPr>
            <w:tcW w:w="235" w:type="pct"/>
            <w:vAlign w:val="center"/>
          </w:tcPr>
          <w:p w14:paraId="42F4970E" w14:textId="70751483" w:rsidR="008F6863" w:rsidRPr="008F6863" w:rsidRDefault="008F6863" w:rsidP="007C3584">
            <w:pPr>
              <w:rPr>
                <w:iCs/>
              </w:rPr>
            </w:pPr>
            <w:r w:rsidRPr="008F6863">
              <w:rPr>
                <w:iCs/>
              </w:rPr>
              <w:t>7.</w:t>
            </w:r>
          </w:p>
        </w:tc>
        <w:tc>
          <w:tcPr>
            <w:tcW w:w="2622" w:type="pct"/>
            <w:vAlign w:val="center"/>
          </w:tcPr>
          <w:p w14:paraId="3C53BDD1" w14:textId="54FE6FF4" w:rsidR="008F6863" w:rsidRPr="008F6863" w:rsidRDefault="008F6863" w:rsidP="007C3584">
            <w:pPr>
              <w:rPr>
                <w:color w:val="2C3E50"/>
                <w:shd w:val="clear" w:color="auto" w:fill="FFFFFF"/>
              </w:rPr>
            </w:pPr>
            <w:r w:rsidRPr="008F6863">
              <w:rPr>
                <w:color w:val="2C3E50"/>
                <w:shd w:val="clear" w:color="auto" w:fill="FFFFFF"/>
              </w:rPr>
              <w:t> Description of available performance monitoring and evaluation mechanisms and tools; how they shall be adopted and used for a specific requirement</w:t>
            </w:r>
          </w:p>
        </w:tc>
        <w:tc>
          <w:tcPr>
            <w:tcW w:w="2143" w:type="pct"/>
            <w:vAlign w:val="center"/>
          </w:tcPr>
          <w:p w14:paraId="73A5CA92" w14:textId="77FBC76E" w:rsidR="008F6863" w:rsidRPr="008F6863" w:rsidRDefault="008F6863" w:rsidP="007C3584">
            <w:pPr>
              <w:rPr>
                <w:i/>
                <w:iCs/>
              </w:rPr>
            </w:pPr>
            <w:r w:rsidRPr="008F6863">
              <w:rPr>
                <w:iCs/>
                <w:highlight w:val="cyan"/>
              </w:rPr>
              <w:t>Insert details</w:t>
            </w:r>
          </w:p>
        </w:tc>
      </w:tr>
      <w:tr w:rsidR="008F6863" w:rsidRPr="00E37EE6" w14:paraId="3F611997" w14:textId="77777777" w:rsidTr="00093F54">
        <w:tc>
          <w:tcPr>
            <w:tcW w:w="235" w:type="pct"/>
            <w:vAlign w:val="center"/>
          </w:tcPr>
          <w:p w14:paraId="279EF3AA" w14:textId="70E524CF" w:rsidR="008F6863" w:rsidRPr="008F6863" w:rsidRDefault="008F6863" w:rsidP="007C3584">
            <w:pPr>
              <w:rPr>
                <w:iCs/>
              </w:rPr>
            </w:pPr>
            <w:r w:rsidRPr="008F6863">
              <w:rPr>
                <w:iCs/>
              </w:rPr>
              <w:t>8.</w:t>
            </w:r>
          </w:p>
        </w:tc>
        <w:tc>
          <w:tcPr>
            <w:tcW w:w="2622" w:type="pct"/>
            <w:vAlign w:val="center"/>
          </w:tcPr>
          <w:p w14:paraId="17F68911" w14:textId="672B673F" w:rsidR="008F6863" w:rsidRPr="008F6863" w:rsidRDefault="008F6863" w:rsidP="007C3584">
            <w:pPr>
              <w:rPr>
                <w:color w:val="2C3E50"/>
                <w:shd w:val="clear" w:color="auto" w:fill="FFFFFF"/>
              </w:rPr>
            </w:pPr>
            <w:r w:rsidRPr="008F6863">
              <w:rPr>
                <w:color w:val="2C3E50"/>
                <w:shd w:val="clear" w:color="auto" w:fill="FFFFFF"/>
              </w:rPr>
              <w:t>Submit an implementation plan and timeline based on your understanding of the details provided through the Section II Schedule of Requirements including whether the activities are properly sequenced and if these are logical and realistic</w:t>
            </w:r>
          </w:p>
        </w:tc>
        <w:tc>
          <w:tcPr>
            <w:tcW w:w="2143" w:type="pct"/>
            <w:vAlign w:val="center"/>
          </w:tcPr>
          <w:p w14:paraId="67F50F84" w14:textId="111EC91D" w:rsidR="008F6863" w:rsidRPr="008F6863" w:rsidRDefault="008F6863" w:rsidP="007C3584">
            <w:pPr>
              <w:rPr>
                <w:i/>
                <w:iCs/>
              </w:rPr>
            </w:pPr>
            <w:r w:rsidRPr="008F6863">
              <w:rPr>
                <w:iCs/>
                <w:highlight w:val="cyan"/>
              </w:rPr>
              <w:t>Insert details</w:t>
            </w:r>
          </w:p>
        </w:tc>
      </w:tr>
      <w:tr w:rsidR="008F6863" w:rsidRPr="00E37EE6" w14:paraId="2EBCC223" w14:textId="77777777" w:rsidTr="00093F54">
        <w:tc>
          <w:tcPr>
            <w:tcW w:w="235" w:type="pct"/>
            <w:vAlign w:val="center"/>
          </w:tcPr>
          <w:p w14:paraId="1D09CD0C" w14:textId="2802FF3C" w:rsidR="008F6863" w:rsidRPr="008F6863" w:rsidRDefault="008F6863" w:rsidP="007C3584">
            <w:pPr>
              <w:rPr>
                <w:iCs/>
              </w:rPr>
            </w:pPr>
            <w:r w:rsidRPr="008F6863">
              <w:rPr>
                <w:iCs/>
              </w:rPr>
              <w:t>9.</w:t>
            </w:r>
          </w:p>
        </w:tc>
        <w:tc>
          <w:tcPr>
            <w:tcW w:w="2622" w:type="pct"/>
            <w:vAlign w:val="center"/>
          </w:tcPr>
          <w:p w14:paraId="1C0C02F4" w14:textId="3D200187" w:rsidR="008F6863" w:rsidRPr="008F6863" w:rsidRDefault="008F6863" w:rsidP="007C3584">
            <w:pPr>
              <w:rPr>
                <w:color w:val="2C3E50"/>
                <w:shd w:val="clear" w:color="auto" w:fill="FFFFFF"/>
              </w:rPr>
            </w:pPr>
            <w:r w:rsidRPr="008F6863">
              <w:rPr>
                <w:color w:val="2C3E50"/>
                <w:shd w:val="clear" w:color="auto" w:fill="FFFFFF"/>
              </w:rPr>
              <w:t>Bidder proposed key personnel meet qualification and experience requirements as in Section II: Schedule of requirements</w:t>
            </w:r>
          </w:p>
        </w:tc>
        <w:tc>
          <w:tcPr>
            <w:tcW w:w="2143" w:type="pct"/>
            <w:vAlign w:val="center"/>
          </w:tcPr>
          <w:p w14:paraId="13DA09F5" w14:textId="2A98CA02" w:rsidR="008F6863" w:rsidRPr="008F6863" w:rsidRDefault="008F6863" w:rsidP="007C3584">
            <w:pPr>
              <w:rPr>
                <w:i/>
                <w:iCs/>
              </w:rPr>
            </w:pPr>
            <w:r w:rsidRPr="008F6863">
              <w:rPr>
                <w:iCs/>
                <w:highlight w:val="cyan"/>
              </w:rPr>
              <w:t>Insert details</w:t>
            </w:r>
          </w:p>
        </w:tc>
      </w:tr>
      <w:tr w:rsidR="008F6863" w:rsidRPr="00E37EE6" w14:paraId="5F9D098D" w14:textId="77777777" w:rsidTr="00093F54">
        <w:tc>
          <w:tcPr>
            <w:tcW w:w="235" w:type="pct"/>
            <w:vAlign w:val="center"/>
          </w:tcPr>
          <w:p w14:paraId="5A4B8A12" w14:textId="009C3E1E" w:rsidR="008F6863" w:rsidRPr="008F6863" w:rsidRDefault="008F6863" w:rsidP="007C3584">
            <w:pPr>
              <w:rPr>
                <w:iCs/>
              </w:rPr>
            </w:pPr>
            <w:r w:rsidRPr="008F6863">
              <w:rPr>
                <w:iCs/>
              </w:rPr>
              <w:t>10.</w:t>
            </w:r>
          </w:p>
        </w:tc>
        <w:tc>
          <w:tcPr>
            <w:tcW w:w="2622" w:type="pct"/>
            <w:vAlign w:val="center"/>
          </w:tcPr>
          <w:p w14:paraId="1EFCB174" w14:textId="3DB88715" w:rsidR="008F6863" w:rsidRPr="008F6863" w:rsidRDefault="008F6863" w:rsidP="007C3584">
            <w:pPr>
              <w:rPr>
                <w:color w:val="2C3E50"/>
                <w:shd w:val="clear" w:color="auto" w:fill="FFFFFF"/>
              </w:rPr>
            </w:pPr>
            <w:r w:rsidRPr="008F6863">
              <w:rPr>
                <w:color w:val="2C3E50"/>
                <w:shd w:val="clear" w:color="auto" w:fill="FFFFFF"/>
              </w:rPr>
              <w:t xml:space="preserve">Demonstrate your commitment to support gender equality and women’s empowerment through its operations. Offeror should provide statement or documentation on how gender is mainstreamed internally, gender diversity in the recruitment process, </w:t>
            </w:r>
            <w:r w:rsidRPr="008F6863">
              <w:rPr>
                <w:color w:val="2C3E50"/>
                <w:shd w:val="clear" w:color="auto" w:fill="FFFFFF"/>
              </w:rPr>
              <w:lastRenderedPageBreak/>
              <w:t>ensuring equal pay between men and women, etc.</w:t>
            </w:r>
          </w:p>
        </w:tc>
        <w:tc>
          <w:tcPr>
            <w:tcW w:w="2143" w:type="pct"/>
            <w:vAlign w:val="center"/>
          </w:tcPr>
          <w:p w14:paraId="5F306B9B" w14:textId="428A7981" w:rsidR="008F6863" w:rsidRPr="008F6863" w:rsidRDefault="008F6863" w:rsidP="007C3584">
            <w:pPr>
              <w:rPr>
                <w:i/>
                <w:iCs/>
              </w:rPr>
            </w:pPr>
            <w:r w:rsidRPr="008F6863">
              <w:rPr>
                <w:iCs/>
                <w:highlight w:val="cyan"/>
              </w:rPr>
              <w:lastRenderedPageBreak/>
              <w:t>Insert details</w:t>
            </w:r>
          </w:p>
        </w:tc>
      </w:tr>
      <w:tr w:rsidR="008F6863" w:rsidRPr="00E37EE6" w14:paraId="7527D187" w14:textId="77777777" w:rsidTr="00093F54">
        <w:tc>
          <w:tcPr>
            <w:tcW w:w="235" w:type="pct"/>
            <w:vAlign w:val="center"/>
          </w:tcPr>
          <w:p w14:paraId="1AE6A60E" w14:textId="58CCFC76" w:rsidR="008F6863" w:rsidRPr="008F6863" w:rsidRDefault="008F6863" w:rsidP="007C3584">
            <w:pPr>
              <w:rPr>
                <w:iCs/>
              </w:rPr>
            </w:pPr>
            <w:r w:rsidRPr="008F6863">
              <w:rPr>
                <w:iCs/>
              </w:rPr>
              <w:t>11.</w:t>
            </w:r>
          </w:p>
        </w:tc>
        <w:tc>
          <w:tcPr>
            <w:tcW w:w="2622" w:type="pct"/>
            <w:vAlign w:val="center"/>
          </w:tcPr>
          <w:p w14:paraId="1D7D1C36" w14:textId="3DF60BAB" w:rsidR="008F6863" w:rsidRPr="008F6863" w:rsidRDefault="008F6863" w:rsidP="007C3584">
            <w:pPr>
              <w:rPr>
                <w:color w:val="2C3E50"/>
                <w:shd w:val="clear" w:color="auto" w:fill="FFFFFF"/>
              </w:rPr>
            </w:pPr>
            <w:r w:rsidRPr="008F6863">
              <w:rPr>
                <w:color w:val="2C3E50"/>
                <w:shd w:val="clear" w:color="auto" w:fill="FFFFFF"/>
              </w:rPr>
              <w:t xml:space="preserve">The bidder shall provide a response that demonstrates its commitment to embed sustainability into its own operations (as defined by social, </w:t>
            </w:r>
            <w:r w:rsidR="00093F54" w:rsidRPr="008F6863">
              <w:rPr>
                <w:color w:val="2C3E50"/>
                <w:shd w:val="clear" w:color="auto" w:fill="FFFFFF"/>
              </w:rPr>
              <w:t>environmental,</w:t>
            </w:r>
            <w:r w:rsidRPr="008F6863">
              <w:rPr>
                <w:color w:val="2C3E50"/>
                <w:shd w:val="clear" w:color="auto" w:fill="FFFFFF"/>
              </w:rPr>
              <w:t xml:space="preserve"> and economic considerations)</w:t>
            </w:r>
          </w:p>
        </w:tc>
        <w:tc>
          <w:tcPr>
            <w:tcW w:w="2143" w:type="pct"/>
            <w:vAlign w:val="center"/>
          </w:tcPr>
          <w:p w14:paraId="63B01523" w14:textId="55642E57" w:rsidR="008F6863" w:rsidRPr="008F6863" w:rsidRDefault="008F6863" w:rsidP="007C3584">
            <w:pPr>
              <w:rPr>
                <w:i/>
                <w:iCs/>
              </w:rPr>
            </w:pPr>
            <w:r w:rsidRPr="008F6863">
              <w:rPr>
                <w:iCs/>
                <w:highlight w:val="cyan"/>
              </w:rPr>
              <w:t>Insert details</w:t>
            </w:r>
          </w:p>
        </w:tc>
      </w:tr>
    </w:tbl>
    <w:p w14:paraId="7531DAE8" w14:textId="77777777" w:rsidR="00880D28" w:rsidRDefault="00880D28" w:rsidP="00880D28">
      <w:pPr>
        <w:ind w:right="-318"/>
        <w:jc w:val="both"/>
        <w:rPr>
          <w:b/>
          <w:bCs/>
        </w:rPr>
      </w:pPr>
    </w:p>
    <w:p w14:paraId="14A7E3C1" w14:textId="77777777" w:rsidR="00880D28" w:rsidRDefault="00880D28" w:rsidP="00880D28">
      <w:pPr>
        <w:ind w:right="-318"/>
        <w:jc w:val="both"/>
        <w:rPr>
          <w:b/>
          <w:bCs/>
        </w:rPr>
      </w:pPr>
    </w:p>
    <w:p w14:paraId="34B056F6" w14:textId="3FCF2B09" w:rsidR="00880D28" w:rsidRPr="00E37EE6" w:rsidRDefault="00880D28" w:rsidP="00880D28">
      <w:pPr>
        <w:rPr>
          <w:iCs/>
        </w:rPr>
      </w:pPr>
      <w:r w:rsidRPr="00DB754F">
        <w:rPr>
          <w:iCs/>
        </w:rPr>
        <w:t xml:space="preserve">The offered services are in accordance with the required specifications and </w:t>
      </w:r>
      <w:r>
        <w:rPr>
          <w:iCs/>
        </w:rPr>
        <w:t xml:space="preserve">requirements specified in </w:t>
      </w:r>
      <w:r w:rsidR="002372EA">
        <w:rPr>
          <w:b/>
          <w:iCs/>
        </w:rPr>
        <w:t>Section II</w:t>
      </w:r>
      <w:r w:rsidRPr="004D5FE0">
        <w:rPr>
          <w:b/>
          <w:iCs/>
        </w:rPr>
        <w:t>: Schedule of Requirements</w:t>
      </w:r>
      <w:r>
        <w:rPr>
          <w:iCs/>
        </w:rPr>
        <w:t>.</w:t>
      </w:r>
    </w:p>
    <w:p w14:paraId="6C04FBB9" w14:textId="77777777" w:rsidR="00880D28" w:rsidRPr="000F29CF" w:rsidRDefault="00880D28" w:rsidP="00880D28">
      <w:pPr>
        <w:ind w:right="-34"/>
        <w:contextualSpacing/>
        <w:jc w:val="both"/>
        <w:rPr>
          <w:color w:val="000000"/>
        </w:rPr>
      </w:pPr>
    </w:p>
    <w:p w14:paraId="1639D8AD" w14:textId="77777777" w:rsidR="00880D28" w:rsidRPr="00731E3E" w:rsidRDefault="00880D28" w:rsidP="00880D28">
      <w:pPr>
        <w:ind w:left="3600" w:right="-34" w:firstLine="720"/>
        <w:contextualSpacing/>
        <w:jc w:val="both"/>
        <w:rPr>
          <w:b/>
        </w:rPr>
      </w:pPr>
      <w:r w:rsidRPr="00731E3E">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r w:rsidRPr="00731E3E">
        <w:rPr>
          <w:snapToGrid w:val="0"/>
          <w:color w:val="000000" w:themeColor="text1"/>
        </w:rPr>
        <w:t xml:space="preserve">         </w:t>
      </w:r>
    </w:p>
    <w:p w14:paraId="443A310D" w14:textId="77777777" w:rsidR="00880D28" w:rsidRPr="00731E3E" w:rsidRDefault="00880D28" w:rsidP="00880D28">
      <w:pPr>
        <w:ind w:right="-34"/>
        <w:contextualSpacing/>
      </w:pPr>
    </w:p>
    <w:p w14:paraId="07788F27" w14:textId="77777777" w:rsidR="00880D28" w:rsidRPr="00731E3E" w:rsidRDefault="00880D28" w:rsidP="00880D28">
      <w:pPr>
        <w:ind w:right="-34"/>
        <w:contextualSpacing/>
      </w:pPr>
      <w:r w:rsidRPr="00731E3E">
        <w:t>ANY DEVIATION MUST BE LISTED BELOW:</w:t>
      </w:r>
    </w:p>
    <w:p w14:paraId="37186CF6" w14:textId="77777777" w:rsidR="00880D28" w:rsidRPr="00731E3E" w:rsidRDefault="00880D28" w:rsidP="00880D28">
      <w:r w:rsidRPr="00731E3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18F022" w14:textId="77777777" w:rsidR="00880D28" w:rsidRPr="00731E3E" w:rsidRDefault="00880D28" w:rsidP="00880D28"/>
    <w:p w14:paraId="3AC12F3B" w14:textId="77777777" w:rsidR="00880D28" w:rsidRDefault="00880D28" w:rsidP="00880D28">
      <w:pPr>
        <w:tabs>
          <w:tab w:val="left" w:pos="990"/>
          <w:tab w:val="left" w:pos="5040"/>
          <w:tab w:val="left" w:pos="5850"/>
        </w:tabs>
        <w:rPr>
          <w:color w:val="000000"/>
          <w:lang w:val="en-AU"/>
        </w:rPr>
      </w:pPr>
    </w:p>
    <w:p w14:paraId="203DACF9"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79218B52" w14:textId="77777777" w:rsidR="00880D28" w:rsidRPr="00731E3E" w:rsidRDefault="00880D28" w:rsidP="00880D28">
      <w:pPr>
        <w:tabs>
          <w:tab w:val="left" w:pos="720"/>
        </w:tabs>
        <w:rPr>
          <w:color w:val="000000"/>
          <w:lang w:val="en-AU"/>
        </w:rPr>
      </w:pPr>
    </w:p>
    <w:p w14:paraId="16EAB1D7"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44B5520F" w14:textId="77777777" w:rsidR="00880D28" w:rsidRPr="00731E3E" w:rsidRDefault="00880D28" w:rsidP="00880D28">
      <w:pPr>
        <w:rPr>
          <w:color w:val="000000"/>
          <w:lang w:val="en-AU"/>
        </w:rPr>
      </w:pPr>
    </w:p>
    <w:p w14:paraId="7B19D1D4"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28939DB0" w14:textId="77777777" w:rsidR="00880D28" w:rsidRPr="00731E3E" w:rsidRDefault="00880D28" w:rsidP="00880D28">
      <w:pPr>
        <w:rPr>
          <w:color w:val="000000"/>
          <w:lang w:val="en-AU"/>
        </w:rPr>
      </w:pPr>
    </w:p>
    <w:p w14:paraId="42154387"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4CC5CAC" w14:textId="77777777" w:rsidR="00880D28" w:rsidRDefault="00880D28" w:rsidP="00880D28">
      <w:r>
        <w:br w:type="page"/>
      </w:r>
    </w:p>
    <w:p w14:paraId="3BC32384" w14:textId="2D7DA3BA" w:rsidR="00880D28" w:rsidRPr="00244113" w:rsidRDefault="00880D28" w:rsidP="00880D28">
      <w:pPr>
        <w:pStyle w:val="Heading1"/>
        <w:rPr>
          <w:rFonts w:cs="Times New Roman"/>
          <w:color w:val="0092D1"/>
          <w:szCs w:val="24"/>
        </w:rPr>
      </w:pPr>
      <w:r w:rsidRPr="00244113">
        <w:rPr>
          <w:rFonts w:cs="Times New Roman"/>
          <w:color w:val="0092D1"/>
          <w:szCs w:val="24"/>
        </w:rPr>
        <w:lastRenderedPageBreak/>
        <w:t xml:space="preserve">Form D: Previous </w:t>
      </w:r>
      <w:r w:rsidR="002041BE" w:rsidRPr="00244113">
        <w:rPr>
          <w:rFonts w:cs="Times New Roman"/>
          <w:color w:val="0092D1"/>
          <w:szCs w:val="24"/>
        </w:rPr>
        <w:t>E</w:t>
      </w:r>
      <w:r w:rsidRPr="00244113">
        <w:rPr>
          <w:rFonts w:cs="Times New Roman"/>
          <w:color w:val="0092D1"/>
          <w:szCs w:val="24"/>
        </w:rPr>
        <w:t xml:space="preserve">xperience </w:t>
      </w:r>
      <w:r w:rsidR="002041BE" w:rsidRPr="00244113">
        <w:rPr>
          <w:rFonts w:cs="Times New Roman"/>
          <w:color w:val="0092D1"/>
          <w:szCs w:val="24"/>
        </w:rPr>
        <w:t>F</w:t>
      </w:r>
      <w:r w:rsidRPr="00244113">
        <w:rPr>
          <w:rFonts w:cs="Times New Roman"/>
          <w:color w:val="0092D1"/>
          <w:szCs w:val="24"/>
        </w:rPr>
        <w:t>orm</w:t>
      </w:r>
    </w:p>
    <w:p w14:paraId="48364E01" w14:textId="77777777" w:rsidR="00880D28" w:rsidRDefault="00880D28" w:rsidP="00880D28"/>
    <w:p w14:paraId="665B480A" w14:textId="7777777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56E79301" w14:textId="77777777" w:rsidR="00880D28" w:rsidRDefault="00880D28" w:rsidP="00880D28">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0CFF725F" w14:textId="77777777" w:rsidR="00880D28" w:rsidRPr="00432175" w:rsidRDefault="00880D28" w:rsidP="00880D28">
      <w:pPr>
        <w:rPr>
          <w:lang w:val="en-US"/>
        </w:rPr>
      </w:pPr>
    </w:p>
    <w:p w14:paraId="3ED3544B" w14:textId="77777777" w:rsidR="00880D28" w:rsidRPr="009F494C" w:rsidRDefault="00880D28" w:rsidP="00880D28"/>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880D28" w:rsidRPr="009F494C" w14:paraId="51D16FAF" w14:textId="77777777" w:rsidTr="00016D58">
        <w:trPr>
          <w:cantSplit/>
          <w:trHeight w:val="876"/>
          <w:tblHeader/>
          <w:jc w:val="center"/>
        </w:trPr>
        <w:tc>
          <w:tcPr>
            <w:tcW w:w="892" w:type="pct"/>
            <w:shd w:val="clear" w:color="auto" w:fill="D9D9D9" w:themeFill="background1" w:themeFillShade="D9"/>
            <w:vAlign w:val="center"/>
          </w:tcPr>
          <w:p w14:paraId="4C559A69" w14:textId="77777777" w:rsidR="00880D28" w:rsidRPr="009F494C" w:rsidRDefault="00880D28" w:rsidP="00016D58">
            <w:pPr>
              <w:suppressAutoHyphens/>
              <w:jc w:val="center"/>
              <w:rPr>
                <w:b/>
                <w:bCs/>
                <w:noProof/>
                <w:spacing w:val="-2"/>
              </w:rPr>
            </w:pPr>
            <w:r w:rsidRPr="009F494C">
              <w:rPr>
                <w:b/>
                <w:bCs/>
                <w:noProof/>
                <w:spacing w:val="-2"/>
              </w:rPr>
              <w:t>Description of services/goods</w:t>
            </w:r>
          </w:p>
        </w:tc>
        <w:tc>
          <w:tcPr>
            <w:tcW w:w="601" w:type="pct"/>
            <w:shd w:val="clear" w:color="auto" w:fill="D9D9D9" w:themeFill="background1" w:themeFillShade="D9"/>
            <w:vAlign w:val="center"/>
          </w:tcPr>
          <w:p w14:paraId="0B118DD5" w14:textId="77777777" w:rsidR="00880D28" w:rsidRPr="009F494C" w:rsidRDefault="00880D28" w:rsidP="00016D58">
            <w:pPr>
              <w:suppressAutoHyphens/>
              <w:jc w:val="center"/>
              <w:rPr>
                <w:b/>
                <w:bCs/>
                <w:noProof/>
                <w:spacing w:val="-2"/>
              </w:rPr>
            </w:pPr>
            <w:r w:rsidRPr="009F494C">
              <w:rPr>
                <w:b/>
                <w:bCs/>
                <w:noProof/>
                <w:spacing w:val="-2"/>
              </w:rPr>
              <w:t>Country</w:t>
            </w:r>
          </w:p>
        </w:tc>
        <w:tc>
          <w:tcPr>
            <w:tcW w:w="634" w:type="pct"/>
            <w:shd w:val="clear" w:color="auto" w:fill="D9D9D9" w:themeFill="background1" w:themeFillShade="D9"/>
            <w:vAlign w:val="center"/>
          </w:tcPr>
          <w:p w14:paraId="3B7AD622" w14:textId="77777777" w:rsidR="00880D28" w:rsidRPr="009F494C" w:rsidRDefault="00880D28" w:rsidP="00016D58">
            <w:pPr>
              <w:suppressAutoHyphens/>
              <w:jc w:val="center"/>
              <w:rPr>
                <w:b/>
                <w:bCs/>
                <w:spacing w:val="-2"/>
              </w:rPr>
            </w:pPr>
            <w:r>
              <w:rPr>
                <w:b/>
                <w:bCs/>
                <w:spacing w:val="-2"/>
              </w:rPr>
              <w:t>Total amount of C</w:t>
            </w:r>
            <w:r w:rsidRPr="009F494C">
              <w:rPr>
                <w:b/>
                <w:bCs/>
                <w:spacing w:val="-2"/>
              </w:rPr>
              <w:t>ontract</w:t>
            </w:r>
          </w:p>
        </w:tc>
        <w:tc>
          <w:tcPr>
            <w:tcW w:w="2180" w:type="pct"/>
            <w:shd w:val="clear" w:color="auto" w:fill="D9D9D9" w:themeFill="background1" w:themeFillShade="D9"/>
            <w:vAlign w:val="center"/>
          </w:tcPr>
          <w:p w14:paraId="7275A134" w14:textId="77777777" w:rsidR="00880D28" w:rsidRPr="009F494C" w:rsidRDefault="00880D28" w:rsidP="00016D58">
            <w:pPr>
              <w:suppressAutoHyphens/>
              <w:jc w:val="center"/>
              <w:rPr>
                <w:b/>
                <w:bCs/>
                <w:spacing w:val="-2"/>
              </w:rPr>
            </w:pPr>
            <w:r w:rsidRPr="009F494C">
              <w:rPr>
                <w:b/>
                <w:bCs/>
                <w:spacing w:val="-2"/>
              </w:rPr>
              <w:t>Contract Identification and Title and</w:t>
            </w:r>
          </w:p>
          <w:p w14:paraId="25B63357" w14:textId="189C31DD" w:rsidR="00880D28" w:rsidRPr="009F494C" w:rsidRDefault="002041BE" w:rsidP="00016D58">
            <w:pPr>
              <w:suppressAutoHyphens/>
              <w:jc w:val="center"/>
              <w:rPr>
                <w:b/>
                <w:bCs/>
                <w:spacing w:val="-2"/>
              </w:rPr>
            </w:pPr>
            <w:r>
              <w:rPr>
                <w:b/>
                <w:bCs/>
                <w:spacing w:val="-2"/>
              </w:rPr>
              <w:t>Contact details of Client</w:t>
            </w:r>
          </w:p>
          <w:p w14:paraId="59DC565D" w14:textId="77777777" w:rsidR="00880D28" w:rsidRPr="009F494C" w:rsidRDefault="00880D28" w:rsidP="00016D58">
            <w:pPr>
              <w:suppressAutoHyphens/>
              <w:jc w:val="center"/>
              <w:rPr>
                <w:b/>
                <w:bCs/>
                <w:spacing w:val="-2"/>
              </w:rPr>
            </w:pPr>
            <w:r w:rsidRPr="009F494C">
              <w:rPr>
                <w:b/>
                <w:bCs/>
                <w:spacing w:val="-2"/>
              </w:rPr>
              <w:t>(Name, Address, telephone, email, fax)</w:t>
            </w:r>
          </w:p>
        </w:tc>
        <w:tc>
          <w:tcPr>
            <w:tcW w:w="693" w:type="pct"/>
            <w:shd w:val="clear" w:color="auto" w:fill="D9D9D9" w:themeFill="background1" w:themeFillShade="D9"/>
            <w:vAlign w:val="center"/>
          </w:tcPr>
          <w:p w14:paraId="74EA0BBE" w14:textId="77777777" w:rsidR="00880D28" w:rsidRPr="009F494C" w:rsidRDefault="00880D28" w:rsidP="00016D58">
            <w:pPr>
              <w:suppressAutoHyphens/>
              <w:jc w:val="center"/>
              <w:rPr>
                <w:b/>
                <w:bCs/>
                <w:spacing w:val="-2"/>
              </w:rPr>
            </w:pPr>
            <w:r w:rsidRPr="009F494C">
              <w:rPr>
                <w:b/>
                <w:bCs/>
                <w:spacing w:val="-2"/>
              </w:rPr>
              <w:t>Year project was undertaken</w:t>
            </w:r>
          </w:p>
        </w:tc>
      </w:tr>
      <w:tr w:rsidR="00880D28" w:rsidRPr="009F494C" w14:paraId="70880119" w14:textId="77777777" w:rsidTr="00016D58">
        <w:trPr>
          <w:cantSplit/>
          <w:trHeight w:val="1872"/>
          <w:jc w:val="center"/>
        </w:trPr>
        <w:tc>
          <w:tcPr>
            <w:tcW w:w="892" w:type="pct"/>
            <w:vAlign w:val="center"/>
          </w:tcPr>
          <w:p w14:paraId="6AB6698F" w14:textId="77777777" w:rsidR="00880D28" w:rsidRPr="009F494C" w:rsidRDefault="00880D28" w:rsidP="00016D58">
            <w:pPr>
              <w:suppressAutoHyphens/>
              <w:rPr>
                <w:spacing w:val="-2"/>
              </w:rPr>
            </w:pPr>
          </w:p>
        </w:tc>
        <w:tc>
          <w:tcPr>
            <w:tcW w:w="601" w:type="pct"/>
            <w:vAlign w:val="center"/>
          </w:tcPr>
          <w:p w14:paraId="72FC7CBF" w14:textId="77777777" w:rsidR="00880D28" w:rsidRPr="009F494C" w:rsidRDefault="00880D28" w:rsidP="00016D58">
            <w:pPr>
              <w:suppressAutoHyphens/>
              <w:rPr>
                <w:spacing w:val="-2"/>
              </w:rPr>
            </w:pPr>
          </w:p>
        </w:tc>
        <w:tc>
          <w:tcPr>
            <w:tcW w:w="634" w:type="pct"/>
            <w:vAlign w:val="center"/>
          </w:tcPr>
          <w:p w14:paraId="5B4A9782" w14:textId="77777777" w:rsidR="00880D28" w:rsidRPr="009F494C" w:rsidRDefault="00880D28" w:rsidP="00016D58">
            <w:pPr>
              <w:suppressAutoHyphens/>
              <w:rPr>
                <w:spacing w:val="-2"/>
              </w:rPr>
            </w:pPr>
          </w:p>
        </w:tc>
        <w:tc>
          <w:tcPr>
            <w:tcW w:w="2180" w:type="pct"/>
            <w:vAlign w:val="center"/>
          </w:tcPr>
          <w:p w14:paraId="57A33443" w14:textId="77777777" w:rsidR="00880D28" w:rsidRPr="009F494C" w:rsidRDefault="00880D28" w:rsidP="00016D58">
            <w:pPr>
              <w:suppressAutoHyphens/>
              <w:rPr>
                <w:spacing w:val="-2"/>
              </w:rPr>
            </w:pPr>
          </w:p>
        </w:tc>
        <w:tc>
          <w:tcPr>
            <w:tcW w:w="693" w:type="pct"/>
            <w:vAlign w:val="center"/>
          </w:tcPr>
          <w:p w14:paraId="2B18C69B" w14:textId="77777777" w:rsidR="00880D28" w:rsidRPr="009F494C" w:rsidRDefault="00880D28" w:rsidP="00016D58">
            <w:pPr>
              <w:suppressAutoHyphens/>
              <w:rPr>
                <w:spacing w:val="-2"/>
              </w:rPr>
            </w:pPr>
          </w:p>
        </w:tc>
      </w:tr>
      <w:tr w:rsidR="00880D28" w:rsidRPr="009F494C" w14:paraId="55759BCB" w14:textId="77777777" w:rsidTr="00016D58">
        <w:trPr>
          <w:cantSplit/>
          <w:trHeight w:val="1872"/>
          <w:jc w:val="center"/>
        </w:trPr>
        <w:tc>
          <w:tcPr>
            <w:tcW w:w="892" w:type="pct"/>
            <w:vAlign w:val="center"/>
          </w:tcPr>
          <w:p w14:paraId="2C9EFF4A" w14:textId="77777777" w:rsidR="00880D28" w:rsidRPr="009F494C" w:rsidRDefault="00880D28" w:rsidP="00016D58">
            <w:pPr>
              <w:suppressAutoHyphens/>
              <w:rPr>
                <w:spacing w:val="-2"/>
              </w:rPr>
            </w:pPr>
          </w:p>
        </w:tc>
        <w:tc>
          <w:tcPr>
            <w:tcW w:w="601" w:type="pct"/>
            <w:vAlign w:val="center"/>
          </w:tcPr>
          <w:p w14:paraId="6AB4803D" w14:textId="77777777" w:rsidR="00880D28" w:rsidRPr="009F494C" w:rsidRDefault="00880D28" w:rsidP="00016D58">
            <w:pPr>
              <w:suppressAutoHyphens/>
              <w:rPr>
                <w:spacing w:val="-2"/>
              </w:rPr>
            </w:pPr>
          </w:p>
        </w:tc>
        <w:tc>
          <w:tcPr>
            <w:tcW w:w="634" w:type="pct"/>
            <w:vAlign w:val="center"/>
          </w:tcPr>
          <w:p w14:paraId="29A89381" w14:textId="77777777" w:rsidR="00880D28" w:rsidRPr="009F494C" w:rsidRDefault="00880D28" w:rsidP="00016D58">
            <w:pPr>
              <w:suppressAutoHyphens/>
              <w:rPr>
                <w:spacing w:val="-2"/>
              </w:rPr>
            </w:pPr>
          </w:p>
        </w:tc>
        <w:tc>
          <w:tcPr>
            <w:tcW w:w="2180" w:type="pct"/>
            <w:vAlign w:val="center"/>
          </w:tcPr>
          <w:p w14:paraId="432F928E" w14:textId="77777777" w:rsidR="00880D28" w:rsidRPr="009F494C" w:rsidRDefault="00880D28" w:rsidP="00016D58">
            <w:pPr>
              <w:suppressAutoHyphens/>
              <w:rPr>
                <w:spacing w:val="-2"/>
              </w:rPr>
            </w:pPr>
          </w:p>
        </w:tc>
        <w:tc>
          <w:tcPr>
            <w:tcW w:w="693" w:type="pct"/>
            <w:vAlign w:val="center"/>
          </w:tcPr>
          <w:p w14:paraId="1316317F" w14:textId="77777777" w:rsidR="00880D28" w:rsidRPr="009F494C" w:rsidRDefault="00880D28" w:rsidP="00016D58">
            <w:pPr>
              <w:suppressAutoHyphens/>
              <w:rPr>
                <w:spacing w:val="-2"/>
              </w:rPr>
            </w:pPr>
          </w:p>
        </w:tc>
      </w:tr>
      <w:tr w:rsidR="00880D28" w:rsidRPr="009F494C" w14:paraId="2D9E171F" w14:textId="77777777" w:rsidTr="00016D58">
        <w:trPr>
          <w:cantSplit/>
          <w:trHeight w:val="1872"/>
          <w:jc w:val="center"/>
        </w:trPr>
        <w:tc>
          <w:tcPr>
            <w:tcW w:w="892" w:type="pct"/>
            <w:vAlign w:val="center"/>
          </w:tcPr>
          <w:p w14:paraId="1BE69F9A" w14:textId="77777777" w:rsidR="00880D28" w:rsidRPr="009F494C" w:rsidRDefault="00880D28" w:rsidP="00016D58">
            <w:pPr>
              <w:suppressAutoHyphens/>
              <w:rPr>
                <w:spacing w:val="-2"/>
              </w:rPr>
            </w:pPr>
          </w:p>
        </w:tc>
        <w:tc>
          <w:tcPr>
            <w:tcW w:w="601" w:type="pct"/>
            <w:vAlign w:val="center"/>
          </w:tcPr>
          <w:p w14:paraId="79859D26" w14:textId="77777777" w:rsidR="00880D28" w:rsidRPr="009F494C" w:rsidRDefault="00880D28" w:rsidP="00016D58">
            <w:pPr>
              <w:suppressAutoHyphens/>
              <w:rPr>
                <w:spacing w:val="-2"/>
              </w:rPr>
            </w:pPr>
          </w:p>
        </w:tc>
        <w:tc>
          <w:tcPr>
            <w:tcW w:w="634" w:type="pct"/>
            <w:vAlign w:val="center"/>
          </w:tcPr>
          <w:p w14:paraId="15EAC294" w14:textId="77777777" w:rsidR="00880D28" w:rsidRPr="009F494C" w:rsidRDefault="00880D28" w:rsidP="00016D58">
            <w:pPr>
              <w:suppressAutoHyphens/>
              <w:rPr>
                <w:spacing w:val="-2"/>
              </w:rPr>
            </w:pPr>
          </w:p>
        </w:tc>
        <w:tc>
          <w:tcPr>
            <w:tcW w:w="2180" w:type="pct"/>
            <w:vAlign w:val="center"/>
          </w:tcPr>
          <w:p w14:paraId="6A376056" w14:textId="77777777" w:rsidR="00880D28" w:rsidRPr="009F494C" w:rsidRDefault="00880D28" w:rsidP="00016D58">
            <w:pPr>
              <w:suppressAutoHyphens/>
              <w:rPr>
                <w:spacing w:val="-2"/>
              </w:rPr>
            </w:pPr>
          </w:p>
        </w:tc>
        <w:tc>
          <w:tcPr>
            <w:tcW w:w="693" w:type="pct"/>
            <w:vAlign w:val="center"/>
          </w:tcPr>
          <w:p w14:paraId="6977A266" w14:textId="77777777" w:rsidR="00880D28" w:rsidRPr="009F494C" w:rsidRDefault="00880D28" w:rsidP="00016D58">
            <w:pPr>
              <w:suppressAutoHyphens/>
              <w:rPr>
                <w:spacing w:val="-2"/>
              </w:rPr>
            </w:pPr>
          </w:p>
        </w:tc>
      </w:tr>
    </w:tbl>
    <w:p w14:paraId="24E9C19A" w14:textId="77777777" w:rsidR="00880D28" w:rsidRPr="009F494C" w:rsidRDefault="00880D28" w:rsidP="00880D28">
      <w:pPr>
        <w:pStyle w:val="SectionVHeader"/>
        <w:ind w:left="180" w:right="288"/>
        <w:jc w:val="left"/>
        <w:rPr>
          <w:lang w:val="en-GB"/>
        </w:rPr>
      </w:pPr>
    </w:p>
    <w:p w14:paraId="36B4F368"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56EABB0A" w14:textId="77777777" w:rsidR="00880D28" w:rsidRPr="00731E3E" w:rsidRDefault="00880D28" w:rsidP="00880D28">
      <w:pPr>
        <w:tabs>
          <w:tab w:val="left" w:pos="720"/>
        </w:tabs>
        <w:rPr>
          <w:color w:val="000000"/>
          <w:lang w:val="en-AU"/>
        </w:rPr>
      </w:pPr>
    </w:p>
    <w:p w14:paraId="06165BCF"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2CCBA44" w14:textId="77777777" w:rsidR="00880D28" w:rsidRPr="00731E3E" w:rsidRDefault="00880D28" w:rsidP="00880D28">
      <w:pPr>
        <w:rPr>
          <w:color w:val="000000"/>
          <w:lang w:val="en-AU"/>
        </w:rPr>
      </w:pPr>
    </w:p>
    <w:p w14:paraId="231280AC"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7DF0248" w14:textId="77777777" w:rsidR="00880D28" w:rsidRPr="00731E3E" w:rsidRDefault="00880D28" w:rsidP="00880D28">
      <w:pPr>
        <w:rPr>
          <w:color w:val="000000"/>
          <w:lang w:val="en-AU"/>
        </w:rPr>
      </w:pPr>
    </w:p>
    <w:p w14:paraId="616735AF"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F8356E3" w14:textId="77777777" w:rsidR="00880D28" w:rsidRPr="00731E3E" w:rsidRDefault="00880D28" w:rsidP="00880D28">
      <w:pPr>
        <w:rPr>
          <w:color w:val="000000"/>
          <w:lang w:val="en-AU"/>
        </w:rPr>
      </w:pPr>
    </w:p>
    <w:p w14:paraId="7CA913E9" w14:textId="77777777" w:rsidR="00880D28" w:rsidRPr="00EA6E1B" w:rsidRDefault="00880D28" w:rsidP="00880D28">
      <w:pPr>
        <w:rPr>
          <w:sz w:val="22"/>
          <w:lang w:val="de-DE"/>
        </w:rPr>
      </w:pPr>
    </w:p>
    <w:p w14:paraId="7D6DBC7D" w14:textId="77777777" w:rsidR="00880D28" w:rsidRPr="00EA6E1B" w:rsidRDefault="00880D28" w:rsidP="00880D28">
      <w:pPr>
        <w:rPr>
          <w:sz w:val="22"/>
          <w:lang w:val="de-DE"/>
        </w:rPr>
      </w:pPr>
    </w:p>
    <w:p w14:paraId="40783C7A" w14:textId="77777777" w:rsidR="00880D28" w:rsidRPr="000449DC" w:rsidRDefault="00880D28" w:rsidP="00880D28">
      <w:pPr>
        <w:pStyle w:val="Headline"/>
        <w:spacing w:before="120" w:after="240"/>
        <w:rPr>
          <w:b w:val="0"/>
          <w:color w:val="FFFFFF"/>
          <w:sz w:val="22"/>
        </w:rPr>
      </w:pPr>
    </w:p>
    <w:sectPr w:rsidR="00880D28" w:rsidRPr="000449DC" w:rsidSect="008A0B9B">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6E572F" w14:textId="77777777" w:rsidR="00F718B7" w:rsidRDefault="00F718B7">
      <w:r>
        <w:separator/>
      </w:r>
    </w:p>
  </w:endnote>
  <w:endnote w:type="continuationSeparator" w:id="0">
    <w:p w14:paraId="157821AC" w14:textId="77777777" w:rsidR="00F718B7" w:rsidRDefault="00F71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5E26AA1D" w:rsidR="0059057B" w:rsidRPr="00933BF0" w:rsidRDefault="0059057B" w:rsidP="0059057B">
          <w:pPr>
            <w:pStyle w:val="Footer"/>
            <w:rPr>
              <w:rFonts w:ascii="Arial" w:hAnsi="Arial"/>
              <w:sz w:val="18"/>
              <w:szCs w:val="18"/>
            </w:rPr>
          </w:pPr>
        </w:p>
      </w:tc>
      <w:tc>
        <w:tcPr>
          <w:tcW w:w="5293" w:type="dxa"/>
        </w:tcPr>
        <w:p w14:paraId="6BA19A74" w14:textId="77777777"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943420">
            <w:rPr>
              <w:rFonts w:ascii="Arial" w:hAnsi="Arial"/>
              <w:noProof/>
              <w:sz w:val="18"/>
              <w:szCs w:val="18"/>
            </w:rPr>
            <w:t>4</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8C41FC" w14:textId="77777777" w:rsidR="00F718B7" w:rsidRDefault="00F718B7">
      <w:r>
        <w:separator/>
      </w:r>
    </w:p>
  </w:footnote>
  <w:footnote w:type="continuationSeparator" w:id="0">
    <w:p w14:paraId="708C3B3E" w14:textId="77777777" w:rsidR="00F718B7" w:rsidRDefault="00F718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59057B">
      <w:tc>
        <w:tcPr>
          <w:tcW w:w="9889" w:type="dxa"/>
        </w:tcPr>
        <w:p w14:paraId="52C5129E" w14:textId="67E57C58" w:rsidR="0059057B" w:rsidRPr="0012051A" w:rsidRDefault="00244113" w:rsidP="00A64EA4">
          <w:pPr>
            <w:pStyle w:val="Footer"/>
            <w:jc w:val="right"/>
            <w:rPr>
              <w:rFonts w:ascii="Arial" w:hAnsi="Arial"/>
              <w:sz w:val="18"/>
              <w:szCs w:val="18"/>
            </w:rPr>
          </w:pPr>
          <w:r>
            <w:rPr>
              <w:noProof/>
              <w:lang w:val="es-ES" w:eastAsia="es-ES"/>
            </w:rPr>
            <w:drawing>
              <wp:anchor distT="0" distB="0" distL="114300" distR="114300" simplePos="0" relativeHeight="251661312" behindDoc="0" locked="0" layoutInCell="1" allowOverlap="1" wp14:anchorId="69E024B7" wp14:editId="3686B8FF">
                <wp:simplePos x="0" y="0"/>
                <wp:positionH relativeFrom="column">
                  <wp:posOffset>4445</wp:posOffset>
                </wp:positionH>
                <wp:positionV relativeFrom="paragraph">
                  <wp:posOffset>-43815</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21519">
            <w:rPr>
              <w:rFonts w:ascii="Arial" w:hAnsi="Arial"/>
              <w:sz w:val="18"/>
              <w:szCs w:val="18"/>
            </w:rPr>
            <w:t>UNOPS eSourcing v201</w:t>
          </w:r>
          <w:r w:rsidR="00A64EA4">
            <w:rPr>
              <w:rFonts w:ascii="Arial" w:hAnsi="Arial"/>
              <w:sz w:val="18"/>
              <w:szCs w:val="18"/>
            </w:rPr>
            <w:t>7</w:t>
          </w:r>
          <w:r w:rsidR="00821519">
            <w:rPr>
              <w:rFonts w:ascii="Arial" w:hAnsi="Arial"/>
              <w:sz w:val="18"/>
              <w:szCs w:val="18"/>
            </w:rPr>
            <w:t>.1</w:t>
          </w:r>
        </w:p>
      </w:tc>
    </w:tr>
  </w:tbl>
  <w:p w14:paraId="5AD02CD2" w14:textId="77777777" w:rsidR="0059057B" w:rsidRDefault="005905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1B938" w14:textId="49BA0C7E" w:rsidR="0059057B" w:rsidRDefault="0059057B">
    <w:pPr>
      <w:pStyle w:val="Header"/>
    </w:pPr>
    <w:r w:rsidRPr="00A1644F">
      <w:rPr>
        <w:noProof/>
        <w:lang w:val="es-ES" w:eastAsia="es-E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2"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0"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5"/>
  </w:num>
  <w:num w:numId="2">
    <w:abstractNumId w:val="0"/>
  </w:num>
  <w:num w:numId="3">
    <w:abstractNumId w:val="3"/>
  </w:num>
  <w:num w:numId="4">
    <w:abstractNumId w:val="14"/>
  </w:num>
  <w:num w:numId="5">
    <w:abstractNumId w:val="9"/>
  </w:num>
  <w:num w:numId="6">
    <w:abstractNumId w:val="5"/>
  </w:num>
  <w:num w:numId="7">
    <w:abstractNumId w:val="8"/>
  </w:num>
  <w:num w:numId="8">
    <w:abstractNumId w:val="15"/>
  </w:num>
  <w:num w:numId="9">
    <w:abstractNumId w:val="29"/>
  </w:num>
  <w:num w:numId="10">
    <w:abstractNumId w:val="27"/>
  </w:num>
  <w:num w:numId="11">
    <w:abstractNumId w:val="17"/>
  </w:num>
  <w:num w:numId="12">
    <w:abstractNumId w:val="6"/>
  </w:num>
  <w:num w:numId="13">
    <w:abstractNumId w:val="10"/>
  </w:num>
  <w:num w:numId="14">
    <w:abstractNumId w:val="21"/>
  </w:num>
  <w:num w:numId="15">
    <w:abstractNumId w:val="1"/>
  </w:num>
  <w:num w:numId="16">
    <w:abstractNumId w:val="26"/>
  </w:num>
  <w:num w:numId="17">
    <w:abstractNumId w:val="4"/>
  </w:num>
  <w:num w:numId="18">
    <w:abstractNumId w:val="30"/>
  </w:num>
  <w:num w:numId="19">
    <w:abstractNumId w:val="28"/>
  </w:num>
  <w:num w:numId="20">
    <w:abstractNumId w:val="37"/>
  </w:num>
  <w:num w:numId="21">
    <w:abstractNumId w:val="34"/>
  </w:num>
  <w:num w:numId="22">
    <w:abstractNumId w:val="36"/>
  </w:num>
  <w:num w:numId="23">
    <w:abstractNumId w:val="23"/>
  </w:num>
  <w:num w:numId="24">
    <w:abstractNumId w:val="2"/>
  </w:num>
  <w:num w:numId="25">
    <w:abstractNumId w:val="11"/>
  </w:num>
  <w:num w:numId="26">
    <w:abstractNumId w:val="20"/>
  </w:num>
  <w:num w:numId="27">
    <w:abstractNumId w:val="25"/>
  </w:num>
  <w:num w:numId="28">
    <w:abstractNumId w:val="7"/>
  </w:num>
  <w:num w:numId="29">
    <w:abstractNumId w:val="18"/>
  </w:num>
  <w:num w:numId="30">
    <w:abstractNumId w:val="13"/>
  </w:num>
  <w:num w:numId="31">
    <w:abstractNumId w:val="16"/>
  </w:num>
  <w:num w:numId="32">
    <w:abstractNumId w:val="32"/>
  </w:num>
  <w:num w:numId="33">
    <w:abstractNumId w:val="24"/>
  </w:num>
  <w:num w:numId="34">
    <w:abstractNumId w:val="22"/>
  </w:num>
  <w:num w:numId="35">
    <w:abstractNumId w:val="19"/>
  </w:num>
  <w:num w:numId="36">
    <w:abstractNumId w:val="12"/>
  </w:num>
  <w:num w:numId="37">
    <w:abstractNumId w:val="33"/>
  </w:num>
  <w:num w:numId="38">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3532"/>
    <w:rsid w:val="00084C37"/>
    <w:rsid w:val="00091F86"/>
    <w:rsid w:val="00093411"/>
    <w:rsid w:val="00093F54"/>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051A"/>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C4E1E"/>
    <w:rsid w:val="001C5FF1"/>
    <w:rsid w:val="001C72B8"/>
    <w:rsid w:val="001D0DB8"/>
    <w:rsid w:val="001D1067"/>
    <w:rsid w:val="001D60A7"/>
    <w:rsid w:val="001D7DC0"/>
    <w:rsid w:val="001E1E02"/>
    <w:rsid w:val="001E5642"/>
    <w:rsid w:val="001E5A2F"/>
    <w:rsid w:val="001E7AF7"/>
    <w:rsid w:val="001F0A7B"/>
    <w:rsid w:val="001F3172"/>
    <w:rsid w:val="001F4EEC"/>
    <w:rsid w:val="001F5F2D"/>
    <w:rsid w:val="001F745A"/>
    <w:rsid w:val="001F7CAF"/>
    <w:rsid w:val="002027D2"/>
    <w:rsid w:val="002041BE"/>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2EA"/>
    <w:rsid w:val="00237482"/>
    <w:rsid w:val="00237EF4"/>
    <w:rsid w:val="00240973"/>
    <w:rsid w:val="0024120B"/>
    <w:rsid w:val="00244113"/>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E06E8"/>
    <w:rsid w:val="002E1C8F"/>
    <w:rsid w:val="002E5449"/>
    <w:rsid w:val="002E63ED"/>
    <w:rsid w:val="002E7637"/>
    <w:rsid w:val="002F0BD1"/>
    <w:rsid w:val="002F124D"/>
    <w:rsid w:val="002F20EE"/>
    <w:rsid w:val="002F4DF7"/>
    <w:rsid w:val="002F6C59"/>
    <w:rsid w:val="00300FCE"/>
    <w:rsid w:val="00306699"/>
    <w:rsid w:val="00306D31"/>
    <w:rsid w:val="00306DC7"/>
    <w:rsid w:val="00307F40"/>
    <w:rsid w:val="00310AF1"/>
    <w:rsid w:val="0031283F"/>
    <w:rsid w:val="0031633E"/>
    <w:rsid w:val="00316AD7"/>
    <w:rsid w:val="00321780"/>
    <w:rsid w:val="00326CCD"/>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1519"/>
    <w:rsid w:val="00825483"/>
    <w:rsid w:val="00826C02"/>
    <w:rsid w:val="00827236"/>
    <w:rsid w:val="0082769F"/>
    <w:rsid w:val="00834059"/>
    <w:rsid w:val="00836D33"/>
    <w:rsid w:val="00837F76"/>
    <w:rsid w:val="00847401"/>
    <w:rsid w:val="00854DCC"/>
    <w:rsid w:val="00862CF0"/>
    <w:rsid w:val="008647DF"/>
    <w:rsid w:val="0087156A"/>
    <w:rsid w:val="00871679"/>
    <w:rsid w:val="00871931"/>
    <w:rsid w:val="00871A09"/>
    <w:rsid w:val="00871D24"/>
    <w:rsid w:val="00877DD7"/>
    <w:rsid w:val="00880546"/>
    <w:rsid w:val="00880D28"/>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51E3"/>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5409"/>
    <w:rsid w:val="008F6863"/>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420"/>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4EA4"/>
    <w:rsid w:val="00A67BAD"/>
    <w:rsid w:val="00A67E9A"/>
    <w:rsid w:val="00A701DA"/>
    <w:rsid w:val="00A7159C"/>
    <w:rsid w:val="00A718C8"/>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18B7"/>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E53DAA3D-ADCD-40FE-84F7-90CB32F5D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6">
    <w:lsdException w:name="heading 2" w:semiHidden="1" w:uiPriority="99" w:unhideWhenUsed="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6675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90295A-5113-41CD-9A64-159CE8AD6864}">
  <ds:schemaRefs>
    <ds:schemaRef ds:uri="http://schemas.openxmlformats.org/officeDocument/2006/bibliography"/>
  </ds:schemaRefs>
</ds:datastoreItem>
</file>

<file path=customXml/itemProps3.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5.xml><?xml version="1.0" encoding="utf-8"?>
<ds:datastoreItem xmlns:ds="http://schemas.openxmlformats.org/officeDocument/2006/customXml" ds:itemID="{05F8A063-A7D3-4A3D-8642-54365EEE2B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1444</Words>
  <Characters>8235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9660</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Senthil Kumar SUBRAMANI</cp:lastModifiedBy>
  <cp:revision>3</cp:revision>
  <cp:lastPrinted>2014-08-19T14:30:00Z</cp:lastPrinted>
  <dcterms:created xsi:type="dcterms:W3CDTF">2018-01-23T14:04:00Z</dcterms:created>
  <dcterms:modified xsi:type="dcterms:W3CDTF">2020-12-23T13:16:00Z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