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CAB1A" w14:textId="32C00F20" w:rsidR="00D7418A" w:rsidRDefault="00C74B03" w:rsidP="00D256F4">
      <w:pPr>
        <w:rPr>
          <w:lang w:val="en-US"/>
        </w:rPr>
      </w:pPr>
      <w:r w:rsidRPr="0053210F">
        <w:rPr>
          <w:rFonts w:ascii="Myriad Pro" w:hAnsi="Myriad Pro"/>
          <w:i/>
          <w:noProof/>
          <w:lang w:val="en-US"/>
        </w:rPr>
        <w:drawing>
          <wp:anchor distT="0" distB="0" distL="114300" distR="114300" simplePos="0" relativeHeight="251658241" behindDoc="0" locked="0" layoutInCell="1" allowOverlap="1" wp14:anchorId="7BE5B06D" wp14:editId="3A53A763">
            <wp:simplePos x="0" y="0"/>
            <wp:positionH relativeFrom="margin">
              <wp:posOffset>5721985</wp:posOffset>
            </wp:positionH>
            <wp:positionV relativeFrom="paragraph">
              <wp:posOffset>0</wp:posOffset>
            </wp:positionV>
            <wp:extent cx="968375" cy="1345565"/>
            <wp:effectExtent l="0" t="0" r="3175" b="6985"/>
            <wp:wrapThrough wrapText="bothSides">
              <wp:wrapPolygon edited="0">
                <wp:start x="0" y="0"/>
                <wp:lineTo x="0" y="21406"/>
                <wp:lineTo x="21246" y="21406"/>
                <wp:lineTo x="21246" y="0"/>
                <wp:lineTo x="0" y="0"/>
              </wp:wrapPolygon>
            </wp:wrapThrough>
            <wp:docPr id="3" name="Picture 3"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8375" cy="1345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38A662" w14:textId="77777777" w:rsidR="0015484F" w:rsidRDefault="0015484F" w:rsidP="001A2961">
      <w:pPr>
        <w:pStyle w:val="Heading1"/>
        <w:jc w:val="center"/>
        <w:rPr>
          <w:rFonts w:asciiTheme="minorHAnsi" w:hAnsiTheme="minorHAnsi" w:cstheme="minorHAnsi"/>
          <w:b/>
          <w:bCs/>
          <w:color w:val="auto"/>
        </w:rPr>
      </w:pPr>
      <w:bookmarkStart w:id="0" w:name="_Hlk17201794"/>
    </w:p>
    <w:p w14:paraId="0F2BDCD1" w14:textId="77777777" w:rsidR="0015484F" w:rsidRDefault="0015484F" w:rsidP="001A2961">
      <w:pPr>
        <w:pStyle w:val="Heading1"/>
        <w:jc w:val="center"/>
        <w:rPr>
          <w:rFonts w:asciiTheme="minorHAnsi" w:hAnsiTheme="minorHAnsi" w:cstheme="minorHAnsi"/>
          <w:b/>
          <w:bCs/>
          <w:color w:val="auto"/>
        </w:rPr>
      </w:pPr>
    </w:p>
    <w:p w14:paraId="172CD406" w14:textId="419FB76D" w:rsidR="00960923" w:rsidRDefault="001A2961" w:rsidP="00ED1513">
      <w:pPr>
        <w:pStyle w:val="Heading1"/>
        <w:jc w:val="center"/>
        <w:rPr>
          <w:rFonts w:ascii="Myriad Pro" w:hAnsi="Myriad Pro"/>
          <w:i/>
          <w:noProof/>
        </w:rPr>
      </w:pPr>
      <w:r w:rsidRPr="00596C96">
        <w:rPr>
          <w:rFonts w:asciiTheme="minorHAnsi" w:hAnsiTheme="minorHAnsi" w:cstheme="minorHAnsi"/>
          <w:b/>
          <w:bCs/>
          <w:color w:val="auto"/>
        </w:rPr>
        <w:t>REQUEST FOR QUOTATION (RFQ)</w:t>
      </w:r>
      <w:bookmarkEnd w:id="0"/>
    </w:p>
    <w:p w14:paraId="2DCE99E9" w14:textId="77777777" w:rsidR="002B27A5" w:rsidRPr="008E32FE" w:rsidRDefault="002B27A5" w:rsidP="002B27A5"/>
    <w:tbl>
      <w:tblPr>
        <w:tblStyle w:val="TableGrid"/>
        <w:tblW w:w="9715" w:type="dxa"/>
        <w:tblLook w:val="04A0" w:firstRow="1" w:lastRow="0" w:firstColumn="1" w:lastColumn="0" w:noHBand="0" w:noVBand="1"/>
      </w:tblPr>
      <w:tblGrid>
        <w:gridCol w:w="5949"/>
        <w:gridCol w:w="3766"/>
      </w:tblGrid>
      <w:tr w:rsidR="004470F1" w:rsidRPr="008E32FE" w14:paraId="52F1E5BE" w14:textId="77777777" w:rsidTr="00002895">
        <w:trPr>
          <w:trHeight w:val="701"/>
        </w:trPr>
        <w:tc>
          <w:tcPr>
            <w:tcW w:w="5949" w:type="dxa"/>
            <w:vAlign w:val="center"/>
          </w:tcPr>
          <w:p w14:paraId="69F34E2B" w14:textId="347FF938" w:rsidR="004470F1" w:rsidRPr="008E32FE" w:rsidRDefault="004470F1" w:rsidP="004470F1">
            <w:r w:rsidRPr="008135E2">
              <w:rPr>
                <w:b/>
                <w:bCs/>
              </w:rPr>
              <w:t>RFQ Reference:</w:t>
            </w:r>
            <w:r w:rsidRPr="008E32FE">
              <w:t xml:space="preserve"> </w:t>
            </w:r>
            <w:sdt>
              <w:sdtPr>
                <w:id w:val="877204737"/>
                <w:placeholder>
                  <w:docPart w:val="9453C78010C6462F8D0AA26814674ACA"/>
                </w:placeholder>
                <w:text/>
              </w:sdtPr>
              <w:sdtEndPr/>
              <w:sdtContent>
                <w:r w:rsidR="001B7C7F" w:rsidRPr="00E0567A">
                  <w:t>UNDP/AFG/RFQ/2020/000000</w:t>
                </w:r>
                <w:r w:rsidR="008D3D69">
                  <w:t>8110</w:t>
                </w:r>
                <w:r w:rsidR="001B7C7F" w:rsidRPr="00E0567A">
                  <w:t xml:space="preserve">, Purchase </w:t>
                </w:r>
                <w:r w:rsidR="008D3D69">
                  <w:t>of ICT equipment</w:t>
                </w:r>
              </w:sdtContent>
            </w:sdt>
          </w:p>
        </w:tc>
        <w:tc>
          <w:tcPr>
            <w:tcW w:w="3766" w:type="dxa"/>
            <w:vAlign w:val="center"/>
          </w:tcPr>
          <w:p w14:paraId="360AAF3F" w14:textId="4C7DEE26" w:rsidR="004470F1" w:rsidRPr="008E32FE" w:rsidRDefault="004470F1" w:rsidP="004470F1">
            <w:r w:rsidRPr="008E32FE">
              <w:t xml:space="preserve">Date: </w:t>
            </w:r>
            <w:sdt>
              <w:sdtPr>
                <w:id w:val="1787006972"/>
                <w:placeholder>
                  <w:docPart w:val="9D8490ED8D8749F9BC6051246C3847A3"/>
                </w:placeholder>
                <w:date w:fullDate="2020-12-10T00:00:00Z">
                  <w:dateFormat w:val="dd MMMM yyyy"/>
                  <w:lid w:val="en-GB"/>
                  <w:storeMappedDataAs w:val="dateTime"/>
                  <w:calendar w:val="gregorian"/>
                </w:date>
              </w:sdtPr>
              <w:sdtEndPr/>
              <w:sdtContent>
                <w:r w:rsidR="002B4578">
                  <w:t>10 December 2020</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152204"/>
    <w:p w14:paraId="717A2E07" w14:textId="77777777" w:rsidR="00152204" w:rsidRDefault="00641F8A" w:rsidP="00152204">
      <w:sdt>
        <w:sdtPr>
          <w:alias w:val="Name of procuring organisation"/>
          <w:tag w:val="Name of procuring organisation"/>
          <w:id w:val="-1213885950"/>
          <w:placeholder>
            <w:docPart w:val="AD61C9199B864F15AA4AD56BAB89BDFB"/>
          </w:placeholder>
          <w:text/>
        </w:sdtPr>
        <w:sdtEnd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22F419E3"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Default="005A3F96" w:rsidP="00704795">
      <w:pPr>
        <w:ind w:left="284"/>
      </w:pPr>
    </w:p>
    <w:p w14:paraId="4BF1F244" w14:textId="6382C94F" w:rsidR="002B27A5" w:rsidRDefault="00F25CC6" w:rsidP="00F97DDB">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1507D978"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692E9766" w14:textId="3132457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rPr>
          <w:id w:val="1048187915"/>
          <w:placeholder>
            <w:docPart w:val="CD280167721248E08D0721470F410D34"/>
          </w:placeholder>
          <w:text/>
        </w:sdtPr>
        <w:sdtEndPr/>
        <w:sdtContent>
          <w:r w:rsidR="0012668B" w:rsidRPr="00837680">
            <w:rPr>
              <w:rFonts w:cstheme="minorHAnsi"/>
              <w:iCs/>
              <w:snapToGrid w:val="0"/>
              <w:color w:val="000000" w:themeColor="text1"/>
            </w:rPr>
            <w:t xml:space="preserve">Shadi Hussein </w:t>
          </w:r>
        </w:sdtContent>
      </w:sdt>
    </w:p>
    <w:p w14:paraId="3B7316D8" w14:textId="138F6576"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snapToGrid w:val="0"/>
            <w:color w:val="000000" w:themeColor="text1"/>
          </w:rPr>
          <w:id w:val="709150269"/>
          <w:placeholder>
            <w:docPart w:val="89B73D1A2E4F47A7AD9CC9A839BBA4B6"/>
          </w:placeholder>
          <w:text/>
        </w:sdtPr>
        <w:sdtEndPr/>
        <w:sdtContent>
          <w:r w:rsidR="0012668B" w:rsidRPr="00837680">
            <w:rPr>
              <w:rFonts w:cstheme="minorHAnsi"/>
              <w:snapToGrid w:val="0"/>
              <w:color w:val="000000" w:themeColor="text1"/>
            </w:rPr>
            <w:t>Head of Procurement Unit</w:t>
          </w:r>
        </w:sdtContent>
      </w:sdt>
    </w:p>
    <w:p w14:paraId="494040CC" w14:textId="4DC609D5" w:rsidR="00C428BD" w:rsidRPr="00BE2305" w:rsidRDefault="00BE2305" w:rsidP="0067484C">
      <w:pPr>
        <w:tabs>
          <w:tab w:val="left" w:pos="993"/>
        </w:tabs>
      </w:pPr>
      <w:r w:rsidRPr="00BE2305">
        <w:rPr>
          <w:rFonts w:cstheme="minorHAnsi"/>
          <w:iCs/>
          <w:snapToGrid w:val="0"/>
          <w:color w:val="000000" w:themeColor="text1"/>
          <w:lang w:val="en-US"/>
        </w:rPr>
        <w:t>Date:</w:t>
      </w:r>
      <w:r w:rsidR="00837680">
        <w:rPr>
          <w:rFonts w:cstheme="minorHAnsi"/>
          <w:iCs/>
          <w:snapToGrid w:val="0"/>
          <w:color w:val="000000" w:themeColor="text1"/>
          <w:lang w:val="en-US"/>
        </w:rPr>
        <w:t xml:space="preserve">        </w:t>
      </w:r>
      <w:r w:rsidRPr="00BE2305">
        <w:rPr>
          <w:rFonts w:cstheme="minorHAnsi"/>
          <w:iCs/>
          <w:snapToGrid w:val="0"/>
          <w:color w:val="000000" w:themeColor="text1"/>
          <w:sz w:val="20"/>
          <w:szCs w:val="20"/>
          <w:lang w:val="en-US"/>
        </w:rPr>
        <w:t xml:space="preserve">  </w:t>
      </w:r>
      <w:sdt>
        <w:sdtPr>
          <w:rPr>
            <w:rFonts w:eastAsiaTheme="minorEastAsia" w:cstheme="minorHAnsi"/>
            <w:kern w:val="28"/>
          </w:rPr>
          <w:id w:val="2004621532"/>
          <w:placeholder>
            <w:docPart w:val="130007C5A7AA4E4280610ABDF9E50651"/>
          </w:placeholder>
          <w:date w:fullDate="2020-12-10T00:00:00Z">
            <w:dateFormat w:val="MMMM d, yyyy"/>
            <w:lid w:val="en-US"/>
            <w:storeMappedDataAs w:val="dateTime"/>
            <w:calendar w:val="gregorian"/>
          </w:date>
        </w:sdtPr>
        <w:sdtEndPr/>
        <w:sdtContent>
          <w:r w:rsidR="002B4578">
            <w:rPr>
              <w:rFonts w:eastAsiaTheme="minorEastAsia" w:cstheme="minorHAnsi"/>
              <w:kern w:val="28"/>
              <w:lang w:val="en-US"/>
            </w:rPr>
            <w:t>December 10, 2020</w:t>
          </w:r>
        </w:sdtContent>
      </w:sdt>
      <w:r w:rsidR="0067484C">
        <w:rPr>
          <w:rFonts w:cstheme="minorHAnsi"/>
          <w:iCs/>
          <w:snapToGrid w:val="0"/>
          <w:color w:val="000000" w:themeColor="text1"/>
          <w:sz w:val="20"/>
          <w:szCs w:val="20"/>
          <w:lang w:val="en-US"/>
        </w:rPr>
        <w:tab/>
      </w:r>
      <w:r w:rsidR="00837680">
        <w:rPr>
          <w:rFonts w:cstheme="minorHAnsi"/>
          <w:iCs/>
          <w:snapToGrid w:val="0"/>
          <w:color w:val="000000" w:themeColor="text1"/>
          <w:sz w:val="20"/>
          <w:szCs w:val="20"/>
          <w:lang w:val="en-US"/>
        </w:rPr>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1C5DFE">
        <w:tc>
          <w:tcPr>
            <w:tcW w:w="1975" w:type="dxa"/>
          </w:tcPr>
          <w:p w14:paraId="1FCA6C99" w14:textId="461D8D5A" w:rsidR="00602B0B" w:rsidRPr="00CE7DF1" w:rsidRDefault="00602B0B" w:rsidP="00602B0B">
            <w:pPr>
              <w:rPr>
                <w:b/>
                <w:bCs/>
                <w:sz w:val="20"/>
                <w:szCs w:val="20"/>
              </w:rPr>
            </w:pPr>
            <w:r>
              <w:rPr>
                <w:b/>
                <w:bCs/>
                <w:sz w:val="20"/>
                <w:szCs w:val="20"/>
              </w:rPr>
              <w:t>Introduction</w:t>
            </w:r>
          </w:p>
        </w:tc>
        <w:tc>
          <w:tcPr>
            <w:tcW w:w="776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2"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as a result of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1C5DFE">
        <w:tc>
          <w:tcPr>
            <w:tcW w:w="197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7761" w:type="dxa"/>
          </w:tcPr>
          <w:p w14:paraId="5C84D1ED" w14:textId="08ED065D" w:rsidR="00602B0B" w:rsidRDefault="00641F8A" w:rsidP="00602B0B">
            <w:pPr>
              <w:rPr>
                <w:rFonts w:cstheme="minorHAnsi"/>
                <w:sz w:val="20"/>
                <w:szCs w:val="20"/>
              </w:rPr>
            </w:pPr>
            <w:sdt>
              <w:sdtPr>
                <w:rPr>
                  <w:color w:val="000000"/>
                  <w:sz w:val="20"/>
                  <w:szCs w:val="20"/>
                </w:rPr>
                <w:alias w:val="Insert date, time and time zone"/>
                <w:tag w:val="Insert date, time and time zone"/>
                <w:id w:val="1351304879"/>
                <w:placeholder>
                  <w:docPart w:val="130C1D16646D4D9FADDA6293D1A1F6DA"/>
                </w:placeholder>
                <w:text/>
              </w:sdtPr>
              <w:sdtEndPr/>
              <w:sdtContent>
                <w:r w:rsidR="0086645C">
                  <w:rPr>
                    <w:color w:val="000000"/>
                    <w:sz w:val="20"/>
                    <w:szCs w:val="20"/>
                  </w:rPr>
                  <w:t>A</w:t>
                </w:r>
                <w:r w:rsidR="0086645C" w:rsidRPr="0086645C">
                  <w:rPr>
                    <w:color w:val="000000"/>
                    <w:sz w:val="20"/>
                    <w:szCs w:val="20"/>
                  </w:rPr>
                  <w:t>s indicated in eTendering system. Note that system time zone is in EST/EDT (New York) time zone.</w:t>
                </w:r>
              </w:sdtContent>
            </w:sdt>
          </w:p>
          <w:p w14:paraId="60AEE951" w14:textId="77777777" w:rsidR="0086645C" w:rsidRDefault="0086645C" w:rsidP="00602B0B">
            <w:pPr>
              <w:rPr>
                <w:rFonts w:eastAsia="Times New Roman" w:cstheme="minorHAnsi"/>
                <w:bCs/>
                <w:sz w:val="20"/>
                <w:szCs w:val="20"/>
              </w:rPr>
            </w:pPr>
          </w:p>
          <w:p w14:paraId="11EA302F" w14:textId="0819CBDF" w:rsidR="00602B0B" w:rsidRDefault="00602B0B" w:rsidP="00602B0B">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r w:rsidR="0086645C">
              <w:rPr>
                <w:rStyle w:val="Hyperlink"/>
                <w:rFonts w:eastAsia="Times New Roman" w:cstheme="minorHAnsi"/>
                <w:bCs/>
                <w:sz w:val="20"/>
                <w:szCs w:val="20"/>
              </w:rPr>
              <w:t xml:space="preserve"> </w:t>
            </w:r>
          </w:p>
          <w:p w14:paraId="548E0B5D" w14:textId="670D54C2" w:rsidR="0086645C" w:rsidRPr="00A03C6C" w:rsidRDefault="0086645C" w:rsidP="0086645C">
            <w:pPr>
              <w:pStyle w:val="BankNormal"/>
              <w:spacing w:after="0"/>
              <w:ind w:left="288" w:hanging="288"/>
              <w:rPr>
                <w:rFonts w:asciiTheme="minorHAnsi" w:hAnsiTheme="minorHAnsi"/>
                <w:b/>
                <w:bCs/>
                <w:snapToGrid w:val="0"/>
                <w:color w:val="000000" w:themeColor="text1"/>
                <w:sz w:val="22"/>
                <w:szCs w:val="22"/>
                <w:u w:val="single"/>
              </w:rPr>
            </w:pPr>
            <w:r w:rsidRPr="00A03C6C">
              <w:rPr>
                <w:rFonts w:asciiTheme="minorHAnsi" w:hAnsiTheme="minorHAnsi"/>
                <w:b/>
                <w:bCs/>
                <w:snapToGrid w:val="0"/>
                <w:color w:val="000000" w:themeColor="text1"/>
                <w:sz w:val="22"/>
                <w:szCs w:val="22"/>
                <w:u w:val="single"/>
              </w:rPr>
              <w:t>PLEASE NOTE: -</w:t>
            </w:r>
          </w:p>
          <w:p w14:paraId="27DCD15C" w14:textId="6856DA9B" w:rsidR="00502BBE" w:rsidRDefault="0086645C" w:rsidP="0086645C">
            <w:pPr>
              <w:rPr>
                <w:rStyle w:val="Hyperlink"/>
                <w:bCs/>
              </w:rPr>
            </w:pPr>
            <w:r w:rsidRPr="00A03C6C">
              <w:rPr>
                <w:snapToGrid w:val="0"/>
                <w:color w:val="000000" w:themeColor="text1"/>
              </w:rPr>
              <w:t>Date and time visible on the main screen of event (on E-Tendering portal) will be final and prevail over any other closing time indicated elsewhere, in case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in the system.</w:t>
            </w:r>
          </w:p>
          <w:p w14:paraId="6E765C78" w14:textId="596E98F1" w:rsidR="00502BBE" w:rsidRPr="00502BBE" w:rsidRDefault="00502BBE" w:rsidP="00602B0B">
            <w:pPr>
              <w:rPr>
                <w:rFonts w:cstheme="minorHAnsi"/>
                <w:sz w:val="20"/>
                <w:szCs w:val="20"/>
              </w:rPr>
            </w:pPr>
          </w:p>
        </w:tc>
      </w:tr>
      <w:tr w:rsidR="0022078F" w:rsidRPr="000578F0" w14:paraId="0D01D13F" w14:textId="77777777" w:rsidTr="001C5DFE">
        <w:tc>
          <w:tcPr>
            <w:tcW w:w="197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76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0DA7EAAE" w14:textId="67E903A8" w:rsidR="0086645C" w:rsidRDefault="00641F8A" w:rsidP="0086645C">
            <w:pPr>
              <w:rPr>
                <w:rFonts w:cstheme="minorHAnsi"/>
                <w:sz w:val="20"/>
                <w:szCs w:val="20"/>
                <w:lang w:val="en-AU"/>
              </w:rPr>
            </w:pPr>
            <w:sdt>
              <w:sdtPr>
                <w:rPr>
                  <w:rFonts w:cstheme="minorHAnsi"/>
                  <w:sz w:val="20"/>
                  <w:szCs w:val="20"/>
                </w:rPr>
                <w:id w:val="829494497"/>
                <w14:checkbox>
                  <w14:checked w14:val="1"/>
                  <w14:checkedState w14:val="2612" w14:font="MS Gothic"/>
                  <w14:uncheckedState w14:val="2610" w14:font="MS Gothic"/>
                </w14:checkbox>
              </w:sdtPr>
              <w:sdtEndPr/>
              <w:sdtContent>
                <w:r w:rsidR="0086645C">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4392A7B" w14:textId="3D48A370"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EndPr/>
              <w:sdtContent>
                <w:r w:rsidR="00CD2FB0">
                  <w:rPr>
                    <w:rFonts w:eastAsia="Times New Roman" w:cstheme="minorHAnsi"/>
                    <w:color w:val="000000"/>
                    <w:sz w:val="20"/>
                    <w:szCs w:val="20"/>
                  </w:rPr>
                  <w:t>PDF, Excel, Word</w:t>
                </w:r>
              </w:sdtContent>
            </w:sdt>
          </w:p>
          <w:p w14:paraId="201F759F"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4D9F5A48" w14:textId="7BF77926" w:rsidR="00C80A75" w:rsidRDefault="00A63410" w:rsidP="00511E8F">
            <w:pPr>
              <w:tabs>
                <w:tab w:val="right" w:pos="7218"/>
              </w:tabs>
              <w:spacing w:before="60" w:after="120"/>
              <w:rPr>
                <w:rFonts w:eastAsia="Times New Roman" w:cstheme="minorHAnsi"/>
                <w:color w:val="000000"/>
                <w:sz w:val="20"/>
                <w:szCs w:val="20"/>
              </w:rPr>
            </w:pPr>
            <w:r w:rsidRPr="00A63410">
              <w:rPr>
                <w:rFonts w:eastAsia="Times New Roman" w:cstheme="minorHAnsi"/>
                <w:color w:val="000000"/>
                <w:sz w:val="20"/>
                <w:szCs w:val="20"/>
              </w:rPr>
              <w:t xml:space="preserve">[For eTendering method, </w:t>
            </w:r>
            <w:r w:rsidR="00511E8F">
              <w:rPr>
                <w:rFonts w:eastAsia="Times New Roman" w:cstheme="minorHAnsi"/>
                <w:color w:val="000000"/>
                <w:sz w:val="20"/>
                <w:szCs w:val="20"/>
              </w:rPr>
              <w:t xml:space="preserve">click the </w:t>
            </w:r>
            <w:r w:rsidRPr="00A63410">
              <w:rPr>
                <w:rFonts w:eastAsia="Times New Roman" w:cstheme="minorHAnsi"/>
                <w:color w:val="000000"/>
                <w:sz w:val="20"/>
                <w:szCs w:val="20"/>
              </w:rPr>
              <w:t>link</w:t>
            </w:r>
            <w:r w:rsidR="00511E8F">
              <w:rPr>
                <w:rFonts w:eastAsia="Times New Roman" w:cstheme="minorHAnsi"/>
                <w:color w:val="000000"/>
                <w:sz w:val="20"/>
                <w:szCs w:val="20"/>
              </w:rPr>
              <w:t xml:space="preserve"> </w:t>
            </w:r>
            <w:hyperlink r:id="rId14" w:history="1">
              <w:r w:rsidR="00511E8F" w:rsidRPr="006E3586">
                <w:rPr>
                  <w:rStyle w:val="Hyperlink"/>
                  <w:rFonts w:eastAsia="Times New Roman" w:cstheme="minorHAnsi"/>
                  <w:sz w:val="20"/>
                  <w:szCs w:val="20"/>
                </w:rPr>
                <w:t>https://etendering.partneragencies.org</w:t>
              </w:r>
            </w:hyperlink>
            <w:r w:rsidR="00511E8F" w:rsidRPr="00A63410">
              <w:rPr>
                <w:rFonts w:eastAsia="Times New Roman" w:cstheme="minorHAnsi"/>
                <w:color w:val="000000"/>
                <w:sz w:val="20"/>
                <w:szCs w:val="20"/>
              </w:rPr>
              <w:t xml:space="preserve"> </w:t>
            </w:r>
            <w:r w:rsidR="00511E8F">
              <w:rPr>
                <w:rFonts w:eastAsia="Times New Roman" w:cstheme="minorHAnsi"/>
                <w:color w:val="000000"/>
                <w:sz w:val="20"/>
                <w:szCs w:val="20"/>
              </w:rPr>
              <w:t xml:space="preserve"> </w:t>
            </w:r>
            <w:r w:rsidRPr="00A63410">
              <w:rPr>
                <w:rFonts w:eastAsia="Times New Roman" w:cstheme="minorHAnsi"/>
                <w:color w:val="000000"/>
                <w:sz w:val="20"/>
                <w:szCs w:val="20"/>
              </w:rPr>
              <w:t xml:space="preserve">and insert Event ID information] </w:t>
            </w:r>
          </w:p>
          <w:p w14:paraId="14BFC18F" w14:textId="7FED9676" w:rsidR="00CD2FB0" w:rsidRPr="002854F7" w:rsidRDefault="00CD2FB0" w:rsidP="002854F7">
            <w:pPr>
              <w:pStyle w:val="ListParagraph"/>
              <w:numPr>
                <w:ilvl w:val="0"/>
                <w:numId w:val="10"/>
              </w:numPr>
              <w:tabs>
                <w:tab w:val="right" w:pos="7218"/>
              </w:tabs>
              <w:spacing w:before="60" w:after="120"/>
              <w:rPr>
                <w:rFonts w:eastAsia="Times New Roman" w:cstheme="minorHAnsi"/>
                <w:color w:val="000000"/>
                <w:sz w:val="20"/>
                <w:szCs w:val="20"/>
              </w:rPr>
            </w:pPr>
            <w:r w:rsidRPr="00CD2FB0">
              <w:rPr>
                <w:rFonts w:eastAsia="Times New Roman" w:cstheme="minorHAnsi"/>
                <w:color w:val="000000"/>
                <w:sz w:val="20"/>
                <w:szCs w:val="20"/>
              </w:rPr>
              <w:t>UNDP/AFG/RFQ/2020/000000</w:t>
            </w:r>
            <w:r w:rsidR="00DC7665">
              <w:rPr>
                <w:rFonts w:eastAsia="Times New Roman" w:cstheme="minorHAnsi"/>
                <w:color w:val="000000"/>
                <w:sz w:val="20"/>
                <w:szCs w:val="20"/>
              </w:rPr>
              <w:t>8110</w:t>
            </w:r>
          </w:p>
          <w:p w14:paraId="12136477" w14:textId="628CD017" w:rsidR="00F85DB5" w:rsidRPr="003322A2" w:rsidRDefault="00A07DAD" w:rsidP="002854F7">
            <w:pPr>
              <w:tabs>
                <w:tab w:val="right" w:pos="7218"/>
              </w:tabs>
              <w:spacing w:before="60" w:after="120"/>
              <w:rPr>
                <w:rFonts w:eastAsia="Times New Roman" w:cstheme="minorHAnsi"/>
                <w:color w:val="000000"/>
                <w:sz w:val="20"/>
                <w:szCs w:val="20"/>
              </w:rPr>
            </w:pPr>
            <w:r w:rsidRPr="00A07DAD">
              <w:rPr>
                <w:rFonts w:eastAsia="Times New Roman" w:cstheme="minorHAnsi"/>
                <w:color w:val="000000"/>
                <w:sz w:val="20"/>
                <w:szCs w:val="20"/>
              </w:rPr>
              <w:t xml:space="preserve">Detailed instructions on how to submit, modify or cancel a bid in the eTendering system are provided in the eTendering system Bidder User Guide and Instructional videos available on this link: </w:t>
            </w:r>
            <w:hyperlink r:id="rId15" w:history="1">
              <w:r w:rsidR="00CD2FB0" w:rsidRPr="00431A93">
                <w:rPr>
                  <w:rStyle w:val="Hyperlink"/>
                  <w:rFonts w:eastAsia="Times New Roman" w:cstheme="minorHAnsi"/>
                  <w:sz w:val="20"/>
                  <w:szCs w:val="20"/>
                </w:rPr>
                <w:t>http://www.undp.org/content/undp/en/home/operations/procurement/business/procurement-notices/resources/</w:t>
              </w:r>
            </w:hyperlink>
            <w:r w:rsidR="00CD2FB0">
              <w:rPr>
                <w:rFonts w:eastAsia="Times New Roman" w:cstheme="minorHAnsi"/>
                <w:color w:val="000000"/>
                <w:sz w:val="20"/>
                <w:szCs w:val="20"/>
              </w:rPr>
              <w:t xml:space="preserve"> </w:t>
            </w:r>
          </w:p>
        </w:tc>
      </w:tr>
      <w:tr w:rsidR="0083700A" w:rsidRPr="000578F0" w14:paraId="7837041C" w14:textId="77777777" w:rsidTr="001C5DFE">
        <w:tc>
          <w:tcPr>
            <w:tcW w:w="197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7761" w:type="dxa"/>
          </w:tcPr>
          <w:p w14:paraId="38322EB7" w14:textId="29717F05" w:rsidR="0083700A" w:rsidRPr="00260675" w:rsidRDefault="00641F8A"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1C5DFE">
        <w:tc>
          <w:tcPr>
            <w:tcW w:w="197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776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6">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7"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1C5DFE">
        <w:tc>
          <w:tcPr>
            <w:tcW w:w="197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7761" w:type="dxa"/>
          </w:tcPr>
          <w:p w14:paraId="2D719B71" w14:textId="77777777" w:rsidR="00E97EF8" w:rsidRPr="00455194" w:rsidRDefault="00E97EF8" w:rsidP="00E97EF8">
            <w:pPr>
              <w:rPr>
                <w:sz w:val="20"/>
                <w:szCs w:val="20"/>
              </w:rPr>
            </w:pPr>
            <w:r w:rsidRPr="00455194">
              <w:rPr>
                <w:sz w:val="20"/>
                <w:szCs w:val="20"/>
              </w:rPr>
              <w:t xml:space="preserve">Bidders/vendors shall not offer gifts or hospitality of any kind to UNDP staff members including recreational trips to sporting or cultural events, theme parks or offers of holidays, transportation, or </w:t>
            </w:r>
            <w:r w:rsidRPr="00455194">
              <w:rPr>
                <w:sz w:val="20"/>
                <w:szCs w:val="20"/>
              </w:rPr>
              <w:lastRenderedPageBreak/>
              <w:t>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1C5DFE">
        <w:tc>
          <w:tcPr>
            <w:tcW w:w="1975" w:type="dxa"/>
          </w:tcPr>
          <w:p w14:paraId="12681B86" w14:textId="77777777" w:rsidR="00B05B20" w:rsidRPr="00CE7DF1" w:rsidRDefault="00B05B20" w:rsidP="0022078F">
            <w:pPr>
              <w:rPr>
                <w:b/>
                <w:bCs/>
                <w:sz w:val="20"/>
                <w:szCs w:val="20"/>
              </w:rPr>
            </w:pPr>
            <w:r w:rsidRPr="00CE7DF1">
              <w:rPr>
                <w:b/>
                <w:bCs/>
                <w:sz w:val="20"/>
                <w:szCs w:val="20"/>
              </w:rPr>
              <w:lastRenderedPageBreak/>
              <w:t>Conflict of Interest</w:t>
            </w:r>
          </w:p>
        </w:tc>
        <w:tc>
          <w:tcPr>
            <w:tcW w:w="7761" w:type="dxa"/>
          </w:tcPr>
          <w:p w14:paraId="3EF4998E" w14:textId="54390B0C" w:rsidR="00B05B20" w:rsidRDefault="00641F8A"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EndPr>
                <w:rPr>
                  <w:rStyle w:val="Strong"/>
                </w:rPr>
              </w:sdtEnd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End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1C5DFE">
        <w:tc>
          <w:tcPr>
            <w:tcW w:w="197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7761" w:type="dxa"/>
          </w:tcPr>
          <w:p w14:paraId="5CA148F7" w14:textId="40B0DCAB" w:rsidR="00D80245" w:rsidRDefault="00CF7513" w:rsidP="0022078F">
            <w:pPr>
              <w:rPr>
                <w:rFonts w:cstheme="minorHAnsi"/>
                <w:sz w:val="20"/>
                <w:szCs w:val="20"/>
              </w:rPr>
            </w:pPr>
            <w:r w:rsidRPr="00260675">
              <w:rPr>
                <w:rFonts w:cstheme="minorHAnsi"/>
                <w:sz w:val="20"/>
                <w:szCs w:val="20"/>
              </w:rPr>
              <w:t>Any Purchase Order or contract that will be issued as a result of this RFQ shall be subject to the General Conditions of Contract</w:t>
            </w:r>
            <w:r w:rsidR="00015112">
              <w:rPr>
                <w:rFonts w:cstheme="minorHAnsi"/>
                <w:sz w:val="20"/>
                <w:szCs w:val="20"/>
              </w:rPr>
              <w:t xml:space="preserve"> </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0CC6C644" w:rsidR="00D80245" w:rsidRDefault="00641F8A" w:rsidP="00D80245">
            <w:pPr>
              <w:rPr>
                <w:rFonts w:cstheme="minorHAnsi"/>
                <w:sz w:val="20"/>
                <w:szCs w:val="20"/>
              </w:rPr>
            </w:pPr>
            <w:sdt>
              <w:sdtPr>
                <w:rPr>
                  <w:rFonts w:cstheme="minorHAnsi"/>
                  <w:sz w:val="20"/>
                  <w:szCs w:val="20"/>
                </w:rPr>
                <w:id w:val="1381283198"/>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260675">
              <w:rPr>
                <w:rFonts w:cstheme="minorHAnsi"/>
                <w:sz w:val="20"/>
                <w:szCs w:val="20"/>
              </w:rPr>
              <w:t xml:space="preserve"> </w:t>
            </w:r>
            <w:hyperlink r:id="rId18"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4A8D652C" w:rsidR="00D80245" w:rsidRDefault="00D80245" w:rsidP="00D80245">
            <w:pPr>
              <w:rPr>
                <w:rFonts w:cstheme="minorHAnsi"/>
                <w:sz w:val="20"/>
                <w:szCs w:val="20"/>
              </w:rPr>
            </w:pPr>
            <w:r w:rsidRPr="000C6142">
              <w:rPr>
                <w:rFonts w:ascii="Segoe UI Symbol" w:hAnsi="Segoe UI Symbol" w:cs="Segoe UI Symbol"/>
                <w:sz w:val="20"/>
                <w:szCs w:val="20"/>
              </w:rPr>
              <w:t>☐</w:t>
            </w:r>
            <w:r>
              <w:rPr>
                <w:rFonts w:ascii="Segoe UI Symbol" w:hAnsi="Segoe UI Symbol" w:cs="Segoe UI Symbol"/>
                <w:sz w:val="20"/>
                <w:szCs w:val="20"/>
              </w:rPr>
              <w:t xml:space="preserve"> </w:t>
            </w:r>
            <w:hyperlink r:id="rId19" w:history="1">
              <w:r w:rsidRPr="00C25F1E">
                <w:rPr>
                  <w:rStyle w:val="Hyperlink"/>
                </w:rPr>
                <w:t>General Terms and Conditions for de minimis contracts (services</w:t>
              </w:r>
              <w:r w:rsidRPr="00C25F1E">
                <w:rPr>
                  <w:rStyle w:val="Hyperlink"/>
                  <w:rFonts w:cstheme="minorHAnsi"/>
                  <w:sz w:val="20"/>
                  <w:szCs w:val="20"/>
                </w:rPr>
                <w:t xml:space="preserve"> </w:t>
              </w:r>
              <w:r w:rsidRPr="00C25F1E">
                <w:rPr>
                  <w:rStyle w:val="Hyperlink"/>
                </w:rPr>
                <w:t>only, less than $50,000)</w:t>
              </w:r>
            </w:hyperlink>
            <w:r w:rsidDel="00045E3C">
              <w:rPr>
                <w:rFonts w:cstheme="minorHAnsi"/>
                <w:sz w:val="20"/>
                <w:szCs w:val="20"/>
              </w:rPr>
              <w:t xml:space="preserve"> </w:t>
            </w:r>
          </w:p>
          <w:p w14:paraId="6E4C40CC" w14:textId="77777777" w:rsidR="00CF2E15" w:rsidRDefault="00CF2E15" w:rsidP="01BF9306">
            <w:pPr>
              <w:rPr>
                <w:rFonts w:ascii="Segoe UI Symbol" w:hAnsi="Segoe UI Symbol" w:cs="Segoe UI Symbol"/>
                <w:color w:val="000000"/>
                <w:sz w:val="20"/>
                <w:szCs w:val="20"/>
              </w:rPr>
            </w:pPr>
            <w:r w:rsidRPr="00985984">
              <w:rPr>
                <w:rFonts w:ascii="Segoe UI Symbol" w:hAnsi="Segoe UI Symbol" w:cs="Segoe UI Symbol"/>
                <w:color w:val="000000"/>
                <w:sz w:val="20"/>
                <w:szCs w:val="20"/>
              </w:rPr>
              <w:t xml:space="preserve">☐ </w:t>
            </w:r>
            <w:hyperlink r:id="rId20" w:history="1">
              <w:r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21"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1C5DFE">
        <w:tc>
          <w:tcPr>
            <w:tcW w:w="197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7761" w:type="dxa"/>
          </w:tcPr>
          <w:p w14:paraId="2DB2C780" w14:textId="2926984E" w:rsidR="002B67C2" w:rsidRPr="00455194" w:rsidRDefault="00641F8A" w:rsidP="01BF9306">
            <w:pPr>
              <w:rPr>
                <w:sz w:val="20"/>
                <w:szCs w:val="20"/>
              </w:rPr>
            </w:pPr>
            <w:sdt>
              <w:sdtPr>
                <w:rPr>
                  <w:rFonts w:cstheme="minorHAnsi"/>
                  <w:sz w:val="20"/>
                  <w:szCs w:val="20"/>
                </w:rPr>
                <w:id w:val="2033295933"/>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260675">
              <w:rPr>
                <w:rFonts w:cstheme="minorHAnsi"/>
                <w:sz w:val="20"/>
                <w:szCs w:val="20"/>
              </w:rPr>
              <w:t xml:space="preserve"> </w:t>
            </w:r>
            <w:r w:rsidR="6BE5C198" w:rsidRPr="00455194">
              <w:rPr>
                <w:color w:val="000000" w:themeColor="text1"/>
                <w:sz w:val="20"/>
                <w:szCs w:val="20"/>
              </w:rPr>
              <w:t>Cancellation of PO/Contract if the delivery/completion is delayed by [</w:t>
            </w:r>
            <w:r w:rsidR="00015112">
              <w:rPr>
                <w:color w:val="000000" w:themeColor="text1"/>
                <w:sz w:val="20"/>
                <w:szCs w:val="20"/>
              </w:rPr>
              <w:t>20</w:t>
            </w:r>
            <w:r w:rsidR="6BE5C198" w:rsidRPr="00455194">
              <w:rPr>
                <w:color w:val="000000" w:themeColor="text1"/>
                <w:sz w:val="20"/>
                <w:szCs w:val="20"/>
              </w:rPr>
              <w:t xml:space="preserve"> days] </w:t>
            </w:r>
          </w:p>
          <w:p w14:paraId="5D5EBC8E" w14:textId="4A85DD59" w:rsidR="002B67C2" w:rsidRPr="004D23AA" w:rsidRDefault="6BE5C198" w:rsidP="01BF9306">
            <w:pPr>
              <w:rPr>
                <w:sz w:val="20"/>
                <w:szCs w:val="20"/>
                <w:highlight w:val="yellow"/>
              </w:rPr>
            </w:pPr>
            <w:r w:rsidRPr="00455194">
              <w:rPr>
                <w:rFonts w:ascii="Segoe UI Symbol" w:hAnsi="Segoe UI Symbol" w:cs="Segoe UI Symbol"/>
                <w:color w:val="000000" w:themeColor="text1"/>
                <w:sz w:val="20"/>
                <w:szCs w:val="20"/>
              </w:rPr>
              <w:t>☐</w:t>
            </w:r>
            <w:r w:rsidRPr="00455194">
              <w:rPr>
                <w:color w:val="000000" w:themeColor="text1"/>
                <w:sz w:val="20"/>
                <w:szCs w:val="20"/>
              </w:rPr>
              <w:t xml:space="preserve"> Others [pls. specify]</w:t>
            </w:r>
          </w:p>
        </w:tc>
      </w:tr>
      <w:tr w:rsidR="000C6786" w:rsidRPr="000578F0" w14:paraId="362F9E0B" w14:textId="77777777" w:rsidTr="001C5DFE">
        <w:tc>
          <w:tcPr>
            <w:tcW w:w="197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776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22761979"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015112">
              <w:rPr>
                <w:rFonts w:cstheme="minorHAnsi"/>
                <w:sz w:val="20"/>
                <w:szCs w:val="20"/>
              </w:rPr>
              <w:t>.</w:t>
            </w:r>
          </w:p>
        </w:tc>
      </w:tr>
      <w:tr w:rsidR="00B9544A" w:rsidRPr="000578F0" w14:paraId="0D361BE4" w14:textId="77777777" w:rsidTr="001C5DFE">
        <w:tc>
          <w:tcPr>
            <w:tcW w:w="197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7761" w:type="dxa"/>
          </w:tcPr>
          <w:p w14:paraId="28743586" w14:textId="441EB53E" w:rsidR="00B9544A" w:rsidRPr="00260675" w:rsidRDefault="001A24F1" w:rsidP="0022078F">
            <w:pPr>
              <w:rPr>
                <w:rFonts w:cstheme="minorHAnsi"/>
                <w:sz w:val="20"/>
                <w:szCs w:val="20"/>
              </w:rPr>
            </w:pPr>
            <w:r w:rsidRPr="00260675">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EndPr/>
              <w:sdtContent>
                <w:r w:rsidR="00015112">
                  <w:rPr>
                    <w:rFonts w:cstheme="minorHAnsi"/>
                    <w:sz w:val="20"/>
                    <w:szCs w:val="20"/>
                  </w:rPr>
                  <w:t>US$</w:t>
                </w:r>
              </w:sdtContent>
            </w:sdt>
          </w:p>
        </w:tc>
      </w:tr>
      <w:tr w:rsidR="002B67C2" w:rsidRPr="000578F0" w14:paraId="4A6F8FB0" w14:textId="77777777" w:rsidTr="001C5DFE">
        <w:tc>
          <w:tcPr>
            <w:tcW w:w="197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776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2"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1C5DFE">
        <w:tc>
          <w:tcPr>
            <w:tcW w:w="1975" w:type="dxa"/>
          </w:tcPr>
          <w:p w14:paraId="34E823B6" w14:textId="3EFB063E" w:rsidR="002B67C2" w:rsidRPr="00CE7DF1" w:rsidRDefault="002B67C2" w:rsidP="002B67C2">
            <w:pPr>
              <w:rPr>
                <w:b/>
                <w:bCs/>
                <w:sz w:val="20"/>
                <w:szCs w:val="20"/>
              </w:rPr>
            </w:pPr>
            <w:r>
              <w:rPr>
                <w:b/>
                <w:bCs/>
                <w:sz w:val="20"/>
                <w:szCs w:val="20"/>
              </w:rPr>
              <w:lastRenderedPageBreak/>
              <w:t xml:space="preserve">Only one </w:t>
            </w:r>
            <w:r w:rsidR="000E22EE">
              <w:rPr>
                <w:b/>
                <w:bCs/>
                <w:sz w:val="20"/>
                <w:szCs w:val="20"/>
              </w:rPr>
              <w:t>Bid</w:t>
            </w:r>
          </w:p>
        </w:tc>
        <w:tc>
          <w:tcPr>
            <w:tcW w:w="776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t>Bid</w:t>
            </w:r>
            <w:r w:rsidR="002B67C2" w:rsidRPr="0084444D">
              <w:rPr>
                <w:rFonts w:cstheme="minorHAnsi"/>
                <w:sz w:val="20"/>
                <w:szCs w:val="20"/>
              </w:rPr>
              <w:t>s submitted by two (2) or more Bidders shall all be rejected if they are found to have any of the following:</w:t>
            </w:r>
          </w:p>
          <w:p w14:paraId="3E3F2297" w14:textId="77777777"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director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r w:rsidR="002B67C2" w:rsidRPr="0084444D">
              <w:rPr>
                <w:rFonts w:cstheme="minorHAnsi"/>
                <w:sz w:val="20"/>
                <w:szCs w:val="20"/>
              </w:rPr>
              <w:t xml:space="preserve">process;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Bidder;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1C5DFE">
        <w:tc>
          <w:tcPr>
            <w:tcW w:w="1975" w:type="dxa"/>
          </w:tcPr>
          <w:p w14:paraId="05BC7EC7" w14:textId="77777777" w:rsidR="00B60750" w:rsidRPr="00CE7DF1" w:rsidRDefault="00B60750" w:rsidP="0022078F">
            <w:pPr>
              <w:rPr>
                <w:b/>
                <w:bCs/>
                <w:sz w:val="20"/>
                <w:szCs w:val="20"/>
              </w:rPr>
            </w:pPr>
            <w:r w:rsidRPr="00CE7DF1">
              <w:rPr>
                <w:b/>
                <w:bCs/>
                <w:sz w:val="20"/>
                <w:szCs w:val="20"/>
              </w:rPr>
              <w:t>Duties and taxes</w:t>
            </w:r>
          </w:p>
        </w:tc>
        <w:tc>
          <w:tcPr>
            <w:tcW w:w="776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End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58F08BC7" w14:textId="784CFF1B" w:rsidR="00C625BE" w:rsidRPr="00260675" w:rsidRDefault="00641F8A"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1F2F3207" w14:textId="19883768" w:rsidR="00C625BE" w:rsidRPr="00260675" w:rsidRDefault="00641F8A"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p w14:paraId="709EFD1F" w14:textId="691BE06A" w:rsidR="00B60750" w:rsidRPr="00260675" w:rsidRDefault="00B60750" w:rsidP="0022078F">
            <w:pPr>
              <w:rPr>
                <w:rFonts w:cstheme="minorHAnsi"/>
                <w:sz w:val="20"/>
                <w:szCs w:val="20"/>
              </w:rPr>
            </w:pPr>
          </w:p>
        </w:tc>
      </w:tr>
      <w:tr w:rsidR="00B9544A" w:rsidRPr="000578F0" w14:paraId="45D650C4" w14:textId="77777777" w:rsidTr="001C5DFE">
        <w:tc>
          <w:tcPr>
            <w:tcW w:w="197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7761" w:type="dxa"/>
          </w:tcPr>
          <w:sdt>
            <w:sdtPr>
              <w:rPr>
                <w:rFonts w:cstheme="minorHAnsi"/>
                <w:sz w:val="20"/>
                <w:szCs w:val="20"/>
              </w:rPr>
              <w:id w:val="-1896575131"/>
              <w:placeholder>
                <w:docPart w:val="69087C9261C8466FAED79113FA3A9D16"/>
              </w:placeholder>
              <w:text/>
            </w:sdtPr>
            <w:sdtEndPr/>
            <w:sdtContent>
              <w:p w14:paraId="694F1CF6" w14:textId="641195FC" w:rsidR="00B9544A" w:rsidRDefault="00015112" w:rsidP="0022078F">
                <w:pPr>
                  <w:rPr>
                    <w:rFonts w:cstheme="minorHAnsi"/>
                    <w:sz w:val="20"/>
                    <w:szCs w:val="20"/>
                  </w:rPr>
                </w:pPr>
                <w:r>
                  <w:rPr>
                    <w:rFonts w:cstheme="minorHAnsi"/>
                    <w:sz w:val="20"/>
                    <w:szCs w:val="20"/>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documentation including catalogues, instructions and operating manuals</w:t>
            </w:r>
            <w:r w:rsidR="000D6E50">
              <w:rPr>
                <w:rFonts w:cstheme="minorHAnsi"/>
                <w:sz w:val="20"/>
                <w:szCs w:val="20"/>
              </w:rPr>
              <w:t>.</w:t>
            </w:r>
          </w:p>
        </w:tc>
      </w:tr>
      <w:tr w:rsidR="00B9544A" w:rsidRPr="000578F0" w14:paraId="6B80AB57" w14:textId="77777777" w:rsidTr="009C6508">
        <w:tc>
          <w:tcPr>
            <w:tcW w:w="1975" w:type="dxa"/>
            <w:shd w:val="clear" w:color="auto" w:fill="auto"/>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7761" w:type="dxa"/>
            <w:shd w:val="clear" w:color="auto" w:fill="auto"/>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3992B701" w:rsidR="000E1ED5" w:rsidRPr="0005787B" w:rsidRDefault="00641F8A"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6C311F04" w:rsidR="000E1ED5" w:rsidRPr="0005787B" w:rsidRDefault="00641F8A"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69C2B854" w:rsidR="555E10B7" w:rsidRPr="0005787B" w:rsidRDefault="00641F8A" w:rsidP="1253BEB5">
            <w:pPr>
              <w:rPr>
                <w:rFonts w:eastAsia="MS Gothic" w:cstheme="minorHAnsi"/>
                <w:sz w:val="20"/>
                <w:szCs w:val="20"/>
              </w:rPr>
            </w:pPr>
            <w:sdt>
              <w:sdtPr>
                <w:rPr>
                  <w:rFonts w:cstheme="minorHAnsi"/>
                  <w:sz w:val="20"/>
                  <w:szCs w:val="20"/>
                </w:rPr>
                <w:id w:val="-60479365"/>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MS Gothic" w:cstheme="minorHAnsi"/>
                <w:sz w:val="20"/>
                <w:szCs w:val="20"/>
              </w:rPr>
              <w:t>Company Profile.</w:t>
            </w:r>
            <w:r w:rsidR="00015112">
              <w:rPr>
                <w:rFonts w:eastAsia="MS Gothic" w:cstheme="minorHAnsi"/>
                <w:sz w:val="20"/>
                <w:szCs w:val="20"/>
              </w:rPr>
              <w:t xml:space="preserve"> </w:t>
            </w:r>
          </w:p>
          <w:p w14:paraId="7BFC7457" w14:textId="3DDB0269" w:rsidR="555E10B7" w:rsidRDefault="00641F8A" w:rsidP="1253BEB5">
            <w:pPr>
              <w:rPr>
                <w:rFonts w:eastAsia="MS Gothic" w:cstheme="minorHAnsi"/>
                <w:sz w:val="20"/>
                <w:szCs w:val="20"/>
              </w:rPr>
            </w:pPr>
            <w:sdt>
              <w:sdtPr>
                <w:rPr>
                  <w:rFonts w:cstheme="minorHAnsi"/>
                  <w:sz w:val="20"/>
                  <w:szCs w:val="20"/>
                </w:rPr>
                <w:id w:val="-1611810939"/>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MS Gothic" w:cstheme="minorHAnsi"/>
                <w:sz w:val="20"/>
                <w:szCs w:val="20"/>
              </w:rPr>
              <w:t>Registration certificate</w:t>
            </w:r>
            <w:r w:rsidR="00015112">
              <w:rPr>
                <w:rFonts w:eastAsia="MS Gothic" w:cstheme="minorHAnsi"/>
                <w:sz w:val="20"/>
                <w:szCs w:val="20"/>
              </w:rPr>
              <w:t>;</w:t>
            </w:r>
          </w:p>
          <w:p w14:paraId="15F8474B" w14:textId="5AC4C18F" w:rsidR="00E6457B" w:rsidRPr="0005787B" w:rsidRDefault="00E6457B" w:rsidP="00E6457B">
            <w:pPr>
              <w:jc w:val="both"/>
              <w:rPr>
                <w:rFonts w:eastAsia="MS Gothic"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w:t>
            </w:r>
            <w:r w:rsidRPr="00E6457B">
              <w:rPr>
                <w:rFonts w:eastAsia="MS Gothic" w:cstheme="minorHAnsi"/>
                <w:sz w:val="20"/>
                <w:szCs w:val="20"/>
              </w:rPr>
              <w:t>Copy of one (01) contract for similar requirement (</w:t>
            </w:r>
            <w:r w:rsidR="00DC7665">
              <w:rPr>
                <w:rFonts w:eastAsia="MS Gothic" w:cstheme="minorHAnsi"/>
                <w:sz w:val="20"/>
                <w:szCs w:val="20"/>
              </w:rPr>
              <w:t>ICT</w:t>
            </w:r>
            <w:r w:rsidRPr="00E6457B">
              <w:rPr>
                <w:rFonts w:eastAsia="MS Gothic" w:cstheme="minorHAnsi"/>
                <w:sz w:val="20"/>
                <w:szCs w:val="20"/>
              </w:rPr>
              <w:t xml:space="preserve"> Equipment) in the last 5 years, including contract description, contract value, clients name and contact details with national or international organizations, with one contract amount of at-least $ </w:t>
            </w:r>
            <w:r w:rsidR="00DC7665">
              <w:rPr>
                <w:rFonts w:eastAsia="MS Gothic" w:cstheme="minorHAnsi"/>
                <w:sz w:val="20"/>
                <w:szCs w:val="20"/>
              </w:rPr>
              <w:t>10</w:t>
            </w:r>
            <w:r w:rsidRPr="00E6457B">
              <w:rPr>
                <w:rFonts w:eastAsia="MS Gothic" w:cstheme="minorHAnsi"/>
                <w:sz w:val="20"/>
                <w:szCs w:val="20"/>
              </w:rPr>
              <w:t>,000 for similar requirements (</w:t>
            </w:r>
            <w:r w:rsidR="00DC7665">
              <w:rPr>
                <w:rFonts w:eastAsia="MS Gothic" w:cstheme="minorHAnsi"/>
                <w:sz w:val="20"/>
                <w:szCs w:val="20"/>
              </w:rPr>
              <w:t>ICT</w:t>
            </w:r>
            <w:r w:rsidR="00DC7665" w:rsidRPr="00E6457B">
              <w:rPr>
                <w:rFonts w:eastAsia="MS Gothic" w:cstheme="minorHAnsi"/>
                <w:sz w:val="20"/>
                <w:szCs w:val="20"/>
              </w:rPr>
              <w:t xml:space="preserve"> </w:t>
            </w:r>
            <w:r w:rsidRPr="00E6457B">
              <w:rPr>
                <w:rFonts w:eastAsia="MS Gothic" w:cstheme="minorHAnsi"/>
                <w:sz w:val="20"/>
                <w:szCs w:val="20"/>
              </w:rPr>
              <w:t>Equipment)</w:t>
            </w:r>
          </w:p>
          <w:p w14:paraId="4B15DE92" w14:textId="176B880B" w:rsidR="555E10B7" w:rsidRPr="0005787B" w:rsidRDefault="00641F8A" w:rsidP="009A6C56">
            <w:pPr>
              <w:jc w:val="both"/>
              <w:rPr>
                <w:rFonts w:eastAsia="Calibri" w:cstheme="minorHAnsi"/>
                <w:sz w:val="20"/>
                <w:szCs w:val="20"/>
              </w:rPr>
            </w:pPr>
            <w:sdt>
              <w:sdtPr>
                <w:rPr>
                  <w:rFonts w:cstheme="minorHAnsi"/>
                  <w:sz w:val="20"/>
                  <w:szCs w:val="20"/>
                </w:rPr>
                <w:id w:val="-926267017"/>
                <w14:checkbox>
                  <w14:checked w14:val="1"/>
                  <w14:checkedState w14:val="2612" w14:font="MS Gothic"/>
                  <w14:uncheckedState w14:val="2610" w14:font="MS Gothic"/>
                </w14:checkbox>
              </w:sdtPr>
              <w:sdtEnd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Calibri" w:cstheme="minorHAnsi"/>
                <w:sz w:val="20"/>
                <w:szCs w:val="20"/>
              </w:rPr>
              <w:t>List and value of projects</w:t>
            </w:r>
            <w:r w:rsidR="00E6457B">
              <w:rPr>
                <w:rFonts w:eastAsia="Calibri" w:cstheme="minorHAnsi"/>
                <w:sz w:val="20"/>
                <w:szCs w:val="20"/>
              </w:rPr>
              <w:t xml:space="preserve">, </w:t>
            </w:r>
            <w:r w:rsidR="00E6457B" w:rsidRPr="00E6457B">
              <w:rPr>
                <w:rFonts w:eastAsia="MS Gothic" w:cstheme="minorHAnsi"/>
                <w:sz w:val="20"/>
                <w:szCs w:val="20"/>
              </w:rPr>
              <w:t>for similar requirement (</w:t>
            </w:r>
            <w:r w:rsidR="00DC7665">
              <w:rPr>
                <w:rFonts w:eastAsia="MS Gothic" w:cstheme="minorHAnsi"/>
                <w:sz w:val="20"/>
                <w:szCs w:val="20"/>
              </w:rPr>
              <w:t>ICT</w:t>
            </w:r>
            <w:r w:rsidR="00DC7665" w:rsidRPr="00E6457B">
              <w:rPr>
                <w:rFonts w:eastAsia="MS Gothic" w:cstheme="minorHAnsi"/>
                <w:sz w:val="20"/>
                <w:szCs w:val="20"/>
              </w:rPr>
              <w:t xml:space="preserve"> </w:t>
            </w:r>
            <w:r w:rsidR="00E6457B" w:rsidRPr="00E6457B">
              <w:rPr>
                <w:rFonts w:eastAsia="MS Gothic" w:cstheme="minorHAnsi"/>
                <w:sz w:val="20"/>
                <w:szCs w:val="20"/>
              </w:rPr>
              <w:t>Equipment)</w:t>
            </w:r>
            <w:r w:rsidR="00E6457B">
              <w:rPr>
                <w:rFonts w:eastAsia="MS Gothic" w:cstheme="minorHAnsi"/>
                <w:sz w:val="20"/>
                <w:szCs w:val="20"/>
              </w:rPr>
              <w:t>,</w:t>
            </w:r>
            <w:r w:rsidR="555E10B7" w:rsidRPr="0005787B">
              <w:rPr>
                <w:rFonts w:eastAsia="Calibri" w:cstheme="minorHAnsi"/>
                <w:sz w:val="20"/>
                <w:szCs w:val="20"/>
              </w:rPr>
              <w:t xml:space="preserve"> performed for the last </w:t>
            </w:r>
            <w:r w:rsidR="00015112">
              <w:rPr>
                <w:rFonts w:eastAsia="Calibri" w:cstheme="minorHAnsi"/>
                <w:sz w:val="20"/>
                <w:szCs w:val="20"/>
              </w:rPr>
              <w:t>5</w:t>
            </w:r>
            <w:r w:rsidR="555E10B7" w:rsidRPr="0005787B">
              <w:rPr>
                <w:rFonts w:eastAsia="Calibri" w:cstheme="minorHAnsi"/>
                <w:sz w:val="20"/>
                <w:szCs w:val="20"/>
              </w:rPr>
              <w:t xml:space="preserve"> years plus client’s contact details who may be contacted for further information on those contracts;</w:t>
            </w:r>
          </w:p>
          <w:p w14:paraId="10717420" w14:textId="46BA1DD5" w:rsidR="00C80D4F" w:rsidRPr="0005787B" w:rsidRDefault="555E10B7" w:rsidP="00D95448">
            <w:pPr>
              <w:jc w:val="both"/>
              <w:rPr>
                <w:rFonts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Statement of satisfactory Performance (Certificates) from the top </w:t>
            </w:r>
            <w:r w:rsidR="00015112">
              <w:rPr>
                <w:rFonts w:eastAsia="Calibri" w:cstheme="minorHAnsi"/>
                <w:sz w:val="20"/>
                <w:szCs w:val="20"/>
              </w:rPr>
              <w:t>3</w:t>
            </w:r>
            <w:r w:rsidRPr="0005787B">
              <w:rPr>
                <w:rFonts w:eastAsia="Calibri" w:cstheme="minorHAnsi"/>
                <w:sz w:val="20"/>
                <w:szCs w:val="20"/>
              </w:rPr>
              <w:t xml:space="preserve"> clients in terms of Contract value in similar field;</w:t>
            </w:r>
            <w:r w:rsidR="00015112">
              <w:rPr>
                <w:rFonts w:eastAsia="Calibri" w:cstheme="minorHAnsi"/>
                <w:sz w:val="20"/>
                <w:szCs w:val="20"/>
              </w:rPr>
              <w:t xml:space="preserve"> </w:t>
            </w:r>
          </w:p>
        </w:tc>
      </w:tr>
      <w:tr w:rsidR="00B9544A" w:rsidRPr="000578F0" w14:paraId="0055316B" w14:textId="77777777" w:rsidTr="001C5DFE">
        <w:tc>
          <w:tcPr>
            <w:tcW w:w="1975" w:type="dxa"/>
          </w:tcPr>
          <w:p w14:paraId="423A1FE4" w14:textId="77777777" w:rsidR="00B9544A" w:rsidRPr="00CE7DF1" w:rsidRDefault="00FA194C" w:rsidP="0022078F">
            <w:pPr>
              <w:rPr>
                <w:b/>
                <w:bCs/>
                <w:sz w:val="20"/>
                <w:szCs w:val="20"/>
              </w:rPr>
            </w:pPr>
            <w:r w:rsidRPr="00CE7DF1">
              <w:rPr>
                <w:b/>
                <w:bCs/>
                <w:sz w:val="20"/>
                <w:szCs w:val="20"/>
              </w:rPr>
              <w:t>Quotation validity period</w:t>
            </w:r>
          </w:p>
        </w:tc>
        <w:tc>
          <w:tcPr>
            <w:tcW w:w="7761" w:type="dxa"/>
          </w:tcPr>
          <w:p w14:paraId="4AE64E43" w14:textId="25B10C88"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D95448">
                  <w:rPr>
                    <w:rFonts w:cstheme="minorHAnsi"/>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1C5DFE">
        <w:tc>
          <w:tcPr>
            <w:tcW w:w="197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776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1C5DFE">
        <w:tc>
          <w:tcPr>
            <w:tcW w:w="197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7761" w:type="dxa"/>
          </w:tcPr>
          <w:p w14:paraId="1A56506B" w14:textId="46519105" w:rsidR="00487B57" w:rsidRPr="00260675" w:rsidRDefault="00641F8A"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4235392B" w:rsidR="00487B57" w:rsidRPr="00260675" w:rsidRDefault="00487B57" w:rsidP="0022078F">
            <w:pPr>
              <w:rPr>
                <w:rFonts w:cstheme="minorHAnsi"/>
                <w:sz w:val="20"/>
                <w:szCs w:val="20"/>
              </w:rPr>
            </w:pPr>
          </w:p>
        </w:tc>
      </w:tr>
      <w:tr w:rsidR="00AD207E" w:rsidRPr="000578F0" w14:paraId="648EDFC7" w14:textId="77777777" w:rsidTr="001C5DFE">
        <w:tc>
          <w:tcPr>
            <w:tcW w:w="197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7761" w:type="dxa"/>
          </w:tcPr>
          <w:p w14:paraId="0742FA14" w14:textId="1CA89A77" w:rsidR="00AD207E" w:rsidRPr="00260675" w:rsidRDefault="00641F8A" w:rsidP="0022078F">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72EF61FB" w14:textId="0B3A7863" w:rsidR="00AD207E" w:rsidRPr="00260675" w:rsidRDefault="00AD207E" w:rsidP="0022078F">
            <w:pPr>
              <w:rPr>
                <w:rFonts w:cstheme="minorHAnsi"/>
                <w:sz w:val="20"/>
                <w:szCs w:val="20"/>
              </w:rPr>
            </w:pPr>
          </w:p>
        </w:tc>
      </w:tr>
      <w:tr w:rsidR="00B9544A" w:rsidRPr="000578F0" w14:paraId="593B514B" w14:textId="77777777" w:rsidTr="001C5DFE">
        <w:tc>
          <w:tcPr>
            <w:tcW w:w="1975" w:type="dxa"/>
          </w:tcPr>
          <w:p w14:paraId="582BD066" w14:textId="77777777" w:rsidR="00B9544A" w:rsidRPr="00CE7DF1" w:rsidRDefault="00B9544A" w:rsidP="0022078F">
            <w:pPr>
              <w:rPr>
                <w:b/>
                <w:bCs/>
                <w:sz w:val="20"/>
                <w:szCs w:val="20"/>
              </w:rPr>
            </w:pPr>
            <w:r w:rsidRPr="00CE7DF1">
              <w:rPr>
                <w:b/>
                <w:bCs/>
                <w:sz w:val="20"/>
                <w:szCs w:val="20"/>
              </w:rPr>
              <w:t>Payment Terms</w:t>
            </w:r>
          </w:p>
        </w:tc>
        <w:tc>
          <w:tcPr>
            <w:tcW w:w="7761" w:type="dxa"/>
          </w:tcPr>
          <w:p w14:paraId="66EAD006" w14:textId="2E173B08" w:rsidR="00B9544A" w:rsidRPr="00260675" w:rsidRDefault="00641F8A" w:rsidP="001937F1">
            <w:pPr>
              <w:rPr>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tc>
      </w:tr>
      <w:tr w:rsidR="002B67C2" w:rsidRPr="000578F0" w14:paraId="46B3C6FB" w14:textId="77777777" w:rsidTr="001C5DFE">
        <w:tc>
          <w:tcPr>
            <w:tcW w:w="1975" w:type="dxa"/>
          </w:tcPr>
          <w:p w14:paraId="53AA7F4A" w14:textId="77777777" w:rsidR="002B67C2" w:rsidRPr="00AA7BBE" w:rsidRDefault="002B67C2" w:rsidP="002B67C2">
            <w:pPr>
              <w:rPr>
                <w:b/>
                <w:bCs/>
                <w:sz w:val="20"/>
                <w:szCs w:val="20"/>
                <w:lang w:val="en-US"/>
              </w:rPr>
            </w:pPr>
            <w:r w:rsidRPr="00AA7BBE">
              <w:rPr>
                <w:b/>
                <w:bCs/>
                <w:sz w:val="20"/>
                <w:szCs w:val="20"/>
                <w:lang w:val="en-US"/>
              </w:rPr>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lastRenderedPageBreak/>
              <w:t>Payment</w:t>
            </w:r>
          </w:p>
          <w:p w14:paraId="530A0725" w14:textId="77777777" w:rsidR="002B67C2" w:rsidRPr="00CE7DF1" w:rsidRDefault="002B67C2" w:rsidP="002B67C2">
            <w:pPr>
              <w:rPr>
                <w:b/>
                <w:bCs/>
                <w:sz w:val="20"/>
                <w:szCs w:val="20"/>
              </w:rPr>
            </w:pPr>
          </w:p>
        </w:tc>
        <w:tc>
          <w:tcPr>
            <w:tcW w:w="7761" w:type="dxa"/>
          </w:tcPr>
          <w:p w14:paraId="42C0F30E" w14:textId="0347E590" w:rsidR="002B67C2" w:rsidRDefault="00641F8A" w:rsidP="01BF9306">
            <w:pPr>
              <w:rPr>
                <w:sz w:val="20"/>
                <w:szCs w:val="20"/>
              </w:rPr>
            </w:pPr>
            <w:sdt>
              <w:sdtPr>
                <w:rPr>
                  <w:rFonts w:cstheme="minorHAnsi"/>
                  <w:sz w:val="20"/>
                  <w:szCs w:val="20"/>
                </w:rPr>
                <w:id w:val="-1630623780"/>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7B7D56" w:rsidRPr="01BF9306">
              <w:rPr>
                <w:sz w:val="20"/>
                <w:szCs w:val="20"/>
              </w:rPr>
              <w:t xml:space="preserve"> </w:t>
            </w:r>
            <w:r w:rsidR="6BE5C198" w:rsidRPr="01BF9306">
              <w:rPr>
                <w:sz w:val="20"/>
                <w:szCs w:val="20"/>
              </w:rPr>
              <w:t>Passing Inspection [</w:t>
            </w:r>
            <w:r w:rsidR="001937F1">
              <w:rPr>
                <w:sz w:val="20"/>
                <w:szCs w:val="20"/>
              </w:rPr>
              <w:t>Sample check</w:t>
            </w:r>
            <w:r w:rsidR="6BE5C198" w:rsidRPr="01BF9306">
              <w:rPr>
                <w:sz w:val="20"/>
                <w:szCs w:val="20"/>
              </w:rPr>
              <w:t xml:space="preserve">] </w:t>
            </w:r>
          </w:p>
          <w:p w14:paraId="7F39270A" w14:textId="53E6AB00" w:rsidR="002B67C2" w:rsidRDefault="00641F8A" w:rsidP="002B67C2">
            <w:pPr>
              <w:rPr>
                <w:rFonts w:cstheme="minorHAnsi"/>
                <w:sz w:val="20"/>
                <w:szCs w:val="20"/>
              </w:rPr>
            </w:pPr>
            <w:sdt>
              <w:sdtPr>
                <w:rPr>
                  <w:rFonts w:cstheme="minorHAnsi"/>
                  <w:sz w:val="20"/>
                  <w:szCs w:val="20"/>
                </w:rPr>
                <w:id w:val="-1538814913"/>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1937F1" w:rsidRPr="01BF9306">
              <w:rPr>
                <w:sz w:val="20"/>
                <w:szCs w:val="20"/>
              </w:rPr>
              <w:t xml:space="preserve"> </w:t>
            </w:r>
            <w:r w:rsidR="002B67C2" w:rsidRPr="00AA7BBE">
              <w:rPr>
                <w:rFonts w:cstheme="minorHAnsi"/>
                <w:sz w:val="20"/>
                <w:szCs w:val="20"/>
              </w:rPr>
              <w:t>Passing all Testing [</w:t>
            </w:r>
            <w:r w:rsidR="001937F1">
              <w:rPr>
                <w:rFonts w:cstheme="minorHAnsi"/>
                <w:sz w:val="20"/>
                <w:szCs w:val="20"/>
              </w:rPr>
              <w:t>Sample check</w:t>
            </w:r>
            <w:r w:rsidR="002B67C2" w:rsidRPr="00AA7BBE">
              <w:rPr>
                <w:rFonts w:cstheme="minorHAnsi"/>
                <w:sz w:val="20"/>
                <w:szCs w:val="20"/>
              </w:rPr>
              <w:t xml:space="preserve">] </w:t>
            </w:r>
          </w:p>
          <w:p w14:paraId="4509C4A9" w14:textId="55B375A4" w:rsidR="002B67C2" w:rsidRPr="004D23AA" w:rsidRDefault="00641F8A" w:rsidP="002B67C2">
            <w:pPr>
              <w:rPr>
                <w:rFonts w:cstheme="minorHAnsi"/>
                <w:sz w:val="20"/>
                <w:szCs w:val="20"/>
              </w:rPr>
            </w:pPr>
            <w:sdt>
              <w:sdtPr>
                <w:rPr>
                  <w:rFonts w:cstheme="minorHAnsi"/>
                  <w:sz w:val="20"/>
                  <w:szCs w:val="20"/>
                </w:rPr>
                <w:id w:val="-1822884203"/>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1937F1" w:rsidRPr="01BF9306">
              <w:rPr>
                <w:sz w:val="20"/>
                <w:szCs w:val="20"/>
              </w:rPr>
              <w:t xml:space="preserve"> </w:t>
            </w:r>
            <w:r w:rsidR="002B67C2" w:rsidRPr="00AA7BBE">
              <w:rPr>
                <w:rFonts w:cstheme="minorHAnsi"/>
                <w:sz w:val="20"/>
                <w:szCs w:val="20"/>
              </w:rPr>
              <w:t>Written Acceptance of Goods</w:t>
            </w:r>
            <w:r w:rsidR="0094394A">
              <w:rPr>
                <w:rStyle w:val="CommentReference"/>
              </w:rPr>
              <w:t xml:space="preserve">, </w:t>
            </w:r>
            <w:r w:rsidR="0094394A" w:rsidRPr="004D23AA">
              <w:rPr>
                <w:rStyle w:val="CommentReference"/>
                <w:sz w:val="20"/>
                <w:szCs w:val="20"/>
              </w:rPr>
              <w:t>Services and Works</w:t>
            </w:r>
            <w:r w:rsidR="0094394A">
              <w:rPr>
                <w:rStyle w:val="CommentReference"/>
              </w:rPr>
              <w:t>,</w:t>
            </w:r>
            <w:r w:rsidR="004D23A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r w:rsidR="001937F1">
              <w:rPr>
                <w:rFonts w:cstheme="minorHAnsi"/>
                <w:sz w:val="20"/>
                <w:szCs w:val="20"/>
              </w:rPr>
              <w:t xml:space="preserve">  </w:t>
            </w:r>
          </w:p>
          <w:p w14:paraId="22CA51E0" w14:textId="4DFED625" w:rsidR="002B67C2" w:rsidRDefault="00641F8A" w:rsidP="002B67C2">
            <w:pPr>
              <w:rPr>
                <w:rFonts w:cstheme="minorHAnsi"/>
                <w:sz w:val="20"/>
                <w:szCs w:val="20"/>
              </w:rPr>
            </w:pPr>
            <w:sdt>
              <w:sdtPr>
                <w:rPr>
                  <w:rFonts w:cstheme="minorHAnsi"/>
                  <w:sz w:val="20"/>
                  <w:szCs w:val="20"/>
                </w:rPr>
                <w:id w:val="-1175656015"/>
                <w14:checkbox>
                  <w14:checked w14:val="1"/>
                  <w14:checkedState w14:val="2612" w14:font="MS Gothic"/>
                  <w14:uncheckedState w14:val="2610" w14:font="MS Gothic"/>
                </w14:checkbox>
              </w:sdtPr>
              <w:sdtEndPr/>
              <w:sdtContent>
                <w:r w:rsidR="001937F1">
                  <w:rPr>
                    <w:rFonts w:ascii="MS Gothic" w:eastAsia="MS Gothic" w:hAnsi="MS Gothic" w:cstheme="minorHAnsi" w:hint="eastAsia"/>
                    <w:sz w:val="20"/>
                    <w:szCs w:val="20"/>
                  </w:rPr>
                  <w:t>☒</w:t>
                </w:r>
              </w:sdtContent>
            </w:sdt>
            <w:r w:rsidR="002B67C2" w:rsidRPr="00AA7BBE">
              <w:rPr>
                <w:rFonts w:cstheme="minorHAnsi"/>
                <w:sz w:val="20"/>
                <w:szCs w:val="20"/>
              </w:rPr>
              <w:t xml:space="preserve"> Others [</w:t>
            </w:r>
            <w:r w:rsidR="001937F1">
              <w:rPr>
                <w:rFonts w:cstheme="minorHAnsi"/>
                <w:sz w:val="20"/>
                <w:szCs w:val="20"/>
              </w:rPr>
              <w:t>Submission of correct invoice by the contractor</w:t>
            </w:r>
            <w:r w:rsidR="002B67C2" w:rsidRPr="00AA7BBE">
              <w:rPr>
                <w:rFonts w:cstheme="minorHAnsi"/>
                <w:sz w:val="20"/>
                <w:szCs w:val="20"/>
              </w:rPr>
              <w:t>]</w:t>
            </w:r>
          </w:p>
        </w:tc>
      </w:tr>
      <w:tr w:rsidR="00B9544A" w:rsidRPr="000578F0" w14:paraId="3890EC30" w14:textId="77777777" w:rsidTr="001C5DFE">
        <w:tc>
          <w:tcPr>
            <w:tcW w:w="1975" w:type="dxa"/>
          </w:tcPr>
          <w:p w14:paraId="79E56565" w14:textId="77777777" w:rsidR="00B9544A" w:rsidRPr="00CE7DF1" w:rsidRDefault="00B9544A" w:rsidP="0022078F">
            <w:pPr>
              <w:rPr>
                <w:b/>
                <w:bCs/>
                <w:sz w:val="20"/>
                <w:szCs w:val="20"/>
              </w:rPr>
            </w:pPr>
            <w:r w:rsidRPr="00CE7DF1">
              <w:rPr>
                <w:b/>
                <w:bCs/>
                <w:sz w:val="20"/>
                <w:szCs w:val="20"/>
              </w:rPr>
              <w:lastRenderedPageBreak/>
              <w:t xml:space="preserve">Contact Person for </w:t>
            </w:r>
            <w:r w:rsidR="006717F3" w:rsidRPr="00CE7DF1">
              <w:rPr>
                <w:b/>
                <w:bCs/>
                <w:sz w:val="20"/>
                <w:szCs w:val="20"/>
              </w:rPr>
              <w:t>correspondence, notifications and clarifications</w:t>
            </w:r>
          </w:p>
        </w:tc>
        <w:tc>
          <w:tcPr>
            <w:tcW w:w="7761" w:type="dxa"/>
          </w:tcPr>
          <w:p w14:paraId="706FC834" w14:textId="321CBA6D"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1937F1">
                  <w:rPr>
                    <w:rFonts w:cstheme="minorHAnsi"/>
                    <w:sz w:val="20"/>
                    <w:szCs w:val="20"/>
                  </w:rPr>
                  <w:t>Procurement Officer</w:t>
                </w:r>
              </w:sdtContent>
            </w:sdt>
          </w:p>
          <w:p w14:paraId="0B605E1E" w14:textId="5F22761B" w:rsidR="002609ED" w:rsidRPr="00260675" w:rsidRDefault="48E3B456" w:rsidP="01BF9306">
            <w:pPr>
              <w:rPr>
                <w:sz w:val="20"/>
                <w:szCs w:val="20"/>
              </w:rPr>
            </w:pPr>
            <w:r w:rsidRPr="01BF9306">
              <w:rPr>
                <w:sz w:val="20"/>
                <w:szCs w:val="20"/>
              </w:rPr>
              <w:t xml:space="preserve">E-mail address: </w:t>
            </w:r>
            <w:sdt>
              <w:sdtPr>
                <w:rPr>
                  <w:rFonts w:cstheme="minorHAnsi"/>
                  <w:sz w:val="20"/>
                  <w:szCs w:val="20"/>
                </w:rPr>
                <w:id w:val="-1176267815"/>
                <w:placeholder>
                  <w:docPart w:val="CB2A729D24634296A1A686C2973B7B33"/>
                </w:placeholder>
                <w:text/>
              </w:sdtPr>
              <w:sdtEndPr/>
              <w:sdtContent>
                <w:r w:rsidR="001937F1">
                  <w:rPr>
                    <w:rFonts w:cstheme="minorHAnsi"/>
                    <w:sz w:val="20"/>
                    <w:szCs w:val="20"/>
                  </w:rPr>
                  <w:t>procurement.af@undp.org</w:t>
                </w:r>
              </w:sdtContent>
            </w:sdt>
          </w:p>
          <w:p w14:paraId="0B0755AE" w14:textId="4D5CB366" w:rsidR="006717F3" w:rsidRDefault="4F3F0276" w:rsidP="01BF9306">
            <w:pPr>
              <w:rPr>
                <w:color w:val="FF0000"/>
                <w:sz w:val="20"/>
                <w:szCs w:val="20"/>
              </w:rPr>
            </w:pPr>
            <w:r w:rsidRPr="01BF9306">
              <w:rPr>
                <w:color w:val="FF0000"/>
                <w:sz w:val="20"/>
                <w:szCs w:val="20"/>
              </w:rPr>
              <w:t xml:space="preserve">Attention: Quotations shall not be submitted to this address but </w:t>
            </w:r>
            <w:r w:rsidR="001937F1">
              <w:rPr>
                <w:color w:val="FF0000"/>
                <w:sz w:val="20"/>
                <w:szCs w:val="20"/>
              </w:rPr>
              <w:t>through Atlas System</w:t>
            </w:r>
            <w:r w:rsidRPr="01BF9306">
              <w:rPr>
                <w:color w:val="FF0000"/>
                <w:sz w:val="20"/>
                <w:szCs w:val="20"/>
              </w:rPr>
              <w:t>.</w:t>
            </w:r>
            <w:r w:rsidR="721B159C" w:rsidRPr="01BF9306">
              <w:rPr>
                <w:color w:val="FF0000"/>
                <w:sz w:val="20"/>
                <w:szCs w:val="20"/>
              </w:rPr>
              <w:t xml:space="preserve"> Otherwise, offer shall be disqualified.</w:t>
            </w:r>
          </w:p>
          <w:p w14:paraId="336EB134" w14:textId="446A2B13"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r w:rsidR="001937F1">
              <w:rPr>
                <w:rFonts w:cstheme="minorHAnsi"/>
                <w:color w:val="FF0000"/>
                <w:sz w:val="20"/>
                <w:szCs w:val="20"/>
              </w:rPr>
              <w:t xml:space="preserve"> </w:t>
            </w:r>
          </w:p>
        </w:tc>
      </w:tr>
      <w:tr w:rsidR="0080296B" w:rsidRPr="000578F0" w14:paraId="3AEDDD40" w14:textId="77777777" w:rsidTr="001C5DFE">
        <w:tc>
          <w:tcPr>
            <w:tcW w:w="197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7761" w:type="dxa"/>
          </w:tcPr>
          <w:p w14:paraId="6343CBCA" w14:textId="480D7D4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EndPr/>
              <w:sdtContent>
                <w:r w:rsidR="001937F1">
                  <w:rPr>
                    <w:rFonts w:cstheme="minorHAnsi"/>
                    <w:sz w:val="20"/>
                    <w:szCs w:val="20"/>
                  </w:rPr>
                  <w:t>3</w:t>
                </w:r>
              </w:sdtContent>
            </w:sdt>
            <w:r w:rsidR="002609ED" w:rsidRPr="00260675">
              <w:rPr>
                <w:rFonts w:cstheme="minorHAnsi"/>
                <w:sz w:val="20"/>
                <w:szCs w:val="20"/>
              </w:rPr>
              <w:t xml:space="preserve"> </w:t>
            </w:r>
            <w:r w:rsidR="001937F1">
              <w:rPr>
                <w:rFonts w:cstheme="minorHAnsi"/>
                <w:sz w:val="20"/>
                <w:szCs w:val="20"/>
              </w:rPr>
              <w:t xml:space="preserve">working </w:t>
            </w:r>
            <w:r w:rsidR="002609ED" w:rsidRPr="00260675">
              <w:rPr>
                <w:rFonts w:cstheme="minorHAnsi"/>
                <w:sz w:val="20"/>
                <w:szCs w:val="20"/>
              </w:rPr>
              <w:t>days</w:t>
            </w:r>
            <w:r w:rsidR="001D0E50">
              <w:rPr>
                <w:rFonts w:cstheme="minorHAnsi"/>
                <w:sz w:val="20"/>
                <w:szCs w:val="20"/>
              </w:rPr>
              <w:t xml:space="preserve"> (Fridays and Saturdays are not working days)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1937F1">
                  <w:rPr>
                    <w:rFonts w:cstheme="minorHAnsi"/>
                    <w:sz w:val="20"/>
                    <w:szCs w:val="20"/>
                  </w:rPr>
                  <w:t>through addendum through Atlas</w:t>
                </w:r>
              </w:sdtContent>
            </w:sdt>
            <w:r w:rsidR="006B43E9" w:rsidRPr="00260675">
              <w:rPr>
                <w:rFonts w:cstheme="minorHAnsi"/>
                <w:sz w:val="20"/>
                <w:szCs w:val="20"/>
              </w:rPr>
              <w:t xml:space="preserve"> </w:t>
            </w:r>
            <w:sdt>
              <w:sdtPr>
                <w:rPr>
                  <w:rFonts w:cstheme="minorHAnsi"/>
                  <w:sz w:val="20"/>
                  <w:szCs w:val="20"/>
                </w:rPr>
                <w:id w:val="-879323590"/>
                <w:placeholder>
                  <w:docPart w:val="C063C88916EE4B45AFC259266D2ACE49"/>
                </w:placeholder>
                <w:date>
                  <w:dateFormat w:val="dd MMMM yyyy"/>
                  <w:lid w:val="en-GB"/>
                  <w:storeMappedDataAs w:val="dateTime"/>
                  <w:calendar w:val="gregorian"/>
                </w:date>
              </w:sdtPr>
              <w:sdtEndPr/>
              <w:sdtContent>
                <w:r w:rsidR="001937F1">
                  <w:rPr>
                    <w:rFonts w:cstheme="minorHAnsi"/>
                    <w:sz w:val="20"/>
                    <w:szCs w:val="20"/>
                  </w:rPr>
                  <w:t>before submission deadline</w:t>
                </w:r>
              </w:sdtContent>
            </w:sdt>
          </w:p>
        </w:tc>
      </w:tr>
      <w:tr w:rsidR="00D421C6" w:rsidRPr="000578F0" w14:paraId="5664BA6F" w14:textId="77777777" w:rsidTr="001C5DFE">
        <w:tc>
          <w:tcPr>
            <w:tcW w:w="197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7761" w:type="dxa"/>
          </w:tcPr>
          <w:p w14:paraId="079BBC0E" w14:textId="61C346C4" w:rsidR="00D421C6" w:rsidRPr="00D7211D" w:rsidRDefault="00641F8A"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1D0E50">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7C8A0813" w14:textId="4D1319A8" w:rsidR="00E47887" w:rsidRPr="00260675" w:rsidRDefault="00E47887" w:rsidP="0022078F">
            <w:pPr>
              <w:rPr>
                <w:rFonts w:cstheme="minorHAnsi"/>
                <w:sz w:val="20"/>
                <w:szCs w:val="20"/>
              </w:rPr>
            </w:pPr>
          </w:p>
        </w:tc>
      </w:tr>
      <w:tr w:rsidR="001D2ACD" w:rsidRPr="000578F0" w14:paraId="53436A83" w14:textId="77777777" w:rsidTr="001C5DFE">
        <w:tc>
          <w:tcPr>
            <w:tcW w:w="197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7761" w:type="dxa"/>
          </w:tcPr>
          <w:p w14:paraId="5131098B" w14:textId="7E8974E5" w:rsidR="001D2ACD" w:rsidRPr="000578F0" w:rsidRDefault="00641F8A" w:rsidP="009C4331">
            <w:sdt>
              <w:sdtPr>
                <w:id w:val="1290009550"/>
                <w14:checkbox>
                  <w14:checked w14:val="1"/>
                  <w14:checkedState w14:val="2612" w14:font="MS Gothic"/>
                  <w14:uncheckedState w14:val="2610" w14:font="MS Gothic"/>
                </w14:checkbox>
              </w:sdtPr>
              <w:sdtEndPr/>
              <w:sdtContent>
                <w:r w:rsidR="001D0E50">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23DB530D" w14:textId="0BC4375D" w:rsidR="009E62C1" w:rsidRPr="00D7211D" w:rsidRDefault="00641F8A" w:rsidP="00B81E45">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6349A7F2" w14:textId="0CD0C8CC" w:rsidR="001D0E50" w:rsidRDefault="001D0E50" w:rsidP="008135E2">
            <w:pPr>
              <w:rPr>
                <w:rFonts w:cstheme="minorHAnsi"/>
                <w:sz w:val="20"/>
                <w:szCs w:val="20"/>
              </w:rPr>
            </w:pPr>
            <w:r w:rsidRPr="00B42A21">
              <w:rPr>
                <w:rFonts w:ascii="MS Gothic" w:eastAsia="MS Gothic" w:hAnsi="MS Gothic"/>
              </w:rPr>
              <w:t>☒</w:t>
            </w:r>
            <w:r w:rsidRPr="00B42A21">
              <w:rPr>
                <w:rFonts w:cstheme="minorHAnsi"/>
                <w:sz w:val="20"/>
                <w:szCs w:val="20"/>
              </w:rPr>
              <w:t xml:space="preserve">full acceptance of warranty as specified </w:t>
            </w:r>
            <w:r w:rsidR="009C4331" w:rsidRPr="00B42A21">
              <w:rPr>
                <w:rFonts w:cstheme="minorHAnsi"/>
                <w:sz w:val="20"/>
                <w:szCs w:val="20"/>
              </w:rPr>
              <w:t>in Annex 3</w:t>
            </w:r>
          </w:p>
          <w:p w14:paraId="6C5B581C" w14:textId="0FCDE904" w:rsidR="009C4331" w:rsidRDefault="00641F8A" w:rsidP="009C4331">
            <w:pPr>
              <w:rPr>
                <w:rFonts w:cstheme="minorHAnsi"/>
                <w:sz w:val="20"/>
                <w:szCs w:val="20"/>
              </w:rPr>
            </w:pPr>
            <w:sdt>
              <w:sdtPr>
                <w:id w:val="1883056726"/>
                <w:lock w:val="contentLocked"/>
                <w14:checkbox>
                  <w14:checked w14:val="1"/>
                  <w14:checkedState w14:val="2612" w14:font="MS Gothic"/>
                  <w14:uncheckedState w14:val="2610" w14:font="MS Gothic"/>
                </w14:checkbox>
              </w:sdtPr>
              <w:sdtEndPr/>
              <w:sdtContent>
                <w:r w:rsidR="009C4331" w:rsidRPr="000578F0">
                  <w:rPr>
                    <w:rFonts w:ascii="MS Gothic" w:eastAsia="MS Gothic" w:hAnsi="MS Gothic"/>
                  </w:rPr>
                  <w:t>☒</w:t>
                </w:r>
              </w:sdtContent>
            </w:sdt>
            <w:r w:rsidR="009C4331" w:rsidRPr="00D7211D">
              <w:rPr>
                <w:rFonts w:cstheme="minorHAnsi"/>
                <w:sz w:val="20"/>
                <w:szCs w:val="20"/>
              </w:rPr>
              <w:t xml:space="preserve"> </w:t>
            </w:r>
            <w:r w:rsidR="009C4331">
              <w:rPr>
                <w:rFonts w:cstheme="minorHAnsi"/>
                <w:sz w:val="20"/>
                <w:szCs w:val="20"/>
              </w:rPr>
              <w:t>At least one similar experience</w:t>
            </w:r>
            <w:r w:rsidR="009C4331" w:rsidRPr="009C4331">
              <w:rPr>
                <w:rFonts w:cstheme="minorHAnsi"/>
                <w:sz w:val="20"/>
                <w:szCs w:val="20"/>
              </w:rPr>
              <w:t xml:space="preserve"> in the last 5 years</w:t>
            </w:r>
            <w:r w:rsidR="009C4331">
              <w:rPr>
                <w:rFonts w:cstheme="minorHAnsi"/>
                <w:sz w:val="20"/>
                <w:szCs w:val="20"/>
              </w:rPr>
              <w:t>,</w:t>
            </w:r>
            <w:r w:rsidR="009C4331" w:rsidRPr="009C4331">
              <w:rPr>
                <w:rFonts w:cstheme="minorHAnsi"/>
                <w:sz w:val="20"/>
                <w:szCs w:val="20"/>
              </w:rPr>
              <w:t xml:space="preserve"> with one contract amount of at-least $ </w:t>
            </w:r>
            <w:r w:rsidR="00DC7665">
              <w:rPr>
                <w:rFonts w:cstheme="minorHAnsi"/>
                <w:sz w:val="20"/>
                <w:szCs w:val="20"/>
              </w:rPr>
              <w:t>10</w:t>
            </w:r>
            <w:r w:rsidR="009C4331" w:rsidRPr="009C4331">
              <w:rPr>
                <w:rFonts w:cstheme="minorHAnsi"/>
                <w:sz w:val="20"/>
                <w:szCs w:val="20"/>
              </w:rPr>
              <w:t>,000 for similar requirements (</w:t>
            </w:r>
            <w:r w:rsidR="00DC7665">
              <w:rPr>
                <w:rFonts w:eastAsia="MS Gothic" w:cstheme="minorHAnsi"/>
                <w:sz w:val="20"/>
                <w:szCs w:val="20"/>
              </w:rPr>
              <w:t>ICT</w:t>
            </w:r>
            <w:r w:rsidR="00DC7665" w:rsidRPr="00E6457B">
              <w:rPr>
                <w:rFonts w:eastAsia="MS Gothic" w:cstheme="minorHAnsi"/>
                <w:sz w:val="20"/>
                <w:szCs w:val="20"/>
              </w:rPr>
              <w:t xml:space="preserve"> </w:t>
            </w:r>
            <w:r w:rsidR="009C4331" w:rsidRPr="009C4331">
              <w:rPr>
                <w:rFonts w:cstheme="minorHAnsi"/>
                <w:sz w:val="20"/>
                <w:szCs w:val="20"/>
              </w:rPr>
              <w:t>Equipment)</w:t>
            </w:r>
          </w:p>
          <w:p w14:paraId="4AC4EE00" w14:textId="0D36F21A" w:rsidR="009C4331" w:rsidRPr="00D7211D" w:rsidRDefault="009C4331" w:rsidP="009C4331">
            <w:pPr>
              <w:rPr>
                <w:rFonts w:cstheme="minorHAnsi"/>
                <w:sz w:val="20"/>
                <w:szCs w:val="20"/>
              </w:rPr>
            </w:pPr>
            <w:r w:rsidRPr="009C4331">
              <w:rPr>
                <w:rFonts w:ascii="Segoe UI Symbol" w:hAnsi="Segoe UI Symbol" w:cs="Segoe UI Symbol"/>
              </w:rPr>
              <w:t>☒</w:t>
            </w:r>
            <w:r w:rsidRPr="009C4331">
              <w:rPr>
                <w:rFonts w:ascii="Calibri" w:hAnsi="Calibri" w:cs="Calibri"/>
              </w:rPr>
              <w:t xml:space="preserve"> </w:t>
            </w:r>
            <w:r w:rsidRPr="009C4331">
              <w:rPr>
                <w:rFonts w:cstheme="minorHAnsi"/>
                <w:sz w:val="20"/>
                <w:szCs w:val="20"/>
              </w:rPr>
              <w:t xml:space="preserve">Compliance with delivery time, i.e.  </w:t>
            </w:r>
            <w:r w:rsidR="00DC7665">
              <w:rPr>
                <w:rFonts w:cstheme="minorHAnsi"/>
                <w:sz w:val="20"/>
                <w:szCs w:val="20"/>
              </w:rPr>
              <w:t>4</w:t>
            </w:r>
            <w:r w:rsidRPr="009C4331">
              <w:rPr>
                <w:rFonts w:cstheme="minorHAnsi"/>
                <w:sz w:val="20"/>
                <w:szCs w:val="20"/>
              </w:rPr>
              <w:t xml:space="preserve"> </w:t>
            </w:r>
            <w:r>
              <w:rPr>
                <w:rFonts w:cstheme="minorHAnsi"/>
                <w:sz w:val="20"/>
                <w:szCs w:val="20"/>
              </w:rPr>
              <w:t>weeks</w:t>
            </w:r>
            <w:r w:rsidRPr="009C4331">
              <w:rPr>
                <w:rFonts w:cstheme="minorHAnsi"/>
                <w:sz w:val="20"/>
                <w:szCs w:val="20"/>
              </w:rPr>
              <w:t xml:space="preserve"> after issuing of the contract</w:t>
            </w:r>
            <w:r w:rsidR="00DC7665">
              <w:rPr>
                <w:rFonts w:cstheme="minorHAnsi"/>
                <w:sz w:val="20"/>
                <w:szCs w:val="20"/>
              </w:rPr>
              <w:t xml:space="preserve"> </w:t>
            </w:r>
          </w:p>
          <w:p w14:paraId="1CC52C5B" w14:textId="1F19E473" w:rsidR="00806875" w:rsidRPr="000578F0" w:rsidRDefault="00806875" w:rsidP="001D0714"/>
        </w:tc>
      </w:tr>
      <w:tr w:rsidR="006D09D2" w:rsidRPr="000578F0" w14:paraId="2148212A" w14:textId="77777777" w:rsidTr="001C5DFE">
        <w:tc>
          <w:tcPr>
            <w:tcW w:w="197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7761" w:type="dxa"/>
          </w:tcPr>
          <w:p w14:paraId="02DADC75" w14:textId="77777777" w:rsidR="006D09D2" w:rsidRPr="00260675" w:rsidRDefault="00641F8A"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1C5DFE">
        <w:tc>
          <w:tcPr>
            <w:tcW w:w="197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7761" w:type="dxa"/>
          </w:tcPr>
          <w:p w14:paraId="453DB2E7" w14:textId="3C26DBDF"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1D0E50">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 xml:space="preserve">% </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1C5DFE">
        <w:tc>
          <w:tcPr>
            <w:tcW w:w="197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7761" w:type="dxa"/>
          </w:tcPr>
          <w:p w14:paraId="4A49B237" w14:textId="4171D887" w:rsidR="00F63127" w:rsidRDefault="00641F8A" w:rsidP="00F63127">
            <w:pPr>
              <w:rPr>
                <w:sz w:val="20"/>
                <w:szCs w:val="20"/>
              </w:rPr>
            </w:pPr>
            <w:sdt>
              <w:sdtPr>
                <w:id w:val="-1856962666"/>
                <w:lock w:val="contentLocked"/>
                <w14:checkbox>
                  <w14:checked w14:val="1"/>
                  <w14:checkedState w14:val="2612" w14:font="MS Gothic"/>
                  <w14:uncheckedState w14:val="2610" w14:font="MS Gothic"/>
                </w14:checkbox>
              </w:sdtPr>
              <w:sdtEndPr/>
              <w:sdtContent>
                <w:r w:rsidR="001D0E50" w:rsidRPr="000578F0">
                  <w:rPr>
                    <w:rFonts w:ascii="MS Gothic" w:eastAsia="MS Gothic" w:hAnsi="MS Gothic"/>
                  </w:rPr>
                  <w:t>☒</w:t>
                </w:r>
              </w:sdtContent>
            </w:sdt>
            <w:r w:rsidR="001D0E50" w:rsidRPr="00D7211D">
              <w:rPr>
                <w:rFonts w:cstheme="minorHAnsi"/>
                <w:sz w:val="20"/>
                <w:szCs w:val="20"/>
              </w:rPr>
              <w:t xml:space="preserve"> </w:t>
            </w:r>
            <w:r w:rsidR="00F63127" w:rsidRPr="00B15451">
              <w:rPr>
                <w:sz w:val="20"/>
                <w:szCs w:val="20"/>
              </w:rPr>
              <w:t xml:space="preserve">Purchase Order </w:t>
            </w:r>
          </w:p>
          <w:p w14:paraId="0846B7DC" w14:textId="4F82C959" w:rsidR="00F63127" w:rsidRDefault="00641F8A" w:rsidP="001D0E50">
            <w:pPr>
              <w:rPr>
                <w:sz w:val="20"/>
                <w:szCs w:val="20"/>
              </w:rPr>
            </w:pPr>
            <w:sdt>
              <w:sdtPr>
                <w:id w:val="1349515712"/>
                <w:lock w:val="contentLocked"/>
                <w14:checkbox>
                  <w14:checked w14:val="1"/>
                  <w14:checkedState w14:val="2612" w14:font="MS Gothic"/>
                  <w14:uncheckedState w14:val="2610" w14:font="MS Gothic"/>
                </w14:checkbox>
              </w:sdtPr>
              <w:sdtEndPr/>
              <w:sdtContent>
                <w:r w:rsidR="001D0E50" w:rsidRPr="000578F0">
                  <w:rPr>
                    <w:rFonts w:ascii="MS Gothic" w:eastAsia="MS Gothic" w:hAnsi="MS Gothic"/>
                  </w:rPr>
                  <w:t>☒</w:t>
                </w:r>
              </w:sdtContent>
            </w:sdt>
            <w:r w:rsidR="001D0E50" w:rsidRPr="00D7211D">
              <w:rPr>
                <w:rFonts w:cstheme="minorHAnsi"/>
                <w:sz w:val="20"/>
                <w:szCs w:val="20"/>
              </w:rPr>
              <w:t xml:space="preserve"> </w:t>
            </w:r>
            <w:hyperlink r:id="rId23" w:history="1">
              <w:r w:rsidR="67A85A66" w:rsidRPr="00A071AC">
                <w:rPr>
                  <w:rStyle w:val="Hyperlink"/>
                  <w:sz w:val="20"/>
                  <w:szCs w:val="20"/>
                </w:rPr>
                <w:t>Contract Face Sheet</w:t>
              </w:r>
            </w:hyperlink>
            <w:r w:rsidR="67A85A66" w:rsidRPr="01BF9306">
              <w:rPr>
                <w:sz w:val="20"/>
                <w:szCs w:val="20"/>
              </w:rPr>
              <w:t xml:space="preserve"> (Goods and-or Services) </w:t>
            </w:r>
          </w:p>
          <w:p w14:paraId="1C08182A" w14:textId="677329EE" w:rsidR="00CF2E15" w:rsidRPr="00260675" w:rsidRDefault="00CF2E15" w:rsidP="001D0E50">
            <w:pPr>
              <w:rPr>
                <w:sz w:val="20"/>
                <w:szCs w:val="20"/>
                <w:highlight w:val="yellow"/>
              </w:rPr>
            </w:pPr>
          </w:p>
        </w:tc>
      </w:tr>
      <w:tr w:rsidR="00F63127" w:rsidRPr="000578F0" w14:paraId="6ED1B9BB" w14:textId="77777777" w:rsidTr="005B6241">
        <w:tc>
          <w:tcPr>
            <w:tcW w:w="1975" w:type="dxa"/>
            <w:shd w:val="clear" w:color="auto" w:fill="auto"/>
          </w:tcPr>
          <w:p w14:paraId="286B69BC" w14:textId="77777777" w:rsidR="00F63127" w:rsidRPr="00CE7DF1" w:rsidRDefault="67A85A66" w:rsidP="00F63127">
            <w:pPr>
              <w:rPr>
                <w:b/>
                <w:bCs/>
                <w:sz w:val="20"/>
                <w:szCs w:val="20"/>
              </w:rPr>
            </w:pPr>
            <w:r w:rsidRPr="01BF9306">
              <w:rPr>
                <w:b/>
                <w:bCs/>
                <w:sz w:val="20"/>
                <w:szCs w:val="20"/>
              </w:rPr>
              <w:t>Expected date for contract award.</w:t>
            </w:r>
          </w:p>
        </w:tc>
        <w:sdt>
          <w:sdtPr>
            <w:rPr>
              <w:rFonts w:cstheme="minorHAnsi"/>
            </w:rPr>
            <w:id w:val="58905693"/>
            <w:placeholder>
              <w:docPart w:val="C500EC794C5A4F08B480E32FE451604E"/>
            </w:placeholder>
            <w:date w:fullDate="2020-12-25T00:00:00Z">
              <w:dateFormat w:val="dd MMMM yyyy"/>
              <w:lid w:val="en-GB"/>
              <w:storeMappedDataAs w:val="dateTime"/>
              <w:calendar w:val="gregorian"/>
            </w:date>
          </w:sdtPr>
          <w:sdtEndPr/>
          <w:sdtContent>
            <w:tc>
              <w:tcPr>
                <w:tcW w:w="7761" w:type="dxa"/>
                <w:shd w:val="clear" w:color="auto" w:fill="auto"/>
              </w:tcPr>
              <w:p w14:paraId="3BC42524" w14:textId="66D75AEB" w:rsidR="00F63127" w:rsidRPr="000578F0" w:rsidRDefault="00DC7665" w:rsidP="00F63127">
                <w:pPr>
                  <w:rPr>
                    <w:rFonts w:cstheme="minorHAnsi"/>
                  </w:rPr>
                </w:pPr>
                <w:r>
                  <w:rPr>
                    <w:rFonts w:cstheme="minorHAnsi"/>
                  </w:rPr>
                  <w:t>2</w:t>
                </w:r>
                <w:r w:rsidR="005B6241">
                  <w:rPr>
                    <w:rFonts w:cstheme="minorHAnsi"/>
                  </w:rPr>
                  <w:t>5 December 2020</w:t>
                </w:r>
              </w:p>
            </w:tc>
          </w:sdtContent>
        </w:sdt>
      </w:tr>
      <w:tr w:rsidR="00F63127" w:rsidRPr="000578F0" w14:paraId="04762DB4" w14:textId="77777777" w:rsidTr="001C5DFE">
        <w:tc>
          <w:tcPr>
            <w:tcW w:w="197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7761" w:type="dxa"/>
          </w:tcPr>
          <w:p w14:paraId="6CB55B23" w14:textId="6CFA47E6" w:rsidR="00F63127" w:rsidRPr="00260675" w:rsidRDefault="00641F8A"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End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1C5DFE">
        <w:tc>
          <w:tcPr>
            <w:tcW w:w="197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776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4"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1C5DFE">
        <w:tc>
          <w:tcPr>
            <w:tcW w:w="197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776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5"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0925F715" w:rsidR="00ED1513" w:rsidRDefault="00ED1513" w:rsidP="00C73734">
      <w:pPr>
        <w:rPr>
          <w:rFonts w:cstheme="minorHAnsi"/>
          <w:b/>
          <w:sz w:val="24"/>
          <w:szCs w:val="24"/>
        </w:rPr>
      </w:pPr>
    </w:p>
    <w:p w14:paraId="10849468" w14:textId="77777777" w:rsidR="00ED1513" w:rsidRDefault="00ED1513">
      <w:pPr>
        <w:rPr>
          <w:rFonts w:cstheme="minorHAnsi"/>
          <w:b/>
          <w:sz w:val="24"/>
          <w:szCs w:val="24"/>
        </w:rPr>
      </w:pPr>
      <w:r>
        <w:rPr>
          <w:rFonts w:cstheme="minorHAnsi"/>
          <w:b/>
          <w:sz w:val="24"/>
          <w:szCs w:val="24"/>
        </w:rPr>
        <w:br w:type="page"/>
      </w:r>
    </w:p>
    <w:p w14:paraId="648F33BB" w14:textId="74FD8437" w:rsidR="00DD1A4A" w:rsidRDefault="00725DC3" w:rsidP="00DD1A4A">
      <w:pPr>
        <w:rPr>
          <w:rFonts w:cstheme="minorHAnsi"/>
          <w:b/>
          <w:sz w:val="24"/>
          <w:szCs w:val="24"/>
        </w:rPr>
      </w:pPr>
      <w:r w:rsidRPr="00725DC3">
        <w:rPr>
          <w:rFonts w:cstheme="minorHAnsi"/>
          <w:b/>
          <w:sz w:val="24"/>
          <w:szCs w:val="24"/>
        </w:rPr>
        <w:lastRenderedPageBreak/>
        <w:t>ANNEX 1: SCHEDULE OF REQUIREMENTS</w:t>
      </w:r>
    </w:p>
    <w:p w14:paraId="176C6A42" w14:textId="77777777" w:rsidR="00337134" w:rsidRPr="005E5F03" w:rsidRDefault="00337134" w:rsidP="00337134">
      <w:pPr>
        <w:rPr>
          <w:rFonts w:cstheme="minorHAnsi"/>
          <w:b/>
          <w:sz w:val="20"/>
          <w:szCs w:val="20"/>
        </w:rPr>
      </w:pPr>
      <w:r w:rsidRPr="005E5F03">
        <w:rPr>
          <w:rFonts w:cstheme="minorHAnsi"/>
          <w:b/>
          <w:sz w:val="20"/>
          <w:szCs w:val="20"/>
        </w:rPr>
        <w:t>Technical Specifications for Goods:</w:t>
      </w:r>
    </w:p>
    <w:tbl>
      <w:tblPr>
        <w:tblStyle w:val="TableGrid1"/>
        <w:tblW w:w="9884" w:type="dxa"/>
        <w:tblLayout w:type="fixed"/>
        <w:tblLook w:val="04A0" w:firstRow="1" w:lastRow="0" w:firstColumn="1" w:lastColumn="0" w:noHBand="0" w:noVBand="1"/>
      </w:tblPr>
      <w:tblGrid>
        <w:gridCol w:w="535"/>
        <w:gridCol w:w="7380"/>
        <w:gridCol w:w="799"/>
        <w:gridCol w:w="1170"/>
      </w:tblGrid>
      <w:tr w:rsidR="00DD1A4A" w:rsidRPr="00DD1A4A" w14:paraId="0CD27147" w14:textId="77777777" w:rsidTr="00DD1A4A">
        <w:trPr>
          <w:trHeight w:val="512"/>
        </w:trPr>
        <w:tc>
          <w:tcPr>
            <w:tcW w:w="535" w:type="dxa"/>
            <w:tcBorders>
              <w:top w:val="single" w:sz="4" w:space="0" w:color="auto"/>
              <w:left w:val="single" w:sz="4" w:space="0" w:color="auto"/>
              <w:bottom w:val="single" w:sz="4" w:space="0" w:color="auto"/>
              <w:right w:val="single" w:sz="4" w:space="0" w:color="auto"/>
            </w:tcBorders>
            <w:shd w:val="clear" w:color="auto" w:fill="DBE5F1"/>
            <w:hideMark/>
          </w:tcPr>
          <w:p w14:paraId="64C0669F" w14:textId="77777777" w:rsidR="00DD1A4A" w:rsidRPr="00DD1A4A" w:rsidRDefault="00DD1A4A" w:rsidP="00DD1A4A">
            <w:pPr>
              <w:jc w:val="center"/>
              <w:rPr>
                <w:rFonts w:eastAsia="Calibri"/>
                <w:b/>
                <w:bCs/>
                <w:sz w:val="24"/>
                <w:szCs w:val="24"/>
              </w:rPr>
            </w:pPr>
            <w:r w:rsidRPr="00DD1A4A">
              <w:rPr>
                <w:rFonts w:eastAsia="Calibri"/>
                <w:b/>
                <w:bCs/>
                <w:sz w:val="24"/>
                <w:szCs w:val="24"/>
              </w:rPr>
              <w:t>SN</w:t>
            </w:r>
          </w:p>
        </w:tc>
        <w:tc>
          <w:tcPr>
            <w:tcW w:w="7380" w:type="dxa"/>
            <w:tcBorders>
              <w:top w:val="single" w:sz="4" w:space="0" w:color="auto"/>
              <w:left w:val="single" w:sz="4" w:space="0" w:color="auto"/>
              <w:bottom w:val="single" w:sz="4" w:space="0" w:color="auto"/>
              <w:right w:val="single" w:sz="4" w:space="0" w:color="auto"/>
            </w:tcBorders>
            <w:shd w:val="clear" w:color="auto" w:fill="DBE5F1"/>
            <w:hideMark/>
          </w:tcPr>
          <w:p w14:paraId="442DCBDC" w14:textId="77777777" w:rsidR="00DD1A4A" w:rsidRPr="00DD1A4A" w:rsidRDefault="00DD1A4A" w:rsidP="00DD1A4A">
            <w:pPr>
              <w:jc w:val="center"/>
              <w:rPr>
                <w:rFonts w:eastAsia="Calibri"/>
                <w:b/>
                <w:bCs/>
                <w:sz w:val="24"/>
                <w:szCs w:val="24"/>
              </w:rPr>
            </w:pPr>
            <w:r w:rsidRPr="00DD1A4A">
              <w:rPr>
                <w:rFonts w:eastAsia="Calibri"/>
                <w:b/>
                <w:bCs/>
                <w:sz w:val="24"/>
                <w:szCs w:val="24"/>
              </w:rPr>
              <w:t>Specification (Equivalent brands/specs acceptable)</w:t>
            </w:r>
          </w:p>
        </w:tc>
        <w:tc>
          <w:tcPr>
            <w:tcW w:w="799" w:type="dxa"/>
            <w:tcBorders>
              <w:top w:val="single" w:sz="4" w:space="0" w:color="auto"/>
              <w:left w:val="single" w:sz="4" w:space="0" w:color="auto"/>
              <w:bottom w:val="single" w:sz="4" w:space="0" w:color="auto"/>
              <w:right w:val="single" w:sz="4" w:space="0" w:color="auto"/>
            </w:tcBorders>
            <w:shd w:val="clear" w:color="auto" w:fill="DBE5F1"/>
          </w:tcPr>
          <w:p w14:paraId="2BF2988E" w14:textId="77777777" w:rsidR="00DD1A4A" w:rsidRPr="00DD1A4A" w:rsidRDefault="00DD1A4A" w:rsidP="00DD1A4A">
            <w:pPr>
              <w:jc w:val="center"/>
              <w:rPr>
                <w:rFonts w:eastAsia="Calibri"/>
                <w:b/>
                <w:bCs/>
                <w:sz w:val="24"/>
                <w:szCs w:val="24"/>
              </w:rPr>
            </w:pPr>
            <w:r w:rsidRPr="00DD1A4A">
              <w:rPr>
                <w:rFonts w:eastAsia="Calibri"/>
                <w:b/>
                <w:bCs/>
                <w:sz w:val="24"/>
                <w:szCs w:val="24"/>
              </w:rPr>
              <w:t>QTY</w:t>
            </w:r>
          </w:p>
        </w:tc>
        <w:tc>
          <w:tcPr>
            <w:tcW w:w="1170" w:type="dxa"/>
            <w:tcBorders>
              <w:top w:val="single" w:sz="4" w:space="0" w:color="auto"/>
              <w:left w:val="single" w:sz="4" w:space="0" w:color="auto"/>
              <w:bottom w:val="single" w:sz="4" w:space="0" w:color="auto"/>
              <w:right w:val="single" w:sz="4" w:space="0" w:color="auto"/>
            </w:tcBorders>
            <w:shd w:val="clear" w:color="auto" w:fill="DBE5F1"/>
          </w:tcPr>
          <w:p w14:paraId="14D34D11" w14:textId="77777777" w:rsidR="00DD1A4A" w:rsidRPr="00DD1A4A" w:rsidRDefault="00DD1A4A" w:rsidP="00DD1A4A">
            <w:pPr>
              <w:jc w:val="center"/>
              <w:rPr>
                <w:rFonts w:eastAsia="Calibri"/>
                <w:b/>
                <w:bCs/>
                <w:sz w:val="24"/>
                <w:szCs w:val="24"/>
              </w:rPr>
            </w:pPr>
            <w:r w:rsidRPr="00DD1A4A">
              <w:rPr>
                <w:rFonts w:eastAsia="Calibri"/>
                <w:b/>
                <w:bCs/>
                <w:sz w:val="24"/>
                <w:szCs w:val="24"/>
              </w:rPr>
              <w:t>UoM</w:t>
            </w:r>
          </w:p>
        </w:tc>
      </w:tr>
      <w:tr w:rsidR="00DC7665" w:rsidRPr="00DD1A4A" w14:paraId="5918ABC6" w14:textId="77777777" w:rsidTr="00DD1A4A">
        <w:tc>
          <w:tcPr>
            <w:tcW w:w="535" w:type="dxa"/>
            <w:tcBorders>
              <w:top w:val="single" w:sz="4" w:space="0" w:color="auto"/>
              <w:left w:val="single" w:sz="4" w:space="0" w:color="auto"/>
              <w:bottom w:val="single" w:sz="4" w:space="0" w:color="auto"/>
              <w:right w:val="single" w:sz="4" w:space="0" w:color="auto"/>
            </w:tcBorders>
            <w:hideMark/>
          </w:tcPr>
          <w:p w14:paraId="00505BE2" w14:textId="77777777" w:rsidR="00DC7665" w:rsidRPr="00DD1A4A" w:rsidRDefault="00DC7665" w:rsidP="00DC7665">
            <w:pPr>
              <w:rPr>
                <w:rFonts w:eastAsia="Calibri"/>
                <w:sz w:val="24"/>
                <w:szCs w:val="24"/>
              </w:rPr>
            </w:pPr>
            <w:r w:rsidRPr="00DD1A4A">
              <w:rPr>
                <w:rFonts w:eastAsia="Calibri"/>
                <w:sz w:val="24"/>
                <w:szCs w:val="24"/>
              </w:rPr>
              <w:t>1</w:t>
            </w:r>
          </w:p>
        </w:tc>
        <w:tc>
          <w:tcPr>
            <w:tcW w:w="7380" w:type="dxa"/>
            <w:tcBorders>
              <w:top w:val="single" w:sz="4" w:space="0" w:color="auto"/>
              <w:left w:val="single" w:sz="4" w:space="0" w:color="auto"/>
              <w:bottom w:val="single" w:sz="4" w:space="0" w:color="auto"/>
              <w:right w:val="single" w:sz="4" w:space="0" w:color="auto"/>
            </w:tcBorders>
          </w:tcPr>
          <w:p w14:paraId="2324ADB9" w14:textId="20BE4561" w:rsidR="00DC7665" w:rsidRPr="00965376" w:rsidRDefault="00DC7665" w:rsidP="00DC7665">
            <w:pPr>
              <w:pStyle w:val="NoSpacing"/>
              <w:rPr>
                <w:b/>
                <w:bCs/>
                <w:sz w:val="24"/>
                <w:szCs w:val="24"/>
                <w:u w:val="single"/>
              </w:rPr>
            </w:pPr>
            <w:r w:rsidRPr="00965376">
              <w:rPr>
                <w:b/>
                <w:bCs/>
                <w:sz w:val="24"/>
                <w:szCs w:val="24"/>
                <w:u w:val="single"/>
                <w:shd w:val="clear" w:color="auto" w:fill="FFFFFF"/>
              </w:rPr>
              <w:t xml:space="preserve">Vostro </w:t>
            </w:r>
            <w:r w:rsidRPr="00965376">
              <w:rPr>
                <w:b/>
                <w:bCs/>
                <w:sz w:val="24"/>
                <w:szCs w:val="24"/>
                <w:u w:val="single"/>
              </w:rPr>
              <w:t>Dell Vostro 5501</w:t>
            </w:r>
            <w:r>
              <w:rPr>
                <w:b/>
                <w:bCs/>
                <w:sz w:val="24"/>
                <w:szCs w:val="24"/>
                <w:u w:val="single"/>
              </w:rPr>
              <w:t xml:space="preserve"> laptop</w:t>
            </w:r>
            <w:r w:rsidR="00B17A0D">
              <w:rPr>
                <w:b/>
                <w:bCs/>
                <w:sz w:val="24"/>
                <w:szCs w:val="24"/>
                <w:u w:val="single"/>
              </w:rPr>
              <w:t>:</w:t>
            </w:r>
          </w:p>
          <w:p w14:paraId="51294C93" w14:textId="77777777" w:rsidR="00DC7665" w:rsidRDefault="00DC7665" w:rsidP="00DC7665">
            <w:r w:rsidRPr="00EC203A">
              <w:rPr>
                <w:b/>
                <w:bCs/>
              </w:rPr>
              <w:t>Processor</w:t>
            </w:r>
            <w:r>
              <w:t xml:space="preserve">: </w:t>
            </w:r>
            <w:r w:rsidRPr="00EC203A">
              <w:t>10th Generation Intel® Core™ i7-1065G7 Processor (8MB Cache, up to 3.9 GHz)</w:t>
            </w:r>
          </w:p>
          <w:p w14:paraId="386B9059" w14:textId="77777777" w:rsidR="00DC7665" w:rsidRPr="00EC203A" w:rsidRDefault="00DC7665" w:rsidP="00DC7665">
            <w:r w:rsidRPr="00EC203A">
              <w:rPr>
                <w:b/>
                <w:bCs/>
              </w:rPr>
              <w:t>Memory</w:t>
            </w:r>
            <w:r>
              <w:t>:</w:t>
            </w:r>
            <w:r w:rsidRPr="00EC203A">
              <w:t>8GB, 1x8GB, DDR4, 3200MHz</w:t>
            </w:r>
          </w:p>
          <w:p w14:paraId="118D8438" w14:textId="77777777" w:rsidR="00DC7665" w:rsidRDefault="00DC7665" w:rsidP="00DC7665">
            <w:r w:rsidRPr="00EC203A">
              <w:rPr>
                <w:b/>
                <w:bCs/>
              </w:rPr>
              <w:t>Hard Drive</w:t>
            </w:r>
            <w:r>
              <w:t>:</w:t>
            </w:r>
            <w:r w:rsidRPr="00EC203A">
              <w:t>256GB M.2 PCIe NVMe Solid State Drive</w:t>
            </w:r>
          </w:p>
          <w:p w14:paraId="7D1622AB" w14:textId="77777777" w:rsidR="00DC7665" w:rsidRPr="00EC203A" w:rsidRDefault="00DC7665" w:rsidP="00DC7665">
            <w:r w:rsidRPr="00DE4753">
              <w:rPr>
                <w:b/>
                <w:bCs/>
              </w:rPr>
              <w:t>Operating system</w:t>
            </w:r>
            <w:r>
              <w:t xml:space="preserve">: No </w:t>
            </w:r>
          </w:p>
          <w:p w14:paraId="553D0184" w14:textId="77777777" w:rsidR="00DC7665" w:rsidRPr="00EC203A" w:rsidRDefault="00DC7665" w:rsidP="00DC7665">
            <w:pPr>
              <w:rPr>
                <w:b/>
                <w:bCs/>
              </w:rPr>
            </w:pPr>
            <w:r w:rsidRPr="00EC203A">
              <w:rPr>
                <w:b/>
                <w:bCs/>
              </w:rPr>
              <w:t>Graphics Card:</w:t>
            </w:r>
            <w:r w:rsidRPr="00EC203A">
              <w:t xml:space="preserve"> NVIDIA® GeForce® MX330 with 2GB GDDR5 graphics memory</w:t>
            </w:r>
          </w:p>
          <w:p w14:paraId="2070077C" w14:textId="77777777" w:rsidR="00DC7665" w:rsidRPr="00EC203A" w:rsidRDefault="00DC7665" w:rsidP="00DC7665">
            <w:r w:rsidRPr="00EC203A">
              <w:rPr>
                <w:b/>
                <w:bCs/>
              </w:rPr>
              <w:t>Display</w:t>
            </w:r>
            <w:r>
              <w:t>:</w:t>
            </w:r>
            <w:r w:rsidRPr="00EC203A">
              <w:t>14.0-inch FHD (1920 x 1080) Anti-Glare LED Backlight Non-Touch Narrow Border 300nits WVA Display</w:t>
            </w:r>
          </w:p>
          <w:p w14:paraId="04DBF46C" w14:textId="77777777" w:rsidR="00DC7665" w:rsidRPr="00EC203A" w:rsidRDefault="00DC7665" w:rsidP="00DC7665">
            <w:r w:rsidRPr="00EC203A">
              <w:rPr>
                <w:b/>
                <w:bCs/>
              </w:rPr>
              <w:t>Wireless</w:t>
            </w:r>
            <w:r>
              <w:t>:</w:t>
            </w:r>
            <w:r w:rsidRPr="00EC203A">
              <w:t>802.11ac 2x2 WIFI and Bluetooth</w:t>
            </w:r>
          </w:p>
          <w:p w14:paraId="053C7495" w14:textId="77777777" w:rsidR="00DC7665" w:rsidRPr="00EC203A" w:rsidRDefault="00DC7665" w:rsidP="00DC7665">
            <w:r w:rsidRPr="00EC203A">
              <w:rPr>
                <w:b/>
                <w:bCs/>
              </w:rPr>
              <w:t>Palm Rest</w:t>
            </w:r>
            <w:r>
              <w:t xml:space="preserve">: </w:t>
            </w:r>
            <w:r w:rsidRPr="00EC203A">
              <w:t>Grey Palmrest without Finger Printer</w:t>
            </w:r>
          </w:p>
          <w:p w14:paraId="7B512515" w14:textId="77777777" w:rsidR="00DC7665" w:rsidRPr="00EC203A" w:rsidRDefault="00DC7665" w:rsidP="00DC7665">
            <w:r w:rsidRPr="00EC203A">
              <w:rPr>
                <w:b/>
                <w:bCs/>
              </w:rPr>
              <w:t>Primary Battery</w:t>
            </w:r>
            <w:r>
              <w:t xml:space="preserve">: </w:t>
            </w:r>
            <w:r w:rsidRPr="00EC203A">
              <w:t>3-Cell Battery, 40WHr (Integrated)</w:t>
            </w:r>
          </w:p>
          <w:p w14:paraId="7308963B" w14:textId="77777777" w:rsidR="00DC7665" w:rsidRPr="00EC203A" w:rsidRDefault="00DC7665" w:rsidP="00DC7665">
            <w:r w:rsidRPr="00EC203A">
              <w:rPr>
                <w:b/>
                <w:bCs/>
              </w:rPr>
              <w:t>Speakers</w:t>
            </w:r>
            <w:r>
              <w:t xml:space="preserve">: </w:t>
            </w:r>
            <w:r w:rsidRPr="00EC203A">
              <w:t>Stereo speakers professionally tuned with Waves MaxxAudio® Pro</w:t>
            </w:r>
          </w:p>
          <w:p w14:paraId="2B783C29" w14:textId="77777777" w:rsidR="00DC7665" w:rsidRDefault="00DC7665" w:rsidP="00DC7665">
            <w:r w:rsidRPr="00EC203A">
              <w:rPr>
                <w:b/>
                <w:bCs/>
              </w:rPr>
              <w:t>Ports &amp; Slots</w:t>
            </w:r>
            <w:r>
              <w:t xml:space="preserve">: </w:t>
            </w:r>
            <w:r w:rsidRPr="00EC203A">
              <w:t>1. Micro SD Media Card Reader (SD, SDHC, SDXC) | 2. Headset Jack | 3. USB 3.2 Type-A | 4. Ethernet RJ-45 | 5. Wedge-Shaped Lock Slot | 6. Power Jack | 7. HDMI 1.4 | 8. USB 3.2 Type-A | 9. USB 3.2 Type-C</w:t>
            </w:r>
          </w:p>
          <w:p w14:paraId="3EA8CBEF" w14:textId="77777777" w:rsidR="00DC7665" w:rsidRPr="00EC203A" w:rsidRDefault="00DC7665" w:rsidP="00DC7665">
            <w:r w:rsidRPr="00DC7665">
              <w:rPr>
                <w:b/>
                <w:bCs/>
                <w:u w:val="single"/>
              </w:rPr>
              <w:t>Dell Pro Briefcase</w:t>
            </w:r>
            <w:r w:rsidRPr="00EC203A">
              <w:rPr>
                <w:b/>
                <w:bCs/>
              </w:rPr>
              <w:t xml:space="preserve"> 14 | PO1420C</w:t>
            </w:r>
            <w:r>
              <w:rPr>
                <w:b/>
                <w:bCs/>
              </w:rPr>
              <w:t>:</w:t>
            </w:r>
            <w:r>
              <w:rPr>
                <w:rFonts w:ascii="Arial" w:hAnsi="Arial" w:cs="Arial"/>
                <w:color w:val="444444"/>
                <w:sz w:val="21"/>
                <w:szCs w:val="21"/>
                <w:shd w:val="clear" w:color="auto" w:fill="FFFFFF"/>
              </w:rPr>
              <w:t xml:space="preserve"> </w:t>
            </w:r>
            <w:r w:rsidRPr="00977F92">
              <w:t>The eco-friendly Dell Pro Briefcase 14 protects your laptop from impact with shock-absorbing EVA foam encased in a durable water-resistant outer skin</w:t>
            </w:r>
            <w:r>
              <w:rPr>
                <w:rFonts w:ascii="Arial" w:hAnsi="Arial" w:cs="Arial"/>
                <w:color w:val="444444"/>
                <w:sz w:val="21"/>
                <w:szCs w:val="21"/>
                <w:shd w:val="clear" w:color="auto" w:fill="FFFFFF"/>
              </w:rPr>
              <w:t>.</w:t>
            </w:r>
          </w:p>
          <w:p w14:paraId="5B4E64EC" w14:textId="77777777" w:rsidR="00DC7665" w:rsidRPr="00DD1A4A" w:rsidRDefault="00DC7665" w:rsidP="00DC7665">
            <w:pPr>
              <w:rPr>
                <w:rFonts w:eastAsia="Calibri"/>
                <w:sz w:val="24"/>
                <w:szCs w:val="24"/>
              </w:rPr>
            </w:pPr>
          </w:p>
        </w:tc>
        <w:tc>
          <w:tcPr>
            <w:tcW w:w="799" w:type="dxa"/>
            <w:tcBorders>
              <w:top w:val="single" w:sz="4" w:space="0" w:color="auto"/>
              <w:left w:val="single" w:sz="4" w:space="0" w:color="auto"/>
              <w:bottom w:val="single" w:sz="4" w:space="0" w:color="auto"/>
              <w:right w:val="single" w:sz="4" w:space="0" w:color="auto"/>
            </w:tcBorders>
          </w:tcPr>
          <w:p w14:paraId="6982A7EE" w14:textId="6CA45DE6" w:rsidR="00DC7665" w:rsidRPr="00DD1A4A" w:rsidRDefault="00DC7665" w:rsidP="00DC7665">
            <w:pPr>
              <w:rPr>
                <w:rFonts w:eastAsia="Calibri"/>
                <w:sz w:val="24"/>
                <w:szCs w:val="24"/>
              </w:rPr>
            </w:pPr>
            <w:r>
              <w:rPr>
                <w:rFonts w:eastAsia="Calibri"/>
                <w:sz w:val="24"/>
                <w:szCs w:val="24"/>
              </w:rPr>
              <w:t>6</w:t>
            </w:r>
          </w:p>
        </w:tc>
        <w:tc>
          <w:tcPr>
            <w:tcW w:w="1170" w:type="dxa"/>
            <w:tcBorders>
              <w:top w:val="single" w:sz="4" w:space="0" w:color="auto"/>
              <w:left w:val="single" w:sz="4" w:space="0" w:color="auto"/>
              <w:bottom w:val="single" w:sz="4" w:space="0" w:color="auto"/>
              <w:right w:val="single" w:sz="4" w:space="0" w:color="auto"/>
            </w:tcBorders>
          </w:tcPr>
          <w:p w14:paraId="54715716" w14:textId="3D2C01AA" w:rsidR="00DC7665" w:rsidRPr="00DD1A4A" w:rsidRDefault="00B17A0D" w:rsidP="00DC7665">
            <w:pPr>
              <w:rPr>
                <w:rFonts w:eastAsia="Calibri"/>
                <w:sz w:val="24"/>
                <w:szCs w:val="24"/>
              </w:rPr>
            </w:pPr>
            <w:r>
              <w:rPr>
                <w:rFonts w:eastAsia="Calibri"/>
                <w:sz w:val="24"/>
                <w:szCs w:val="24"/>
              </w:rPr>
              <w:t>Units</w:t>
            </w:r>
          </w:p>
        </w:tc>
      </w:tr>
      <w:tr w:rsidR="00DC7665" w:rsidRPr="00DD1A4A" w14:paraId="58300939" w14:textId="77777777" w:rsidTr="00DD1A4A">
        <w:tc>
          <w:tcPr>
            <w:tcW w:w="535" w:type="dxa"/>
            <w:tcBorders>
              <w:top w:val="single" w:sz="4" w:space="0" w:color="auto"/>
              <w:left w:val="single" w:sz="4" w:space="0" w:color="auto"/>
              <w:bottom w:val="single" w:sz="4" w:space="0" w:color="auto"/>
              <w:right w:val="single" w:sz="4" w:space="0" w:color="auto"/>
            </w:tcBorders>
          </w:tcPr>
          <w:p w14:paraId="3882FBF3" w14:textId="77777777" w:rsidR="00DC7665" w:rsidRPr="00DD1A4A" w:rsidRDefault="00DC7665" w:rsidP="00DC7665">
            <w:pPr>
              <w:rPr>
                <w:rFonts w:eastAsia="Calibri"/>
                <w:sz w:val="24"/>
                <w:szCs w:val="24"/>
              </w:rPr>
            </w:pPr>
            <w:r w:rsidRPr="00DD1A4A">
              <w:rPr>
                <w:rFonts w:eastAsia="Calibri"/>
                <w:sz w:val="24"/>
                <w:szCs w:val="24"/>
              </w:rPr>
              <w:t>2</w:t>
            </w:r>
          </w:p>
        </w:tc>
        <w:tc>
          <w:tcPr>
            <w:tcW w:w="7380" w:type="dxa"/>
            <w:tcBorders>
              <w:top w:val="single" w:sz="4" w:space="0" w:color="auto"/>
              <w:left w:val="single" w:sz="4" w:space="0" w:color="auto"/>
              <w:bottom w:val="single" w:sz="4" w:space="0" w:color="auto"/>
              <w:right w:val="single" w:sz="4" w:space="0" w:color="auto"/>
            </w:tcBorders>
          </w:tcPr>
          <w:p w14:paraId="339D0EFE" w14:textId="3592512C" w:rsidR="00DC7665" w:rsidRPr="00DD1A4A" w:rsidRDefault="00DC7665" w:rsidP="00DC7665">
            <w:pPr>
              <w:rPr>
                <w:rFonts w:eastAsia="Calibri"/>
                <w:sz w:val="24"/>
                <w:szCs w:val="24"/>
              </w:rPr>
            </w:pPr>
            <w:r w:rsidRPr="00977F92">
              <w:rPr>
                <w:rFonts w:asciiTheme="minorHAnsi" w:eastAsiaTheme="minorHAnsi" w:hAnsiTheme="minorHAnsi" w:cstheme="minorBidi"/>
                <w:sz w:val="22"/>
                <w:szCs w:val="22"/>
              </w:rPr>
              <w:t>Dell Universal Dock | D6000</w:t>
            </w:r>
          </w:p>
        </w:tc>
        <w:tc>
          <w:tcPr>
            <w:tcW w:w="799" w:type="dxa"/>
            <w:tcBorders>
              <w:top w:val="single" w:sz="4" w:space="0" w:color="auto"/>
              <w:left w:val="single" w:sz="4" w:space="0" w:color="auto"/>
              <w:bottom w:val="single" w:sz="4" w:space="0" w:color="auto"/>
              <w:right w:val="single" w:sz="4" w:space="0" w:color="auto"/>
            </w:tcBorders>
          </w:tcPr>
          <w:p w14:paraId="2B54FE3E" w14:textId="1F34BD24" w:rsidR="00DC7665" w:rsidRPr="00DD1A4A" w:rsidRDefault="00DC7665" w:rsidP="00DC7665">
            <w:pPr>
              <w:rPr>
                <w:rFonts w:eastAsia="Calibri"/>
                <w:sz w:val="24"/>
                <w:szCs w:val="24"/>
              </w:rPr>
            </w:pPr>
            <w:r>
              <w:rPr>
                <w:rFonts w:eastAsia="Calibri"/>
                <w:sz w:val="24"/>
                <w:szCs w:val="24"/>
              </w:rPr>
              <w:t>6</w:t>
            </w:r>
          </w:p>
        </w:tc>
        <w:tc>
          <w:tcPr>
            <w:tcW w:w="1170" w:type="dxa"/>
            <w:tcBorders>
              <w:top w:val="single" w:sz="4" w:space="0" w:color="auto"/>
              <w:left w:val="single" w:sz="4" w:space="0" w:color="auto"/>
              <w:bottom w:val="single" w:sz="4" w:space="0" w:color="auto"/>
              <w:right w:val="single" w:sz="4" w:space="0" w:color="auto"/>
            </w:tcBorders>
          </w:tcPr>
          <w:p w14:paraId="76AA4D70" w14:textId="58D35AF0" w:rsidR="00DC7665" w:rsidRPr="00DD1A4A" w:rsidRDefault="00DC7665" w:rsidP="00DC7665">
            <w:pPr>
              <w:rPr>
                <w:rFonts w:eastAsia="Calibri"/>
                <w:sz w:val="24"/>
                <w:szCs w:val="24"/>
              </w:rPr>
            </w:pPr>
            <w:r>
              <w:rPr>
                <w:rFonts w:eastAsia="Calibri"/>
                <w:sz w:val="24"/>
                <w:szCs w:val="24"/>
              </w:rPr>
              <w:t>Units</w:t>
            </w:r>
          </w:p>
        </w:tc>
      </w:tr>
      <w:tr w:rsidR="00DC7665" w:rsidRPr="00DD1A4A" w14:paraId="6890AE69" w14:textId="77777777" w:rsidTr="00DD1A4A">
        <w:tc>
          <w:tcPr>
            <w:tcW w:w="535" w:type="dxa"/>
            <w:tcBorders>
              <w:top w:val="single" w:sz="4" w:space="0" w:color="auto"/>
              <w:left w:val="single" w:sz="4" w:space="0" w:color="auto"/>
              <w:bottom w:val="single" w:sz="4" w:space="0" w:color="auto"/>
              <w:right w:val="single" w:sz="4" w:space="0" w:color="auto"/>
            </w:tcBorders>
          </w:tcPr>
          <w:p w14:paraId="45DEB310" w14:textId="77777777" w:rsidR="00DC7665" w:rsidRPr="00DD1A4A" w:rsidRDefault="00DC7665" w:rsidP="00DC7665">
            <w:pPr>
              <w:rPr>
                <w:rFonts w:eastAsia="Calibri"/>
                <w:sz w:val="24"/>
                <w:szCs w:val="24"/>
              </w:rPr>
            </w:pPr>
            <w:r w:rsidRPr="00DD1A4A">
              <w:rPr>
                <w:rFonts w:eastAsia="Calibri"/>
                <w:sz w:val="24"/>
                <w:szCs w:val="24"/>
              </w:rPr>
              <w:t>3</w:t>
            </w:r>
          </w:p>
        </w:tc>
        <w:tc>
          <w:tcPr>
            <w:tcW w:w="7380" w:type="dxa"/>
            <w:tcBorders>
              <w:top w:val="single" w:sz="4" w:space="0" w:color="auto"/>
              <w:left w:val="single" w:sz="4" w:space="0" w:color="auto"/>
              <w:bottom w:val="single" w:sz="4" w:space="0" w:color="auto"/>
              <w:right w:val="single" w:sz="4" w:space="0" w:color="auto"/>
            </w:tcBorders>
          </w:tcPr>
          <w:p w14:paraId="229EE5DC" w14:textId="182214FE" w:rsidR="00DC7665" w:rsidRPr="00DD1A4A" w:rsidRDefault="00DC7665" w:rsidP="00DC7665">
            <w:pPr>
              <w:rPr>
                <w:rFonts w:eastAsia="Calibri"/>
                <w:sz w:val="24"/>
                <w:szCs w:val="24"/>
              </w:rPr>
            </w:pPr>
            <w:r w:rsidRPr="00965376">
              <w:t>Smart TV 55” full HD FLAT SMART TV J6200 Series6</w:t>
            </w:r>
            <w:r>
              <w:t xml:space="preserve">, including bracket for wall  </w:t>
            </w:r>
          </w:p>
        </w:tc>
        <w:tc>
          <w:tcPr>
            <w:tcW w:w="799" w:type="dxa"/>
            <w:tcBorders>
              <w:top w:val="single" w:sz="4" w:space="0" w:color="auto"/>
              <w:left w:val="single" w:sz="4" w:space="0" w:color="auto"/>
              <w:bottom w:val="single" w:sz="4" w:space="0" w:color="auto"/>
              <w:right w:val="single" w:sz="4" w:space="0" w:color="auto"/>
            </w:tcBorders>
          </w:tcPr>
          <w:p w14:paraId="44E4ECBB" w14:textId="04D2852B" w:rsidR="00DC7665" w:rsidRPr="00DD1A4A" w:rsidRDefault="00DC7665" w:rsidP="00DC7665">
            <w:pPr>
              <w:rPr>
                <w:rFonts w:eastAsia="Calibri"/>
                <w:sz w:val="24"/>
                <w:szCs w:val="24"/>
              </w:rPr>
            </w:pPr>
            <w:r>
              <w:rPr>
                <w:rFonts w:eastAsia="Calibri"/>
                <w:sz w:val="24"/>
                <w:szCs w:val="24"/>
              </w:rPr>
              <w:t>6</w:t>
            </w:r>
          </w:p>
        </w:tc>
        <w:tc>
          <w:tcPr>
            <w:tcW w:w="1170" w:type="dxa"/>
            <w:tcBorders>
              <w:top w:val="single" w:sz="4" w:space="0" w:color="auto"/>
              <w:left w:val="single" w:sz="4" w:space="0" w:color="auto"/>
              <w:bottom w:val="single" w:sz="4" w:space="0" w:color="auto"/>
              <w:right w:val="single" w:sz="4" w:space="0" w:color="auto"/>
            </w:tcBorders>
          </w:tcPr>
          <w:p w14:paraId="1D5AAA89" w14:textId="3722AC5F" w:rsidR="00DC7665" w:rsidRPr="00DD1A4A" w:rsidRDefault="00B17A0D" w:rsidP="00DC7665">
            <w:pPr>
              <w:rPr>
                <w:rFonts w:eastAsia="Calibri"/>
                <w:sz w:val="24"/>
                <w:szCs w:val="24"/>
              </w:rPr>
            </w:pPr>
            <w:r>
              <w:rPr>
                <w:rFonts w:eastAsia="Calibri"/>
                <w:sz w:val="24"/>
                <w:szCs w:val="24"/>
              </w:rPr>
              <w:t>Units</w:t>
            </w:r>
          </w:p>
        </w:tc>
      </w:tr>
      <w:tr w:rsidR="00DC7665" w:rsidRPr="00DD1A4A" w14:paraId="00E770EA" w14:textId="77777777" w:rsidTr="00DD1A4A">
        <w:tc>
          <w:tcPr>
            <w:tcW w:w="535" w:type="dxa"/>
            <w:tcBorders>
              <w:top w:val="single" w:sz="4" w:space="0" w:color="auto"/>
              <w:left w:val="single" w:sz="4" w:space="0" w:color="auto"/>
              <w:bottom w:val="single" w:sz="4" w:space="0" w:color="auto"/>
              <w:right w:val="single" w:sz="4" w:space="0" w:color="auto"/>
            </w:tcBorders>
          </w:tcPr>
          <w:p w14:paraId="117FE10B" w14:textId="77777777" w:rsidR="00DC7665" w:rsidRPr="00DD1A4A" w:rsidRDefault="00DC7665" w:rsidP="00DC7665">
            <w:pPr>
              <w:rPr>
                <w:rFonts w:eastAsia="Calibri"/>
                <w:sz w:val="24"/>
                <w:szCs w:val="24"/>
              </w:rPr>
            </w:pPr>
            <w:r w:rsidRPr="00DD1A4A">
              <w:rPr>
                <w:rFonts w:eastAsia="Calibri"/>
                <w:sz w:val="24"/>
                <w:szCs w:val="24"/>
              </w:rPr>
              <w:t>4</w:t>
            </w:r>
          </w:p>
        </w:tc>
        <w:tc>
          <w:tcPr>
            <w:tcW w:w="7380" w:type="dxa"/>
            <w:tcBorders>
              <w:top w:val="single" w:sz="4" w:space="0" w:color="auto"/>
              <w:left w:val="single" w:sz="4" w:space="0" w:color="auto"/>
              <w:bottom w:val="single" w:sz="4" w:space="0" w:color="auto"/>
              <w:right w:val="single" w:sz="4" w:space="0" w:color="auto"/>
            </w:tcBorders>
          </w:tcPr>
          <w:p w14:paraId="628B075B" w14:textId="77777777" w:rsidR="00DC7665" w:rsidRDefault="00DC7665" w:rsidP="00DC7665">
            <w:r>
              <w:t>Logitech Group:</w:t>
            </w:r>
          </w:p>
          <w:p w14:paraId="0CD546D6" w14:textId="77777777" w:rsidR="00DC7665" w:rsidRPr="0025142B" w:rsidRDefault="00DC7665" w:rsidP="00DC7665">
            <w:r w:rsidRPr="0025142B">
              <w:t>GROUP + Expansion Mics</w:t>
            </w:r>
          </w:p>
          <w:p w14:paraId="6D0B2A99" w14:textId="77777777" w:rsidR="00DC7665" w:rsidRPr="0025142B" w:rsidRDefault="00DC7665" w:rsidP="00DC7665">
            <w:r w:rsidRPr="0025142B">
              <w:t xml:space="preserve">GROUP </w:t>
            </w:r>
            <w:r w:rsidRPr="0025142B">
              <w:rPr>
                <w:b/>
                <w:bCs/>
              </w:rPr>
              <w:t>PN: 960-001057</w:t>
            </w:r>
          </w:p>
          <w:p w14:paraId="606E2BE3" w14:textId="77777777" w:rsidR="00DC7665" w:rsidRPr="0025142B" w:rsidRDefault="00DC7665" w:rsidP="00DC7665">
            <w:r w:rsidRPr="0025142B">
              <w:rPr>
                <w:b/>
                <w:bCs/>
              </w:rPr>
              <w:t>Camera:</w:t>
            </w:r>
            <w:r w:rsidRPr="0025142B">
              <w:t xml:space="preserve"> Height x Width x Depth: 130 mm x 170 mm x 138 mm Weight: 585 g</w:t>
            </w:r>
          </w:p>
          <w:p w14:paraId="7D968A7D" w14:textId="77777777" w:rsidR="00DC7665" w:rsidRPr="0025142B" w:rsidRDefault="00DC7665" w:rsidP="00DC7665">
            <w:r w:rsidRPr="0025142B">
              <w:rPr>
                <w:b/>
                <w:bCs/>
              </w:rPr>
              <w:t>Speakerphone:</w:t>
            </w:r>
            <w:r w:rsidRPr="0025142B">
              <w:t xml:space="preserve"> Height x Width x Depth: 240 mm x 65 mm x 240 mm Weight: 1223 g</w:t>
            </w:r>
          </w:p>
          <w:p w14:paraId="134BD440" w14:textId="77777777" w:rsidR="00DC7665" w:rsidRPr="0025142B" w:rsidRDefault="00DC7665" w:rsidP="00DC7665">
            <w:r w:rsidRPr="0025142B">
              <w:rPr>
                <w:b/>
                <w:bCs/>
              </w:rPr>
              <w:t>Hub:</w:t>
            </w:r>
            <w:r w:rsidRPr="0025142B">
              <w:t xml:space="preserve"> Height x Width x Depth: 94 mm x 34 mm x 74 mm</w:t>
            </w:r>
          </w:p>
          <w:p w14:paraId="5F1A5205" w14:textId="77777777" w:rsidR="00DC7665" w:rsidRPr="0025142B" w:rsidRDefault="00DC7665" w:rsidP="00DC7665">
            <w:r w:rsidRPr="0025142B">
              <w:t>Weight: 83 g</w:t>
            </w:r>
          </w:p>
          <w:p w14:paraId="0FC9818E" w14:textId="77777777" w:rsidR="00DC7665" w:rsidRPr="0025142B" w:rsidRDefault="00DC7665" w:rsidP="00DC7665">
            <w:r w:rsidRPr="0025142B">
              <w:rPr>
                <w:b/>
                <w:bCs/>
              </w:rPr>
              <w:t>Remote:</w:t>
            </w:r>
            <w:r w:rsidRPr="0025142B">
              <w:t xml:space="preserve"> Height x Width x Depth: 50 mm x 120 mm x 12 mm </w:t>
            </w:r>
          </w:p>
          <w:p w14:paraId="407BE21A" w14:textId="77777777" w:rsidR="00DC7665" w:rsidRPr="0025142B" w:rsidRDefault="00DC7665" w:rsidP="00DC7665">
            <w:r w:rsidRPr="0025142B">
              <w:t>Weight: 51 g</w:t>
            </w:r>
          </w:p>
          <w:p w14:paraId="6B9DDE27" w14:textId="77777777" w:rsidR="00DC7665" w:rsidRPr="0025142B" w:rsidRDefault="00DC7665" w:rsidP="00DC7665">
            <w:r w:rsidRPr="0025142B">
              <w:rPr>
                <w:b/>
                <w:bCs/>
              </w:rPr>
              <w:t>Wall/Table Mount:</w:t>
            </w:r>
            <w:r w:rsidRPr="0025142B">
              <w:t xml:space="preserve"> Height x Width x Depth: 210 mm x 120 mm x 99 mm Weight: 255 g</w:t>
            </w:r>
          </w:p>
          <w:p w14:paraId="22606ECA" w14:textId="77777777" w:rsidR="00DC7665" w:rsidRPr="0025142B" w:rsidRDefault="00DC7665" w:rsidP="00DC7665">
            <w:r w:rsidRPr="0025142B">
              <w:rPr>
                <w:b/>
                <w:bCs/>
              </w:rPr>
              <w:t>Expansion Mics:</w:t>
            </w:r>
            <w:r w:rsidRPr="0025142B">
              <w:t xml:space="preserve"> Height x Width x Depth: 83 mm x 83 mm x 21 mm Weight: 230 g</w:t>
            </w:r>
          </w:p>
          <w:p w14:paraId="148120A7" w14:textId="1A5D72B3" w:rsidR="00DC7665" w:rsidRPr="00DD1A4A" w:rsidRDefault="00DC7665" w:rsidP="00DC7665">
            <w:pPr>
              <w:rPr>
                <w:rFonts w:eastAsia="Calibri"/>
                <w:sz w:val="24"/>
                <w:szCs w:val="24"/>
              </w:rPr>
            </w:pPr>
          </w:p>
        </w:tc>
        <w:tc>
          <w:tcPr>
            <w:tcW w:w="799" w:type="dxa"/>
            <w:tcBorders>
              <w:top w:val="single" w:sz="4" w:space="0" w:color="auto"/>
              <w:left w:val="single" w:sz="4" w:space="0" w:color="auto"/>
              <w:bottom w:val="single" w:sz="4" w:space="0" w:color="auto"/>
              <w:right w:val="single" w:sz="4" w:space="0" w:color="auto"/>
            </w:tcBorders>
          </w:tcPr>
          <w:p w14:paraId="38CE61DD" w14:textId="415C2B2C" w:rsidR="00DC7665" w:rsidRPr="00DD1A4A" w:rsidRDefault="00DC7665" w:rsidP="00DC7665">
            <w:pPr>
              <w:rPr>
                <w:rFonts w:eastAsia="Calibri"/>
                <w:sz w:val="24"/>
                <w:szCs w:val="24"/>
              </w:rPr>
            </w:pPr>
            <w:r>
              <w:rPr>
                <w:rFonts w:eastAsia="Calibri"/>
                <w:sz w:val="24"/>
                <w:szCs w:val="24"/>
              </w:rPr>
              <w:t>6</w:t>
            </w:r>
          </w:p>
        </w:tc>
        <w:tc>
          <w:tcPr>
            <w:tcW w:w="1170" w:type="dxa"/>
            <w:tcBorders>
              <w:top w:val="single" w:sz="4" w:space="0" w:color="auto"/>
              <w:left w:val="single" w:sz="4" w:space="0" w:color="auto"/>
              <w:bottom w:val="single" w:sz="4" w:space="0" w:color="auto"/>
              <w:right w:val="single" w:sz="4" w:space="0" w:color="auto"/>
            </w:tcBorders>
          </w:tcPr>
          <w:p w14:paraId="608D21CB" w14:textId="57B21C59" w:rsidR="00DC7665" w:rsidRPr="00DD1A4A" w:rsidRDefault="00DC7665" w:rsidP="00DC7665">
            <w:pPr>
              <w:rPr>
                <w:rFonts w:eastAsia="Calibri"/>
                <w:sz w:val="24"/>
                <w:szCs w:val="24"/>
              </w:rPr>
            </w:pPr>
            <w:r>
              <w:rPr>
                <w:rFonts w:eastAsia="Calibri"/>
                <w:sz w:val="24"/>
                <w:szCs w:val="24"/>
              </w:rPr>
              <w:t>Sets</w:t>
            </w:r>
          </w:p>
        </w:tc>
      </w:tr>
    </w:tbl>
    <w:p w14:paraId="03C21361" w14:textId="221C1BEF" w:rsidR="00436993" w:rsidRDefault="00436993" w:rsidP="00C73734">
      <w:pPr>
        <w:rPr>
          <w:rFonts w:cstheme="minorHAnsi"/>
          <w:b/>
          <w:sz w:val="24"/>
          <w:szCs w:val="24"/>
        </w:rPr>
      </w:pPr>
    </w:p>
    <w:p w14:paraId="2B685553" w14:textId="77777777" w:rsidR="00436993" w:rsidRDefault="00436993">
      <w:pPr>
        <w:rPr>
          <w:rFonts w:cstheme="minorHAnsi"/>
          <w:b/>
          <w:sz w:val="24"/>
          <w:szCs w:val="24"/>
        </w:rPr>
      </w:pPr>
      <w:r>
        <w:rPr>
          <w:rFonts w:cstheme="minorHAnsi"/>
          <w:b/>
          <w:sz w:val="24"/>
          <w:szCs w:val="24"/>
        </w:rPr>
        <w:br w:type="page"/>
      </w:r>
    </w:p>
    <w:p w14:paraId="21133008" w14:textId="716B21FB"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r w:rsidR="007E640F">
        <w:rPr>
          <w:rFonts w:cstheme="minorHAnsi"/>
          <w:b/>
          <w:sz w:val="20"/>
          <w:szCs w:val="20"/>
        </w:rPr>
        <w:t>=</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3CF81335" w:rsidR="00541B34" w:rsidRPr="005E5F03" w:rsidRDefault="3471EDE8" w:rsidP="1253BEB5">
            <w:pPr>
              <w:rPr>
                <w:sz w:val="20"/>
                <w:szCs w:val="20"/>
                <w:highlight w:val="yellow"/>
              </w:rPr>
            </w:pPr>
            <w:r w:rsidRPr="1253BEB5">
              <w:rPr>
                <w:sz w:val="20"/>
                <w:szCs w:val="20"/>
              </w:rPr>
              <w:t>Bidder shall deliver the goods</w:t>
            </w:r>
            <w:r w:rsidR="00337134">
              <w:rPr>
                <w:sz w:val="20"/>
                <w:szCs w:val="20"/>
              </w:rPr>
              <w:t xml:space="preserve"> within</w:t>
            </w:r>
            <w:r w:rsidR="56C28018" w:rsidRPr="1253BEB5">
              <w:rPr>
                <w:sz w:val="20"/>
                <w:szCs w:val="20"/>
              </w:rPr>
              <w:t xml:space="preserve"> </w:t>
            </w:r>
            <w:sdt>
              <w:sdtPr>
                <w:rPr>
                  <w:sz w:val="20"/>
                  <w:szCs w:val="20"/>
                </w:rPr>
                <w:alias w:val="Time in days/weeks"/>
                <w:tag w:val="Time in days/weeks"/>
                <w:id w:val="-753193266"/>
                <w:placeholder>
                  <w:docPart w:val="DBBD1C581FC84BCE9EE85EF9A536F468"/>
                </w:placeholder>
              </w:sdtPr>
              <w:sdtEndPr/>
              <w:sdtContent>
                <w:r w:rsidR="00A85E16">
                  <w:rPr>
                    <w:b/>
                    <w:bCs/>
                    <w:sz w:val="20"/>
                    <w:szCs w:val="20"/>
                  </w:rPr>
                  <w:t>4</w:t>
                </w:r>
                <w:r w:rsidR="007E640F" w:rsidRPr="00337134">
                  <w:rPr>
                    <w:b/>
                    <w:bCs/>
                    <w:sz w:val="20"/>
                    <w:szCs w:val="20"/>
                  </w:rPr>
                  <w:t xml:space="preserve"> </w:t>
                </w:r>
                <w:r w:rsidR="00337134">
                  <w:rPr>
                    <w:b/>
                    <w:bCs/>
                    <w:sz w:val="20"/>
                    <w:szCs w:val="20"/>
                  </w:rPr>
                  <w:t>weeks</w:t>
                </w:r>
                <w:r w:rsidR="007E640F" w:rsidRPr="007E640F">
                  <w:rPr>
                    <w:sz w:val="20"/>
                    <w:szCs w:val="20"/>
                  </w:rPr>
                  <w:t xml:space="preserve"> </w:t>
                </w:r>
              </w:sdtContent>
            </w:sdt>
            <w:r w:rsidRPr="1253BEB5">
              <w:rPr>
                <w:sz w:val="20"/>
                <w:szCs w:val="20"/>
              </w:rPr>
              <w:t xml:space="preserve"> after Contract signature.</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BA12C5" w14:textId="0E34DC6E" w:rsidR="00541B34" w:rsidRPr="005E5F03" w:rsidRDefault="007E640F" w:rsidP="00D642BC">
                <w:pPr>
                  <w:rPr>
                    <w:rFonts w:cstheme="minorHAnsi"/>
                    <w:sz w:val="20"/>
                    <w:szCs w:val="20"/>
                  </w:rPr>
                </w:pPr>
                <w:r>
                  <w:rPr>
                    <w:rFonts w:cstheme="minorHAnsi"/>
                    <w:sz w:val="20"/>
                    <w:szCs w:val="20"/>
                  </w:rPr>
                  <w:t>DAP, UNDP Office, UNOCA Compound, Jalalabad road, Kabul-Afghanistan</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48FB5F5A" w14:textId="70FE605E" w:rsidR="007A4F1E" w:rsidRPr="005E5F03" w:rsidRDefault="00641F8A" w:rsidP="007A4F1E">
            <w:pPr>
              <w:rPr>
                <w:rFonts w:cstheme="minorHAnsi"/>
                <w:iCs/>
                <w:sz w:val="20"/>
                <w:szCs w:val="20"/>
              </w:rPr>
            </w:pPr>
            <w:sdt>
              <w:sdtPr>
                <w:rPr>
                  <w:rFonts w:cstheme="minorHAnsi"/>
                  <w:iCs/>
                  <w:sz w:val="20"/>
                  <w:szCs w:val="20"/>
                </w:rPr>
                <w:id w:val="666286618"/>
                <w14:checkbox>
                  <w14:checked w14:val="1"/>
                  <w14:checkedState w14:val="2612" w14:font="MS Gothic"/>
                  <w14:uncheckedState w14:val="2610" w14:font="MS Gothic"/>
                </w14:checkbox>
              </w:sdtPr>
              <w:sdtEndPr/>
              <w:sdtContent>
                <w:r w:rsidR="007E640F">
                  <w:rPr>
                    <w:rFonts w:ascii="MS Gothic" w:eastAsia="MS Gothic" w:hAnsi="MS Gothic" w:cstheme="minorHAnsi" w:hint="eastAsia"/>
                    <w:iCs/>
                    <w:sz w:val="20"/>
                    <w:szCs w:val="20"/>
                  </w:rPr>
                  <w:t>☒</w:t>
                </w:r>
              </w:sdtContent>
            </w:sdt>
            <w:r w:rsidR="007E640F">
              <w:rPr>
                <w:rFonts w:cstheme="minorHAnsi"/>
                <w:iCs/>
                <w:sz w:val="20"/>
                <w:szCs w:val="20"/>
              </w:rPr>
              <w:t xml:space="preserve"> </w:t>
            </w:r>
            <w:r w:rsidR="007A4F1E" w:rsidRPr="005E5F03">
              <w:rPr>
                <w:rFonts w:cstheme="minorHAnsi"/>
                <w:iCs/>
                <w:sz w:val="20"/>
                <w:szCs w:val="20"/>
              </w:rPr>
              <w:t>Shall be done by:</w:t>
            </w:r>
            <w:r w:rsidR="007E640F">
              <w:rPr>
                <w:rFonts w:cstheme="minorHAnsi"/>
                <w:iCs/>
                <w:sz w:val="20"/>
                <w:szCs w:val="20"/>
              </w:rPr>
              <w:t xml:space="preserve"> UNDP</w:t>
            </w:r>
          </w:p>
          <w:p w14:paraId="2B599A79" w14:textId="69C3F1C7" w:rsidR="007A4F1E" w:rsidRPr="005E5F03" w:rsidRDefault="007A4F1E" w:rsidP="007A4F1E">
            <w:pPr>
              <w:rPr>
                <w:rFonts w:cstheme="minorHAnsi"/>
                <w:iCs/>
                <w:sz w:val="20"/>
                <w:szCs w:val="20"/>
                <w:highlight w:val="yellow"/>
              </w:rPr>
            </w:pP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063516E8" w:rsidR="00541B34" w:rsidRPr="005E5F03" w:rsidRDefault="00641F8A"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7E640F" w:rsidRPr="007E640F">
                  <w:rPr>
                    <w:rFonts w:cstheme="minorHAnsi"/>
                    <w:iCs/>
                    <w:sz w:val="20"/>
                    <w:szCs w:val="20"/>
                  </w:rPr>
                  <w:t>UNDP Office, UNOCA Compound, Jalalabad road, Kabul-Afghanistan</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1053D6D9" w14:textId="07B032C6" w:rsidR="00596AAE" w:rsidRPr="005E5F03" w:rsidRDefault="007E640F" w:rsidP="007E640F">
                <w:pPr>
                  <w:pStyle w:val="Sub-ClauseText"/>
                  <w:spacing w:before="0" w:after="0"/>
                  <w:jc w:val="left"/>
                  <w:rPr>
                    <w:rFonts w:asciiTheme="minorHAnsi" w:hAnsiTheme="minorHAnsi" w:cstheme="minorHAnsi"/>
                    <w:spacing w:val="0"/>
                    <w:sz w:val="20"/>
                  </w:rPr>
                </w:pPr>
                <w:r w:rsidRPr="007E640F">
                  <w:rPr>
                    <w:rFonts w:asciiTheme="minorHAnsi" w:hAnsiTheme="minorHAnsi" w:cstheme="minorHAnsi"/>
                    <w:spacing w:val="0"/>
                    <w:sz w:val="20"/>
                  </w:rPr>
                  <w:t>If custom clearance to be completed by UNDP, the supplier is responsible to provide the below listed documents to UNDP Logistics Officer</w:t>
                </w:r>
                <w:r w:rsidR="0092535F">
                  <w:rPr>
                    <w:rFonts w:asciiTheme="minorHAnsi" w:hAnsiTheme="minorHAnsi" w:cstheme="minorHAnsi"/>
                    <w:spacing w:val="0"/>
                    <w:sz w:val="20"/>
                  </w:rPr>
                  <w:t xml:space="preserve"> before starting of the shipment</w:t>
                </w:r>
                <w:r w:rsidRPr="007E640F">
                  <w:rPr>
                    <w:rFonts w:asciiTheme="minorHAnsi" w:hAnsiTheme="minorHAnsi" w:cstheme="minorHAnsi"/>
                    <w:spacing w:val="0"/>
                    <w:sz w:val="20"/>
                  </w:rPr>
                  <w:t xml:space="preserve">: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Bill of Lading/</w:t>
                </w:r>
                <w:r w:rsidR="0092535F">
                  <w:rPr>
                    <w:rFonts w:asciiTheme="minorHAnsi" w:hAnsiTheme="minorHAnsi" w:cstheme="minorHAnsi"/>
                    <w:spacing w:val="0"/>
                    <w:sz w:val="20"/>
                  </w:rPr>
                  <w:t xml:space="preserve">Air </w:t>
                </w:r>
                <w:r w:rsidRPr="007E640F">
                  <w:rPr>
                    <w:rFonts w:asciiTheme="minorHAnsi" w:hAnsiTheme="minorHAnsi" w:cstheme="minorHAnsi"/>
                    <w:spacing w:val="0"/>
                    <w:sz w:val="20"/>
                  </w:rPr>
                  <w:t xml:space="preserve">Waybill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 xml:space="preserve">Invoice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 xml:space="preserve">Packing List </w:t>
                </w:r>
                <w:r>
                  <w:rPr>
                    <w:rFonts w:asciiTheme="minorHAnsi" w:hAnsiTheme="minorHAnsi" w:cstheme="minorHAnsi"/>
                    <w:spacing w:val="0"/>
                    <w:sz w:val="20"/>
                  </w:rPr>
                  <w:br/>
                </w:r>
                <w:r w:rsidRPr="007E640F">
                  <w:rPr>
                    <w:rFonts w:asciiTheme="minorHAnsi" w:hAnsiTheme="minorHAnsi" w:cstheme="minorHAnsi"/>
                    <w:spacing w:val="0"/>
                    <w:sz w:val="20"/>
                  </w:rPr>
                  <w:t>Note: all documents shall be issued on the name of UNDP Afghanistan. A complete set of original shipping document listed above must be pouched</w:t>
                </w:r>
                <w:r w:rsidR="0092535F">
                  <w:rPr>
                    <w:rFonts w:asciiTheme="minorHAnsi" w:hAnsiTheme="minorHAnsi" w:cstheme="minorHAnsi"/>
                    <w:spacing w:val="0"/>
                    <w:sz w:val="20"/>
                  </w:rPr>
                  <w:t xml:space="preserve"> and/or through email</w:t>
                </w:r>
                <w:r w:rsidRPr="007E640F">
                  <w:rPr>
                    <w:rFonts w:asciiTheme="minorHAnsi" w:hAnsiTheme="minorHAnsi" w:cstheme="minorHAnsi"/>
                    <w:spacing w:val="0"/>
                    <w:sz w:val="20"/>
                  </w:rPr>
                  <w:t xml:space="preserve"> to UNDP Afghanistan for custom clearance purpose</w:t>
                </w:r>
                <w:r w:rsidR="0092535F">
                  <w:rPr>
                    <w:rFonts w:asciiTheme="minorHAnsi" w:hAnsiTheme="minorHAnsi" w:cstheme="minorHAnsi"/>
                    <w:spacing w:val="0"/>
                    <w:sz w:val="20"/>
                  </w:rPr>
                  <w:t xml:space="preserve"> before starting of the shipment</w:t>
                </w:r>
                <w:r w:rsidRPr="007E640F">
                  <w:rPr>
                    <w:rFonts w:asciiTheme="minorHAnsi" w:hAnsiTheme="minorHAnsi" w:cstheme="minorHAnsi"/>
                    <w:spacing w:val="0"/>
                    <w:sz w:val="20"/>
                  </w:rPr>
                  <w:t>.</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63ACB33ABD5D402EB690277C23F8EF55"/>
            </w:placeholder>
            <w:text w:multiLine="1"/>
          </w:sdtPr>
          <w:sdtEndPr/>
          <w:sdtContent>
            <w:tc>
              <w:tcPr>
                <w:tcW w:w="7452" w:type="dxa"/>
              </w:tcPr>
              <w:p w14:paraId="5D78F4ED" w14:textId="61DF9D57" w:rsidR="00872C67" w:rsidRPr="005E5F03" w:rsidRDefault="0092535F" w:rsidP="00872C67">
                <w:pPr>
                  <w:pStyle w:val="Sub-ClauseText"/>
                  <w:spacing w:before="0" w:after="0"/>
                  <w:jc w:val="left"/>
                  <w:rPr>
                    <w:rStyle w:val="PlaceholderText"/>
                    <w:rFonts w:asciiTheme="minorHAnsi" w:eastAsiaTheme="minorHAnsi" w:hAnsiTheme="minorHAnsi" w:cstheme="minorHAnsi"/>
                    <w:sz w:val="20"/>
                  </w:rPr>
                </w:pPr>
                <w:r w:rsidRPr="00436993">
                  <w:rPr>
                    <w:rFonts w:asciiTheme="minorHAnsi" w:hAnsiTheme="minorHAnsi" w:cstheme="minorHAnsi"/>
                    <w:spacing w:val="0"/>
                    <w:sz w:val="20"/>
                  </w:rPr>
                  <w:t>As per manufacturer packing, supplier must ensure the goods are delivered to final destination without any physical damage</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37BB894C" w14:textId="7A4EBCFD" w:rsidR="005A4307" w:rsidRPr="005E5F03" w:rsidRDefault="0092535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Not Required</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76B6A608" w14:textId="5042A0CC" w:rsidR="005A4307" w:rsidRPr="005E5F03" w:rsidRDefault="0092535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One year for all items</w:t>
                </w:r>
              </w:p>
            </w:tc>
          </w:sdtContent>
        </w:sdt>
      </w:tr>
      <w:tr w:rsidR="005A4307" w:rsidRPr="005E5F03" w14:paraId="4EE350AD" w14:textId="77777777" w:rsidTr="00ED1513">
        <w:trPr>
          <w:trHeight w:val="207"/>
        </w:trPr>
        <w:tc>
          <w:tcPr>
            <w:tcW w:w="2297" w:type="dxa"/>
            <w:shd w:val="clear" w:color="auto" w:fill="auto"/>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cstheme="minorHAnsi"/>
              <w:bCs/>
              <w:sz w:val="20"/>
            </w:rPr>
            <w:id w:val="1386763185"/>
            <w:placeholder>
              <w:docPart w:val="2556D37D5D6C417D95A6E11E2B6457FB"/>
            </w:placeholder>
            <w:text w:multiLine="1"/>
          </w:sdtPr>
          <w:sdtEndPr/>
          <w:sdtContent>
            <w:tc>
              <w:tcPr>
                <w:tcW w:w="7452" w:type="dxa"/>
                <w:shd w:val="clear" w:color="auto" w:fill="auto"/>
                <w:vAlign w:val="center"/>
              </w:tcPr>
              <w:p w14:paraId="131CB1F2" w14:textId="017DB147" w:rsidR="005A4307" w:rsidRPr="005E5F03" w:rsidRDefault="00436993" w:rsidP="00872C67">
                <w:pPr>
                  <w:pStyle w:val="Sub-ClauseText"/>
                  <w:spacing w:before="0" w:after="0"/>
                  <w:jc w:val="left"/>
                  <w:rPr>
                    <w:rFonts w:asciiTheme="minorHAnsi" w:hAnsiTheme="minorHAnsi" w:cstheme="minorHAnsi"/>
                    <w:spacing w:val="0"/>
                    <w:sz w:val="20"/>
                  </w:rPr>
                </w:pPr>
                <w:r>
                  <w:rPr>
                    <w:rFonts w:cstheme="minorHAnsi"/>
                    <w:bCs/>
                    <w:sz w:val="20"/>
                  </w:rPr>
                  <w:t>Not required</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p w14:paraId="2F7AE976" w14:textId="070FF864" w:rsidR="003A4652" w:rsidRPr="005E5F03" w:rsidRDefault="00641F8A" w:rsidP="00872C67">
            <w:pPr>
              <w:pStyle w:val="Sub-ClauseText"/>
              <w:spacing w:before="0" w:after="0"/>
              <w:jc w:val="left"/>
              <w:rPr>
                <w:rFonts w:asciiTheme="minorHAnsi" w:hAnsiTheme="minorHAnsi" w:cstheme="minorHAnsi"/>
                <w:spacing w:val="0"/>
                <w:sz w:val="20"/>
              </w:rPr>
            </w:pPr>
            <w:sdt>
              <w:sdtPr>
                <w:rPr>
                  <w:rFonts w:cstheme="minorHAnsi"/>
                  <w:iCs/>
                  <w:sz w:val="20"/>
                </w:rPr>
                <w:id w:val="-360817610"/>
                <w14:checkbox>
                  <w14:checked w14:val="1"/>
                  <w14:checkedState w14:val="2612" w14:font="MS Gothic"/>
                  <w14:uncheckedState w14:val="2610" w14:font="MS Gothic"/>
                </w14:checkbox>
              </w:sdtPr>
              <w:sdtEndPr/>
              <w:sdtContent>
                <w:r w:rsidR="0092535F">
                  <w:rPr>
                    <w:rFonts w:ascii="MS Gothic" w:eastAsia="MS Gothic" w:hAnsi="MS Gothic" w:cstheme="minorHAnsi" w:hint="eastAsia"/>
                    <w:iCs/>
                    <w:sz w:val="20"/>
                  </w:rPr>
                  <w:t>☒</w:t>
                </w:r>
              </w:sdtContent>
            </w:sdt>
            <w:r w:rsidR="0092535F">
              <w:rPr>
                <w:rFonts w:cstheme="minorHAnsi"/>
                <w:iCs/>
                <w:sz w:val="20"/>
              </w:rPr>
              <w:t xml:space="preserve"> </w:t>
            </w: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r w:rsidR="0092535F">
                  <w:rPr>
                    <w:rFonts w:asciiTheme="minorHAnsi" w:hAnsiTheme="minorHAnsi" w:cstheme="minorHAnsi"/>
                    <w:spacing w:val="0"/>
                    <w:sz w:val="20"/>
                  </w:rPr>
                  <w:t>Air</w:t>
                </w:r>
              </w:sdtContent>
            </w:sdt>
          </w:p>
          <w:p w14:paraId="25BE3C4F" w14:textId="42B1AF60" w:rsidR="01BF9306" w:rsidRDefault="0092535F">
            <w:r w:rsidRPr="004E1EC2">
              <w:rPr>
                <w:rFonts w:cs="Calibri"/>
              </w:rPr>
              <w:t xml:space="preserve">The supplier may use any mode of transportation as long as the ordered goods are delivered to final destination as per delivery timeline.  </w:t>
            </w:r>
          </w:p>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65B74C7A" w:rsidR="00C230AB" w:rsidRPr="005E5F03" w:rsidRDefault="00641F8A"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92535F">
                  <w:rPr>
                    <w:rFonts w:ascii="MS Gothic" w:eastAsia="MS Gothic" w:hAnsi="MS Gothic" w:cstheme="minorHAnsi" w:hint="eastAsia"/>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92535F">
                  <w:rPr>
                    <w:rFonts w:ascii="MS Gothic" w:eastAsia="MS Gothic" w:hAnsi="MS Gothic" w:cstheme="minorHAnsi" w:hint="eastAsia"/>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E7495A" w:rsidR="0056039D" w:rsidRDefault="00641F8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28890AC6" w:rsidR="0056039D" w:rsidRDefault="00641F8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3C3F05CE" w:rsidR="0056039D" w:rsidRDefault="00641F8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03CFC2B1" w:rsidR="0056039D" w:rsidRDefault="00641F8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6884931C" w:rsidR="0056039D" w:rsidRDefault="00641F8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3B592C40"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r w:rsidR="00E67F11">
              <w:rPr>
                <w:rFonts w:cstheme="minorHAnsi"/>
                <w:b/>
                <w:sz w:val="20"/>
                <w:szCs w:val="20"/>
                <w:lang w:val="en-CA"/>
              </w:rPr>
              <w:t xml:space="preserve"> in USD</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6"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0DD71B4A" w14:textId="77777777" w:rsidR="00053E45" w:rsidRDefault="00053E45" w:rsidP="008E1FAF">
      <w:pPr>
        <w:tabs>
          <w:tab w:val="left" w:pos="993"/>
        </w:tabs>
        <w:rPr>
          <w:rFonts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711BBE28909845808EE83E7D9C104F97"/>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Pr="005E5F03">
        <w:rPr>
          <w:rFonts w:cstheme="minorHAnsi"/>
          <w:b/>
          <w:sz w:val="20"/>
          <w:szCs w:val="20"/>
        </w:rPr>
        <w:t xml:space="preserve"> </w:t>
      </w:r>
    </w:p>
    <w:p w14:paraId="30C84C3E" w14:textId="2DBB8481" w:rsidR="00732053" w:rsidRPr="005E5F03" w:rsidRDefault="00732053" w:rsidP="008E1FAF">
      <w:pPr>
        <w:tabs>
          <w:tab w:val="left" w:pos="993"/>
        </w:tabs>
        <w:rPr>
          <w:rFonts w:eastAsiaTheme="majorEastAsia" w:cstheme="minorHAnsi"/>
          <w:b/>
          <w:sz w:val="20"/>
          <w:szCs w:val="20"/>
        </w:rPr>
      </w:pPr>
      <w:r w:rsidRPr="005E5F03">
        <w:rPr>
          <w:rFonts w:cstheme="minorHAnsi"/>
          <w:b/>
          <w:sz w:val="20"/>
          <w:szCs w:val="20"/>
        </w:rPr>
        <w:br w:type="page"/>
      </w: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7C1A262F" w14:textId="77777777" w:rsidTr="00002895">
        <w:trPr>
          <w:cantSplit/>
          <w:trHeight w:val="454"/>
        </w:trPr>
        <w:tc>
          <w:tcPr>
            <w:tcW w:w="9720" w:type="dxa"/>
            <w:gridSpan w:val="6"/>
            <w:shd w:val="clear" w:color="auto" w:fill="D9D9D9" w:themeFill="background1" w:themeFillShade="D9"/>
            <w:vAlign w:val="center"/>
          </w:tcPr>
          <w:p w14:paraId="10F6C0AF"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654AA7F4"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1E893426" w14:textId="77777777" w:rsidTr="00002895">
        <w:trPr>
          <w:cantSplit/>
          <w:trHeight w:val="454"/>
        </w:trPr>
        <w:tc>
          <w:tcPr>
            <w:tcW w:w="851" w:type="dxa"/>
            <w:shd w:val="clear" w:color="auto" w:fill="D9D9D9" w:themeFill="background1" w:themeFillShade="D9"/>
            <w:vAlign w:val="center"/>
          </w:tcPr>
          <w:p w14:paraId="1237E485"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05467725"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7B557C16"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19865A4C"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5242C44A" w14:textId="1523DC21" w:rsidR="0003549D" w:rsidRPr="005E5F03" w:rsidRDefault="0003549D" w:rsidP="00D642BC">
            <w:pPr>
              <w:jc w:val="center"/>
              <w:rPr>
                <w:rFonts w:cstheme="minorHAnsi"/>
                <w:b/>
                <w:sz w:val="20"/>
                <w:szCs w:val="20"/>
              </w:rPr>
            </w:pPr>
            <w:r w:rsidRPr="005E5F03">
              <w:rPr>
                <w:rFonts w:cstheme="minorHAnsi"/>
                <w:b/>
                <w:sz w:val="20"/>
                <w:szCs w:val="20"/>
              </w:rPr>
              <w:t>Unit price</w:t>
            </w:r>
            <w:r w:rsidR="00E67F11">
              <w:rPr>
                <w:rFonts w:cstheme="minorHAnsi"/>
                <w:b/>
                <w:sz w:val="20"/>
                <w:szCs w:val="20"/>
              </w:rPr>
              <w:t xml:space="preserve"> in USD</w:t>
            </w:r>
          </w:p>
        </w:tc>
        <w:tc>
          <w:tcPr>
            <w:tcW w:w="1385" w:type="dxa"/>
            <w:shd w:val="clear" w:color="auto" w:fill="D9D9D9" w:themeFill="background1" w:themeFillShade="D9"/>
            <w:vAlign w:val="center"/>
          </w:tcPr>
          <w:p w14:paraId="66712AF0" w14:textId="51CE38D6"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r w:rsidR="00E67F11">
              <w:rPr>
                <w:rFonts w:cstheme="minorHAnsi"/>
                <w:b/>
                <w:sz w:val="20"/>
                <w:szCs w:val="20"/>
              </w:rPr>
              <w:t>in USD</w:t>
            </w:r>
          </w:p>
        </w:tc>
      </w:tr>
      <w:tr w:rsidR="0003549D" w:rsidRPr="005E5F03" w14:paraId="639E75FE" w14:textId="77777777" w:rsidTr="00002895">
        <w:trPr>
          <w:cantSplit/>
          <w:trHeight w:val="486"/>
        </w:trPr>
        <w:tc>
          <w:tcPr>
            <w:tcW w:w="851" w:type="dxa"/>
            <w:vAlign w:val="center"/>
          </w:tcPr>
          <w:p w14:paraId="10A24C0E" w14:textId="77777777" w:rsidR="0003549D" w:rsidRPr="005E5F03" w:rsidRDefault="0003549D" w:rsidP="00D642BC">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34EF3EA3369446A48B20B59291A60CDE"/>
            </w:placeholder>
            <w:showingPlcHdr/>
            <w:text/>
          </w:sdtPr>
          <w:sdtEndPr/>
          <w:sdtContent>
            <w:tc>
              <w:tcPr>
                <w:tcW w:w="4536" w:type="dxa"/>
                <w:vAlign w:val="center"/>
              </w:tcPr>
              <w:p w14:paraId="3D4C7C0B" w14:textId="77777777" w:rsidR="0003549D" w:rsidRPr="005E5F03" w:rsidRDefault="0071500A" w:rsidP="00D642BC">
                <w:pPr>
                  <w:rPr>
                    <w:rFonts w:cstheme="minorHAnsi"/>
                    <w:sz w:val="20"/>
                    <w:szCs w:val="20"/>
                    <w:highlight w:val="yellow"/>
                  </w:rPr>
                </w:pPr>
                <w:r w:rsidRPr="005E5F03">
                  <w:rPr>
                    <w:rStyle w:val="PlaceholderText"/>
                    <w:rFonts w:cstheme="minorHAnsi"/>
                    <w:sz w:val="20"/>
                    <w:szCs w:val="20"/>
                  </w:rPr>
                  <w:t>Click or tap here to enter text.</w:t>
                </w:r>
              </w:p>
            </w:tc>
          </w:sdtContent>
        </w:sdt>
        <w:tc>
          <w:tcPr>
            <w:tcW w:w="709" w:type="dxa"/>
            <w:vAlign w:val="center"/>
          </w:tcPr>
          <w:p w14:paraId="3A3F8C5C" w14:textId="77777777" w:rsidR="0003549D" w:rsidRPr="005E5F03" w:rsidRDefault="0003549D" w:rsidP="00D642BC">
            <w:pPr>
              <w:rPr>
                <w:rFonts w:cstheme="minorHAnsi"/>
                <w:sz w:val="20"/>
                <w:szCs w:val="20"/>
                <w:highlight w:val="yellow"/>
              </w:rPr>
            </w:pPr>
          </w:p>
        </w:tc>
        <w:tc>
          <w:tcPr>
            <w:tcW w:w="680" w:type="dxa"/>
            <w:vAlign w:val="center"/>
          </w:tcPr>
          <w:p w14:paraId="32F88183" w14:textId="77777777" w:rsidR="0003549D" w:rsidRPr="005E5F03" w:rsidRDefault="0003549D" w:rsidP="00D642BC">
            <w:pPr>
              <w:jc w:val="center"/>
              <w:rPr>
                <w:rFonts w:cstheme="minorHAnsi"/>
                <w:sz w:val="20"/>
                <w:szCs w:val="20"/>
                <w:highlight w:val="yellow"/>
              </w:rPr>
            </w:pPr>
          </w:p>
        </w:tc>
        <w:tc>
          <w:tcPr>
            <w:tcW w:w="1559" w:type="dxa"/>
            <w:vAlign w:val="center"/>
          </w:tcPr>
          <w:p w14:paraId="028D3B23" w14:textId="77777777" w:rsidR="0003549D" w:rsidRPr="005E5F03" w:rsidRDefault="0003549D" w:rsidP="00D642BC">
            <w:pPr>
              <w:jc w:val="center"/>
              <w:rPr>
                <w:rFonts w:cstheme="minorHAnsi"/>
                <w:sz w:val="20"/>
                <w:szCs w:val="20"/>
              </w:rPr>
            </w:pPr>
          </w:p>
        </w:tc>
        <w:tc>
          <w:tcPr>
            <w:tcW w:w="1385" w:type="dxa"/>
            <w:vAlign w:val="center"/>
          </w:tcPr>
          <w:p w14:paraId="7F225832" w14:textId="77777777" w:rsidR="0003549D" w:rsidRPr="005E5F03" w:rsidRDefault="0003549D" w:rsidP="00D642BC">
            <w:pPr>
              <w:jc w:val="center"/>
              <w:rPr>
                <w:rFonts w:cstheme="minorHAnsi"/>
                <w:sz w:val="20"/>
                <w:szCs w:val="20"/>
              </w:rPr>
            </w:pPr>
          </w:p>
        </w:tc>
      </w:tr>
      <w:tr w:rsidR="0003549D" w:rsidRPr="005E5F03" w14:paraId="471FB413" w14:textId="77777777" w:rsidTr="00002895">
        <w:trPr>
          <w:cantSplit/>
          <w:trHeight w:val="227"/>
        </w:trPr>
        <w:tc>
          <w:tcPr>
            <w:tcW w:w="851" w:type="dxa"/>
            <w:vAlign w:val="center"/>
          </w:tcPr>
          <w:p w14:paraId="51217D8B" w14:textId="77777777" w:rsidR="0003549D" w:rsidRPr="005E5F03" w:rsidRDefault="0003549D" w:rsidP="00D642BC">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EndPr/>
          <w:sdtContent>
            <w:tc>
              <w:tcPr>
                <w:tcW w:w="4536" w:type="dxa"/>
                <w:vAlign w:val="center"/>
              </w:tcPr>
              <w:p w14:paraId="0CDA2965"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2872D0C0" w14:textId="77777777" w:rsidR="0003549D" w:rsidRPr="005E5F03" w:rsidRDefault="0003549D" w:rsidP="00D642BC">
            <w:pPr>
              <w:rPr>
                <w:rFonts w:cstheme="minorHAnsi"/>
                <w:sz w:val="20"/>
                <w:szCs w:val="20"/>
                <w:highlight w:val="lightGray"/>
              </w:rPr>
            </w:pPr>
          </w:p>
        </w:tc>
        <w:tc>
          <w:tcPr>
            <w:tcW w:w="680" w:type="dxa"/>
            <w:vAlign w:val="center"/>
          </w:tcPr>
          <w:p w14:paraId="57BF0D0C" w14:textId="77777777" w:rsidR="0003549D" w:rsidRPr="005E5F03" w:rsidRDefault="0003549D" w:rsidP="00D642BC">
            <w:pPr>
              <w:jc w:val="center"/>
              <w:rPr>
                <w:rFonts w:cstheme="minorHAnsi"/>
                <w:sz w:val="20"/>
                <w:szCs w:val="20"/>
              </w:rPr>
            </w:pPr>
          </w:p>
        </w:tc>
        <w:tc>
          <w:tcPr>
            <w:tcW w:w="1559" w:type="dxa"/>
            <w:vAlign w:val="center"/>
          </w:tcPr>
          <w:p w14:paraId="57646125" w14:textId="77777777" w:rsidR="0003549D" w:rsidRPr="005E5F03" w:rsidRDefault="0003549D" w:rsidP="00D642BC">
            <w:pPr>
              <w:jc w:val="center"/>
              <w:rPr>
                <w:rFonts w:cstheme="minorHAnsi"/>
                <w:sz w:val="20"/>
                <w:szCs w:val="20"/>
              </w:rPr>
            </w:pPr>
          </w:p>
        </w:tc>
        <w:tc>
          <w:tcPr>
            <w:tcW w:w="1385" w:type="dxa"/>
            <w:vAlign w:val="center"/>
          </w:tcPr>
          <w:p w14:paraId="40EFB5D6" w14:textId="77777777" w:rsidR="0003549D" w:rsidRPr="005E5F03" w:rsidRDefault="0003549D" w:rsidP="00D642BC">
            <w:pPr>
              <w:jc w:val="center"/>
              <w:rPr>
                <w:rFonts w:cstheme="minorHAnsi"/>
                <w:sz w:val="20"/>
                <w:szCs w:val="20"/>
              </w:rPr>
            </w:pPr>
          </w:p>
        </w:tc>
      </w:tr>
      <w:tr w:rsidR="0003549D" w:rsidRPr="005E5F03" w14:paraId="5DB146D4" w14:textId="77777777" w:rsidTr="00002895">
        <w:trPr>
          <w:cantSplit/>
          <w:trHeight w:val="227"/>
        </w:trPr>
        <w:tc>
          <w:tcPr>
            <w:tcW w:w="851" w:type="dxa"/>
            <w:vAlign w:val="center"/>
          </w:tcPr>
          <w:p w14:paraId="264C14DF" w14:textId="77777777" w:rsidR="0003549D" w:rsidRPr="005E5F03" w:rsidRDefault="0003549D" w:rsidP="00D642BC">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EndPr/>
          <w:sdtContent>
            <w:tc>
              <w:tcPr>
                <w:tcW w:w="4536" w:type="dxa"/>
                <w:vAlign w:val="center"/>
              </w:tcPr>
              <w:p w14:paraId="4FC96BEE"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7D3E56C9" w14:textId="77777777" w:rsidR="0003549D" w:rsidRPr="005E5F03" w:rsidRDefault="0003549D" w:rsidP="00D642BC">
            <w:pPr>
              <w:rPr>
                <w:rFonts w:cstheme="minorHAnsi"/>
                <w:sz w:val="20"/>
                <w:szCs w:val="20"/>
                <w:highlight w:val="lightGray"/>
              </w:rPr>
            </w:pPr>
          </w:p>
        </w:tc>
        <w:tc>
          <w:tcPr>
            <w:tcW w:w="680" w:type="dxa"/>
            <w:vAlign w:val="center"/>
          </w:tcPr>
          <w:p w14:paraId="5B94483E" w14:textId="77777777" w:rsidR="0003549D" w:rsidRPr="005E5F03" w:rsidRDefault="0003549D" w:rsidP="00D642BC">
            <w:pPr>
              <w:jc w:val="center"/>
              <w:rPr>
                <w:rFonts w:cstheme="minorHAnsi"/>
                <w:sz w:val="20"/>
                <w:szCs w:val="20"/>
              </w:rPr>
            </w:pPr>
          </w:p>
        </w:tc>
        <w:tc>
          <w:tcPr>
            <w:tcW w:w="1559" w:type="dxa"/>
            <w:vAlign w:val="center"/>
          </w:tcPr>
          <w:p w14:paraId="62A449AA" w14:textId="77777777" w:rsidR="0003549D" w:rsidRPr="005E5F03" w:rsidRDefault="0003549D" w:rsidP="00D642BC">
            <w:pPr>
              <w:jc w:val="center"/>
              <w:rPr>
                <w:rFonts w:cstheme="minorHAnsi"/>
                <w:sz w:val="20"/>
                <w:szCs w:val="20"/>
              </w:rPr>
            </w:pPr>
          </w:p>
        </w:tc>
        <w:tc>
          <w:tcPr>
            <w:tcW w:w="1385" w:type="dxa"/>
            <w:vAlign w:val="center"/>
          </w:tcPr>
          <w:p w14:paraId="53AAE21D" w14:textId="77777777" w:rsidR="0003549D" w:rsidRPr="005E5F03" w:rsidRDefault="0003549D" w:rsidP="00D642BC">
            <w:pPr>
              <w:jc w:val="center"/>
              <w:rPr>
                <w:rFonts w:cstheme="minorHAnsi"/>
                <w:sz w:val="20"/>
                <w:szCs w:val="20"/>
              </w:rPr>
            </w:pPr>
          </w:p>
        </w:tc>
      </w:tr>
      <w:tr w:rsidR="0003549D" w:rsidRPr="005E5F03" w14:paraId="2425EC58" w14:textId="77777777" w:rsidTr="00002895">
        <w:trPr>
          <w:cantSplit/>
          <w:trHeight w:val="227"/>
        </w:trPr>
        <w:tc>
          <w:tcPr>
            <w:tcW w:w="851" w:type="dxa"/>
            <w:vAlign w:val="center"/>
          </w:tcPr>
          <w:p w14:paraId="74F71A1D" w14:textId="77777777" w:rsidR="0003549D" w:rsidRPr="005E5F03" w:rsidRDefault="0003549D" w:rsidP="00D642BC">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75B792C1E0A84BBFAFEAEB63F712449D"/>
            </w:placeholder>
            <w:showingPlcHdr/>
            <w:text/>
          </w:sdtPr>
          <w:sdtEndPr/>
          <w:sdtContent>
            <w:tc>
              <w:tcPr>
                <w:tcW w:w="4536" w:type="dxa"/>
                <w:vAlign w:val="center"/>
              </w:tcPr>
              <w:p w14:paraId="46B1C857"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2D5F8A8C" w14:textId="77777777" w:rsidR="0003549D" w:rsidRPr="005E5F03" w:rsidRDefault="0003549D" w:rsidP="00D642BC">
            <w:pPr>
              <w:rPr>
                <w:rFonts w:cstheme="minorHAnsi"/>
                <w:sz w:val="20"/>
                <w:szCs w:val="20"/>
              </w:rPr>
            </w:pPr>
          </w:p>
        </w:tc>
        <w:tc>
          <w:tcPr>
            <w:tcW w:w="680" w:type="dxa"/>
            <w:vAlign w:val="center"/>
          </w:tcPr>
          <w:p w14:paraId="4552E7A3" w14:textId="77777777" w:rsidR="0003549D" w:rsidRPr="005E5F03" w:rsidRDefault="0003549D" w:rsidP="00D642BC">
            <w:pPr>
              <w:jc w:val="center"/>
              <w:rPr>
                <w:rFonts w:cstheme="minorHAnsi"/>
                <w:sz w:val="20"/>
                <w:szCs w:val="20"/>
              </w:rPr>
            </w:pPr>
          </w:p>
        </w:tc>
        <w:tc>
          <w:tcPr>
            <w:tcW w:w="1559" w:type="dxa"/>
            <w:vAlign w:val="center"/>
          </w:tcPr>
          <w:p w14:paraId="188D3CB2" w14:textId="77777777" w:rsidR="0003549D" w:rsidRPr="005E5F03" w:rsidRDefault="0003549D" w:rsidP="00D642BC">
            <w:pPr>
              <w:jc w:val="center"/>
              <w:rPr>
                <w:rFonts w:cstheme="minorHAnsi"/>
                <w:sz w:val="20"/>
                <w:szCs w:val="20"/>
              </w:rPr>
            </w:pPr>
          </w:p>
        </w:tc>
        <w:tc>
          <w:tcPr>
            <w:tcW w:w="1385" w:type="dxa"/>
            <w:vAlign w:val="center"/>
          </w:tcPr>
          <w:p w14:paraId="7D5E4264" w14:textId="77777777" w:rsidR="0003549D" w:rsidRPr="005E5F03" w:rsidRDefault="0003549D" w:rsidP="00D642BC">
            <w:pPr>
              <w:jc w:val="center"/>
              <w:rPr>
                <w:rFonts w:cstheme="minorHAnsi"/>
                <w:sz w:val="20"/>
                <w:szCs w:val="20"/>
              </w:rPr>
            </w:pPr>
          </w:p>
        </w:tc>
      </w:tr>
      <w:tr w:rsidR="00AD6DB0" w:rsidRPr="005E5F03" w14:paraId="228D0443" w14:textId="77777777" w:rsidTr="00002895">
        <w:trPr>
          <w:cantSplit/>
          <w:trHeight w:hRule="exact" w:val="340"/>
        </w:trPr>
        <w:tc>
          <w:tcPr>
            <w:tcW w:w="8335" w:type="dxa"/>
            <w:gridSpan w:val="5"/>
            <w:vAlign w:val="center"/>
          </w:tcPr>
          <w:p w14:paraId="38EB2860"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078BA3A" w14:textId="77777777" w:rsidR="00AD6DB0" w:rsidRPr="005E5F03" w:rsidRDefault="00AD6DB0" w:rsidP="00D642BC">
            <w:pPr>
              <w:rPr>
                <w:rFonts w:cstheme="minorHAnsi"/>
                <w:sz w:val="20"/>
                <w:szCs w:val="20"/>
              </w:rPr>
            </w:pPr>
          </w:p>
        </w:tc>
      </w:tr>
      <w:tr w:rsidR="00DE5A3A" w:rsidRPr="005E5F03" w14:paraId="447CC171" w14:textId="77777777" w:rsidTr="00002895">
        <w:trPr>
          <w:cantSplit/>
          <w:trHeight w:hRule="exact" w:val="340"/>
        </w:trPr>
        <w:tc>
          <w:tcPr>
            <w:tcW w:w="8335" w:type="dxa"/>
            <w:gridSpan w:val="5"/>
            <w:vAlign w:val="center"/>
          </w:tcPr>
          <w:p w14:paraId="16E932D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0B512ECA" w14:textId="77777777" w:rsidR="00DE5A3A" w:rsidRPr="005E5F03" w:rsidRDefault="00DE5A3A" w:rsidP="00D642BC">
            <w:pPr>
              <w:rPr>
                <w:rFonts w:cstheme="minorHAnsi"/>
                <w:sz w:val="20"/>
                <w:szCs w:val="20"/>
              </w:rPr>
            </w:pPr>
          </w:p>
        </w:tc>
      </w:tr>
      <w:tr w:rsidR="00DE5A3A" w:rsidRPr="005E5F03" w14:paraId="5A73A7C6" w14:textId="77777777" w:rsidTr="00002895">
        <w:trPr>
          <w:cantSplit/>
          <w:trHeight w:hRule="exact" w:val="340"/>
        </w:trPr>
        <w:tc>
          <w:tcPr>
            <w:tcW w:w="8335" w:type="dxa"/>
            <w:gridSpan w:val="5"/>
            <w:vAlign w:val="center"/>
          </w:tcPr>
          <w:p w14:paraId="5BCD521E"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6ED41D44" w14:textId="77777777" w:rsidR="00DE5A3A" w:rsidRPr="005E5F03" w:rsidRDefault="00DE5A3A" w:rsidP="00D642BC">
            <w:pPr>
              <w:rPr>
                <w:rFonts w:cstheme="minorHAnsi"/>
                <w:sz w:val="20"/>
                <w:szCs w:val="20"/>
              </w:rPr>
            </w:pPr>
          </w:p>
        </w:tc>
      </w:tr>
      <w:tr w:rsidR="00DE5A3A" w:rsidRPr="005E5F03" w14:paraId="6E07B5F3" w14:textId="77777777" w:rsidTr="00002895">
        <w:trPr>
          <w:cantSplit/>
          <w:trHeight w:val="113"/>
        </w:trPr>
        <w:tc>
          <w:tcPr>
            <w:tcW w:w="8335" w:type="dxa"/>
            <w:gridSpan w:val="5"/>
            <w:vAlign w:val="center"/>
          </w:tcPr>
          <w:p w14:paraId="21F82A54"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487C925C" w14:textId="77777777" w:rsidR="00DE5A3A" w:rsidRPr="005E5F03" w:rsidRDefault="00DE5A3A" w:rsidP="00D642BC">
            <w:pPr>
              <w:rPr>
                <w:rFonts w:cstheme="minorHAnsi"/>
                <w:sz w:val="20"/>
                <w:szCs w:val="20"/>
              </w:rPr>
            </w:pPr>
          </w:p>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5765B092"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r w:rsidR="009C4331">
              <w:rPr>
                <w:rFonts w:cstheme="minorHAnsi"/>
                <w:bCs/>
                <w:sz w:val="20"/>
                <w:szCs w:val="20"/>
              </w:rPr>
              <w:t xml:space="preserve"> 2020, DAP</w:t>
            </w:r>
            <w:r w:rsidRPr="005E5F03">
              <w:rPr>
                <w:rFonts w:cstheme="minorHAnsi"/>
                <w:bCs/>
                <w:sz w:val="20"/>
                <w:szCs w:val="20"/>
              </w:rPr>
              <w:t>)</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19C118B0" w:rsidR="00116258" w:rsidRPr="005E5F03" w:rsidRDefault="00116258" w:rsidP="007762AB">
            <w:pPr>
              <w:spacing w:after="0"/>
              <w:rPr>
                <w:rFonts w:cstheme="minorHAnsi"/>
                <w:bCs/>
                <w:sz w:val="20"/>
                <w:szCs w:val="20"/>
              </w:rPr>
            </w:pPr>
            <w:r w:rsidRPr="005E5F03">
              <w:rPr>
                <w:rFonts w:cstheme="minorHAnsi"/>
                <w:bCs/>
                <w:sz w:val="20"/>
                <w:szCs w:val="20"/>
              </w:rPr>
              <w:t>Delivery Lead Time</w:t>
            </w:r>
            <w:r w:rsidR="0003469F">
              <w:rPr>
                <w:rFonts w:cstheme="minorHAnsi"/>
                <w:bCs/>
                <w:sz w:val="20"/>
                <w:szCs w:val="20"/>
              </w:rPr>
              <w:t xml:space="preserve"> (4 Weeks)</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045A31C9" w:rsidR="00116258" w:rsidRPr="005E5F03" w:rsidRDefault="00116258" w:rsidP="007762AB">
            <w:pPr>
              <w:spacing w:after="0"/>
              <w:rPr>
                <w:rFonts w:cstheme="minorHAnsi"/>
                <w:bCs/>
                <w:sz w:val="20"/>
                <w:szCs w:val="20"/>
              </w:rPr>
            </w:pPr>
            <w:r w:rsidRPr="005E5F03">
              <w:rPr>
                <w:rFonts w:cstheme="minorHAnsi"/>
                <w:bCs/>
                <w:sz w:val="20"/>
                <w:szCs w:val="20"/>
              </w:rPr>
              <w:t xml:space="preserve">Warranty </w:t>
            </w:r>
            <w:r w:rsidR="0003469F">
              <w:rPr>
                <w:rFonts w:cstheme="minorHAnsi"/>
                <w:bCs/>
                <w:sz w:val="20"/>
                <w:szCs w:val="20"/>
              </w:rPr>
              <w:t>(One Year for all items)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552184EF" w:rsidR="00116258" w:rsidRPr="005E5F03" w:rsidRDefault="00116258" w:rsidP="007762AB">
            <w:pPr>
              <w:spacing w:after="0"/>
              <w:rPr>
                <w:rFonts w:cstheme="minorHAnsi"/>
                <w:bCs/>
                <w:sz w:val="20"/>
                <w:szCs w:val="20"/>
              </w:rPr>
            </w:pPr>
            <w:r w:rsidRPr="005E5F03">
              <w:rPr>
                <w:rFonts w:cstheme="minorHAnsi"/>
                <w:bCs/>
                <w:sz w:val="20"/>
                <w:szCs w:val="20"/>
              </w:rPr>
              <w:t>Validity of Quotation</w:t>
            </w:r>
            <w:r w:rsidR="0003469F">
              <w:rPr>
                <w:rFonts w:cstheme="minorHAnsi"/>
                <w:bCs/>
                <w:sz w:val="20"/>
                <w:szCs w:val="20"/>
              </w:rPr>
              <w:t xml:space="preserve"> (60 days)</w:t>
            </w:r>
            <w:bookmarkStart w:id="1" w:name="_GoBack"/>
            <w:bookmarkEnd w:id="1"/>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lastRenderedPageBreak/>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62BF9158"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147C6B49" w14:textId="1F8B9DF6" w:rsidR="006964A1" w:rsidRPr="005E5F03" w:rsidRDefault="006964A1" w:rsidP="003E2EC5">
      <w:pPr>
        <w:keepNext/>
        <w:keepLines/>
        <w:spacing w:before="40" w:after="0"/>
        <w:outlineLvl w:val="1"/>
        <w:rPr>
          <w:rFonts w:cstheme="minorHAnsi"/>
          <w:sz w:val="20"/>
          <w:szCs w:val="20"/>
        </w:rPr>
      </w:pPr>
    </w:p>
    <w:sectPr w:rsidR="006964A1" w:rsidRPr="005E5F03" w:rsidSect="00882D0C">
      <w:footerReference w:type="default" r:id="rId27"/>
      <w:pgSz w:w="11906" w:h="16838" w:code="9"/>
      <w:pgMar w:top="126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DA8D1" w14:textId="77777777" w:rsidR="00641F8A" w:rsidRDefault="00641F8A" w:rsidP="00E56798">
      <w:pPr>
        <w:spacing w:after="0" w:line="240" w:lineRule="auto"/>
      </w:pPr>
      <w:r>
        <w:separator/>
      </w:r>
    </w:p>
  </w:endnote>
  <w:endnote w:type="continuationSeparator" w:id="0">
    <w:p w14:paraId="13A86D29" w14:textId="77777777" w:rsidR="00641F8A" w:rsidRDefault="00641F8A" w:rsidP="00E56798">
      <w:pPr>
        <w:spacing w:after="0" w:line="240" w:lineRule="auto"/>
      </w:pPr>
      <w:r>
        <w:continuationSeparator/>
      </w:r>
    </w:p>
  </w:endnote>
  <w:endnote w:type="continuationNotice" w:id="1">
    <w:p w14:paraId="59244AE3" w14:textId="77777777" w:rsidR="00641F8A" w:rsidRDefault="00641F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0630" w14:textId="4777DE5C" w:rsidR="008D3D69" w:rsidRPr="00596C96" w:rsidRDefault="008D3D69">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September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F10C2" w14:textId="77777777" w:rsidR="00641F8A" w:rsidRDefault="00641F8A" w:rsidP="00E56798">
      <w:pPr>
        <w:spacing w:after="0" w:line="240" w:lineRule="auto"/>
      </w:pPr>
      <w:r>
        <w:separator/>
      </w:r>
    </w:p>
  </w:footnote>
  <w:footnote w:type="continuationSeparator" w:id="0">
    <w:p w14:paraId="1B7801D2" w14:textId="77777777" w:rsidR="00641F8A" w:rsidRDefault="00641F8A" w:rsidP="00E56798">
      <w:pPr>
        <w:spacing w:after="0" w:line="240" w:lineRule="auto"/>
      </w:pPr>
      <w:r>
        <w:continuationSeparator/>
      </w:r>
    </w:p>
  </w:footnote>
  <w:footnote w:type="continuationNotice" w:id="1">
    <w:p w14:paraId="7281EDE1" w14:textId="77777777" w:rsidR="00641F8A" w:rsidRDefault="00641F8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5112"/>
    <w:rsid w:val="000151F2"/>
    <w:rsid w:val="00022F87"/>
    <w:rsid w:val="000302FC"/>
    <w:rsid w:val="00033F43"/>
    <w:rsid w:val="00034018"/>
    <w:rsid w:val="0003469F"/>
    <w:rsid w:val="0003549D"/>
    <w:rsid w:val="00042341"/>
    <w:rsid w:val="000477CE"/>
    <w:rsid w:val="00051EC5"/>
    <w:rsid w:val="00052F19"/>
    <w:rsid w:val="00053E45"/>
    <w:rsid w:val="00054884"/>
    <w:rsid w:val="00054B4A"/>
    <w:rsid w:val="00056446"/>
    <w:rsid w:val="0005787B"/>
    <w:rsid w:val="000578F0"/>
    <w:rsid w:val="000621AA"/>
    <w:rsid w:val="0006348F"/>
    <w:rsid w:val="000642F9"/>
    <w:rsid w:val="00076FF8"/>
    <w:rsid w:val="00082F7D"/>
    <w:rsid w:val="00085688"/>
    <w:rsid w:val="00090AEC"/>
    <w:rsid w:val="000A11A3"/>
    <w:rsid w:val="000A1648"/>
    <w:rsid w:val="000A558A"/>
    <w:rsid w:val="000B0A17"/>
    <w:rsid w:val="000B2D14"/>
    <w:rsid w:val="000B4D5B"/>
    <w:rsid w:val="000B5FEB"/>
    <w:rsid w:val="000C3E5F"/>
    <w:rsid w:val="000C5538"/>
    <w:rsid w:val="000C6786"/>
    <w:rsid w:val="000D2175"/>
    <w:rsid w:val="000D6E50"/>
    <w:rsid w:val="000E1ED5"/>
    <w:rsid w:val="000E22EE"/>
    <w:rsid w:val="000E25FF"/>
    <w:rsid w:val="000E61E4"/>
    <w:rsid w:val="00116258"/>
    <w:rsid w:val="001179D7"/>
    <w:rsid w:val="0012076B"/>
    <w:rsid w:val="00123E3B"/>
    <w:rsid w:val="0012668B"/>
    <w:rsid w:val="00134C2E"/>
    <w:rsid w:val="001353CB"/>
    <w:rsid w:val="00142B00"/>
    <w:rsid w:val="00152204"/>
    <w:rsid w:val="0015484F"/>
    <w:rsid w:val="00161223"/>
    <w:rsid w:val="0016477C"/>
    <w:rsid w:val="00177773"/>
    <w:rsid w:val="001833E6"/>
    <w:rsid w:val="001937F1"/>
    <w:rsid w:val="00193AF9"/>
    <w:rsid w:val="00195258"/>
    <w:rsid w:val="001A0F39"/>
    <w:rsid w:val="001A1A5C"/>
    <w:rsid w:val="001A1FE7"/>
    <w:rsid w:val="001A24F1"/>
    <w:rsid w:val="001A2961"/>
    <w:rsid w:val="001A42D4"/>
    <w:rsid w:val="001A7678"/>
    <w:rsid w:val="001B007D"/>
    <w:rsid w:val="001B2266"/>
    <w:rsid w:val="001B7C7F"/>
    <w:rsid w:val="001C41FD"/>
    <w:rsid w:val="001C5B5E"/>
    <w:rsid w:val="001C5DFE"/>
    <w:rsid w:val="001C760A"/>
    <w:rsid w:val="001D0714"/>
    <w:rsid w:val="001D0E50"/>
    <w:rsid w:val="001D2ACD"/>
    <w:rsid w:val="001D381A"/>
    <w:rsid w:val="001D6B74"/>
    <w:rsid w:val="001D72B1"/>
    <w:rsid w:val="001E7628"/>
    <w:rsid w:val="001F7BC2"/>
    <w:rsid w:val="00214ED6"/>
    <w:rsid w:val="00215DDA"/>
    <w:rsid w:val="0021666C"/>
    <w:rsid w:val="0022078F"/>
    <w:rsid w:val="00232CFC"/>
    <w:rsid w:val="0023604B"/>
    <w:rsid w:val="002402B7"/>
    <w:rsid w:val="00245EA1"/>
    <w:rsid w:val="0025142B"/>
    <w:rsid w:val="00252112"/>
    <w:rsid w:val="002562B1"/>
    <w:rsid w:val="00260046"/>
    <w:rsid w:val="00260675"/>
    <w:rsid w:val="002609ED"/>
    <w:rsid w:val="002623D7"/>
    <w:rsid w:val="00272436"/>
    <w:rsid w:val="0027798A"/>
    <w:rsid w:val="0028194B"/>
    <w:rsid w:val="00282830"/>
    <w:rsid w:val="002854F7"/>
    <w:rsid w:val="00290D72"/>
    <w:rsid w:val="00295C25"/>
    <w:rsid w:val="00296A96"/>
    <w:rsid w:val="002A3496"/>
    <w:rsid w:val="002A3C99"/>
    <w:rsid w:val="002A6BBE"/>
    <w:rsid w:val="002A7CF2"/>
    <w:rsid w:val="002B27A5"/>
    <w:rsid w:val="002B3CF1"/>
    <w:rsid w:val="002B4578"/>
    <w:rsid w:val="002B646E"/>
    <w:rsid w:val="002B67C2"/>
    <w:rsid w:val="002C1D68"/>
    <w:rsid w:val="002C2725"/>
    <w:rsid w:val="002D1DC3"/>
    <w:rsid w:val="002E03B2"/>
    <w:rsid w:val="002E0A13"/>
    <w:rsid w:val="002E25A3"/>
    <w:rsid w:val="002E6E28"/>
    <w:rsid w:val="002F7945"/>
    <w:rsid w:val="00300031"/>
    <w:rsid w:val="00300FC2"/>
    <w:rsid w:val="003042D9"/>
    <w:rsid w:val="00310FEF"/>
    <w:rsid w:val="00314E79"/>
    <w:rsid w:val="00322921"/>
    <w:rsid w:val="003322A2"/>
    <w:rsid w:val="003355F6"/>
    <w:rsid w:val="00335737"/>
    <w:rsid w:val="00337134"/>
    <w:rsid w:val="00342CD3"/>
    <w:rsid w:val="0034430D"/>
    <w:rsid w:val="00345536"/>
    <w:rsid w:val="00376B46"/>
    <w:rsid w:val="00381D37"/>
    <w:rsid w:val="003826B3"/>
    <w:rsid w:val="003A0D53"/>
    <w:rsid w:val="003A1C53"/>
    <w:rsid w:val="003A4652"/>
    <w:rsid w:val="003C2427"/>
    <w:rsid w:val="003C41D4"/>
    <w:rsid w:val="003C587A"/>
    <w:rsid w:val="003C73FD"/>
    <w:rsid w:val="003D36D0"/>
    <w:rsid w:val="003D49CA"/>
    <w:rsid w:val="003E2EC5"/>
    <w:rsid w:val="003E3A88"/>
    <w:rsid w:val="003E4DD8"/>
    <w:rsid w:val="003E7849"/>
    <w:rsid w:val="003F16DE"/>
    <w:rsid w:val="003F320F"/>
    <w:rsid w:val="003F5D11"/>
    <w:rsid w:val="003F76A3"/>
    <w:rsid w:val="00413918"/>
    <w:rsid w:val="00416921"/>
    <w:rsid w:val="00423E19"/>
    <w:rsid w:val="00426A89"/>
    <w:rsid w:val="00430359"/>
    <w:rsid w:val="004347E2"/>
    <w:rsid w:val="00436993"/>
    <w:rsid w:val="00436D77"/>
    <w:rsid w:val="004470F1"/>
    <w:rsid w:val="00454A96"/>
    <w:rsid w:val="00455194"/>
    <w:rsid w:val="00470A87"/>
    <w:rsid w:val="00472739"/>
    <w:rsid w:val="00487B57"/>
    <w:rsid w:val="0049137F"/>
    <w:rsid w:val="00492783"/>
    <w:rsid w:val="004943F0"/>
    <w:rsid w:val="004A4DF8"/>
    <w:rsid w:val="004B1037"/>
    <w:rsid w:val="004B5C52"/>
    <w:rsid w:val="004B7586"/>
    <w:rsid w:val="004C7C44"/>
    <w:rsid w:val="004D04A2"/>
    <w:rsid w:val="004D0B03"/>
    <w:rsid w:val="004D23AA"/>
    <w:rsid w:val="004D7E52"/>
    <w:rsid w:val="004E2B5A"/>
    <w:rsid w:val="004E2FD1"/>
    <w:rsid w:val="004E6AE5"/>
    <w:rsid w:val="004F17C1"/>
    <w:rsid w:val="004F7563"/>
    <w:rsid w:val="00502BBE"/>
    <w:rsid w:val="00511E8F"/>
    <w:rsid w:val="00521A2B"/>
    <w:rsid w:val="00521FF7"/>
    <w:rsid w:val="00523501"/>
    <w:rsid w:val="00526E6D"/>
    <w:rsid w:val="00527ADD"/>
    <w:rsid w:val="00535D97"/>
    <w:rsid w:val="00537053"/>
    <w:rsid w:val="00541B34"/>
    <w:rsid w:val="00542B1D"/>
    <w:rsid w:val="0054618C"/>
    <w:rsid w:val="00553EA9"/>
    <w:rsid w:val="0056039D"/>
    <w:rsid w:val="00562CFC"/>
    <w:rsid w:val="0056596A"/>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6241"/>
    <w:rsid w:val="005B701C"/>
    <w:rsid w:val="005C1CEC"/>
    <w:rsid w:val="005C291E"/>
    <w:rsid w:val="005C729F"/>
    <w:rsid w:val="005D5B41"/>
    <w:rsid w:val="005E37C5"/>
    <w:rsid w:val="005E5F03"/>
    <w:rsid w:val="005E69C3"/>
    <w:rsid w:val="005E7281"/>
    <w:rsid w:val="00602B0B"/>
    <w:rsid w:val="006055EF"/>
    <w:rsid w:val="00607E15"/>
    <w:rsid w:val="00611CFA"/>
    <w:rsid w:val="0061371C"/>
    <w:rsid w:val="00613BDE"/>
    <w:rsid w:val="00617A28"/>
    <w:rsid w:val="006203AA"/>
    <w:rsid w:val="00622819"/>
    <w:rsid w:val="00625F80"/>
    <w:rsid w:val="00632BB7"/>
    <w:rsid w:val="00637409"/>
    <w:rsid w:val="00641F8A"/>
    <w:rsid w:val="0064327D"/>
    <w:rsid w:val="00646FCF"/>
    <w:rsid w:val="006470E1"/>
    <w:rsid w:val="006632A4"/>
    <w:rsid w:val="00663BE5"/>
    <w:rsid w:val="00664265"/>
    <w:rsid w:val="006717F3"/>
    <w:rsid w:val="0067484C"/>
    <w:rsid w:val="00675963"/>
    <w:rsid w:val="006776BA"/>
    <w:rsid w:val="0068598A"/>
    <w:rsid w:val="00686453"/>
    <w:rsid w:val="006964A1"/>
    <w:rsid w:val="006A1AFC"/>
    <w:rsid w:val="006A3F16"/>
    <w:rsid w:val="006A50F5"/>
    <w:rsid w:val="006A55D1"/>
    <w:rsid w:val="006B4265"/>
    <w:rsid w:val="006B43E9"/>
    <w:rsid w:val="006B4418"/>
    <w:rsid w:val="006C3C1D"/>
    <w:rsid w:val="006D09D2"/>
    <w:rsid w:val="006D18C0"/>
    <w:rsid w:val="006E0C01"/>
    <w:rsid w:val="006F140F"/>
    <w:rsid w:val="00704795"/>
    <w:rsid w:val="00704D27"/>
    <w:rsid w:val="007056D7"/>
    <w:rsid w:val="0071500A"/>
    <w:rsid w:val="00715EF4"/>
    <w:rsid w:val="007204F0"/>
    <w:rsid w:val="00721DEF"/>
    <w:rsid w:val="00725DC3"/>
    <w:rsid w:val="00727135"/>
    <w:rsid w:val="00732053"/>
    <w:rsid w:val="00732F17"/>
    <w:rsid w:val="0073499C"/>
    <w:rsid w:val="00741790"/>
    <w:rsid w:val="00741D96"/>
    <w:rsid w:val="00747401"/>
    <w:rsid w:val="0076411F"/>
    <w:rsid w:val="0076677F"/>
    <w:rsid w:val="00770222"/>
    <w:rsid w:val="007734BD"/>
    <w:rsid w:val="007762AB"/>
    <w:rsid w:val="00777CAC"/>
    <w:rsid w:val="007807C6"/>
    <w:rsid w:val="007911A9"/>
    <w:rsid w:val="007A4F1E"/>
    <w:rsid w:val="007B7D56"/>
    <w:rsid w:val="007C5485"/>
    <w:rsid w:val="007D2881"/>
    <w:rsid w:val="007D5971"/>
    <w:rsid w:val="007D6B30"/>
    <w:rsid w:val="007D7E30"/>
    <w:rsid w:val="007E4CA8"/>
    <w:rsid w:val="007E640F"/>
    <w:rsid w:val="007F1C7C"/>
    <w:rsid w:val="007F3D1A"/>
    <w:rsid w:val="007F6D62"/>
    <w:rsid w:val="00800A6B"/>
    <w:rsid w:val="0080103E"/>
    <w:rsid w:val="0080296B"/>
    <w:rsid w:val="008042D2"/>
    <w:rsid w:val="00806875"/>
    <w:rsid w:val="008070E6"/>
    <w:rsid w:val="00812EA7"/>
    <w:rsid w:val="008135E2"/>
    <w:rsid w:val="00821409"/>
    <w:rsid w:val="00821BA9"/>
    <w:rsid w:val="00822849"/>
    <w:rsid w:val="00823F3F"/>
    <w:rsid w:val="00827BB0"/>
    <w:rsid w:val="00833D4D"/>
    <w:rsid w:val="00835A11"/>
    <w:rsid w:val="00836AB8"/>
    <w:rsid w:val="0083700A"/>
    <w:rsid w:val="008374E3"/>
    <w:rsid w:val="00837680"/>
    <w:rsid w:val="00841213"/>
    <w:rsid w:val="008429BC"/>
    <w:rsid w:val="00851EA7"/>
    <w:rsid w:val="00856530"/>
    <w:rsid w:val="00856962"/>
    <w:rsid w:val="00857D32"/>
    <w:rsid w:val="00860A51"/>
    <w:rsid w:val="00860B32"/>
    <w:rsid w:val="008628FB"/>
    <w:rsid w:val="00865C88"/>
    <w:rsid w:val="0086645C"/>
    <w:rsid w:val="00867572"/>
    <w:rsid w:val="00872C67"/>
    <w:rsid w:val="00881CBD"/>
    <w:rsid w:val="00882D0C"/>
    <w:rsid w:val="00883987"/>
    <w:rsid w:val="00884FA5"/>
    <w:rsid w:val="008858A9"/>
    <w:rsid w:val="008867A9"/>
    <w:rsid w:val="00886EBE"/>
    <w:rsid w:val="00887CF8"/>
    <w:rsid w:val="00890B9E"/>
    <w:rsid w:val="008A3734"/>
    <w:rsid w:val="008A58B1"/>
    <w:rsid w:val="008B0679"/>
    <w:rsid w:val="008B55E4"/>
    <w:rsid w:val="008B6B16"/>
    <w:rsid w:val="008C59DB"/>
    <w:rsid w:val="008C64CA"/>
    <w:rsid w:val="008D3D69"/>
    <w:rsid w:val="008D5EAD"/>
    <w:rsid w:val="008D6F47"/>
    <w:rsid w:val="008E1FAF"/>
    <w:rsid w:val="008E32FE"/>
    <w:rsid w:val="0090546D"/>
    <w:rsid w:val="0091019D"/>
    <w:rsid w:val="009127CC"/>
    <w:rsid w:val="0091314C"/>
    <w:rsid w:val="00914B94"/>
    <w:rsid w:val="00922776"/>
    <w:rsid w:val="0092535F"/>
    <w:rsid w:val="009427F9"/>
    <w:rsid w:val="00942985"/>
    <w:rsid w:val="0094394A"/>
    <w:rsid w:val="00943EB5"/>
    <w:rsid w:val="00944A28"/>
    <w:rsid w:val="009542DF"/>
    <w:rsid w:val="00960923"/>
    <w:rsid w:val="009609C3"/>
    <w:rsid w:val="00963B29"/>
    <w:rsid w:val="00972B53"/>
    <w:rsid w:val="009801B4"/>
    <w:rsid w:val="009832F5"/>
    <w:rsid w:val="00983433"/>
    <w:rsid w:val="0098537C"/>
    <w:rsid w:val="0099292F"/>
    <w:rsid w:val="009A6C56"/>
    <w:rsid w:val="009B3A53"/>
    <w:rsid w:val="009B7516"/>
    <w:rsid w:val="009C1685"/>
    <w:rsid w:val="009C2F65"/>
    <w:rsid w:val="009C3A76"/>
    <w:rsid w:val="009C4331"/>
    <w:rsid w:val="009C6508"/>
    <w:rsid w:val="009D3089"/>
    <w:rsid w:val="009D43A6"/>
    <w:rsid w:val="009D578B"/>
    <w:rsid w:val="009E00E3"/>
    <w:rsid w:val="009E2F5C"/>
    <w:rsid w:val="009E62C1"/>
    <w:rsid w:val="009F2610"/>
    <w:rsid w:val="00A02389"/>
    <w:rsid w:val="00A031C5"/>
    <w:rsid w:val="00A03CD2"/>
    <w:rsid w:val="00A071AC"/>
    <w:rsid w:val="00A07DAD"/>
    <w:rsid w:val="00A10E29"/>
    <w:rsid w:val="00A2324C"/>
    <w:rsid w:val="00A378B2"/>
    <w:rsid w:val="00A537F9"/>
    <w:rsid w:val="00A57ADF"/>
    <w:rsid w:val="00A62787"/>
    <w:rsid w:val="00A63410"/>
    <w:rsid w:val="00A653EF"/>
    <w:rsid w:val="00A67F4B"/>
    <w:rsid w:val="00A7443E"/>
    <w:rsid w:val="00A80089"/>
    <w:rsid w:val="00A8361D"/>
    <w:rsid w:val="00A85E16"/>
    <w:rsid w:val="00A923F5"/>
    <w:rsid w:val="00A936E9"/>
    <w:rsid w:val="00AA1E20"/>
    <w:rsid w:val="00AB3954"/>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17A0D"/>
    <w:rsid w:val="00B21C26"/>
    <w:rsid w:val="00B30827"/>
    <w:rsid w:val="00B42A21"/>
    <w:rsid w:val="00B47E82"/>
    <w:rsid w:val="00B51572"/>
    <w:rsid w:val="00B5325A"/>
    <w:rsid w:val="00B559A7"/>
    <w:rsid w:val="00B55D03"/>
    <w:rsid w:val="00B57303"/>
    <w:rsid w:val="00B60750"/>
    <w:rsid w:val="00B62C09"/>
    <w:rsid w:val="00B81E45"/>
    <w:rsid w:val="00B9544A"/>
    <w:rsid w:val="00B95852"/>
    <w:rsid w:val="00B96CE1"/>
    <w:rsid w:val="00BA0480"/>
    <w:rsid w:val="00BA183B"/>
    <w:rsid w:val="00BA450E"/>
    <w:rsid w:val="00BC12D1"/>
    <w:rsid w:val="00BC3B10"/>
    <w:rsid w:val="00BC7D73"/>
    <w:rsid w:val="00BD60A2"/>
    <w:rsid w:val="00BE2305"/>
    <w:rsid w:val="00BF2F90"/>
    <w:rsid w:val="00C0603E"/>
    <w:rsid w:val="00C0726F"/>
    <w:rsid w:val="00C204CF"/>
    <w:rsid w:val="00C230AB"/>
    <w:rsid w:val="00C25F1E"/>
    <w:rsid w:val="00C266DD"/>
    <w:rsid w:val="00C33E5B"/>
    <w:rsid w:val="00C41374"/>
    <w:rsid w:val="00C41444"/>
    <w:rsid w:val="00C428BD"/>
    <w:rsid w:val="00C44EA3"/>
    <w:rsid w:val="00C52A79"/>
    <w:rsid w:val="00C54DCF"/>
    <w:rsid w:val="00C625BE"/>
    <w:rsid w:val="00C63F51"/>
    <w:rsid w:val="00C64116"/>
    <w:rsid w:val="00C73734"/>
    <w:rsid w:val="00C74B03"/>
    <w:rsid w:val="00C74FBD"/>
    <w:rsid w:val="00C80A75"/>
    <w:rsid w:val="00C80D4F"/>
    <w:rsid w:val="00C85979"/>
    <w:rsid w:val="00C92C2E"/>
    <w:rsid w:val="00C92E27"/>
    <w:rsid w:val="00C939DC"/>
    <w:rsid w:val="00C96885"/>
    <w:rsid w:val="00CA3836"/>
    <w:rsid w:val="00CA4A2B"/>
    <w:rsid w:val="00CB1CCD"/>
    <w:rsid w:val="00CB28DB"/>
    <w:rsid w:val="00CB2D11"/>
    <w:rsid w:val="00CC32F1"/>
    <w:rsid w:val="00CD14BF"/>
    <w:rsid w:val="00CD2FB0"/>
    <w:rsid w:val="00CD7097"/>
    <w:rsid w:val="00CE7DF1"/>
    <w:rsid w:val="00CF0FB0"/>
    <w:rsid w:val="00CF2785"/>
    <w:rsid w:val="00CF2E15"/>
    <w:rsid w:val="00CF398E"/>
    <w:rsid w:val="00CF7513"/>
    <w:rsid w:val="00CF7EE7"/>
    <w:rsid w:val="00D00BD0"/>
    <w:rsid w:val="00D03E64"/>
    <w:rsid w:val="00D06666"/>
    <w:rsid w:val="00D1347D"/>
    <w:rsid w:val="00D23835"/>
    <w:rsid w:val="00D256F4"/>
    <w:rsid w:val="00D26156"/>
    <w:rsid w:val="00D31F1D"/>
    <w:rsid w:val="00D335DD"/>
    <w:rsid w:val="00D421C6"/>
    <w:rsid w:val="00D42BC9"/>
    <w:rsid w:val="00D456F2"/>
    <w:rsid w:val="00D47099"/>
    <w:rsid w:val="00D527E1"/>
    <w:rsid w:val="00D6429E"/>
    <w:rsid w:val="00D642BC"/>
    <w:rsid w:val="00D7211D"/>
    <w:rsid w:val="00D7418A"/>
    <w:rsid w:val="00D77266"/>
    <w:rsid w:val="00D77D84"/>
    <w:rsid w:val="00D80245"/>
    <w:rsid w:val="00D831F7"/>
    <w:rsid w:val="00D836EF"/>
    <w:rsid w:val="00D837CB"/>
    <w:rsid w:val="00D84343"/>
    <w:rsid w:val="00D867EA"/>
    <w:rsid w:val="00D95448"/>
    <w:rsid w:val="00D9710D"/>
    <w:rsid w:val="00DA13B6"/>
    <w:rsid w:val="00DB2975"/>
    <w:rsid w:val="00DB5662"/>
    <w:rsid w:val="00DC4648"/>
    <w:rsid w:val="00DC5748"/>
    <w:rsid w:val="00DC7665"/>
    <w:rsid w:val="00DD11B5"/>
    <w:rsid w:val="00DD1865"/>
    <w:rsid w:val="00DD1A4A"/>
    <w:rsid w:val="00DD46EB"/>
    <w:rsid w:val="00DD7950"/>
    <w:rsid w:val="00DE158E"/>
    <w:rsid w:val="00DE38EE"/>
    <w:rsid w:val="00DE5A3A"/>
    <w:rsid w:val="00DE6ED1"/>
    <w:rsid w:val="00DE7FEE"/>
    <w:rsid w:val="00DF6061"/>
    <w:rsid w:val="00E04094"/>
    <w:rsid w:val="00E040DE"/>
    <w:rsid w:val="00E0565E"/>
    <w:rsid w:val="00E0567A"/>
    <w:rsid w:val="00E12049"/>
    <w:rsid w:val="00E15BE0"/>
    <w:rsid w:val="00E2657A"/>
    <w:rsid w:val="00E36ED3"/>
    <w:rsid w:val="00E41426"/>
    <w:rsid w:val="00E43F4E"/>
    <w:rsid w:val="00E44364"/>
    <w:rsid w:val="00E46BAC"/>
    <w:rsid w:val="00E47887"/>
    <w:rsid w:val="00E5027E"/>
    <w:rsid w:val="00E56798"/>
    <w:rsid w:val="00E6457B"/>
    <w:rsid w:val="00E6576F"/>
    <w:rsid w:val="00E67D42"/>
    <w:rsid w:val="00E67F11"/>
    <w:rsid w:val="00E725CF"/>
    <w:rsid w:val="00E741E6"/>
    <w:rsid w:val="00E81EE5"/>
    <w:rsid w:val="00E856C8"/>
    <w:rsid w:val="00E869E2"/>
    <w:rsid w:val="00E97EF8"/>
    <w:rsid w:val="00EA12AE"/>
    <w:rsid w:val="00EA28B0"/>
    <w:rsid w:val="00EA50A0"/>
    <w:rsid w:val="00EB30D5"/>
    <w:rsid w:val="00EB7DE9"/>
    <w:rsid w:val="00EC30DA"/>
    <w:rsid w:val="00EC4A3E"/>
    <w:rsid w:val="00ED1513"/>
    <w:rsid w:val="00ED2DEB"/>
    <w:rsid w:val="00ED3BDE"/>
    <w:rsid w:val="00EE059D"/>
    <w:rsid w:val="00EE4CC4"/>
    <w:rsid w:val="00EF07EC"/>
    <w:rsid w:val="00EF35CB"/>
    <w:rsid w:val="00F01650"/>
    <w:rsid w:val="00F01D7E"/>
    <w:rsid w:val="00F03A51"/>
    <w:rsid w:val="00F03B94"/>
    <w:rsid w:val="00F057C5"/>
    <w:rsid w:val="00F20E74"/>
    <w:rsid w:val="00F25CC6"/>
    <w:rsid w:val="00F279E0"/>
    <w:rsid w:val="00F34C4F"/>
    <w:rsid w:val="00F35DB0"/>
    <w:rsid w:val="00F41B67"/>
    <w:rsid w:val="00F47108"/>
    <w:rsid w:val="00F50E15"/>
    <w:rsid w:val="00F52526"/>
    <w:rsid w:val="00F528CA"/>
    <w:rsid w:val="00F57932"/>
    <w:rsid w:val="00F62796"/>
    <w:rsid w:val="00F63127"/>
    <w:rsid w:val="00F634D0"/>
    <w:rsid w:val="00F64AF8"/>
    <w:rsid w:val="00F70173"/>
    <w:rsid w:val="00F72104"/>
    <w:rsid w:val="00F73E05"/>
    <w:rsid w:val="00F85DB5"/>
    <w:rsid w:val="00F97DDB"/>
    <w:rsid w:val="00FA194C"/>
    <w:rsid w:val="00FB1514"/>
    <w:rsid w:val="00FB1A27"/>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customStyle="1" w:styleId="BankNormal">
    <w:name w:val="BankNormal"/>
    <w:basedOn w:val="Normal"/>
    <w:link w:val="BankNormalChar"/>
    <w:rsid w:val="0086645C"/>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86645C"/>
    <w:rPr>
      <w:rFonts w:ascii="Times New Roman" w:eastAsia="Times New Roman" w:hAnsi="Times New Roman" w:cs="Times New Roman"/>
      <w:sz w:val="24"/>
      <w:szCs w:val="20"/>
      <w:lang w:val="en-US"/>
    </w:rPr>
  </w:style>
  <w:style w:type="character" w:styleId="UnresolvedMention">
    <w:name w:val="Unresolved Mention"/>
    <w:basedOn w:val="DefaultParagraphFont"/>
    <w:uiPriority w:val="99"/>
    <w:semiHidden/>
    <w:unhideWhenUsed/>
    <w:rsid w:val="00CD2FB0"/>
    <w:rPr>
      <w:color w:val="605E5C"/>
      <w:shd w:val="clear" w:color="auto" w:fill="E1DFDD"/>
    </w:rPr>
  </w:style>
  <w:style w:type="table" w:customStyle="1" w:styleId="TableGrid1">
    <w:name w:val="Table Grid1"/>
    <w:basedOn w:val="TableNormal"/>
    <w:next w:val="TableGrid"/>
    <w:uiPriority w:val="39"/>
    <w:rsid w:val="00DD1A4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766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6"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ungm.org" TargetMode="External"/><Relationship Id="rId2" Type="http://schemas.openxmlformats.org/officeDocument/2006/relationships/customXml" Target="../customXml/item2.xml"/><Relationship Id="rId16" Type="http://schemas.openxmlformats.org/officeDocument/2006/relationships/hyperlink" Target="https://www.un.org/Depts/ptd/about-us/un-supplier-code-conduct" TargetMode="External"/><Relationship Id="rId20"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opp.undp.org/SitePages/POPPBSUnit.aspx?TermID=254a9f96-b883-476a-8ef8-e81f93a2b38d&amp;Menu=BusinessUnit" TargetMode="External"/><Relationship Id="rId5" Type="http://schemas.openxmlformats.org/officeDocument/2006/relationships/numbering" Target="numbering.xml"/><Relationship Id="rId15" Type="http://schemas.openxmlformats.org/officeDocument/2006/relationships/hyperlink" Target="http://www.undp.org/content/undp/en/home/operations/procurement/business/procurement-notices/resources/" TargetMode="External"/><Relationship Id="rId23"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undp.org/content/dam/undp/library/corporate/Procurement/english/4.%20UNDP%20GTCs%20for%20de%20minimis%20Contracts%20(Services%20only)%20-%20Sept%20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 Id="rId22" Type="http://schemas.openxmlformats.org/officeDocument/2006/relationships/hyperlink" Target="https://popp.undp.org/_layouts/15/WopiFrame.aspx?sourcedoc=/UNDP_POPP_DOCUMENT_LIBRARY/Public/PSU_Solicitation%20Process_Solicitation.docx.docx&amp;action=default"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89B73D1A2E4F47A7AD9CC9A839BBA4B6"/>
          </w:pPr>
          <w:r w:rsidRPr="0048490F">
            <w:rPr>
              <w:rStyle w:val="PlaceholderText"/>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472739" w:rsidRDefault="00472739">
          <w:pPr>
            <w:pStyle w:val="2E3C22FB9BEA402E9F942B93F8028D1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C846F92DF0724F96963ACFD5623F8896"/>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472739" w:rsidRDefault="00472739">
          <w:pPr>
            <w:pStyle w:val="C063C88916EE4B45AFC259266D2ACE49"/>
          </w:pPr>
          <w:r w:rsidRPr="00260675">
            <w:rPr>
              <w:rStyle w:val="PlaceholderText"/>
              <w:rFonts w:cstheme="minorHAnsi"/>
              <w:sz w:val="20"/>
              <w:szCs w:val="20"/>
            </w:rPr>
            <w:t>Click or tap to enter a date.</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7EC67640EC2A4BC7B533CAA933B49EC0"/>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472739" w:rsidRDefault="00472739">
          <w:pPr>
            <w:pStyle w:val="2E35BDEB115C4039BB41520C255985EC"/>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472739" w:rsidRDefault="00472739">
          <w:pPr>
            <w:pStyle w:val="E91ADE51D0AE48B788E0C7A932B6BC88"/>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472739" w:rsidRDefault="00472739">
          <w:pPr>
            <w:pStyle w:val="34EF3EA3369446A48B20B59291A60CDE"/>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472739" w:rsidRDefault="00472739">
          <w:pPr>
            <w:pStyle w:val="1219622E96644BB5B7EEE50D4F27EE40"/>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472739" w:rsidRDefault="00472739">
          <w:pPr>
            <w:pStyle w:val="87681E2607C64012B0FC49A0921ADCBF"/>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472739" w:rsidRDefault="00472739">
          <w:pPr>
            <w:pStyle w:val="75B792C1E0A84BBFAFEAEB63F712449D"/>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pStyle w:val="130C1D16646D4D9FADDA6293D1A1F6DA"/>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
      <w:docPartPr>
        <w:name w:val="130007C5A7AA4E4280610ABDF9E50651"/>
        <w:category>
          <w:name w:val="General"/>
          <w:gallery w:val="placeholder"/>
        </w:category>
        <w:types>
          <w:type w:val="bbPlcHdr"/>
        </w:types>
        <w:behaviors>
          <w:behavior w:val="content"/>
        </w:behaviors>
        <w:guid w:val="{ECBA0192-3379-4FEB-BF59-FD4DC2A1EC86}"/>
      </w:docPartPr>
      <w:docPartBody>
        <w:p w:rsidR="007E0616" w:rsidRDefault="00D31395" w:rsidP="00D31395">
          <w:pPr>
            <w:pStyle w:val="130007C5A7AA4E4280610ABDF9E50651"/>
          </w:pPr>
          <w:r w:rsidRPr="00EE45C0">
            <w:rPr>
              <w:rStyle w:val="PlaceholderText"/>
            </w:rPr>
            <w:t>Click here to enter a date.</w:t>
          </w:r>
        </w:p>
      </w:docPartBody>
    </w:docPart>
    <w:docPart>
      <w:docPartPr>
        <w:name w:val="711BBE28909845808EE83E7D9C104F97"/>
        <w:category>
          <w:name w:val="General"/>
          <w:gallery w:val="placeholder"/>
        </w:category>
        <w:types>
          <w:type w:val="bbPlcHdr"/>
        </w:types>
        <w:behaviors>
          <w:behavior w:val="content"/>
        </w:behaviors>
        <w:guid w:val="{08866C4A-C01F-4865-92D0-B146FBE811CA}"/>
      </w:docPartPr>
      <w:docPartBody>
        <w:p w:rsidR="00F54644" w:rsidRDefault="007E0616" w:rsidP="007E0616">
          <w:pPr>
            <w:pStyle w:val="711BBE28909845808EE83E7D9C104F97"/>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0D1CE0"/>
    <w:rsid w:val="00110425"/>
    <w:rsid w:val="00241828"/>
    <w:rsid w:val="00472739"/>
    <w:rsid w:val="004F5DE9"/>
    <w:rsid w:val="0057352C"/>
    <w:rsid w:val="005970CD"/>
    <w:rsid w:val="00640255"/>
    <w:rsid w:val="00700DE1"/>
    <w:rsid w:val="007E0616"/>
    <w:rsid w:val="00961ECD"/>
    <w:rsid w:val="00A4502D"/>
    <w:rsid w:val="00B5323C"/>
    <w:rsid w:val="00D31395"/>
    <w:rsid w:val="00E9001B"/>
    <w:rsid w:val="00EC7627"/>
    <w:rsid w:val="00F5464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E0616"/>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48DEFCAA37ED4ADE825A3781D72873FA">
    <w:name w:val="48DEFCAA37ED4ADE825A3781D72873FA"/>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130007C5A7AA4E4280610ABDF9E50651">
    <w:name w:val="130007C5A7AA4E4280610ABDF9E50651"/>
    <w:rsid w:val="00D31395"/>
    <w:rPr>
      <w:lang w:val="en-US" w:eastAsia="en-US"/>
    </w:rPr>
  </w:style>
  <w:style w:type="paragraph" w:customStyle="1" w:styleId="711BBE28909845808EE83E7D9C104F97">
    <w:name w:val="711BBE28909845808EE83E7D9C104F97"/>
    <w:rsid w:val="007E061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2CCF91A797E428246BC4DCDA57C52" ma:contentTypeVersion="12" ma:contentTypeDescription="Create a new document." ma:contentTypeScope="" ma:versionID="37ced68be4980ef134bf83eb2d3f6c4f">
  <xsd:schema xmlns:xsd="http://www.w3.org/2001/XMLSchema" xmlns:xs="http://www.w3.org/2001/XMLSchema" xmlns:p="http://schemas.microsoft.com/office/2006/metadata/properties" xmlns:ns3="0b3a3bc0-3152-477e-b763-ab5b39cf85ac" xmlns:ns4="eeeb78c5-bc88-4add-ad32-76fa4a4f666f" targetNamespace="http://schemas.microsoft.com/office/2006/metadata/properties" ma:root="true" ma:fieldsID="a021e26341039d002d299dd712195555" ns3:_="" ns4:_="">
    <xsd:import namespace="0b3a3bc0-3152-477e-b763-ab5b39cf85ac"/>
    <xsd:import namespace="eeeb78c5-bc88-4add-ad32-76fa4a4f666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a3bc0-3152-477e-b763-ab5b39cf8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eb78c5-bc88-4add-ad32-76fa4a4f666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927E-3626-4C57-8442-C5A8155C1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a3bc0-3152-477e-b763-ab5b39cf85ac"/>
    <ds:schemaRef ds:uri="eeeb78c5-bc88-4add-ad32-76fa4a4f6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31495E-9CF0-48EB-92AE-10D0341D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51</TotalTime>
  <Pages>12</Pages>
  <Words>4347</Words>
  <Characters>24780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Atiqullah Raheel</cp:lastModifiedBy>
  <cp:revision>14</cp:revision>
  <cp:lastPrinted>2019-03-29T10:15:00Z</cp:lastPrinted>
  <dcterms:created xsi:type="dcterms:W3CDTF">2020-11-25T10:23:00Z</dcterms:created>
  <dcterms:modified xsi:type="dcterms:W3CDTF">2020-12-10T07:01:00Z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ies>
</file>