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240" w:lineRule="auto"/>
        <w:rPr>
          <w:rFonts w:ascii="Arial" w:cs="Arial" w:eastAsia="Arial" w:hAnsi="Arial"/>
          <w:b w:val="1"/>
          <w:color w:val="0092d1"/>
          <w:sz w:val="28"/>
          <w:szCs w:val="28"/>
        </w:rPr>
      </w:pPr>
      <w:r w:rsidDel="00000000" w:rsidR="00000000" w:rsidRPr="00000000">
        <w:rPr>
          <w:rFonts w:ascii="Arial" w:cs="Arial" w:eastAsia="Arial" w:hAnsi="Arial"/>
          <w:b w:val="1"/>
          <w:color w:val="0092d1"/>
          <w:sz w:val="28"/>
          <w:szCs w:val="28"/>
          <w:rtl w:val="0"/>
        </w:rPr>
        <w:t xml:space="preserve">Section IV: Contract Forms</w:t>
      </w:r>
    </w:p>
    <w:p w:rsidR="00000000" w:rsidDel="00000000" w:rsidP="00000000" w:rsidRDefault="00000000" w:rsidRPr="00000000" w14:paraId="00000003">
      <w:pPr>
        <w:keepNext w:val="1"/>
        <w:keepLines w:val="1"/>
        <w:pBdr>
          <w:top w:space="0" w:sz="0" w:val="nil"/>
          <w:left w:space="0" w:sz="0" w:val="nil"/>
          <w:bottom w:space="0" w:sz="0" w:val="nil"/>
          <w:right w:space="0" w:sz="0" w:val="nil"/>
          <w:between w:space="0" w:sz="0" w:val="nil"/>
        </w:pBdr>
        <w:spacing w:after="120" w:before="360" w:line="240" w:lineRule="auto"/>
        <w:rPr>
          <w:rFonts w:ascii="Arial" w:cs="Arial" w:eastAsia="Arial" w:hAnsi="Arial"/>
          <w:b w:val="1"/>
          <w:color w:val="0092d1"/>
          <w:sz w:val="24"/>
          <w:szCs w:val="24"/>
        </w:rPr>
      </w:pPr>
      <w:bookmarkStart w:colFirst="0" w:colLast="0" w:name="_heading=h.gjdgxs" w:id="0"/>
      <w:bookmarkEnd w:id="0"/>
      <w:r w:rsidDel="00000000" w:rsidR="00000000" w:rsidRPr="00000000">
        <w:rPr>
          <w:rFonts w:ascii="Arial" w:cs="Arial" w:eastAsia="Arial" w:hAnsi="Arial"/>
          <w:b w:val="1"/>
          <w:color w:val="0092d1"/>
          <w:sz w:val="24"/>
          <w:szCs w:val="24"/>
          <w:rtl w:val="0"/>
        </w:rPr>
        <w:t xml:space="preserve">eSourcing reference: ITB/2020/14779</w:t>
      </w:r>
    </w:p>
    <w:p w:rsidR="00000000" w:rsidDel="00000000" w:rsidP="00000000" w:rsidRDefault="00000000" w:rsidRPr="00000000" w14:paraId="00000004">
      <w:pPr>
        <w:tabs>
          <w:tab w:val="left" w:pos="-1440"/>
          <w:tab w:val="left" w:pos="7200"/>
        </w:tabs>
        <w:spacing w:after="0" w:lineRule="auto"/>
        <w:rPr/>
      </w:pPr>
      <w:r w:rsidDel="00000000" w:rsidR="00000000" w:rsidRPr="00000000">
        <w:rPr>
          <w:rtl w:val="0"/>
        </w:rPr>
      </w:r>
    </w:p>
    <w:p w:rsidR="00000000" w:rsidDel="00000000" w:rsidP="00000000" w:rsidRDefault="00000000" w:rsidRPr="00000000" w14:paraId="00000005">
      <w:pPr>
        <w:tabs>
          <w:tab w:val="left" w:pos="-1440"/>
          <w:tab w:val="left" w:pos="7200"/>
        </w:tabs>
        <w:spacing w:after="0" w:lineRule="auto"/>
        <w:rPr/>
      </w:pPr>
      <w:r w:rsidDel="00000000" w:rsidR="00000000" w:rsidRPr="00000000">
        <w:rPr>
          <w:rtl w:val="0"/>
        </w:rPr>
      </w:r>
    </w:p>
    <w:p w:rsidR="00000000" w:rsidDel="00000000" w:rsidP="00000000" w:rsidRDefault="00000000" w:rsidRPr="00000000" w14:paraId="00000006">
      <w:pPr>
        <w:tabs>
          <w:tab w:val="left" w:pos="-1440"/>
          <w:tab w:val="left" w:pos="7200"/>
        </w:tabs>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92d1"/>
          <w:sz w:val="28"/>
          <w:szCs w:val="28"/>
          <w:rtl w:val="0"/>
        </w:rPr>
        <w:t xml:space="preserve">IV-1: UNOPS sample contract for Long Term Agreement</w:t>
      </w:r>
      <w:r w:rsidDel="00000000" w:rsidR="00000000" w:rsidRPr="00000000">
        <w:rPr>
          <w:rtl w:val="0"/>
        </w:rPr>
      </w:r>
    </w:p>
    <w:p w:rsidR="00000000" w:rsidDel="00000000" w:rsidP="00000000" w:rsidRDefault="00000000" w:rsidRPr="00000000" w14:paraId="0000002A">
      <w:pPr>
        <w:pStyle w:val="Heading1"/>
        <w:rPr>
          <w:color w:val="000000"/>
          <w:sz w:val="20"/>
          <w:szCs w:val="20"/>
        </w:rPr>
      </w:pPr>
      <w:r w:rsidDel="00000000" w:rsidR="00000000" w:rsidRPr="00000000">
        <w:rPr>
          <w:color w:val="0092d1"/>
          <w:rtl w:val="0"/>
        </w:rPr>
        <w:t xml:space="preserve">Long Term Agreement </w:t>
      </w:r>
      <w:r w:rsidDel="00000000" w:rsidR="00000000" w:rsidRPr="00000000">
        <w:rPr>
          <w:color w:val="0092d1"/>
          <w:highlight w:val="lightGray"/>
          <w:rtl w:val="0"/>
        </w:rPr>
        <w:t xml:space="preserve">[LTA reference and number]</w:t>
      </w:r>
      <w:r w:rsidDel="00000000" w:rsidR="00000000" w:rsidRPr="00000000">
        <w:rPr>
          <w:rtl w:val="0"/>
        </w:rPr>
      </w:r>
    </w:p>
    <w:p w:rsidR="00000000" w:rsidDel="00000000" w:rsidP="00000000" w:rsidRDefault="00000000" w:rsidRPr="00000000" w14:paraId="0000002B">
      <w:pPr>
        <w:pStyle w:val="Heading1"/>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Contract is made on the [</w:t>
      </w:r>
      <w:r w:rsidDel="00000000" w:rsidR="00000000" w:rsidRPr="00000000">
        <w:rPr>
          <w:rFonts w:ascii="Arial" w:cs="Arial" w:eastAsia="Arial" w:hAnsi="Arial"/>
          <w:color w:val="000000"/>
          <w:sz w:val="20"/>
          <w:szCs w:val="20"/>
          <w:highlight w:val="lightGray"/>
          <w:rtl w:val="0"/>
        </w:rPr>
        <w:t xml:space="preserve">insert</w:t>
      </w:r>
      <w:r w:rsidDel="00000000" w:rsidR="00000000" w:rsidRPr="00000000">
        <w:rPr>
          <w:rFonts w:ascii="Arial" w:cs="Arial" w:eastAsia="Arial" w:hAnsi="Arial"/>
          <w:color w:val="000000"/>
          <w:sz w:val="20"/>
          <w:szCs w:val="20"/>
          <w:rtl w:val="0"/>
        </w:rPr>
        <w:t xml:space="preserve">] day of [</w:t>
      </w:r>
      <w:r w:rsidDel="00000000" w:rsidR="00000000" w:rsidRPr="00000000">
        <w:rPr>
          <w:rFonts w:ascii="Arial" w:cs="Arial" w:eastAsia="Arial" w:hAnsi="Arial"/>
          <w:color w:val="000000"/>
          <w:sz w:val="20"/>
          <w:szCs w:val="20"/>
          <w:highlight w:val="lightGray"/>
          <w:rtl w:val="0"/>
        </w:rPr>
        <w:t xml:space="preserve">insert month</w:t>
      </w:r>
      <w:r w:rsidDel="00000000" w:rsidR="00000000" w:rsidRPr="00000000">
        <w:rPr>
          <w:rFonts w:ascii="Arial" w:cs="Arial" w:eastAsia="Arial" w:hAnsi="Arial"/>
          <w:color w:val="000000"/>
          <w:sz w:val="20"/>
          <w:szCs w:val="20"/>
          <w:rtl w:val="0"/>
        </w:rPr>
        <w:t xml:space="preserve">] 20[</w:t>
      </w:r>
      <w:r w:rsidDel="00000000" w:rsidR="00000000" w:rsidRPr="00000000">
        <w:rPr>
          <w:rFonts w:ascii="Arial" w:cs="Arial" w:eastAsia="Arial" w:hAnsi="Arial"/>
          <w:color w:val="000000"/>
          <w:sz w:val="20"/>
          <w:szCs w:val="20"/>
          <w:highlight w:val="lightGray"/>
          <w:rtl w:val="0"/>
        </w:rPr>
        <w:t xml:space="preserve">insert</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2D">
      <w:pPr>
        <w:keepNext w:val="1"/>
        <w:keepLines w:val="1"/>
        <w:pBdr>
          <w:top w:space="0" w:sz="0" w:val="nil"/>
          <w:left w:space="0" w:sz="0" w:val="nil"/>
          <w:bottom w:space="0" w:sz="0" w:val="nil"/>
          <w:right w:space="0" w:sz="0" w:val="nil"/>
          <w:between w:space="0" w:sz="0" w:val="nil"/>
        </w:pBdr>
        <w:spacing w:after="120" w:before="360" w:line="240" w:lineRule="auto"/>
        <w:ind w:left="360" w:hanging="360"/>
        <w:rPr>
          <w:rFonts w:ascii="Arial" w:cs="Arial" w:eastAsia="Arial" w:hAnsi="Arial"/>
          <w:b w:val="1"/>
          <w:color w:val="000000"/>
          <w:sz w:val="20"/>
          <w:szCs w:val="20"/>
        </w:rPr>
      </w:pPr>
      <w:r w:rsidDel="00000000" w:rsidR="00000000" w:rsidRPr="00000000">
        <w:rPr>
          <w:rFonts w:ascii="Arial" w:cs="Arial" w:eastAsia="Arial" w:hAnsi="Arial"/>
          <w:b w:val="1"/>
          <w:color w:val="0092d1"/>
          <w:sz w:val="28"/>
          <w:szCs w:val="28"/>
          <w:rtl w:val="0"/>
        </w:rPr>
        <w:t xml:space="preserve">Between</w:t>
      </w:r>
      <w:r w:rsidDel="00000000" w:rsidR="00000000" w:rsidRPr="00000000">
        <w:rPr>
          <w:rFonts w:ascii="Arial" w:cs="Arial" w:eastAsia="Arial" w:hAnsi="Arial"/>
          <w:b w:val="1"/>
          <w:color w:val="000000"/>
          <w:sz w:val="20"/>
          <w:szCs w:val="20"/>
          <w:rtl w:val="0"/>
        </w:rPr>
        <w:t xml:space="preserve">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 The United Nations Office for Project Services (“UNOPS”), a subsidiary organ of the United Nations, (“UNOPS”); and </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(2) </w:t>
      </w:r>
      <w:r w:rsidDel="00000000" w:rsidR="00000000" w:rsidRPr="00000000">
        <w:rPr>
          <w:rFonts w:ascii="Arial" w:cs="Arial" w:eastAsia="Arial" w:hAnsi="Arial"/>
          <w:color w:val="000000"/>
          <w:sz w:val="20"/>
          <w:szCs w:val="20"/>
          <w:highlight w:val="lightGray"/>
          <w:rtl w:val="0"/>
        </w:rPr>
        <w:t xml:space="preserve">[insert name]</w:t>
      </w:r>
      <w:r w:rsidDel="00000000" w:rsidR="00000000" w:rsidRPr="00000000">
        <w:rPr>
          <w:rFonts w:ascii="Arial" w:cs="Arial" w:eastAsia="Arial" w:hAnsi="Arial"/>
          <w:color w:val="000000"/>
          <w:sz w:val="20"/>
          <w:szCs w:val="20"/>
          <w:rtl w:val="0"/>
        </w:rPr>
        <w:t xml:space="preserve">, a </w:t>
      </w:r>
      <w:r w:rsidDel="00000000" w:rsidR="00000000" w:rsidRPr="00000000">
        <w:rPr>
          <w:rFonts w:ascii="Arial" w:cs="Arial" w:eastAsia="Arial" w:hAnsi="Arial"/>
          <w:color w:val="000000"/>
          <w:sz w:val="20"/>
          <w:szCs w:val="20"/>
          <w:highlight w:val="lightGray"/>
          <w:rtl w:val="0"/>
        </w:rPr>
        <w:t xml:space="preserve">[insert type of company e.g. limited liability]</w:t>
      </w:r>
      <w:r w:rsidDel="00000000" w:rsidR="00000000" w:rsidRPr="00000000">
        <w:rPr>
          <w:rFonts w:ascii="Arial" w:cs="Arial" w:eastAsia="Arial" w:hAnsi="Arial"/>
          <w:color w:val="000000"/>
          <w:sz w:val="20"/>
          <w:szCs w:val="20"/>
          <w:rtl w:val="0"/>
        </w:rPr>
        <w:t xml:space="preserve"> company incorporated under the laws of </w:t>
      </w:r>
      <w:r w:rsidDel="00000000" w:rsidR="00000000" w:rsidRPr="00000000">
        <w:rPr>
          <w:rFonts w:ascii="Arial" w:cs="Arial" w:eastAsia="Arial" w:hAnsi="Arial"/>
          <w:color w:val="000000"/>
          <w:sz w:val="20"/>
          <w:szCs w:val="20"/>
          <w:highlight w:val="lightGray"/>
          <w:rtl w:val="0"/>
        </w:rPr>
        <w:t xml:space="preserve">[insert name of country]</w:t>
      </w:r>
      <w:r w:rsidDel="00000000" w:rsidR="00000000" w:rsidRPr="00000000">
        <w:rPr>
          <w:rFonts w:ascii="Arial" w:cs="Arial" w:eastAsia="Arial" w:hAnsi="Arial"/>
          <w:color w:val="000000"/>
          <w:sz w:val="20"/>
          <w:szCs w:val="20"/>
          <w:rtl w:val="0"/>
        </w:rPr>
        <w:t xml:space="preserve"> and having its registered address at </w:t>
      </w:r>
      <w:r w:rsidDel="00000000" w:rsidR="00000000" w:rsidRPr="00000000">
        <w:rPr>
          <w:rFonts w:ascii="Arial" w:cs="Arial" w:eastAsia="Arial" w:hAnsi="Arial"/>
          <w:color w:val="000000"/>
          <w:sz w:val="20"/>
          <w:szCs w:val="20"/>
          <w:highlight w:val="lightGray"/>
          <w:rtl w:val="0"/>
        </w:rPr>
        <w:t xml:space="preserve">[address]</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lightGray"/>
          <w:rtl w:val="0"/>
        </w:rPr>
        <w:t xml:space="preserve">[insert name of city and country]</w:t>
      </w:r>
      <w:r w:rsidDel="00000000" w:rsidR="00000000" w:rsidRPr="00000000">
        <w:rPr>
          <w:rFonts w:ascii="Arial" w:cs="Arial" w:eastAsia="Arial" w:hAnsi="Arial"/>
          <w:color w:val="000000"/>
          <w:sz w:val="20"/>
          <w:szCs w:val="20"/>
          <w:rtl w:val="0"/>
        </w:rPr>
        <w:t xml:space="preserve"> (the “Contractor"), together with UNOPS, the Parties.</w:t>
      </w:r>
    </w:p>
    <w:p w:rsidR="00000000" w:rsidDel="00000000" w:rsidP="00000000" w:rsidRDefault="00000000" w:rsidRPr="00000000" w14:paraId="00000030">
      <w:pPr>
        <w:numPr>
          <w:ilvl w:val="0"/>
          <w:numId w:val="2"/>
        </w:numPr>
        <w:pBdr>
          <w:top w:space="0" w:sz="0" w:val="nil"/>
          <w:left w:space="0" w:sz="0" w:val="nil"/>
          <w:bottom w:space="0" w:sz="0" w:val="nil"/>
          <w:right w:space="0" w:sz="0" w:val="nil"/>
          <w:between w:space="0" w:sz="0" w:val="nil"/>
        </w:pBdr>
        <w:spacing w:after="0" w:line="240" w:lineRule="auto"/>
        <w:ind w:left="720" w:hanging="720"/>
        <w:rPr>
          <w:rFonts w:ascii="Arial" w:cs="Arial" w:eastAsia="Arial" w:hAnsi="Arial"/>
          <w:b w:val="1"/>
          <w:color w:val="000000"/>
          <w:sz w:val="20"/>
          <w:szCs w:val="20"/>
        </w:rPr>
      </w:pPr>
      <w:r w:rsidDel="00000000" w:rsidR="00000000" w:rsidRPr="00000000">
        <w:rPr>
          <w:rFonts w:ascii="Arial" w:cs="Arial" w:eastAsia="Arial" w:hAnsi="Arial"/>
          <w:b w:val="1"/>
          <w:color w:val="0092d1"/>
          <w:sz w:val="28"/>
          <w:szCs w:val="28"/>
          <w:rtl w:val="0"/>
        </w:rPr>
        <w:t xml:space="preserve">Scope of the Agreement.</w:t>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240" w:lineRule="auto"/>
        <w:ind w:left="720"/>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32">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intends to retain the Contractor for the latter to supply goods regarding [insert summary description of the services]. </w:t>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left" w:pos="-1440"/>
        </w:tabs>
        <w:spacing w:after="12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4">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has represented to UNOPS that it has the appropriate experience, expertise, licences, and resources required for the fulfilment of the obligations assumed by the Contractor in accordance with this Agreement. Particularly, the Contractor represents that it is qualified, ready, willing, and able to supply the goods in accordance with the Agreement.</w:t>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left" w:pos="-1440"/>
        </w:tabs>
        <w:spacing w:after="12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6">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reliance on the Contractor’s representations UNOPS has entered into this Agreement.</w:t>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left" w:pos="-1440"/>
        </w:tabs>
        <w:spacing w:after="12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8">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pPr>
      <w:r w:rsidDel="00000000" w:rsidR="00000000" w:rsidRPr="00000000">
        <w:rPr>
          <w:rFonts w:ascii="Arial" w:cs="Arial" w:eastAsia="Arial" w:hAnsi="Arial"/>
          <w:color w:val="000000"/>
          <w:sz w:val="20"/>
          <w:szCs w:val="20"/>
          <w:rtl w:val="0"/>
        </w:rPr>
        <w:t xml:space="preserve">The Contractor must accept and honour Purchase Orders issued by UNOPS from any of its offices in any country, worldwide.</w:t>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left" w:pos="-1440"/>
        </w:tabs>
        <w:spacing w:after="12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A">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Agreement does not accord any exclusivity to the Contractor with respect to the Goods and Services listed in Annex 3. UNOPS shall have no limitation on its right to obtain Goods and Services of the same kind, quality and quantity from any other source at any time.</w:t>
        <w:br w:type="textWrapping"/>
      </w:r>
    </w:p>
    <w:p w:rsidR="00000000" w:rsidDel="00000000" w:rsidP="00000000" w:rsidRDefault="00000000" w:rsidRPr="00000000" w14:paraId="0000003B">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Agreement includes the possibility of providing successor models of the Goods listed in Annex 3.  In the event of any model, technical or other changes affecting the Goods as specified in Annex 3, the Contractor shall offer equivalent or better specifications for any Goods ordered pursuant to this Agreement without any increase in the prices as provided for in Annex 3 of this Agreement.</w:t>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left" w:pos="-1440"/>
        </w:tabs>
        <w:spacing w:after="12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D">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shall have no obligation to purchase any minimum quantities of Goods from the Contractor during the period specified in clause 2 below. This notwithstanding, the Contractor agrees that by entering into this Agreement it is making a commitment to supply Goods as and when requested by UNOPS through a formal Purchase Order issued to the Contractor. Such a Purchase Order shall:</w:t>
      </w:r>
    </w:p>
    <w:p w:rsidR="00000000" w:rsidDel="00000000" w:rsidP="00000000" w:rsidRDefault="00000000" w:rsidRPr="00000000" w14:paraId="0000003E">
      <w:pPr>
        <w:numPr>
          <w:ilvl w:val="2"/>
          <w:numId w:val="2"/>
        </w:numPr>
        <w:pBdr>
          <w:top w:space="0" w:sz="0" w:val="nil"/>
          <w:left w:space="0" w:sz="0" w:val="nil"/>
          <w:bottom w:space="0" w:sz="0" w:val="nil"/>
          <w:right w:space="0" w:sz="0" w:val="nil"/>
          <w:between w:space="0" w:sz="0" w:val="nil"/>
        </w:pBdr>
        <w:tabs>
          <w:tab w:val="left" w:pos="-1440"/>
        </w:tabs>
        <w:spacing w:after="120" w:line="240" w:lineRule="auto"/>
        <w:ind w:left="1418"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governed by (a) any Special Conditions, Annex 1, (b) the UNOPS General Conditions of Contract, Annex 2, referred to under clause 3.1 below, and (c) this Instrument of Agreement.</w:t>
      </w:r>
    </w:p>
    <w:p w:rsidR="00000000" w:rsidDel="00000000" w:rsidP="00000000" w:rsidRDefault="00000000" w:rsidRPr="00000000" w14:paraId="0000003F">
      <w:pPr>
        <w:numPr>
          <w:ilvl w:val="2"/>
          <w:numId w:val="2"/>
        </w:numPr>
        <w:pBdr>
          <w:top w:space="0" w:sz="0" w:val="nil"/>
          <w:left w:space="0" w:sz="0" w:val="nil"/>
          <w:bottom w:space="0" w:sz="0" w:val="nil"/>
          <w:right w:space="0" w:sz="0" w:val="nil"/>
          <w:between w:space="0" w:sz="0" w:val="nil"/>
        </w:pBdr>
        <w:tabs>
          <w:tab w:val="left" w:pos="-1440"/>
        </w:tabs>
        <w:spacing w:after="120" w:line="240" w:lineRule="auto"/>
        <w:ind w:left="1418"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Refer to the supply of goods defined in Annex 3,Goods.</w:t>
      </w:r>
    </w:p>
    <w:p w:rsidR="00000000" w:rsidDel="00000000" w:rsidP="00000000" w:rsidRDefault="00000000" w:rsidRPr="00000000" w14:paraId="00000040">
      <w:pPr>
        <w:numPr>
          <w:ilvl w:val="2"/>
          <w:numId w:val="2"/>
        </w:numPr>
        <w:pBdr>
          <w:top w:space="0" w:sz="0" w:val="nil"/>
          <w:left w:space="0" w:sz="0" w:val="nil"/>
          <w:bottom w:space="0" w:sz="0" w:val="nil"/>
          <w:right w:space="0" w:sz="0" w:val="nil"/>
          <w:between w:space="0" w:sz="0" w:val="nil"/>
        </w:pBdr>
        <w:tabs>
          <w:tab w:val="left" w:pos="-1440"/>
        </w:tabs>
        <w:spacing w:after="120" w:line="240" w:lineRule="auto"/>
        <w:ind w:left="1418"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Set out the actual quantities required and other terms and conditions for the delivery of Goods.</w:t>
      </w:r>
    </w:p>
    <w:p w:rsidR="00000000" w:rsidDel="00000000" w:rsidP="00000000" w:rsidRDefault="00000000" w:rsidRPr="00000000" w14:paraId="00000041">
      <w:pPr>
        <w:numPr>
          <w:ilvl w:val="2"/>
          <w:numId w:val="2"/>
        </w:numPr>
        <w:pBdr>
          <w:top w:space="0" w:sz="0" w:val="nil"/>
          <w:left w:space="0" w:sz="0" w:val="nil"/>
          <w:bottom w:space="0" w:sz="0" w:val="nil"/>
          <w:right w:space="0" w:sz="0" w:val="nil"/>
          <w:between w:space="0" w:sz="0" w:val="nil"/>
        </w:pBdr>
        <w:tabs>
          <w:tab w:val="left" w:pos="-1440"/>
        </w:tabs>
        <w:spacing w:after="120" w:line="240" w:lineRule="auto"/>
        <w:ind w:left="1418" w:hanging="720"/>
        <w:jc w:val="both"/>
        <w:rPr/>
      </w:pPr>
      <w:r w:rsidDel="00000000" w:rsidR="00000000" w:rsidRPr="00000000">
        <w:rPr>
          <w:rFonts w:ascii="Arial" w:cs="Arial" w:eastAsia="Arial" w:hAnsi="Arial"/>
          <w:color w:val="000000"/>
          <w:sz w:val="20"/>
          <w:szCs w:val="20"/>
          <w:rtl w:val="0"/>
        </w:rPr>
        <w:t xml:space="preserve">Make reference to this Agreement number </w:t>
      </w:r>
      <w:r w:rsidDel="00000000" w:rsidR="00000000" w:rsidRPr="00000000">
        <w:rPr>
          <w:rFonts w:ascii="Arial" w:cs="Arial" w:eastAsia="Arial" w:hAnsi="Arial"/>
          <w:color w:val="000000"/>
          <w:sz w:val="20"/>
          <w:szCs w:val="20"/>
          <w:highlight w:val="lightGray"/>
          <w:rtl w:val="0"/>
        </w:rPr>
        <w:t xml:space="preserve">(UNOPS LTA/XX/20XX)</w:t>
      </w:r>
      <w:r w:rsidDel="00000000" w:rsidR="00000000" w:rsidRPr="00000000">
        <w:rPr>
          <w:rFonts w:ascii="Arial" w:cs="Arial" w:eastAsia="Arial" w:hAnsi="Arial"/>
          <w:color w:val="000000"/>
          <w:sz w:val="20"/>
          <w:szCs w:val="20"/>
          <w:rtl w:val="0"/>
        </w:rPr>
        <w:t xml:space="preserve">.</w:t>
      </w:r>
      <w:r w:rsidDel="00000000" w:rsidR="00000000" w:rsidRPr="00000000">
        <w:rPr>
          <w:rtl w:val="0"/>
        </w:rPr>
      </w:r>
    </w:p>
    <w:p w:rsidR="00000000" w:rsidDel="00000000" w:rsidP="00000000" w:rsidRDefault="00000000" w:rsidRPr="00000000" w14:paraId="00000042">
      <w:pPr>
        <w:numPr>
          <w:ilvl w:val="2"/>
          <w:numId w:val="2"/>
        </w:numPr>
        <w:pBdr>
          <w:top w:space="0" w:sz="0" w:val="nil"/>
          <w:left w:space="0" w:sz="0" w:val="nil"/>
          <w:bottom w:space="0" w:sz="0" w:val="nil"/>
          <w:right w:space="0" w:sz="0" w:val="nil"/>
          <w:between w:space="0" w:sz="0" w:val="nil"/>
        </w:pBdr>
        <w:tabs>
          <w:tab w:val="left" w:pos="-1440"/>
        </w:tabs>
        <w:spacing w:after="120" w:line="240" w:lineRule="auto"/>
        <w:ind w:left="1418"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 signed or approved electronically by an authorized representative of UNOPS.</w:t>
      </w:r>
    </w:p>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4">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Each Purchase Order shall be deemed to be a separate contract between the Parties. In the event of a conflict between the provisions of this Agreement and the provision of a specific Purchase Order, this Agreement shall take precedence. Termination or variation of the terms of a Purchase Order shall not, in and of itself, affect any other Purchase Orders or this Agreement.</w:t>
      </w:r>
    </w:p>
    <w:p w:rsidR="00000000" w:rsidDel="00000000" w:rsidP="00000000" w:rsidRDefault="00000000" w:rsidRPr="00000000" w14:paraId="00000045">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pPr>
      <w:r w:rsidDel="00000000" w:rsidR="00000000" w:rsidRPr="00000000">
        <w:rPr>
          <w:rFonts w:ascii="Arial" w:cs="Arial" w:eastAsia="Arial" w:hAnsi="Arial"/>
          <w:color w:val="000000"/>
          <w:sz w:val="20"/>
          <w:szCs w:val="20"/>
          <w:rtl w:val="0"/>
        </w:rPr>
        <w:t xml:space="preserve">The Contractor shall accord the same terms and conditions as stipulated in this Agreement to any other organization within the United Nations system that wishes to avail of such terms, after written consent from the Director, Procurement Group, UNOPS.</w:t>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left" w:pos="-1440"/>
        </w:tabs>
        <w:spacing w:after="12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7">
      <w:pPr>
        <w:numPr>
          <w:ilvl w:val="0"/>
          <w:numId w:val="2"/>
        </w:numPr>
        <w:pBdr>
          <w:top w:space="0" w:sz="0" w:val="nil"/>
          <w:left w:space="0" w:sz="0" w:val="nil"/>
          <w:bottom w:space="0" w:sz="0" w:val="nil"/>
          <w:right w:space="0" w:sz="0" w:val="nil"/>
          <w:between w:space="0" w:sz="0" w:val="nil"/>
        </w:pBdr>
        <w:spacing w:after="0" w:line="240" w:lineRule="auto"/>
        <w:ind w:left="720" w:hanging="720"/>
        <w:rPr>
          <w:rFonts w:ascii="Arial" w:cs="Arial" w:eastAsia="Arial" w:hAnsi="Arial"/>
          <w:b w:val="1"/>
          <w:color w:val="0092d1"/>
          <w:sz w:val="28"/>
          <w:szCs w:val="28"/>
        </w:rPr>
      </w:pPr>
      <w:r w:rsidDel="00000000" w:rsidR="00000000" w:rsidRPr="00000000">
        <w:rPr>
          <w:rFonts w:ascii="Arial" w:cs="Arial" w:eastAsia="Arial" w:hAnsi="Arial"/>
          <w:b w:val="1"/>
          <w:color w:val="0092d1"/>
          <w:sz w:val="28"/>
          <w:szCs w:val="28"/>
          <w:rtl w:val="0"/>
        </w:rPr>
        <w:t xml:space="preserve">Entry into force. Time limits.</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0" w:line="240" w:lineRule="auto"/>
        <w:ind w:lef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9">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Agreement shall enter into force upon its signature by both Parties and shall remain in force through </w:t>
      </w:r>
      <w:r w:rsidDel="00000000" w:rsidR="00000000" w:rsidRPr="00000000">
        <w:rPr>
          <w:rFonts w:ascii="Arial" w:cs="Arial" w:eastAsia="Arial" w:hAnsi="Arial"/>
          <w:color w:val="000000"/>
          <w:sz w:val="20"/>
          <w:szCs w:val="20"/>
          <w:highlight w:val="lightGray"/>
          <w:rtl w:val="0"/>
        </w:rPr>
        <w:t xml:space="preserve">(date)</w:t>
      </w:r>
      <w:r w:rsidDel="00000000" w:rsidR="00000000" w:rsidRPr="00000000">
        <w:rPr>
          <w:rFonts w:ascii="Arial" w:cs="Arial" w:eastAsia="Arial" w:hAnsi="Arial"/>
          <w:color w:val="000000"/>
          <w:sz w:val="20"/>
          <w:szCs w:val="20"/>
          <w:rtl w:val="0"/>
        </w:rPr>
        <w:t xml:space="preserve">. UNOPS shall have the option to extend the validity of this Agreement at the same terms and conditions for </w:t>
      </w:r>
      <w:r w:rsidDel="00000000" w:rsidR="00000000" w:rsidRPr="00000000">
        <w:rPr>
          <w:rFonts w:ascii="Arial" w:cs="Arial" w:eastAsia="Arial" w:hAnsi="Arial"/>
          <w:color w:val="000000"/>
          <w:sz w:val="20"/>
          <w:szCs w:val="20"/>
          <w:highlight w:val="lightGray"/>
          <w:rtl w:val="0"/>
        </w:rPr>
        <w:t xml:space="preserve">(number)</w:t>
      </w:r>
      <w:r w:rsidDel="00000000" w:rsidR="00000000" w:rsidRPr="00000000">
        <w:rPr>
          <w:rFonts w:ascii="Arial" w:cs="Arial" w:eastAsia="Arial" w:hAnsi="Arial"/>
          <w:color w:val="000000"/>
          <w:sz w:val="20"/>
          <w:szCs w:val="20"/>
          <w:rtl w:val="0"/>
        </w:rPr>
        <w:t xml:space="preserve"> additional </w:t>
      </w:r>
      <w:r w:rsidDel="00000000" w:rsidR="00000000" w:rsidRPr="00000000">
        <w:rPr>
          <w:rFonts w:ascii="Arial" w:cs="Arial" w:eastAsia="Arial" w:hAnsi="Arial"/>
          <w:color w:val="000000"/>
          <w:sz w:val="20"/>
          <w:szCs w:val="20"/>
          <w:highlight w:val="lightGray"/>
          <w:rtl w:val="0"/>
        </w:rPr>
        <w:t xml:space="preserve">(months/years)</w:t>
      </w:r>
      <w:r w:rsidDel="00000000" w:rsidR="00000000" w:rsidRPr="00000000">
        <w:rPr>
          <w:rFonts w:ascii="Arial" w:cs="Arial" w:eastAsia="Arial" w:hAnsi="Arial"/>
          <w:color w:val="000000"/>
          <w:sz w:val="20"/>
          <w:szCs w:val="20"/>
          <w:rtl w:val="0"/>
        </w:rPr>
        <w:t xml:space="preserve"> ending </w:t>
      </w:r>
      <w:r w:rsidDel="00000000" w:rsidR="00000000" w:rsidRPr="00000000">
        <w:rPr>
          <w:rFonts w:ascii="Arial" w:cs="Arial" w:eastAsia="Arial" w:hAnsi="Arial"/>
          <w:color w:val="000000"/>
          <w:sz w:val="20"/>
          <w:szCs w:val="20"/>
          <w:highlight w:val="lightGray"/>
          <w:rtl w:val="0"/>
        </w:rPr>
        <w:t xml:space="preserve">(date)</w:t>
      </w:r>
      <w:r w:rsidDel="00000000" w:rsidR="00000000" w:rsidRPr="00000000">
        <w:rPr>
          <w:rFonts w:ascii="Arial" w:cs="Arial" w:eastAsia="Arial" w:hAnsi="Arial"/>
          <w:color w:val="000000"/>
          <w:sz w:val="20"/>
          <w:szCs w:val="20"/>
          <w:rtl w:val="0"/>
        </w:rPr>
        <w:t xml:space="preserve">. Further extensions beyond </w:t>
      </w:r>
      <w:r w:rsidDel="00000000" w:rsidR="00000000" w:rsidRPr="00000000">
        <w:rPr>
          <w:rFonts w:ascii="Arial" w:cs="Arial" w:eastAsia="Arial" w:hAnsi="Arial"/>
          <w:color w:val="000000"/>
          <w:sz w:val="20"/>
          <w:szCs w:val="20"/>
          <w:highlight w:val="lightGray"/>
          <w:rtl w:val="0"/>
        </w:rPr>
        <w:t xml:space="preserve">(date)</w:t>
      </w:r>
      <w:r w:rsidDel="00000000" w:rsidR="00000000" w:rsidRPr="00000000">
        <w:rPr>
          <w:rFonts w:ascii="Arial" w:cs="Arial" w:eastAsia="Arial" w:hAnsi="Arial"/>
          <w:color w:val="000000"/>
          <w:sz w:val="20"/>
          <w:szCs w:val="20"/>
          <w:rtl w:val="0"/>
        </w:rPr>
        <w:t xml:space="preserve"> shall be agreed to by written amendment signed by the Parties.</w:t>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B">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All time limits contained in this Contract shall be deemed to be of the essence in respect of the performance of the Services. </w:t>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pos="-1440"/>
        </w:tabs>
        <w:spacing w:after="120" w:line="240" w:lineRule="auto"/>
        <w:ind w:left="720"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D">
      <w:pPr>
        <w:numPr>
          <w:ilvl w:val="0"/>
          <w:numId w:val="2"/>
        </w:numPr>
        <w:pBdr>
          <w:top w:space="0" w:sz="0" w:val="nil"/>
          <w:left w:space="0" w:sz="0" w:val="nil"/>
          <w:bottom w:space="0" w:sz="0" w:val="nil"/>
          <w:right w:space="0" w:sz="0" w:val="nil"/>
          <w:between w:space="0" w:sz="0" w:val="nil"/>
        </w:pBdr>
        <w:spacing w:after="0" w:line="240" w:lineRule="auto"/>
        <w:ind w:left="720" w:hanging="720"/>
        <w:rPr>
          <w:rFonts w:ascii="Arial" w:cs="Arial" w:eastAsia="Arial" w:hAnsi="Arial"/>
          <w:b w:val="1"/>
          <w:color w:val="0092d1"/>
          <w:sz w:val="28"/>
          <w:szCs w:val="28"/>
        </w:rPr>
      </w:pPr>
      <w:r w:rsidDel="00000000" w:rsidR="00000000" w:rsidRPr="00000000">
        <w:rPr>
          <w:rFonts w:ascii="Arial" w:cs="Arial" w:eastAsia="Arial" w:hAnsi="Arial"/>
          <w:b w:val="1"/>
          <w:color w:val="0092d1"/>
          <w:sz w:val="28"/>
          <w:szCs w:val="28"/>
          <w:rtl w:val="0"/>
        </w:rPr>
        <w:t xml:space="preserve">Agreement documents.</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line="240" w:lineRule="auto"/>
        <w:ind w:left="720"/>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4F">
      <w:pPr>
        <w:numPr>
          <w:ilvl w:val="1"/>
          <w:numId w:val="2"/>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following documents, listed in the order of priority, are deemed to form and be read and construed as part of the Agreement, having superseding effect over any other negotiations and/or agreements, whether oral or in writing, pertaining to the subject of this Agreement:</w:t>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left" w:pos="-1440"/>
        </w:tabs>
        <w:spacing w:after="120" w:line="240" w:lineRule="auto"/>
        <w:ind w:left="1077"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1">
      <w:pPr>
        <w:numPr>
          <w:ilvl w:val="2"/>
          <w:numId w:val="1"/>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Special Conditions included in Annex 1;</w:t>
      </w:r>
    </w:p>
    <w:p w:rsidR="00000000" w:rsidDel="00000000" w:rsidP="00000000" w:rsidRDefault="00000000" w:rsidRPr="00000000" w14:paraId="00000052">
      <w:pPr>
        <w:numPr>
          <w:ilvl w:val="2"/>
          <w:numId w:val="1"/>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UNOPS General Conditions of Contract included in Annex 2;</w:t>
      </w:r>
    </w:p>
    <w:p w:rsidR="00000000" w:rsidDel="00000000" w:rsidP="00000000" w:rsidRDefault="00000000" w:rsidRPr="00000000" w14:paraId="00000053">
      <w:pPr>
        <w:numPr>
          <w:ilvl w:val="2"/>
          <w:numId w:val="1"/>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This Instrument of Agreement;</w:t>
      </w:r>
    </w:p>
    <w:p w:rsidR="00000000" w:rsidDel="00000000" w:rsidP="00000000" w:rsidRDefault="00000000" w:rsidRPr="00000000" w14:paraId="00000054">
      <w:pPr>
        <w:numPr>
          <w:ilvl w:val="2"/>
          <w:numId w:val="1"/>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solicitation document, reference [</w:t>
      </w:r>
      <w:r w:rsidDel="00000000" w:rsidR="00000000" w:rsidRPr="00000000">
        <w:rPr>
          <w:rFonts w:ascii="Arial" w:cs="Arial" w:eastAsia="Arial" w:hAnsi="Arial"/>
          <w:color w:val="000000"/>
          <w:sz w:val="20"/>
          <w:szCs w:val="20"/>
          <w:shd w:fill="d9d9d9" w:val="clear"/>
          <w:rtl w:val="0"/>
        </w:rPr>
        <w:t xml:space="preserve">insert reference number</w:t>
      </w:r>
      <w:r w:rsidDel="00000000" w:rsidR="00000000" w:rsidRPr="00000000">
        <w:rPr>
          <w:rFonts w:ascii="Arial" w:cs="Arial" w:eastAsia="Arial" w:hAnsi="Arial"/>
          <w:color w:val="000000"/>
          <w:sz w:val="20"/>
          <w:szCs w:val="20"/>
          <w:rtl w:val="0"/>
        </w:rPr>
        <w:t xml:space="preserve">], dated [</w:t>
      </w:r>
      <w:r w:rsidDel="00000000" w:rsidR="00000000" w:rsidRPr="00000000">
        <w:rPr>
          <w:rFonts w:ascii="Arial" w:cs="Arial" w:eastAsia="Arial" w:hAnsi="Arial"/>
          <w:color w:val="000000"/>
          <w:sz w:val="20"/>
          <w:szCs w:val="20"/>
          <w:shd w:fill="d9d9d9" w:val="clear"/>
          <w:rtl w:val="0"/>
        </w:rPr>
        <w:t xml:space="preserve">insert date</w:t>
      </w:r>
      <w:r w:rsidDel="00000000" w:rsidR="00000000" w:rsidRPr="00000000">
        <w:rPr>
          <w:rFonts w:ascii="Arial" w:cs="Arial" w:eastAsia="Arial" w:hAnsi="Arial"/>
          <w:color w:val="000000"/>
          <w:sz w:val="20"/>
          <w:szCs w:val="20"/>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55">
      <w:pPr>
        <w:numPr>
          <w:ilvl w:val="2"/>
          <w:numId w:val="1"/>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Price List included in Annex 4; </w:t>
      </w:r>
    </w:p>
    <w:p w:rsidR="00000000" w:rsidDel="00000000" w:rsidP="00000000" w:rsidRDefault="00000000" w:rsidRPr="00000000" w14:paraId="00000056">
      <w:pPr>
        <w:numPr>
          <w:ilvl w:val="2"/>
          <w:numId w:val="1"/>
        </w:numPr>
        <w:pBdr>
          <w:top w:space="0" w:sz="0" w:val="nil"/>
          <w:left w:space="0" w:sz="0" w:val="nil"/>
          <w:bottom w:space="0" w:sz="0" w:val="nil"/>
          <w:right w:space="0" w:sz="0" w:val="nil"/>
          <w:between w:space="0" w:sz="0" w:val="nil"/>
        </w:pBdr>
        <w:tabs>
          <w:tab w:val="left" w:pos="-1440"/>
        </w:tabs>
        <w:spacing w:after="120" w:line="240" w:lineRule="auto"/>
        <w:ind w:left="1418"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Contractors' offer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8">
      <w:pPr>
        <w:numPr>
          <w:ilvl w:val="0"/>
          <w:numId w:val="1"/>
        </w:numPr>
        <w:pBdr>
          <w:top w:space="0" w:sz="0" w:val="nil"/>
          <w:left w:space="0" w:sz="0" w:val="nil"/>
          <w:bottom w:space="0" w:sz="0" w:val="nil"/>
          <w:right w:space="0" w:sz="0" w:val="nil"/>
          <w:between w:space="0" w:sz="0" w:val="nil"/>
        </w:pBdr>
        <w:spacing w:after="0" w:line="240" w:lineRule="auto"/>
        <w:ind w:left="720" w:hanging="720"/>
        <w:rPr>
          <w:rFonts w:ascii="Arial" w:cs="Arial" w:eastAsia="Arial" w:hAnsi="Arial"/>
          <w:b w:val="1"/>
          <w:color w:val="0092d1"/>
          <w:sz w:val="28"/>
          <w:szCs w:val="28"/>
        </w:rPr>
      </w:pPr>
      <w:r w:rsidDel="00000000" w:rsidR="00000000" w:rsidRPr="00000000">
        <w:rPr>
          <w:rFonts w:ascii="Arial" w:cs="Arial" w:eastAsia="Arial" w:hAnsi="Arial"/>
          <w:b w:val="1"/>
          <w:color w:val="0092d1"/>
          <w:sz w:val="28"/>
          <w:szCs w:val="28"/>
          <w:rtl w:val="0"/>
        </w:rPr>
        <w:t xml:space="preserve">Performance of the Contractor’s Obligations.</w:t>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0" w:line="240" w:lineRule="auto"/>
        <w:ind w:left="720"/>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5A">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when and if requested by UNOPS, supply Goods described in Annex 3 with due diligence and efficiency and in conformity with sound professional, administrative, and business practices. Moreover, the Contractor’s performance shall be made in accordance with the relevant Purchase Order issued by UNOPS for a particular purpose; this shall include furnishing all the technical and administrative support, human resources, materials and equipment necessary to complete the delivery of the Goods.</w:t>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pos="-1440"/>
        </w:tabs>
        <w:spacing w:after="12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C">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performance of the Contractor’s obligations shall occur within the lead times specified in Annex 3, and adhering to the particular delivery schedule captured in the relevant Purchase Order.</w:t>
      </w:r>
    </w:p>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left" w:pos="-1440"/>
        </w:tabs>
        <w:spacing w:after="12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E">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 shall also provide all technical and administrative support needed in order to ensure the timely and satisfactory performance of its obligations as reflected in the relevant Purchase Order.</w:t>
      </w:r>
    </w:p>
    <w:p w:rsidR="00000000" w:rsidDel="00000000" w:rsidP="00000000" w:rsidRDefault="00000000" w:rsidRPr="00000000" w14:paraId="0000005F">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pPr>
      <w:r w:rsidDel="00000000" w:rsidR="00000000" w:rsidRPr="00000000">
        <w:rPr>
          <w:rFonts w:ascii="Arial" w:cs="Arial" w:eastAsia="Arial" w:hAnsi="Arial"/>
          <w:color w:val="000000"/>
          <w:sz w:val="20"/>
          <w:szCs w:val="20"/>
          <w:rtl w:val="0"/>
        </w:rPr>
        <w:t xml:space="preserve">At the beginning of each quarter (January, April, July, October) the Contractor may be requested to provide a Quarterly Sales Report to UNOPS. These quarterly reports shall be as a minimum as per the below format.</w:t>
      </w:r>
      <w:r w:rsidDel="00000000" w:rsidR="00000000" w:rsidRPr="00000000">
        <w:rPr>
          <w:rtl w:val="0"/>
        </w:rPr>
      </w:r>
    </w:p>
    <w:tbl>
      <w:tblPr>
        <w:tblStyle w:val="Table1"/>
        <w:tblW w:w="8170.0" w:type="dxa"/>
        <w:jc w:val="left"/>
        <w:tblInd w:w="84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95"/>
        <w:gridCol w:w="1010"/>
        <w:gridCol w:w="1252"/>
        <w:gridCol w:w="1130"/>
        <w:gridCol w:w="1151"/>
        <w:gridCol w:w="1151"/>
        <w:gridCol w:w="1181"/>
        <w:tblGridChange w:id="0">
          <w:tblGrid>
            <w:gridCol w:w="1295"/>
            <w:gridCol w:w="1010"/>
            <w:gridCol w:w="1252"/>
            <w:gridCol w:w="1130"/>
            <w:gridCol w:w="1151"/>
            <w:gridCol w:w="1151"/>
            <w:gridCol w:w="1181"/>
          </w:tblGrid>
        </w:tblGridChange>
      </w:tblGrid>
      <w:tr>
        <w:trPr>
          <w:trHeight w:val="361" w:hRule="atLeast"/>
        </w:trPr>
        <w:tc>
          <w:tcPr>
            <w:gridSpan w:val="7"/>
            <w:vAlign w:val="center"/>
          </w:tcPr>
          <w:p w:rsidR="00000000" w:rsidDel="00000000" w:rsidP="00000000" w:rsidRDefault="00000000" w:rsidRPr="00000000" w14:paraId="00000060">
            <w:pPr>
              <w:keepNext w:val="1"/>
              <w:keepLines w:val="1"/>
              <w:pBdr>
                <w:top w:space="0" w:sz="0" w:val="nil"/>
                <w:left w:space="0" w:sz="0" w:val="nil"/>
                <w:bottom w:space="0" w:sz="0" w:val="nil"/>
                <w:right w:space="0" w:sz="0" w:val="nil"/>
                <w:between w:space="0" w:sz="0" w:val="nil"/>
              </w:pBdr>
              <w:ind w:left="360" w:hanging="360"/>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UNOPS Purchase Orders under LTA # xxxx – Period: dd/mm/yyyy to dd/mm/yyyy</w:t>
            </w:r>
          </w:p>
        </w:tc>
      </w:tr>
      <w:tr>
        <w:trPr>
          <w:trHeight w:val="361" w:hRule="atLeast"/>
        </w:trPr>
        <w:tc>
          <w:tcPr>
            <w:vAlign w:val="center"/>
          </w:tcPr>
          <w:p w:rsidR="00000000" w:rsidDel="00000000" w:rsidP="00000000" w:rsidRDefault="00000000" w:rsidRPr="00000000" w14:paraId="00000067">
            <w:pPr>
              <w:keepNext w:val="1"/>
              <w:keepLines w:val="1"/>
              <w:pBdr>
                <w:top w:space="0" w:sz="0" w:val="nil"/>
                <w:left w:space="0" w:sz="0" w:val="nil"/>
                <w:bottom w:space="0" w:sz="0" w:val="nil"/>
                <w:right w:space="0" w:sz="0" w:val="nil"/>
                <w:between w:space="0" w:sz="0" w:val="nil"/>
              </w:pBdr>
              <w:ind w:left="360" w:hanging="360"/>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UNOPS Office</w:t>
            </w:r>
          </w:p>
        </w:tc>
        <w:tc>
          <w:tcPr>
            <w:vAlign w:val="center"/>
          </w:tcPr>
          <w:p w:rsidR="00000000" w:rsidDel="00000000" w:rsidP="00000000" w:rsidRDefault="00000000" w:rsidRPr="00000000" w14:paraId="00000068">
            <w:pPr>
              <w:keepNext w:val="1"/>
              <w:keepLines w:val="1"/>
              <w:pBdr>
                <w:top w:space="0" w:sz="0" w:val="nil"/>
                <w:left w:space="0" w:sz="0" w:val="nil"/>
                <w:bottom w:space="0" w:sz="0" w:val="nil"/>
                <w:right w:space="0" w:sz="0" w:val="nil"/>
                <w:between w:space="0" w:sz="0" w:val="nil"/>
              </w:pBdr>
              <w:ind w:left="360" w:hanging="360"/>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UNOPS PO#</w:t>
            </w:r>
          </w:p>
        </w:tc>
        <w:tc>
          <w:tcPr>
            <w:vAlign w:val="center"/>
          </w:tcPr>
          <w:p w:rsidR="00000000" w:rsidDel="00000000" w:rsidP="00000000" w:rsidRDefault="00000000" w:rsidRPr="00000000" w14:paraId="00000069">
            <w:pPr>
              <w:keepNext w:val="1"/>
              <w:keepLines w:val="1"/>
              <w:pBdr>
                <w:top w:space="0" w:sz="0" w:val="nil"/>
                <w:left w:space="0" w:sz="0" w:val="nil"/>
                <w:bottom w:space="0" w:sz="0" w:val="nil"/>
                <w:right w:space="0" w:sz="0" w:val="nil"/>
                <w:between w:space="0" w:sz="0" w:val="nil"/>
              </w:pBdr>
              <w:ind w:left="360" w:hanging="360"/>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PO date</w:t>
            </w:r>
          </w:p>
        </w:tc>
        <w:tc>
          <w:tcPr>
            <w:vAlign w:val="center"/>
          </w:tcPr>
          <w:p w:rsidR="00000000" w:rsidDel="00000000" w:rsidP="00000000" w:rsidRDefault="00000000" w:rsidRPr="00000000" w14:paraId="0000006A">
            <w:pPr>
              <w:keepNext w:val="1"/>
              <w:keepLines w:val="1"/>
              <w:pBdr>
                <w:top w:space="0" w:sz="0" w:val="nil"/>
                <w:left w:space="0" w:sz="0" w:val="nil"/>
                <w:bottom w:space="0" w:sz="0" w:val="nil"/>
                <w:right w:space="0" w:sz="0" w:val="nil"/>
                <w:between w:space="0" w:sz="0" w:val="nil"/>
              </w:pBdr>
              <w:ind w:left="360" w:hanging="360"/>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Item ref.</w:t>
            </w:r>
          </w:p>
        </w:tc>
        <w:tc>
          <w:tcPr/>
          <w:p w:rsidR="00000000" w:rsidDel="00000000" w:rsidP="00000000" w:rsidRDefault="00000000" w:rsidRPr="00000000" w14:paraId="0000006B">
            <w:pPr>
              <w:keepNext w:val="1"/>
              <w:keepLines w:val="1"/>
              <w:pBdr>
                <w:top w:space="0" w:sz="0" w:val="nil"/>
                <w:left w:space="0" w:sz="0" w:val="nil"/>
                <w:bottom w:space="0" w:sz="0" w:val="nil"/>
                <w:right w:space="0" w:sz="0" w:val="nil"/>
                <w:between w:space="0" w:sz="0" w:val="nil"/>
              </w:pBdr>
              <w:ind w:left="360" w:hanging="360"/>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Invoice ref</w:t>
            </w:r>
          </w:p>
        </w:tc>
        <w:tc>
          <w:tcPr/>
          <w:p w:rsidR="00000000" w:rsidDel="00000000" w:rsidP="00000000" w:rsidRDefault="00000000" w:rsidRPr="00000000" w14:paraId="0000006C">
            <w:pPr>
              <w:keepNext w:val="1"/>
              <w:keepLines w:val="1"/>
              <w:pBdr>
                <w:top w:space="0" w:sz="0" w:val="nil"/>
                <w:left w:space="0" w:sz="0" w:val="nil"/>
                <w:bottom w:space="0" w:sz="0" w:val="nil"/>
                <w:right w:space="0" w:sz="0" w:val="nil"/>
                <w:between w:space="0" w:sz="0" w:val="nil"/>
              </w:pBdr>
              <w:ind w:left="360" w:hanging="360"/>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Invoice date</w:t>
            </w:r>
          </w:p>
        </w:tc>
        <w:tc>
          <w:tcPr>
            <w:vAlign w:val="center"/>
          </w:tcPr>
          <w:p w:rsidR="00000000" w:rsidDel="00000000" w:rsidP="00000000" w:rsidRDefault="00000000" w:rsidRPr="00000000" w14:paraId="0000006D">
            <w:pPr>
              <w:keepNext w:val="1"/>
              <w:keepLines w:val="1"/>
              <w:pBdr>
                <w:top w:space="0" w:sz="0" w:val="nil"/>
                <w:left w:space="0" w:sz="0" w:val="nil"/>
                <w:bottom w:space="0" w:sz="0" w:val="nil"/>
                <w:right w:space="0" w:sz="0" w:val="nil"/>
                <w:between w:space="0" w:sz="0" w:val="nil"/>
              </w:pBdr>
              <w:ind w:left="360" w:hanging="360"/>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PO Value</w:t>
            </w:r>
          </w:p>
        </w:tc>
      </w:tr>
      <w:tr>
        <w:trPr>
          <w:trHeight w:val="361" w:hRule="atLeast"/>
        </w:trPr>
        <w:tc>
          <w:tcPr/>
          <w:p w:rsidR="00000000" w:rsidDel="00000000" w:rsidP="00000000" w:rsidRDefault="00000000" w:rsidRPr="00000000" w14:paraId="0000006E">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6F">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70">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71">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72">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73">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74">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0092d1"/>
                <w:sz w:val="20"/>
                <w:szCs w:val="20"/>
              </w:rPr>
            </w:pPr>
            <w:r w:rsidDel="00000000" w:rsidR="00000000" w:rsidRPr="00000000">
              <w:rPr>
                <w:rtl w:val="0"/>
              </w:rPr>
            </w:r>
          </w:p>
        </w:tc>
      </w:tr>
      <w:tr>
        <w:trPr>
          <w:trHeight w:val="354" w:hRule="atLeast"/>
        </w:trPr>
        <w:tc>
          <w:tcPr/>
          <w:p w:rsidR="00000000" w:rsidDel="00000000" w:rsidP="00000000" w:rsidRDefault="00000000" w:rsidRPr="00000000" w14:paraId="00000075">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76">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77">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78">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79">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7A">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7B">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0092d1"/>
                <w:sz w:val="20"/>
                <w:szCs w:val="20"/>
              </w:rPr>
            </w:pPr>
            <w:r w:rsidDel="00000000" w:rsidR="00000000" w:rsidRPr="00000000">
              <w:rPr>
                <w:rtl w:val="0"/>
              </w:rPr>
            </w:r>
          </w:p>
        </w:tc>
      </w:tr>
      <w:tr>
        <w:trPr>
          <w:trHeight w:val="361" w:hRule="atLeast"/>
        </w:trPr>
        <w:tc>
          <w:tcPr/>
          <w:p w:rsidR="00000000" w:rsidDel="00000000" w:rsidP="00000000" w:rsidRDefault="00000000" w:rsidRPr="00000000" w14:paraId="0000007C">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7D">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7E">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7F">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80">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81">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tl w:val="0"/>
              </w:rPr>
            </w:r>
          </w:p>
        </w:tc>
        <w:tc>
          <w:tcPr/>
          <w:p w:rsidR="00000000" w:rsidDel="00000000" w:rsidP="00000000" w:rsidRDefault="00000000" w:rsidRPr="00000000" w14:paraId="00000082">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0092d1"/>
                <w:sz w:val="20"/>
                <w:szCs w:val="20"/>
              </w:rPr>
            </w:pPr>
            <w:r w:rsidDel="00000000" w:rsidR="00000000" w:rsidRPr="00000000">
              <w:rPr>
                <w:rtl w:val="0"/>
              </w:rPr>
            </w:r>
          </w:p>
        </w:tc>
      </w:tr>
      <w:tr>
        <w:trPr>
          <w:trHeight w:val="361" w:hRule="atLeast"/>
        </w:trPr>
        <w:tc>
          <w:tcPr>
            <w:gridSpan w:val="6"/>
            <w:vAlign w:val="center"/>
          </w:tcPr>
          <w:p w:rsidR="00000000" w:rsidDel="00000000" w:rsidP="00000000" w:rsidRDefault="00000000" w:rsidRPr="00000000" w14:paraId="00000083">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5292c9"/>
                <w:sz w:val="20"/>
                <w:szCs w:val="20"/>
              </w:rPr>
            </w:pPr>
            <w:r w:rsidDel="00000000" w:rsidR="00000000" w:rsidRPr="00000000">
              <w:rPr>
                <w:rFonts w:ascii="Arial" w:cs="Arial" w:eastAsia="Arial" w:hAnsi="Arial"/>
                <w:b w:val="1"/>
                <w:color w:val="000000"/>
                <w:sz w:val="20"/>
                <w:szCs w:val="20"/>
                <w:rtl w:val="0"/>
              </w:rPr>
              <w:t xml:space="preserve">TOTAL</w:t>
            </w:r>
            <w:r w:rsidDel="00000000" w:rsidR="00000000" w:rsidRPr="00000000">
              <w:rPr>
                <w:rtl w:val="0"/>
              </w:rPr>
            </w:r>
          </w:p>
        </w:tc>
        <w:tc>
          <w:tcPr/>
          <w:p w:rsidR="00000000" w:rsidDel="00000000" w:rsidP="00000000" w:rsidRDefault="00000000" w:rsidRPr="00000000" w14:paraId="00000089">
            <w:pPr>
              <w:keepNext w:val="1"/>
              <w:keepLines w:val="1"/>
              <w:pBdr>
                <w:top w:space="0" w:sz="0" w:val="nil"/>
                <w:left w:space="0" w:sz="0" w:val="nil"/>
                <w:bottom w:space="0" w:sz="0" w:val="nil"/>
                <w:right w:space="0" w:sz="0" w:val="nil"/>
                <w:between w:space="0" w:sz="0" w:val="nil"/>
              </w:pBdr>
              <w:ind w:left="360" w:hanging="360"/>
              <w:rPr>
                <w:rFonts w:ascii="Arial" w:cs="Arial" w:eastAsia="Arial" w:hAnsi="Arial"/>
                <w:b w:val="1"/>
                <w:color w:val="0092d1"/>
                <w:sz w:val="20"/>
                <w:szCs w:val="20"/>
              </w:rPr>
            </w:pPr>
            <w:r w:rsidDel="00000000" w:rsidR="00000000" w:rsidRPr="00000000">
              <w:rPr>
                <w:rtl w:val="0"/>
              </w:rPr>
            </w:r>
          </w:p>
        </w:tc>
      </w:tr>
    </w:tbl>
    <w:p w:rsidR="00000000" w:rsidDel="00000000" w:rsidP="00000000" w:rsidRDefault="00000000" w:rsidRPr="00000000" w14:paraId="0000008A">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highlight w:val="lightGray"/>
        </w:rPr>
      </w:pPr>
      <w:r w:rsidDel="00000000" w:rsidR="00000000" w:rsidRPr="00000000">
        <w:rPr>
          <w:rtl w:val="0"/>
        </w:rPr>
      </w:r>
    </w:p>
    <w:p w:rsidR="00000000" w:rsidDel="00000000" w:rsidP="00000000" w:rsidRDefault="00000000" w:rsidRPr="00000000" w14:paraId="0000008B">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pPr>
      <w:r w:rsidDel="00000000" w:rsidR="00000000" w:rsidRPr="00000000">
        <w:rPr>
          <w:rFonts w:ascii="Arial" w:cs="Arial" w:eastAsia="Arial" w:hAnsi="Arial"/>
          <w:color w:val="000000"/>
          <w:sz w:val="20"/>
          <w:szCs w:val="20"/>
          <w:rtl w:val="0"/>
        </w:rPr>
        <w:t xml:space="preserve">The Contractor shall provide and maintain an inspection, quality, and manufacturing process control system covering the Goods that is acceptable to UNOPS. Records of all inspection work by Contractor shall be kept complete and made available to UNOPS during the period of this Agreement and for </w:t>
      </w:r>
      <w:r w:rsidDel="00000000" w:rsidR="00000000" w:rsidRPr="00000000">
        <w:rPr>
          <w:rFonts w:ascii="Arial" w:cs="Arial" w:eastAsia="Arial" w:hAnsi="Arial"/>
          <w:color w:val="000000"/>
          <w:sz w:val="20"/>
          <w:szCs w:val="20"/>
          <w:highlight w:val="lightGray"/>
          <w:rtl w:val="0"/>
        </w:rPr>
        <w:t xml:space="preserve">(thirty six (36))</w:t>
      </w:r>
      <w:r w:rsidDel="00000000" w:rsidR="00000000" w:rsidRPr="00000000">
        <w:rPr>
          <w:rFonts w:ascii="Arial" w:cs="Arial" w:eastAsia="Arial" w:hAnsi="Arial"/>
          <w:color w:val="000000"/>
          <w:sz w:val="20"/>
          <w:szCs w:val="20"/>
          <w:rtl w:val="0"/>
        </w:rPr>
        <w:t xml:space="preserve"> months thereafter. Copies of all material certifications and test results are to be submitted to UNOPS upon request.</w:t>
      </w:r>
      <w:r w:rsidDel="00000000" w:rsidR="00000000" w:rsidRPr="00000000">
        <w:rPr>
          <w:rtl w:val="0"/>
        </w:rPr>
      </w:r>
    </w:p>
    <w:p w:rsidR="00000000" w:rsidDel="00000000" w:rsidP="00000000" w:rsidRDefault="00000000" w:rsidRPr="00000000" w14:paraId="0000008C">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pPr>
      <w:r w:rsidDel="00000000" w:rsidR="00000000" w:rsidRPr="00000000">
        <w:rPr>
          <w:rFonts w:ascii="Arial" w:cs="Arial" w:eastAsia="Arial" w:hAnsi="Arial"/>
          <w:color w:val="000000"/>
          <w:sz w:val="20"/>
          <w:szCs w:val="20"/>
          <w:rtl w:val="0"/>
        </w:rPr>
        <w:t xml:space="preserve">The Contractor shall maintain or provide a service organization reasonably constituted to handle requests from UNOPS or its clients for technical assistance, maintenance, service, repairs and overhaul of the Goods.</w:t>
      </w:r>
      <w:r w:rsidDel="00000000" w:rsidR="00000000" w:rsidRPr="00000000">
        <w:rPr>
          <w:rtl w:val="0"/>
        </w:rPr>
      </w:r>
    </w:p>
    <w:p w:rsidR="00000000" w:rsidDel="00000000" w:rsidP="00000000" w:rsidRDefault="00000000" w:rsidRPr="00000000" w14:paraId="0000008D">
      <w:pPr>
        <w:keepNext w:val="1"/>
        <w:keepLines w:val="1"/>
        <w:numPr>
          <w:ilvl w:val="0"/>
          <w:numId w:val="1"/>
        </w:numPr>
        <w:pBdr>
          <w:top w:space="0" w:sz="0" w:val="nil"/>
          <w:left w:space="0" w:sz="0" w:val="nil"/>
          <w:bottom w:space="0" w:sz="0" w:val="nil"/>
          <w:right w:space="0" w:sz="0" w:val="nil"/>
          <w:between w:space="0" w:sz="0" w:val="nil"/>
        </w:pBdr>
        <w:spacing w:after="120" w:before="360" w:line="240" w:lineRule="auto"/>
        <w:ind w:left="720" w:hanging="720"/>
        <w:rPr>
          <w:rFonts w:ascii="Arial" w:cs="Arial" w:eastAsia="Arial" w:hAnsi="Arial"/>
          <w:b w:val="1"/>
          <w:color w:val="0092d1"/>
          <w:sz w:val="28"/>
          <w:szCs w:val="28"/>
        </w:rPr>
      </w:pPr>
      <w:r w:rsidDel="00000000" w:rsidR="00000000" w:rsidRPr="00000000">
        <w:rPr>
          <w:rFonts w:ascii="Arial" w:cs="Arial" w:eastAsia="Arial" w:hAnsi="Arial"/>
          <w:b w:val="1"/>
          <w:color w:val="0092d1"/>
          <w:sz w:val="28"/>
          <w:szCs w:val="28"/>
          <w:rtl w:val="0"/>
        </w:rPr>
        <w:t xml:space="preserve">Price and payment.</w:t>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0" w:line="240" w:lineRule="auto"/>
        <w:ind w:left="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8F">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20" w:hanging="720"/>
        <w:jc w:val="both"/>
        <w:rPr>
          <w:rFonts w:ascii="Arial" w:cs="Arial" w:eastAsia="Arial" w:hAnsi="Arial"/>
          <w:b w:val="1"/>
          <w:color w:val="000000"/>
          <w:sz w:val="20"/>
          <w:szCs w:val="20"/>
        </w:rPr>
      </w:pPr>
      <w:r w:rsidDel="00000000" w:rsidR="00000000" w:rsidRPr="00000000">
        <w:rPr>
          <w:rFonts w:ascii="Arial" w:cs="Arial" w:eastAsia="Arial" w:hAnsi="Arial"/>
          <w:color w:val="000000"/>
          <w:sz w:val="20"/>
          <w:szCs w:val="20"/>
          <w:rtl w:val="0"/>
        </w:rPr>
        <w:t xml:space="preserve">In full consideration for the complete and satisfactory performance of the Contractor’s obligations as per each individual Purchase Order, UNOPS shall make payments to the Contractor as required under the relevant Purchase Order. Payments will be made by UNOPS by transfer to the bank account specified by the Contractor in the “oneUNOPS Supplier Profile” form. UNOPS shall bear the charges imposed by its bank. The Contractor shall bear any other bank charges pertaining to such bank transfer.</w:t>
      </w: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left" w:pos="-1440"/>
        </w:tabs>
        <w:spacing w:after="120" w:line="240" w:lineRule="auto"/>
        <w:ind w:left="720" w:hanging="432"/>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91">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All reductions in market prices mandated by the originator of the Goods, if any, will be passed on in full to UNOPS.</w:t>
      </w:r>
    </w:p>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left" w:pos="-1440"/>
        </w:tabs>
        <w:spacing w:after="120" w:line="240" w:lineRule="auto"/>
        <w:ind w:left="709"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3">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Payments effected by UNOPS to the Contractor shall be deemed neither to relieve the Contractor of its obligations under this Agreement and/or an individual Purchase Order, nor as acceptance by UNOPS of the Contractor's performance of such obligations.</w:t>
      </w:r>
    </w:p>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left" w:pos="-1440"/>
        </w:tabs>
        <w:spacing w:after="120" w:line="240" w:lineRule="auto"/>
        <w:ind w:left="720"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5">
      <w:pPr>
        <w:numPr>
          <w:ilvl w:val="1"/>
          <w:numId w:val="1"/>
        </w:numPr>
        <w:pBdr>
          <w:top w:space="0" w:sz="0" w:val="nil"/>
          <w:left w:space="0" w:sz="0" w:val="nil"/>
          <w:bottom w:space="0" w:sz="0" w:val="nil"/>
          <w:right w:space="0" w:sz="0" w:val="nil"/>
          <w:between w:space="0" w:sz="0" w:val="nil"/>
        </w:pBdr>
        <w:tabs>
          <w:tab w:val="left" w:pos="-1440"/>
        </w:tabs>
        <w:spacing w:after="12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shall effect payments to the Contractor within thirty (30) calendar days of the date of receipt of the relevant original invoice, subject to the acceptance by UNOPS of the Goods supplied reflected in the said invoice. The original invoice shall be submitted by the Contractor to the address specified in the relevant Purchase Order, upon achievement of the corresponding milestones as per the relevant Purchase Order. Under no circumstances shall UNOPS be liable to pay interest on amounts not paid within this period.</w:t>
      </w:r>
    </w:p>
    <w:p w:rsidR="00000000" w:rsidDel="00000000" w:rsidP="00000000" w:rsidRDefault="00000000" w:rsidRPr="00000000" w14:paraId="00000096">
      <w:pPr>
        <w:keepNext w:val="1"/>
        <w:keepLines w:val="1"/>
        <w:numPr>
          <w:ilvl w:val="0"/>
          <w:numId w:val="1"/>
        </w:numPr>
        <w:pBdr>
          <w:top w:space="0" w:sz="0" w:val="nil"/>
          <w:left w:space="0" w:sz="0" w:val="nil"/>
          <w:bottom w:space="0" w:sz="0" w:val="nil"/>
          <w:right w:space="0" w:sz="0" w:val="nil"/>
          <w:between w:space="0" w:sz="0" w:val="nil"/>
        </w:pBdr>
        <w:spacing w:after="120" w:before="360" w:line="240" w:lineRule="auto"/>
        <w:ind w:left="720" w:hanging="720"/>
        <w:rPr>
          <w:rFonts w:ascii="Arial" w:cs="Arial" w:eastAsia="Arial" w:hAnsi="Arial"/>
          <w:b w:val="1"/>
          <w:color w:val="0092d1"/>
          <w:sz w:val="28"/>
          <w:szCs w:val="28"/>
        </w:rPr>
      </w:pPr>
      <w:r w:rsidDel="00000000" w:rsidR="00000000" w:rsidRPr="00000000">
        <w:rPr>
          <w:rFonts w:ascii="Arial" w:cs="Arial" w:eastAsia="Arial" w:hAnsi="Arial"/>
          <w:b w:val="1"/>
          <w:color w:val="0092d1"/>
          <w:sz w:val="28"/>
          <w:szCs w:val="28"/>
          <w:rtl w:val="0"/>
        </w:rPr>
        <w:t xml:space="preserve">Notifications pertaining to the Agreement.</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0" w:line="240" w:lineRule="auto"/>
        <w:ind w:left="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8">
      <w:pPr>
        <w:numPr>
          <w:ilvl w:val="1"/>
          <w:numId w:val="3"/>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purpose of notifications under the Agreement, the addresses of UNOPS and the Contractor are as follows:</w:t>
      </w:r>
      <w:r w:rsidDel="00000000" w:rsidR="00000000" w:rsidRPr="00000000">
        <w:rPr>
          <w:rFonts w:ascii="Arial" w:cs="Arial" w:eastAsia="Arial" w:hAnsi="Arial"/>
          <w:color w:val="ff0000"/>
          <w:sz w:val="20"/>
          <w:szCs w:val="20"/>
          <w:rtl w:val="0"/>
        </w:rPr>
        <w:t xml:space="preserve"> </w:t>
      </w:r>
      <w:r w:rsidDel="00000000" w:rsidR="00000000" w:rsidRPr="00000000">
        <w:rPr>
          <w:rtl w:val="0"/>
        </w:rPr>
      </w:r>
    </w:p>
    <w:p w:rsidR="00000000" w:rsidDel="00000000" w:rsidP="00000000" w:rsidRDefault="00000000" w:rsidRPr="00000000" w14:paraId="00000099">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A">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9B">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C">
      <w:pPr>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9D">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w:t>
      </w:r>
    </w:p>
    <w:p w:rsidR="00000000" w:rsidDel="00000000" w:rsidP="00000000" w:rsidRDefault="00000000" w:rsidRPr="00000000" w14:paraId="0000009E">
      <w:pPr>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9F">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A0">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Address</w:t>
      </w:r>
    </w:p>
    <w:p w:rsidR="00000000" w:rsidDel="00000000" w:rsidP="00000000" w:rsidRDefault="00000000" w:rsidRPr="00000000" w14:paraId="000000A1">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Ref._</w:t>
      </w:r>
      <w:r w:rsidDel="00000000" w:rsidR="00000000" w:rsidRPr="00000000">
        <w:rPr>
          <w:rFonts w:ascii="Arial" w:cs="Arial" w:eastAsia="Arial" w:hAnsi="Arial"/>
          <w:color w:val="000000"/>
          <w:sz w:val="20"/>
          <w:szCs w:val="20"/>
          <w:highlight w:val="lightGray"/>
          <w:rtl w:val="0"/>
        </w:rPr>
        <w:t xml:space="preserve">_____/______/______</w:t>
      </w:r>
      <w:r w:rsidDel="00000000" w:rsidR="00000000" w:rsidRPr="00000000">
        <w:rPr>
          <w:rtl w:val="0"/>
        </w:rPr>
      </w:r>
    </w:p>
    <w:p w:rsidR="00000000" w:rsidDel="00000000" w:rsidP="00000000" w:rsidRDefault="00000000" w:rsidRPr="00000000" w14:paraId="000000A2">
      <w:pPr>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A3">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A4">
      <w:pPr>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A5">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A6">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7">
      <w:pPr>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A8">
      <w:pPr>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9">
      <w:pPr>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AA">
      <w:pPr>
        <w:jc w:val="both"/>
        <w:rPr>
          <w:rFonts w:ascii="Arial" w:cs="Arial" w:eastAsia="Arial" w:hAnsi="Arial"/>
        </w:rPr>
      </w:pPr>
      <w:r w:rsidDel="00000000" w:rsidR="00000000" w:rsidRPr="00000000">
        <w:rPr>
          <w:rtl w:val="0"/>
        </w:rPr>
      </w:r>
    </w:p>
    <w:p w:rsidR="00000000" w:rsidDel="00000000" w:rsidP="00000000" w:rsidRDefault="00000000" w:rsidRPr="00000000" w14:paraId="000000AB">
      <w:pPr>
        <w:numPr>
          <w:ilvl w:val="1"/>
          <w:numId w:val="3"/>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pPr>
      <w:r w:rsidDel="00000000" w:rsidR="00000000" w:rsidRPr="00000000">
        <w:rPr>
          <w:rFonts w:ascii="Arial" w:cs="Arial" w:eastAsia="Arial" w:hAnsi="Arial"/>
          <w:color w:val="000000"/>
          <w:sz w:val="20"/>
          <w:szCs w:val="20"/>
          <w:rtl w:val="0"/>
        </w:rPr>
        <w:t xml:space="preserve">Notice by certified mail shall be deemed to have been delivered on the date it is officially recorded as delivered to, or receipt refused by, the Party to whom it is addressed; if a notice is sent by certified mail but cannot be delivered because the Party to whom it is addressed is no longer open for business at that address, the notice shall be deemed to be delivered on the date delivery was attempted.</w:t>
      </w:r>
      <w:r w:rsidDel="00000000" w:rsidR="00000000" w:rsidRPr="00000000">
        <w:rPr>
          <w:rtl w:val="0"/>
        </w:rPr>
      </w:r>
    </w:p>
    <w:p w:rsidR="00000000" w:rsidDel="00000000" w:rsidP="00000000" w:rsidRDefault="00000000" w:rsidRPr="00000000" w14:paraId="000000AC">
      <w:pPr>
        <w:keepNext w:val="1"/>
        <w:keepLines w:val="1"/>
        <w:numPr>
          <w:ilvl w:val="0"/>
          <w:numId w:val="3"/>
        </w:numPr>
        <w:pBdr>
          <w:top w:space="0" w:sz="0" w:val="nil"/>
          <w:left w:space="0" w:sz="0" w:val="nil"/>
          <w:bottom w:space="0" w:sz="0" w:val="nil"/>
          <w:right w:space="0" w:sz="0" w:val="nil"/>
          <w:between w:space="0" w:sz="0" w:val="nil"/>
        </w:pBdr>
        <w:spacing w:after="120" w:before="360" w:line="240" w:lineRule="auto"/>
        <w:ind w:left="720" w:hanging="720"/>
        <w:rPr>
          <w:rFonts w:ascii="Arial" w:cs="Arial" w:eastAsia="Arial" w:hAnsi="Arial"/>
          <w:b w:val="1"/>
          <w:color w:val="0092d1"/>
          <w:sz w:val="28"/>
          <w:szCs w:val="28"/>
        </w:rPr>
      </w:pPr>
      <w:r w:rsidDel="00000000" w:rsidR="00000000" w:rsidRPr="00000000">
        <w:rPr>
          <w:rFonts w:ascii="Arial" w:cs="Arial" w:eastAsia="Arial" w:hAnsi="Arial"/>
          <w:b w:val="1"/>
          <w:color w:val="0092d1"/>
          <w:sz w:val="28"/>
          <w:szCs w:val="28"/>
          <w:rtl w:val="0"/>
        </w:rPr>
        <w:t xml:space="preserve">Notifications pertaining to specific Purchase Orders</w:t>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240" w:lineRule="auto"/>
        <w:ind w:left="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AE">
      <w:pPr>
        <w:numPr>
          <w:ilvl w:val="1"/>
          <w:numId w:val="3"/>
        </w:numPr>
        <w:pBdr>
          <w:top w:space="0" w:sz="0" w:val="nil"/>
          <w:left w:space="0" w:sz="0" w:val="nil"/>
          <w:bottom w:space="0" w:sz="0" w:val="nil"/>
          <w:right w:space="0" w:sz="0" w:val="nil"/>
          <w:between w:space="0" w:sz="0" w:val="nil"/>
        </w:pBdr>
        <w:tabs>
          <w:tab w:val="left" w:pos="-1440"/>
        </w:tabs>
        <w:spacing w:after="120" w:line="240" w:lineRule="auto"/>
        <w:ind w:left="709" w:hanging="709"/>
        <w:jc w:val="both"/>
        <w:rPr/>
      </w:pPr>
      <w:r w:rsidDel="00000000" w:rsidR="00000000" w:rsidRPr="00000000">
        <w:rPr>
          <w:rFonts w:ascii="Arial" w:cs="Arial" w:eastAsia="Arial" w:hAnsi="Arial"/>
          <w:color w:val="000000"/>
          <w:sz w:val="20"/>
          <w:szCs w:val="20"/>
          <w:rtl w:val="0"/>
        </w:rPr>
        <w:t xml:space="preserve">Notwithstanding clause 6 above, notices and other communications pertaining to specific Purchase Orders shall be sent to the address of the UNOPS office issuing the relevant Purchase Order, this address would be clearly specified in the relevant Purchase Order.</w:t>
      </w:r>
      <w:r w:rsidDel="00000000" w:rsidR="00000000" w:rsidRPr="00000000">
        <w:rPr>
          <w:rtl w:val="0"/>
        </w:rPr>
      </w:r>
    </w:p>
    <w:p w:rsidR="00000000" w:rsidDel="00000000" w:rsidP="00000000" w:rsidRDefault="00000000" w:rsidRPr="00000000" w14:paraId="000000AF">
      <w:pPr>
        <w:keepNext w:val="1"/>
        <w:keepLines w:val="1"/>
        <w:numPr>
          <w:ilvl w:val="0"/>
          <w:numId w:val="3"/>
        </w:numPr>
        <w:pBdr>
          <w:top w:space="0" w:sz="0" w:val="nil"/>
          <w:left w:space="0" w:sz="0" w:val="nil"/>
          <w:bottom w:space="0" w:sz="0" w:val="nil"/>
          <w:right w:space="0" w:sz="0" w:val="nil"/>
          <w:between w:space="0" w:sz="0" w:val="nil"/>
        </w:pBdr>
        <w:spacing w:after="120" w:before="360" w:line="240" w:lineRule="auto"/>
        <w:ind w:left="720" w:hanging="720"/>
        <w:rPr>
          <w:rFonts w:ascii="Arial" w:cs="Arial" w:eastAsia="Arial" w:hAnsi="Arial"/>
          <w:b w:val="1"/>
          <w:color w:val="0092d1"/>
          <w:sz w:val="28"/>
          <w:szCs w:val="28"/>
        </w:rPr>
      </w:pPr>
      <w:r w:rsidDel="00000000" w:rsidR="00000000" w:rsidRPr="00000000">
        <w:rPr>
          <w:rFonts w:ascii="Arial" w:cs="Arial" w:eastAsia="Arial" w:hAnsi="Arial"/>
          <w:b w:val="1"/>
          <w:color w:val="0092d1"/>
          <w:sz w:val="28"/>
          <w:szCs w:val="28"/>
          <w:rtl w:val="0"/>
        </w:rPr>
        <w:t xml:space="preserve">Good faith.</w:t>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after="0" w:line="240" w:lineRule="auto"/>
        <w:rPr>
          <w:rFonts w:ascii="Arial" w:cs="Arial" w:eastAsia="Arial" w:hAnsi="Arial"/>
          <w:color w:val="0092d1"/>
          <w:sz w:val="28"/>
          <w:szCs w:val="28"/>
        </w:rPr>
      </w:pPr>
      <w:r w:rsidDel="00000000" w:rsidR="00000000" w:rsidRPr="00000000">
        <w:rPr>
          <w:rtl w:val="0"/>
        </w:rPr>
      </w:r>
    </w:p>
    <w:p w:rsidR="00000000" w:rsidDel="00000000" w:rsidP="00000000" w:rsidRDefault="00000000" w:rsidRPr="00000000" w14:paraId="000000B1">
      <w:pPr>
        <w:numPr>
          <w:ilvl w:val="1"/>
          <w:numId w:val="3"/>
        </w:numPr>
        <w:pBdr>
          <w:top w:space="0" w:sz="0" w:val="nil"/>
          <w:left w:space="0" w:sz="0" w:val="nil"/>
          <w:bottom w:space="0" w:sz="0" w:val="nil"/>
          <w:right w:space="0" w:sz="0" w:val="nil"/>
          <w:between w:space="0" w:sz="0" w:val="nil"/>
        </w:pBdr>
        <w:tabs>
          <w:tab w:val="left" w:pos="-1440"/>
        </w:tabs>
        <w:spacing w:after="120" w:line="240" w:lineRule="auto"/>
        <w:ind w:left="720" w:hanging="72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SIGNED FOR AND ON BEHALF OF:</w:t>
      </w:r>
    </w:p>
    <w:tbl>
      <w:tblPr>
        <w:tblStyle w:val="Table2"/>
        <w:tblW w:w="902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60"/>
        <w:gridCol w:w="4566"/>
        <w:tblGridChange w:id="0">
          <w:tblGrid>
            <w:gridCol w:w="4460"/>
            <w:gridCol w:w="4566"/>
          </w:tblGrid>
        </w:tblGridChange>
      </w:tblGrid>
      <w:tr>
        <w:tc>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w:t>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20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B6">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_____________________________</w:t>
            </w:r>
          </w:p>
          <w:p w:rsidR="00000000" w:rsidDel="00000000" w:rsidP="00000000" w:rsidRDefault="00000000" w:rsidRPr="00000000" w14:paraId="000000B7">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w:t>
            </w:r>
            <w:r w:rsidDel="00000000" w:rsidR="00000000" w:rsidRPr="00000000">
              <w:rPr>
                <w:rFonts w:ascii="Arial" w:cs="Arial" w:eastAsia="Arial" w:hAnsi="Arial"/>
                <w:color w:val="000000"/>
                <w:sz w:val="20"/>
                <w:szCs w:val="20"/>
                <w:highlight w:val="lightGray"/>
                <w:rtl w:val="0"/>
              </w:rPr>
              <w:t xml:space="preserve">insert name of authorised signatory of UNOPS]</w:t>
            </w:r>
            <w:r w:rsidDel="00000000" w:rsidR="00000000" w:rsidRPr="00000000">
              <w:rPr>
                <w:rtl w:val="0"/>
              </w:rPr>
            </w:r>
          </w:p>
          <w:p w:rsidR="00000000" w:rsidDel="00000000" w:rsidP="00000000" w:rsidRDefault="00000000" w:rsidRPr="00000000" w14:paraId="000000B8">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Title:[</w:t>
            </w:r>
            <w:r w:rsidDel="00000000" w:rsidR="00000000" w:rsidRPr="00000000">
              <w:rPr>
                <w:rFonts w:ascii="Arial" w:cs="Arial" w:eastAsia="Arial" w:hAnsi="Arial"/>
                <w:color w:val="000000"/>
                <w:sz w:val="20"/>
                <w:szCs w:val="20"/>
                <w:highlight w:val="lightGray"/>
                <w:rtl w:val="0"/>
              </w:rPr>
              <w:t xml:space="preserve">insert title in capital blocks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B9">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w:t>
            </w:r>
            <w:r w:rsidDel="00000000" w:rsidR="00000000" w:rsidRPr="00000000">
              <w:rPr>
                <w:rFonts w:ascii="Arial" w:cs="Arial" w:eastAsia="Arial" w:hAnsi="Arial"/>
                <w:color w:val="000000"/>
                <w:sz w:val="20"/>
                <w:szCs w:val="20"/>
                <w:highlight w:val="lightGray"/>
                <w:rtl w:val="0"/>
              </w:rPr>
              <w:t xml:space="preserve">insert date</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BA">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tc>
        <w:tc>
          <w:tcPr/>
          <w:p w:rsidR="00000000" w:rsidDel="00000000" w:rsidP="00000000" w:rsidRDefault="00000000" w:rsidRPr="00000000" w14:paraId="000000BB">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The Contractor</w:t>
            </w:r>
          </w:p>
          <w:p w:rsidR="00000000" w:rsidDel="00000000" w:rsidP="00000000" w:rsidRDefault="00000000" w:rsidRPr="00000000" w14:paraId="000000BC">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BD">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BE">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BF">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____________________________________ Name: </w:t>
            </w:r>
            <w:r w:rsidDel="00000000" w:rsidR="00000000" w:rsidRPr="00000000">
              <w:rPr>
                <w:rFonts w:ascii="Arial" w:cs="Arial" w:eastAsia="Arial" w:hAnsi="Arial"/>
                <w:color w:val="000000"/>
                <w:sz w:val="20"/>
                <w:szCs w:val="20"/>
                <w:highlight w:val="lightGray"/>
                <w:rtl w:val="0"/>
              </w:rPr>
              <w:t xml:space="preserve">[insert name of authorised signatory of The Contractor]</w:t>
            </w:r>
            <w:r w:rsidDel="00000000" w:rsidR="00000000" w:rsidRPr="00000000">
              <w:rPr>
                <w:rtl w:val="0"/>
              </w:rPr>
            </w:r>
          </w:p>
          <w:p w:rsidR="00000000" w:rsidDel="00000000" w:rsidP="00000000" w:rsidRDefault="00000000" w:rsidRPr="00000000" w14:paraId="000000C0">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Title: [</w:t>
            </w:r>
            <w:r w:rsidDel="00000000" w:rsidR="00000000" w:rsidRPr="00000000">
              <w:rPr>
                <w:rFonts w:ascii="Arial" w:cs="Arial" w:eastAsia="Arial" w:hAnsi="Arial"/>
                <w:color w:val="000000"/>
                <w:sz w:val="20"/>
                <w:szCs w:val="20"/>
                <w:highlight w:val="lightGray"/>
                <w:rtl w:val="0"/>
              </w:rPr>
              <w:t xml:space="preserve">insert name in capital blocks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C1">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r w:rsidDel="00000000" w:rsidR="00000000" w:rsidRPr="00000000">
              <w:rPr>
                <w:rFonts w:ascii="Arial" w:cs="Arial" w:eastAsia="Arial" w:hAnsi="Arial"/>
                <w:color w:val="000000"/>
                <w:sz w:val="20"/>
                <w:szCs w:val="20"/>
                <w:highlight w:val="lightGray"/>
                <w:rtl w:val="0"/>
              </w:rPr>
              <w:t xml:space="preserve">insert title in capital blocks</w:t>
            </w:r>
            <w:r w:rsidDel="00000000" w:rsidR="00000000" w:rsidRPr="00000000">
              <w:rPr>
                <w:rFonts w:ascii="Arial" w:cs="Arial" w:eastAsia="Arial" w:hAnsi="Arial"/>
                <w:color w:val="000000"/>
                <w:sz w:val="20"/>
                <w:szCs w:val="20"/>
                <w:rtl w:val="0"/>
              </w:rPr>
              <w:t xml:space="preserve">]</w:t>
            </w:r>
          </w:p>
          <w:p w:rsidR="00000000" w:rsidDel="00000000" w:rsidP="00000000" w:rsidRDefault="00000000" w:rsidRPr="00000000" w14:paraId="000000C2">
            <w:pPr>
              <w:keepNext w:val="1"/>
              <w:pBdr>
                <w:top w:space="0" w:sz="0" w:val="nil"/>
                <w:left w:space="0" w:sz="0" w:val="nil"/>
                <w:bottom w:space="0" w:sz="0" w:val="nil"/>
                <w:right w:space="0" w:sz="0" w:val="nil"/>
                <w:between w:space="0" w:sz="0" w:val="nil"/>
              </w:pBd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Date:[insert date]</w:t>
            </w:r>
          </w:p>
        </w:tc>
      </w:tr>
    </w:tbl>
    <w:p w:rsidR="00000000" w:rsidDel="00000000" w:rsidP="00000000" w:rsidRDefault="00000000" w:rsidRPr="00000000" w14:paraId="000000C3">
      <w:pPr>
        <w:pStyle w:val="Heading1"/>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Liquidated Damages</w:t>
      </w:r>
    </w:p>
    <w:p w:rsidR="00000000" w:rsidDel="00000000" w:rsidP="00000000" w:rsidRDefault="00000000" w:rsidRPr="00000000" w14:paraId="000000C5">
      <w:pPr>
        <w:rPr>
          <w:rFonts w:ascii="Arial" w:cs="Arial" w:eastAsia="Arial" w:hAnsi="Arial"/>
          <w:sz w:val="20"/>
          <w:szCs w:val="20"/>
        </w:rPr>
      </w:pPr>
      <w:r w:rsidDel="00000000" w:rsidR="00000000" w:rsidRPr="00000000">
        <w:rPr>
          <w:rFonts w:ascii="Arial" w:cs="Arial" w:eastAsia="Arial" w:hAnsi="Arial"/>
          <w:sz w:val="20"/>
          <w:szCs w:val="20"/>
          <w:rtl w:val="0"/>
        </w:rPr>
        <w:t xml:space="preserve">If the Contractor fails to deliver any or all of the goods by the date(s) of delivery or perform the services tied to the delivery of goods/services within the period specified in the Contract/PO, UNOPS may, without prejudice to any or all its other remedies under the Contract, deduct from the Contract price, as liquidated damages, a sum equivalent to the percentage of 0.1% of the original total Contract price for each day of delay until actual delivery or performance, up to a maximum deduction of 10%.</w:t>
      </w:r>
    </w:p>
    <w:p w:rsidR="00000000" w:rsidDel="00000000" w:rsidP="00000000" w:rsidRDefault="00000000" w:rsidRPr="00000000" w14:paraId="000000C6">
      <w:pPr>
        <w:pStyle w:val="Heading1"/>
        <w:rPr>
          <w:color w:val="0092d1"/>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pStyle w:val="Heading1"/>
        <w:rPr>
          <w:color w:val="0092d1"/>
        </w:rPr>
      </w:pPr>
      <w:r w:rsidDel="00000000" w:rsidR="00000000" w:rsidRPr="00000000">
        <w:rPr>
          <w:color w:val="0092d1"/>
          <w:rtl w:val="0"/>
        </w:rPr>
        <w:t xml:space="preserve">ANNEX 2: UNOPS General Conditions of Contract </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rFonts w:ascii="Arial" w:cs="Arial" w:eastAsia="Arial" w:hAnsi="Arial"/>
          <w:sz w:val="20"/>
          <w:szCs w:val="20"/>
        </w:rPr>
      </w:pPr>
      <w:hyperlink r:id="rId7">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D0">
      <w:pPr>
        <w:rPr>
          <w:rFonts w:ascii="Arial" w:cs="Arial" w:eastAsia="Arial" w:hAnsi="Arial"/>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1">
      <w:pPr>
        <w:pStyle w:val="Heading1"/>
        <w:rPr>
          <w:color w:val="0092d1"/>
        </w:rPr>
      </w:pPr>
      <w:r w:rsidDel="00000000" w:rsidR="00000000" w:rsidRPr="00000000">
        <w:rPr>
          <w:color w:val="0092d1"/>
          <w:rtl w:val="0"/>
        </w:rPr>
        <w:t xml:space="preserve">ANNEX 3: Schedule of Requirements </w:t>
      </w:r>
    </w:p>
    <w:p w:rsidR="00000000" w:rsidDel="00000000" w:rsidP="00000000" w:rsidRDefault="00000000" w:rsidRPr="00000000" w14:paraId="000000D2">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lightGray"/>
          <w:rtl w:val="0"/>
        </w:rPr>
        <w:t xml:space="preserve">[Insert here the Schedule of Requirements]</w:t>
      </w:r>
      <w:r w:rsidDel="00000000" w:rsidR="00000000" w:rsidRPr="00000000">
        <w:rPr>
          <w:rtl w:val="0"/>
        </w:rPr>
      </w:r>
    </w:p>
    <w:p w:rsidR="00000000" w:rsidDel="00000000" w:rsidP="00000000" w:rsidRDefault="00000000" w:rsidRPr="00000000" w14:paraId="000000D3">
      <w:pPr>
        <w:pStyle w:val="Heading1"/>
        <w:rPr>
          <w:color w:val="0092d1"/>
        </w:rPr>
      </w:pPr>
      <w:r w:rsidDel="00000000" w:rsidR="00000000" w:rsidRPr="00000000">
        <w:rPr>
          <w:color w:val="0092d1"/>
          <w:rtl w:val="0"/>
        </w:rPr>
        <w:t xml:space="preserve">ANNEX 4: Price List </w:t>
      </w:r>
    </w:p>
    <w:p w:rsidR="00000000" w:rsidDel="00000000" w:rsidP="00000000" w:rsidRDefault="00000000" w:rsidRPr="00000000" w14:paraId="000000D4">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lightGray"/>
          <w:rtl w:val="0"/>
        </w:rPr>
        <w:t xml:space="preserve">[Insert here the Price List]</w:t>
      </w: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tabs>
          <w:tab w:val="left" w:pos="-1440"/>
        </w:tabs>
        <w:spacing w:after="120" w:line="240" w:lineRule="auto"/>
        <w:ind w:left="574" w:hanging="432"/>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D6">
      <w:pPr>
        <w:rPr>
          <w:rFonts w:ascii="Arial" w:cs="Arial" w:eastAsia="Arial" w:hAnsi="Arial"/>
        </w:rPr>
      </w:pPr>
      <w:bookmarkStart w:colFirst="0" w:colLast="0" w:name="_heading=h.30j0zll" w:id="1"/>
      <w:bookmarkEnd w:id="1"/>
      <w:r w:rsidDel="00000000" w:rsidR="00000000" w:rsidRPr="00000000">
        <w:rPr>
          <w:rtl w:val="0"/>
        </w:rPr>
      </w:r>
    </w:p>
    <w:sectPr>
      <w:headerReference r:id="rId8" w:type="default"/>
      <w:footerReference r:id="rId9" w:type="default"/>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8">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 v2017.1</w:t>
      <w:tab/>
      <w:tab/>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tabs>
        <w:tab w:val="center" w:pos="4513"/>
        <w:tab w:val="right" w:pos="9026"/>
      </w:tabs>
      <w:spacing w:after="0" w:line="240" w:lineRule="auto"/>
      <w:jc w:val="center"/>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pBdr>
        <w:top w:space="0" w:sz="0" w:val="nil"/>
        <w:left w:space="0" w:sz="0" w:val="nil"/>
        <w:bottom w:space="0" w:sz="0" w:val="nil"/>
        <w:right w:space="0" w:sz="0" w:val="nil"/>
        <w:between w:space="0" w:sz="0" w:val="nil"/>
      </w:pBdr>
      <w:tabs>
        <w:tab w:val="center" w:pos="4320"/>
        <w:tab w:val="right" w:pos="864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Pr>
      <w:drawing>
        <wp:inline distB="0" distT="0" distL="0" distR="0">
          <wp:extent cx="1477889"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0" w:before="40" w:lineRule="auto"/>
    </w:pPr>
    <w:rPr>
      <w:rFonts w:ascii="Cambria" w:cs="Cambria" w:eastAsia="Cambria" w:hAnsi="Cambria"/>
      <w:color w:val="243f61"/>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qFormat w:val="1"/>
    <w:rsid w:val="001E5F1B"/>
    <w:pPr>
      <w:keepNext w:val="1"/>
      <w:keepLines w:val="1"/>
      <w:spacing w:after="120" w:before="360" w:line="240" w:lineRule="auto"/>
      <w:outlineLvl w:val="0"/>
    </w:pPr>
    <w:rPr>
      <w:rFonts w:ascii="Arial" w:cs="Arial" w:eastAsia="Times New Roman" w:hAnsi="Arial"/>
      <w:b w:val="1"/>
      <w:bCs w:val="1"/>
      <w:color w:val="5292c9"/>
      <w:sz w:val="28"/>
      <w:szCs w:val="2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30428F"/>
    <w:pPr>
      <w:keepNext w:val="1"/>
      <w:keepLines w:val="1"/>
      <w:spacing w:after="0" w:before="40"/>
      <w:outlineLvl w:val="2"/>
    </w:pPr>
    <w:rPr>
      <w:rFonts w:asciiTheme="majorHAnsi" w:cstheme="majorBidi" w:eastAsiaTheme="majorEastAsia" w:hAnsiTheme="majorHAnsi"/>
      <w:color w:val="243f60" w:themeColor="accent1" w:themeShade="00007F"/>
      <w:sz w:val="24"/>
      <w:szCs w:val="24"/>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NormalWeb">
    <w:name w:val="Normal (Web)"/>
    <w:basedOn w:val="Normal"/>
    <w:uiPriority w:val="99"/>
    <w:unhideWhenUsed w:val="1"/>
    <w:rsid w:val="001E5F1B"/>
    <w:pPr>
      <w:spacing w:after="100" w:afterAutospacing="1" w:before="100" w:beforeAutospacing="1" w:line="240" w:lineRule="auto"/>
    </w:pPr>
    <w:rPr>
      <w:rFonts w:ascii="Times New Roman" w:cs="Times New Roman" w:eastAsia="Times New Roman" w:hAnsi="Times New Roman"/>
      <w:sz w:val="24"/>
      <w:szCs w:val="24"/>
    </w:rPr>
  </w:style>
  <w:style w:type="paragraph" w:styleId="BankNormal" w:customStyle="1">
    <w:name w:val="BankNormal"/>
    <w:basedOn w:val="Normal"/>
    <w:link w:val="BankNormalChar"/>
    <w:rsid w:val="001E5F1B"/>
    <w:pPr>
      <w:spacing w:after="240" w:line="240" w:lineRule="auto"/>
    </w:pPr>
    <w:rPr>
      <w:rFonts w:ascii="Times New Roman" w:cs="Times New Roman" w:eastAsia="Times New Roman" w:hAnsi="Times New Roman"/>
      <w:sz w:val="24"/>
      <w:szCs w:val="20"/>
      <w:lang w:val="en-US"/>
    </w:rPr>
  </w:style>
  <w:style w:type="character" w:styleId="BankNormalChar" w:customStyle="1">
    <w:name w:val="BankNormal Char"/>
    <w:basedOn w:val="DefaultParagraphFont"/>
    <w:link w:val="BankNormal"/>
    <w:rsid w:val="001E5F1B"/>
    <w:rPr>
      <w:rFonts w:ascii="Times New Roman" w:cs="Times New Roman" w:eastAsia="Times New Roman" w:hAnsi="Times New Roman"/>
      <w:sz w:val="24"/>
      <w:szCs w:val="20"/>
      <w:lang w:val="en-US"/>
    </w:rPr>
  </w:style>
  <w:style w:type="character" w:styleId="Heading1Char" w:customStyle="1">
    <w:name w:val="Heading 1 Char"/>
    <w:basedOn w:val="DefaultParagraphFont"/>
    <w:link w:val="Heading1"/>
    <w:rsid w:val="001E5F1B"/>
    <w:rPr>
      <w:rFonts w:ascii="Arial" w:cs="Arial" w:eastAsia="Times New Roman" w:hAnsi="Arial"/>
      <w:b w:val="1"/>
      <w:bCs w:val="1"/>
      <w:color w:val="5292c9"/>
      <w:sz w:val="28"/>
      <w:szCs w:val="28"/>
      <w:lang w:eastAsia="en-GB"/>
    </w:rPr>
  </w:style>
  <w:style w:type="table" w:styleId="TableGrid">
    <w:name w:val="Table Grid"/>
    <w:basedOn w:val="TableNormal"/>
    <w:uiPriority w:val="59"/>
    <w:rsid w:val="005C685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rsid w:val="005C685D"/>
    <w:pPr>
      <w:tabs>
        <w:tab w:val="center" w:pos="4320"/>
        <w:tab w:val="right" w:pos="8640"/>
      </w:tabs>
      <w:spacing w:after="0" w:line="240" w:lineRule="auto"/>
    </w:pPr>
    <w:rPr>
      <w:rFonts w:ascii="Arial" w:cs="Arial" w:eastAsia="Times New Roman" w:hAnsi="Arial"/>
      <w:sz w:val="20"/>
      <w:szCs w:val="20"/>
    </w:rPr>
  </w:style>
  <w:style w:type="character" w:styleId="HeaderChar" w:customStyle="1">
    <w:name w:val="Header Char"/>
    <w:basedOn w:val="DefaultParagraphFont"/>
    <w:link w:val="Header"/>
    <w:rsid w:val="005C685D"/>
    <w:rPr>
      <w:rFonts w:ascii="Arial" w:cs="Arial" w:eastAsia="Times New Roman" w:hAnsi="Arial"/>
      <w:sz w:val="20"/>
      <w:szCs w:val="20"/>
      <w:lang w:eastAsia="en-GB"/>
    </w:rPr>
  </w:style>
  <w:style w:type="paragraph" w:styleId="Templatenormaltext" w:customStyle="1">
    <w:name w:val="Template normal text"/>
    <w:basedOn w:val="Normal"/>
    <w:link w:val="TemplatenormaltextChar"/>
    <w:qFormat w:val="1"/>
    <w:rsid w:val="005C685D"/>
    <w:pPr>
      <w:keepNext w:val="1"/>
      <w:spacing w:after="0" w:line="240" w:lineRule="auto"/>
      <w:outlineLvl w:val="1"/>
    </w:pPr>
    <w:rPr>
      <w:rFonts w:ascii="Arial" w:cs="Arial" w:hAnsi="Arial" w:eastAsiaTheme="majorEastAsia"/>
      <w:bCs w:val="1"/>
      <w:iCs w:val="1"/>
      <w:sz w:val="20"/>
      <w:szCs w:val="20"/>
    </w:rPr>
  </w:style>
  <w:style w:type="character" w:styleId="TemplatenormaltextChar" w:customStyle="1">
    <w:name w:val="Template normal text Char"/>
    <w:basedOn w:val="DefaultParagraphFont"/>
    <w:link w:val="Templatenormaltext"/>
    <w:rsid w:val="005C685D"/>
    <w:rPr>
      <w:rFonts w:ascii="Arial" w:cs="Arial" w:hAnsi="Arial" w:eastAsiaTheme="majorEastAsia"/>
      <w:bCs w:val="1"/>
      <w:iCs w:val="1"/>
      <w:sz w:val="20"/>
      <w:szCs w:val="20"/>
      <w:lang w:eastAsia="en-GB"/>
    </w:rPr>
  </w:style>
  <w:style w:type="paragraph" w:styleId="Headingwithnumbers" w:customStyle="1">
    <w:name w:val="Heading with numbers"/>
    <w:basedOn w:val="Heading1"/>
    <w:link w:val="HeadingwithnumbersChar"/>
    <w:qFormat w:val="1"/>
    <w:rsid w:val="00BA7587"/>
    <w:pPr>
      <w:numPr>
        <w:numId w:val="2"/>
      </w:numPr>
    </w:pPr>
  </w:style>
  <w:style w:type="paragraph" w:styleId="Sub-heading" w:customStyle="1">
    <w:name w:val="Sub-heading"/>
    <w:basedOn w:val="ListParagraph"/>
    <w:link w:val="Sub-headingChar"/>
    <w:qFormat w:val="1"/>
    <w:rsid w:val="00BA7587"/>
    <w:pPr>
      <w:numPr>
        <w:ilvl w:val="1"/>
        <w:numId w:val="2"/>
      </w:numPr>
      <w:tabs>
        <w:tab w:val="left" w:pos="-1440"/>
      </w:tabs>
      <w:suppressAutoHyphens w:val="1"/>
      <w:spacing w:after="120" w:line="240" w:lineRule="auto"/>
      <w:contextualSpacing w:val="0"/>
    </w:pPr>
    <w:rPr>
      <w:rFonts w:ascii="Arial" w:cs="Arial" w:hAnsi="Arial"/>
      <w:spacing w:val="-3"/>
      <w:sz w:val="20"/>
    </w:rPr>
  </w:style>
  <w:style w:type="character" w:styleId="Sub-headingChar" w:customStyle="1">
    <w:name w:val="Sub-heading Char"/>
    <w:basedOn w:val="DefaultParagraphFont"/>
    <w:link w:val="Sub-heading"/>
    <w:rsid w:val="00BA7587"/>
    <w:rPr>
      <w:rFonts w:ascii="Arial" w:cs="Arial" w:eastAsia="Calibri" w:hAnsi="Arial"/>
      <w:spacing w:val="-3"/>
      <w:sz w:val="20"/>
      <w:lang w:eastAsia="en-GB"/>
    </w:rPr>
  </w:style>
  <w:style w:type="paragraph" w:styleId="Sub-sub-heading" w:customStyle="1">
    <w:name w:val="Sub-sub-heading"/>
    <w:basedOn w:val="Normal"/>
    <w:qFormat w:val="1"/>
    <w:rsid w:val="00BA7587"/>
    <w:pPr>
      <w:numPr>
        <w:ilvl w:val="2"/>
        <w:numId w:val="2"/>
      </w:numPr>
      <w:tabs>
        <w:tab w:val="left" w:pos="-1440"/>
      </w:tabs>
      <w:suppressAutoHyphens w:val="1"/>
      <w:spacing w:after="120" w:line="240" w:lineRule="auto"/>
    </w:pPr>
    <w:rPr>
      <w:rFonts w:ascii="Arial" w:cs="Arial" w:hAnsi="Arial"/>
      <w:spacing w:val="-3"/>
      <w:sz w:val="20"/>
    </w:rPr>
  </w:style>
  <w:style w:type="paragraph" w:styleId="Sub-sub-sub-heading" w:customStyle="1">
    <w:name w:val="Sub-sub-sub-heading"/>
    <w:basedOn w:val="ListParagraph"/>
    <w:qFormat w:val="1"/>
    <w:rsid w:val="00BA7587"/>
    <w:pPr>
      <w:numPr>
        <w:ilvl w:val="3"/>
        <w:numId w:val="2"/>
      </w:numPr>
      <w:tabs>
        <w:tab w:val="left" w:pos="-1440"/>
        <w:tab w:val="num" w:pos="360"/>
      </w:tabs>
      <w:suppressAutoHyphens w:val="1"/>
      <w:spacing w:after="120"/>
      <w:ind w:left="720" w:firstLine="0"/>
    </w:pPr>
    <w:rPr>
      <w:rFonts w:ascii="Arial" w:cs="Arial" w:hAnsi="Arial"/>
      <w:sz w:val="20"/>
    </w:rPr>
  </w:style>
  <w:style w:type="paragraph" w:styleId="ListParagraph">
    <w:name w:val="List Paragraph"/>
    <w:basedOn w:val="Normal"/>
    <w:link w:val="ListParagraphChar"/>
    <w:qFormat w:val="1"/>
    <w:rsid w:val="00BA7587"/>
    <w:pPr>
      <w:ind w:left="720"/>
      <w:contextualSpacing w:val="1"/>
    </w:pPr>
  </w:style>
  <w:style w:type="character" w:styleId="HeadingwithnumbersChar" w:customStyle="1">
    <w:name w:val="Heading with numbers Char"/>
    <w:basedOn w:val="Heading1Char"/>
    <w:link w:val="Headingwithnumbers"/>
    <w:rsid w:val="00BA7587"/>
    <w:rPr>
      <w:rFonts w:ascii="Arial" w:cs="Arial" w:eastAsia="Times New Roman" w:hAnsi="Arial"/>
      <w:b w:val="1"/>
      <w:bCs w:val="1"/>
      <w:color w:val="5292c9"/>
      <w:sz w:val="28"/>
      <w:szCs w:val="28"/>
      <w:lang w:eastAsia="en-GB"/>
    </w:rPr>
  </w:style>
  <w:style w:type="character" w:styleId="CommentReference">
    <w:name w:val="annotation reference"/>
    <w:basedOn w:val="DefaultParagraphFont"/>
    <w:unhideWhenUsed w:val="1"/>
    <w:rsid w:val="00472F6C"/>
    <w:rPr>
      <w:sz w:val="16"/>
      <w:szCs w:val="16"/>
    </w:rPr>
  </w:style>
  <w:style w:type="paragraph" w:styleId="CommentText">
    <w:name w:val="annotation text"/>
    <w:basedOn w:val="Normal"/>
    <w:link w:val="CommentTextChar"/>
    <w:unhideWhenUsed w:val="1"/>
    <w:rsid w:val="00472F6C"/>
    <w:pPr>
      <w:spacing w:line="240" w:lineRule="auto"/>
    </w:pPr>
    <w:rPr>
      <w:sz w:val="20"/>
      <w:szCs w:val="20"/>
    </w:rPr>
  </w:style>
  <w:style w:type="character" w:styleId="CommentTextChar" w:customStyle="1">
    <w:name w:val="Comment Text Char"/>
    <w:basedOn w:val="DefaultParagraphFont"/>
    <w:link w:val="CommentText"/>
    <w:rsid w:val="00472F6C"/>
    <w:rPr>
      <w:sz w:val="20"/>
      <w:szCs w:val="20"/>
    </w:rPr>
  </w:style>
  <w:style w:type="paragraph" w:styleId="CommentSubject">
    <w:name w:val="annotation subject"/>
    <w:basedOn w:val="CommentText"/>
    <w:next w:val="CommentText"/>
    <w:link w:val="CommentSubjectChar"/>
    <w:uiPriority w:val="99"/>
    <w:semiHidden w:val="1"/>
    <w:unhideWhenUsed w:val="1"/>
    <w:rsid w:val="00472F6C"/>
    <w:rPr>
      <w:b w:val="1"/>
      <w:bCs w:val="1"/>
    </w:rPr>
  </w:style>
  <w:style w:type="character" w:styleId="CommentSubjectChar" w:customStyle="1">
    <w:name w:val="Comment Subject Char"/>
    <w:basedOn w:val="CommentTextChar"/>
    <w:link w:val="CommentSubject"/>
    <w:uiPriority w:val="99"/>
    <w:semiHidden w:val="1"/>
    <w:rsid w:val="00472F6C"/>
    <w:rPr>
      <w:b w:val="1"/>
      <w:bCs w:val="1"/>
      <w:sz w:val="20"/>
      <w:szCs w:val="20"/>
    </w:rPr>
  </w:style>
  <w:style w:type="paragraph" w:styleId="BalloonText">
    <w:name w:val="Balloon Text"/>
    <w:basedOn w:val="Normal"/>
    <w:link w:val="BalloonTextChar"/>
    <w:uiPriority w:val="99"/>
    <w:semiHidden w:val="1"/>
    <w:unhideWhenUsed w:val="1"/>
    <w:rsid w:val="00472F6C"/>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472F6C"/>
    <w:rPr>
      <w:rFonts w:ascii="Tahoma" w:cs="Tahoma" w:hAnsi="Tahoma"/>
      <w:sz w:val="16"/>
      <w:szCs w:val="16"/>
    </w:rPr>
  </w:style>
  <w:style w:type="paragraph" w:styleId="Footer">
    <w:name w:val="footer"/>
    <w:basedOn w:val="Normal"/>
    <w:link w:val="FooterChar"/>
    <w:uiPriority w:val="99"/>
    <w:unhideWhenUsed w:val="1"/>
    <w:rsid w:val="008D15A1"/>
    <w:pPr>
      <w:tabs>
        <w:tab w:val="center" w:pos="4513"/>
        <w:tab w:val="right" w:pos="9026"/>
      </w:tabs>
      <w:spacing w:after="0" w:line="240" w:lineRule="auto"/>
    </w:pPr>
  </w:style>
  <w:style w:type="character" w:styleId="FooterChar" w:customStyle="1">
    <w:name w:val="Footer Char"/>
    <w:basedOn w:val="DefaultParagraphFont"/>
    <w:link w:val="Footer"/>
    <w:uiPriority w:val="99"/>
    <w:rsid w:val="008D15A1"/>
  </w:style>
  <w:style w:type="character" w:styleId="Hyperlink">
    <w:name w:val="Hyperlink"/>
    <w:basedOn w:val="DefaultParagraphFont"/>
    <w:uiPriority w:val="99"/>
    <w:unhideWhenUsed w:val="1"/>
    <w:rsid w:val="007C137D"/>
    <w:rPr>
      <w:color w:val="0000ff" w:themeColor="hyperlink"/>
      <w:u w:val="single"/>
    </w:rPr>
  </w:style>
  <w:style w:type="character" w:styleId="FollowedHyperlink">
    <w:name w:val="FollowedHyperlink"/>
    <w:basedOn w:val="DefaultParagraphFont"/>
    <w:uiPriority w:val="99"/>
    <w:semiHidden w:val="1"/>
    <w:unhideWhenUsed w:val="1"/>
    <w:rsid w:val="00A9401C"/>
    <w:rPr>
      <w:color w:val="800080" w:themeColor="followedHyperlink"/>
      <w:u w:val="single"/>
    </w:rPr>
  </w:style>
  <w:style w:type="character" w:styleId="Heading3Char" w:customStyle="1">
    <w:name w:val="Heading 3 Char"/>
    <w:basedOn w:val="DefaultParagraphFont"/>
    <w:link w:val="Heading3"/>
    <w:rsid w:val="0030428F"/>
    <w:rPr>
      <w:rFonts w:asciiTheme="majorHAnsi" w:cstheme="majorBidi" w:eastAsiaTheme="majorEastAsia" w:hAnsiTheme="majorHAnsi"/>
      <w:color w:val="243f60" w:themeColor="accent1" w:themeShade="00007F"/>
      <w:sz w:val="24"/>
      <w:szCs w:val="24"/>
    </w:rPr>
  </w:style>
  <w:style w:type="numbering" w:styleId="StyleNumbered1" w:customStyle="1">
    <w:name w:val="Style Numbered1"/>
    <w:basedOn w:val="NoList"/>
    <w:rsid w:val="0030428F"/>
  </w:style>
  <w:style w:type="character" w:styleId="ListParagraphChar" w:customStyle="1">
    <w:name w:val="List Paragraph Char"/>
    <w:basedOn w:val="DefaultParagraphFont"/>
    <w:link w:val="ListParagraph"/>
    <w:rsid w:val="0030428F"/>
  </w:style>
  <w:style w:type="paragraph" w:styleId="Headline" w:customStyle="1">
    <w:name w:val="Headline"/>
    <w:basedOn w:val="Heading1"/>
    <w:link w:val="HeadlineChar"/>
    <w:qFormat w:val="1"/>
    <w:rsid w:val="0030428F"/>
    <w:rPr>
      <w:color w:val="518ecb"/>
    </w:rPr>
  </w:style>
  <w:style w:type="character" w:styleId="HeadlineChar" w:customStyle="1">
    <w:name w:val="Headline Char"/>
    <w:basedOn w:val="Heading1Char"/>
    <w:link w:val="Headline"/>
    <w:rsid w:val="0030428F"/>
    <w:rPr>
      <w:rFonts w:ascii="Arial" w:cs="Arial" w:eastAsia="Times New Roman" w:hAnsi="Arial"/>
      <w:b w:val="1"/>
      <w:bCs w:val="1"/>
      <w:color w:val="518ecb"/>
      <w:sz w:val="28"/>
      <w:szCs w:val="28"/>
      <w:lang w:eastAsia="en-GB"/>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pPr>
      <w:spacing w:after="0" w:line="240" w:lineRule="auto"/>
    </w:pPr>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ps.org/english/Opportunities/suppliers/how-we-procure/Pages/default.aspx"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PHwhRLe9ePDmYv3PN6Tyobqk7A==">AMUW2mU7S5YRy+P4quaiZBMOzFm4GbpNaWVfbdr/M+A9Xu96qt7vHJTkpacek6vUk5ugmlcsSVxjr8hSlVmIbnNOwi36skbpQ0HOmoUcwcmtDcKAugMG3Iv9BQ/b4drylTXjKNunOho0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2020-02-18T07:12:00Z</dcterms:created>
  <dc:creator>Benedetta Audia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_dlc_DocIdItemGuid">
    <vt:lpwstr>56cd55b9-ee3b-419f-b086-6fff787fcf34</vt:lpwstr>
  </property>
  <property fmtid="{D5CDD505-2E9C-101B-9397-08002B2CF9AE}" pid="4" name="TaxKeyword">
    <vt:lpwstr/>
  </property>
</Properties>
</file>