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85853" w14:textId="06895D30" w:rsidR="00693AD0" w:rsidRPr="00313406" w:rsidRDefault="00A154C5">
      <w:pPr>
        <w:rPr>
          <w:sz w:val="24"/>
          <w:szCs w:val="24"/>
          <w:lang w:val="da-DK"/>
        </w:rPr>
      </w:pPr>
      <w:r w:rsidRPr="00313406">
        <w:rPr>
          <w:sz w:val="24"/>
          <w:szCs w:val="24"/>
          <w:lang w:val="da-DK"/>
        </w:rPr>
        <w:t>Dear Prop</w:t>
      </w:r>
      <w:r w:rsidR="00F35B08">
        <w:rPr>
          <w:sz w:val="24"/>
          <w:szCs w:val="24"/>
          <w:lang w:val="da-DK"/>
        </w:rPr>
        <w:t>o</w:t>
      </w:r>
      <w:bookmarkStart w:id="0" w:name="_GoBack"/>
      <w:bookmarkEnd w:id="0"/>
      <w:r w:rsidRPr="00313406">
        <w:rPr>
          <w:sz w:val="24"/>
          <w:szCs w:val="24"/>
          <w:lang w:val="da-DK"/>
        </w:rPr>
        <w:t>sers,</w:t>
      </w:r>
    </w:p>
    <w:p w14:paraId="5BE913DE" w14:textId="429EBE8F" w:rsidR="00A154C5" w:rsidRPr="00313406" w:rsidRDefault="00A154C5">
      <w:pPr>
        <w:rPr>
          <w:sz w:val="24"/>
          <w:szCs w:val="24"/>
        </w:rPr>
      </w:pPr>
      <w:r w:rsidRPr="00313406">
        <w:rPr>
          <w:sz w:val="24"/>
          <w:szCs w:val="24"/>
        </w:rPr>
        <w:t>We have made the below Videos to provide further insight into the various sections of the tender document.</w:t>
      </w:r>
    </w:p>
    <w:p w14:paraId="5F014BD7" w14:textId="5C957BF3" w:rsidR="00A154C5" w:rsidRPr="00313406" w:rsidRDefault="00A154C5">
      <w:pPr>
        <w:rPr>
          <w:b/>
          <w:bCs/>
          <w:sz w:val="24"/>
          <w:szCs w:val="24"/>
        </w:rPr>
      </w:pPr>
      <w:r w:rsidRPr="00313406">
        <w:rPr>
          <w:b/>
          <w:bCs/>
          <w:sz w:val="24"/>
          <w:szCs w:val="24"/>
        </w:rPr>
        <w:t>Please note This does not replace the need to thoroughly read the RFP document and all annexes.</w:t>
      </w:r>
    </w:p>
    <w:p w14:paraId="6DC10E04" w14:textId="0200E04F" w:rsidR="00A154C5" w:rsidRPr="00313406" w:rsidRDefault="00A154C5">
      <w:pPr>
        <w:rPr>
          <w:sz w:val="24"/>
          <w:szCs w:val="24"/>
        </w:rPr>
      </w:pPr>
      <w:r w:rsidRPr="00313406">
        <w:rPr>
          <w:sz w:val="24"/>
          <w:szCs w:val="24"/>
        </w:rPr>
        <w:t>The guidance for the Technical and Commercial submission format (Annex D and Annex E) is recommended to be reviewed to ensure you complete the submission correctly.</w:t>
      </w:r>
    </w:p>
    <w:p w14:paraId="76A9EC92" w14:textId="083DDCBC" w:rsidR="00446EAA" w:rsidRPr="00313406" w:rsidRDefault="00446EAA">
      <w:pPr>
        <w:rPr>
          <w:sz w:val="24"/>
          <w:szCs w:val="24"/>
        </w:rPr>
      </w:pPr>
      <w:r w:rsidRPr="00313406">
        <w:rPr>
          <w:sz w:val="24"/>
          <w:szCs w:val="24"/>
        </w:rPr>
        <w:t>The Videos</w:t>
      </w:r>
      <w:r w:rsidR="00DC0B52" w:rsidRPr="00313406">
        <w:rPr>
          <w:sz w:val="24"/>
          <w:szCs w:val="24"/>
        </w:rPr>
        <w:t xml:space="preserve"> can be accessed through the following links.</w:t>
      </w:r>
    </w:p>
    <w:p w14:paraId="5A27866E" w14:textId="77777777" w:rsidR="001215E0" w:rsidRPr="001215E0" w:rsidRDefault="001215E0" w:rsidP="001215E0">
      <w:hyperlink r:id="rId8" w:history="1">
        <w:r w:rsidRPr="001215E0">
          <w:rPr>
            <w:rStyle w:val="Hyperlink"/>
          </w:rPr>
          <w:t>http://data.unicefsu</w:t>
        </w:r>
        <w:r w:rsidRPr="001215E0">
          <w:rPr>
            <w:rStyle w:val="Hyperlink"/>
          </w:rPr>
          <w:t>pply.org/sdcontent/01.RFP_DAN_2020_503174-Introduction.mp4</w:t>
        </w:r>
      </w:hyperlink>
    </w:p>
    <w:p w14:paraId="395D1F00" w14:textId="77777777" w:rsidR="001215E0" w:rsidRPr="001215E0" w:rsidRDefault="001215E0" w:rsidP="001215E0">
      <w:hyperlink r:id="rId9" w:history="1">
        <w:r w:rsidRPr="001215E0">
          <w:rPr>
            <w:rStyle w:val="Hyperlink"/>
          </w:rPr>
          <w:t>http://data.unicefsupply.org/sdcontent/02.RFP_DAN_2020_503174-UNGMWebsite.mp4</w:t>
        </w:r>
      </w:hyperlink>
    </w:p>
    <w:p w14:paraId="447B1233" w14:textId="77777777" w:rsidR="001215E0" w:rsidRPr="001215E0" w:rsidRDefault="001215E0" w:rsidP="001215E0">
      <w:hyperlink r:id="rId10" w:history="1">
        <w:r w:rsidRPr="001215E0">
          <w:rPr>
            <w:rStyle w:val="Hyperlink"/>
          </w:rPr>
          <w:t>http://data.unicefsupply.org/sdcontent/03.RFP_DAN_2020_503174-TenderDocumentOverview.mp4</w:t>
        </w:r>
      </w:hyperlink>
    </w:p>
    <w:p w14:paraId="40760824" w14:textId="77777777" w:rsidR="001215E0" w:rsidRPr="001215E0" w:rsidRDefault="001215E0" w:rsidP="001215E0">
      <w:hyperlink r:id="rId11" w:history="1">
        <w:r w:rsidRPr="001215E0">
          <w:rPr>
            <w:rStyle w:val="Hyperlink"/>
          </w:rPr>
          <w:t>http://data.unicefsupply.org/sdcontent/04.RFP_DAN_2020_503174-Section1-Introduction.mp4</w:t>
        </w:r>
      </w:hyperlink>
    </w:p>
    <w:p w14:paraId="0B233036" w14:textId="77777777" w:rsidR="001215E0" w:rsidRPr="001215E0" w:rsidRDefault="001215E0" w:rsidP="001215E0">
      <w:hyperlink r:id="rId12" w:history="1">
        <w:r w:rsidRPr="001215E0">
          <w:rPr>
            <w:rStyle w:val="Hyperlink"/>
          </w:rPr>
          <w:t>http://data.unicefsupply.org/sdcontent/05.RFP_DAN_2020_503174-Section2-InstructionsToProposers.mp4</w:t>
        </w:r>
      </w:hyperlink>
    </w:p>
    <w:p w14:paraId="5FFD4701" w14:textId="77777777" w:rsidR="001215E0" w:rsidRPr="001215E0" w:rsidRDefault="001215E0" w:rsidP="001215E0">
      <w:hyperlink r:id="rId13" w:history="1">
        <w:r w:rsidRPr="001215E0">
          <w:rPr>
            <w:rStyle w:val="Hyperlink"/>
          </w:rPr>
          <w:t>http://data.unicefsupply.org/sdcontent/06.RFP_DAN_2020_503174-Section3-SpecialTermsAndConditions.mp4</w:t>
        </w:r>
      </w:hyperlink>
    </w:p>
    <w:p w14:paraId="1299E4D5" w14:textId="77777777" w:rsidR="001215E0" w:rsidRPr="001215E0" w:rsidRDefault="001215E0" w:rsidP="001215E0">
      <w:hyperlink r:id="rId14" w:history="1">
        <w:r w:rsidRPr="001215E0">
          <w:rPr>
            <w:rStyle w:val="Hyperlink"/>
          </w:rPr>
          <w:t>http://data.unicefsupply.org/sdcontent/07.RFP_DAN_2020_503174-Section4-TechnicalProvisions.mp4</w:t>
        </w:r>
      </w:hyperlink>
    </w:p>
    <w:p w14:paraId="34EC6F56" w14:textId="77777777" w:rsidR="001215E0" w:rsidRPr="001215E0" w:rsidRDefault="001215E0" w:rsidP="001215E0">
      <w:hyperlink r:id="rId15" w:history="1">
        <w:r w:rsidRPr="001215E0">
          <w:rPr>
            <w:rStyle w:val="Hyperlink"/>
          </w:rPr>
          <w:t>http://data.unicefsupply.org/sdcontent/08.RFP_DAN_2020_503174-AnnexA-Overview.mp4</w:t>
        </w:r>
      </w:hyperlink>
    </w:p>
    <w:p w14:paraId="6D77F34E" w14:textId="77777777" w:rsidR="001215E0" w:rsidRPr="001215E0" w:rsidRDefault="001215E0" w:rsidP="001215E0">
      <w:hyperlink r:id="rId16" w:history="1">
        <w:r w:rsidRPr="001215E0">
          <w:rPr>
            <w:rStyle w:val="Hyperlink"/>
          </w:rPr>
          <w:t>http://data.unicefsupply.org/sdcontent/09.RFP_DAN_2020_503174-AnnexB-Overview.mp4</w:t>
        </w:r>
      </w:hyperlink>
    </w:p>
    <w:p w14:paraId="2DBDF8F7" w14:textId="77777777" w:rsidR="001215E0" w:rsidRPr="001215E0" w:rsidRDefault="001215E0" w:rsidP="001215E0">
      <w:hyperlink r:id="rId17" w:history="1">
        <w:r w:rsidRPr="001215E0">
          <w:rPr>
            <w:rStyle w:val="Hyperlink"/>
          </w:rPr>
          <w:t>http://data.unicefsupply.org/sdcontent/10.RFP_DAN_2020_503174-AnnexC-Overview.mp4</w:t>
        </w:r>
      </w:hyperlink>
    </w:p>
    <w:p w14:paraId="6C04D87F" w14:textId="77777777" w:rsidR="001215E0" w:rsidRPr="001215E0" w:rsidRDefault="001215E0" w:rsidP="001215E0">
      <w:hyperlink r:id="rId18" w:history="1">
        <w:r w:rsidRPr="001215E0">
          <w:rPr>
            <w:rStyle w:val="Hyperlink"/>
          </w:rPr>
          <w:t>http://data.unicefsupply.org/sdcontent/11.RFP_DAN_2020_503174-AnnexD-TechnicalSubmissionOverview.mp4</w:t>
        </w:r>
      </w:hyperlink>
    </w:p>
    <w:p w14:paraId="10F265E4" w14:textId="77777777" w:rsidR="001215E0" w:rsidRPr="001215E0" w:rsidRDefault="001215E0" w:rsidP="001215E0">
      <w:hyperlink r:id="rId19" w:history="1">
        <w:r w:rsidRPr="001215E0">
          <w:rPr>
            <w:rStyle w:val="Hyperlink"/>
          </w:rPr>
          <w:t>http://data.unicefsupply.org/sdcontent/12.RFP_DAN_2020_503174-AnnexE-CommercialSubmissionOverview.mp4</w:t>
        </w:r>
      </w:hyperlink>
    </w:p>
    <w:p w14:paraId="3E3BA914" w14:textId="77777777" w:rsidR="001215E0" w:rsidRPr="001215E0" w:rsidRDefault="001215E0" w:rsidP="001215E0">
      <w:hyperlink r:id="rId20" w:history="1">
        <w:r w:rsidRPr="001215E0">
          <w:rPr>
            <w:rStyle w:val="Hyperlink"/>
          </w:rPr>
          <w:t>http://data.unicefsupply.org/sdcontent/13.RFP_DAN_2020_503174-AnnexF-UNICEFGeneralTermsAndConditionsOfContract.mp4</w:t>
        </w:r>
      </w:hyperlink>
    </w:p>
    <w:p w14:paraId="11D24886" w14:textId="77777777" w:rsidR="001215E0" w:rsidRPr="001215E0" w:rsidRDefault="001215E0" w:rsidP="001215E0">
      <w:hyperlink r:id="rId21" w:history="1">
        <w:r w:rsidRPr="001215E0">
          <w:rPr>
            <w:rStyle w:val="Hyperlink"/>
          </w:rPr>
          <w:t>http://data.unicefsupply.org/sdcontent/14.RFP_DAN_2020_503174-AnnexG-DetailedForecast.mp4</w:t>
        </w:r>
      </w:hyperlink>
    </w:p>
    <w:p w14:paraId="769CB823" w14:textId="0853D3AA" w:rsidR="00A154C5" w:rsidRDefault="001215E0">
      <w:hyperlink r:id="rId22" w:history="1">
        <w:r w:rsidRPr="001215E0">
          <w:rPr>
            <w:rStyle w:val="Hyperlink"/>
          </w:rPr>
          <w:t>http://data.unicefsupply.org/sdcontent/15.RFP_DAN_2020_503174-ConcludingComments.mp4</w:t>
        </w:r>
      </w:hyperlink>
    </w:p>
    <w:p w14:paraId="68596C19" w14:textId="0017915E" w:rsidR="007D7897" w:rsidRDefault="007D7897">
      <w:r>
        <w:rPr>
          <w:rFonts w:ascii="Roboto" w:hAnsi="Roboto"/>
          <w:color w:val="303030"/>
          <w:shd w:val="clear" w:color="auto" w:fill="F1F1F1"/>
        </w:rPr>
        <w:t>This tender was preceded by an industry consultation held online on 6 April 2020.</w:t>
      </w:r>
      <w:r w:rsidR="00C660B9">
        <w:rPr>
          <w:rFonts w:ascii="Roboto" w:hAnsi="Roboto"/>
          <w:color w:val="303030"/>
          <w:shd w:val="clear" w:color="auto" w:fill="F1F1F1"/>
        </w:rPr>
        <w:t xml:space="preserve"> The presentation made during the consultation and the recording of the session</w:t>
      </w:r>
      <w:r w:rsidR="00313406">
        <w:rPr>
          <w:rFonts w:ascii="Roboto" w:hAnsi="Roboto"/>
          <w:color w:val="303030"/>
          <w:shd w:val="clear" w:color="auto" w:fill="F1F1F1"/>
        </w:rPr>
        <w:t xml:space="preserve"> can be accessed through the following link.</w:t>
      </w:r>
    </w:p>
    <w:p w14:paraId="0E993159" w14:textId="407DC054" w:rsidR="00BF1C3E" w:rsidRPr="00A154C5" w:rsidRDefault="006977A7">
      <w:hyperlink r:id="rId23" w:history="1">
        <w:r>
          <w:rPr>
            <w:rStyle w:val="Hyperlink"/>
          </w:rPr>
          <w:t>https://www.unicef.org/supply/procurement-personal-protective-equipment-ppe-covid-19-response</w:t>
        </w:r>
      </w:hyperlink>
    </w:p>
    <w:sectPr w:rsidR="00BF1C3E" w:rsidRPr="00A1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4C5"/>
    <w:rsid w:val="001215E0"/>
    <w:rsid w:val="00313406"/>
    <w:rsid w:val="00446EAA"/>
    <w:rsid w:val="004A29DA"/>
    <w:rsid w:val="00693AD0"/>
    <w:rsid w:val="006977A7"/>
    <w:rsid w:val="007D7897"/>
    <w:rsid w:val="00A154C5"/>
    <w:rsid w:val="00BF1C3E"/>
    <w:rsid w:val="00C660B9"/>
    <w:rsid w:val="00DC0B52"/>
    <w:rsid w:val="00E45BFF"/>
    <w:rsid w:val="00F3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99BEB"/>
  <w15:chartTrackingRefBased/>
  <w15:docId w15:val="{3B23AEC2-54E0-4D5E-8087-77B41D6E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15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15E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15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unicefsupply.org/sdcontent/01.RFP_DAN_2020_503174-Introduction.mp4" TargetMode="External"/><Relationship Id="rId13" Type="http://schemas.openxmlformats.org/officeDocument/2006/relationships/hyperlink" Target="http://data.unicefsupply.org/sdcontent/06.RFP_DAN_2020_503174-Section3-SpecialTermsAndConditions.mp4" TargetMode="External"/><Relationship Id="rId18" Type="http://schemas.openxmlformats.org/officeDocument/2006/relationships/hyperlink" Target="http://data.unicefsupply.org/sdcontent/11.RFP_DAN_2020_503174-AnnexD-TechnicalSubmissionOverview.mp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data.unicefsupply.org/sdcontent/14.RFP_DAN_2020_503174-AnnexG-DetailedForecast.mp4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data.unicefsupply.org/sdcontent/05.RFP_DAN_2020_503174-Section2-InstructionsToProposers.mp4" TargetMode="External"/><Relationship Id="rId17" Type="http://schemas.openxmlformats.org/officeDocument/2006/relationships/hyperlink" Target="http://data.unicefsupply.org/sdcontent/10.RFP_DAN_2020_503174-AnnexC-Overview.mp4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data.unicefsupply.org/sdcontent/09.RFP_DAN_2020_503174-AnnexB-Overview.mp4" TargetMode="External"/><Relationship Id="rId20" Type="http://schemas.openxmlformats.org/officeDocument/2006/relationships/hyperlink" Target="http://data.unicefsupply.org/sdcontent/13.RFP_DAN_2020_503174-AnnexF-UNICEFGeneralTermsAndConditionsOfContract.mp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ata.unicefsupply.org/sdcontent/04.RFP_DAN_2020_503174-Section1-Introduction.mp4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data.unicefsupply.org/sdcontent/08.RFP_DAN_2020_503174-AnnexA-Overview.mp4" TargetMode="External"/><Relationship Id="rId23" Type="http://schemas.openxmlformats.org/officeDocument/2006/relationships/hyperlink" Target="https://www.unicef.org/supply/procurement-personal-protective-equipment-ppe-covid-19-response" TargetMode="External"/><Relationship Id="rId10" Type="http://schemas.openxmlformats.org/officeDocument/2006/relationships/hyperlink" Target="http://data.unicefsupply.org/sdcontent/03.RFP_DAN_2020_503174-TenderDocumentOverview.mp4" TargetMode="External"/><Relationship Id="rId19" Type="http://schemas.openxmlformats.org/officeDocument/2006/relationships/hyperlink" Target="http://data.unicefsupply.org/sdcontent/12.RFP_DAN_2020_503174-AnnexE-CommercialSubmissionOverview.mp4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data.unicefsupply.org/sdcontent/02.RFP_DAN_2020_503174-UNGMWebsite.mp4" TargetMode="External"/><Relationship Id="rId14" Type="http://schemas.openxmlformats.org/officeDocument/2006/relationships/hyperlink" Target="http://data.unicefsupply.org/sdcontent/07.RFP_DAN_2020_503174-Section4-TechnicalProvisions.mp4" TargetMode="External"/><Relationship Id="rId22" Type="http://schemas.openxmlformats.org/officeDocument/2006/relationships/hyperlink" Target="http://data.unicefsupply.org/sdcontent/15.RFP_DAN_2020_503174-ConcludingComments.m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CCD571EFA0649A2BD066F24E9910B" ma:contentTypeVersion="6" ma:contentTypeDescription="Create a new document." ma:contentTypeScope="" ma:versionID="b5dd58ab15db641932adfd5dfeecc690">
  <xsd:schema xmlns:xsd="http://www.w3.org/2001/XMLSchema" xmlns:xs="http://www.w3.org/2001/XMLSchema" xmlns:p="http://schemas.microsoft.com/office/2006/metadata/properties" xmlns:ns2="4d1443f4-5559-49a7-8539-d5d65691f007" xmlns:ns3="3ecdacef-a454-48b1-a620-62335d06dc38" targetNamespace="http://schemas.microsoft.com/office/2006/metadata/properties" ma:root="true" ma:fieldsID="c7330a55e5d99d60046bde41aad67794" ns2:_="" ns3:_="">
    <xsd:import namespace="4d1443f4-5559-49a7-8539-d5d65691f007"/>
    <xsd:import namespace="3ecdacef-a454-48b1-a620-62335d06dc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443f4-5559-49a7-8539-d5d65691f0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dacef-a454-48b1-a620-62335d06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7F3AF-607E-4981-8C70-18C758F254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A4D6D1-75A0-42A8-BBDC-AFFF7C687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1443f4-5559-49a7-8539-d5d65691f007"/>
    <ds:schemaRef ds:uri="3ecdacef-a454-48b1-a620-62335d06dc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03EF7A-4FBA-45F1-80B1-28708D06453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3ecdacef-a454-48b1-a620-62335d06dc38"/>
    <ds:schemaRef ds:uri="http://schemas.openxmlformats.org/package/2006/metadata/core-properties"/>
    <ds:schemaRef ds:uri="4d1443f4-5559-49a7-8539-d5d65691f007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057006C-701F-4618-A010-15665814A3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Matthews</dc:creator>
  <cp:keywords/>
  <dc:description/>
  <cp:lastModifiedBy>Antonia Naydenov</cp:lastModifiedBy>
  <cp:revision>11</cp:revision>
  <dcterms:created xsi:type="dcterms:W3CDTF">2020-04-17T09:02:00Z</dcterms:created>
  <dcterms:modified xsi:type="dcterms:W3CDTF">2020-04-17T17:14:00Z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0x010100F02CCD571EFA0649A2BD066F24E9910B</vt:lpwstr>
  </property>
</Properties>
</file>