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22B04" w14:textId="77777777" w:rsidR="0092193C" w:rsidRDefault="0092193C" w:rsidP="0092193C">
      <w:pPr>
        <w:spacing w:before="120"/>
        <w:ind w:left="567" w:hanging="23"/>
        <w:jc w:val="center"/>
        <w:rPr>
          <w:rFonts w:cs="Arial"/>
          <w:b/>
          <w:lang w:val="en-GB"/>
        </w:rPr>
      </w:pPr>
    </w:p>
    <w:p w14:paraId="7D9900E8" w14:textId="77777777" w:rsidR="0092193C" w:rsidRDefault="0092193C" w:rsidP="0092193C">
      <w:pPr>
        <w:spacing w:before="120"/>
        <w:ind w:left="567" w:hanging="23"/>
        <w:jc w:val="center"/>
        <w:rPr>
          <w:rFonts w:cs="Arial"/>
          <w:b/>
          <w:lang w:val="en-GB"/>
        </w:rPr>
      </w:pPr>
    </w:p>
    <w:p w14:paraId="71C4B6EB" w14:textId="77777777" w:rsidR="006522C2" w:rsidRDefault="006522C2" w:rsidP="0092193C">
      <w:pPr>
        <w:spacing w:before="120"/>
        <w:ind w:left="567" w:hanging="23"/>
        <w:jc w:val="center"/>
        <w:rPr>
          <w:rFonts w:cs="Arial"/>
          <w:b/>
          <w:lang w:val="en-GB"/>
        </w:rPr>
      </w:pPr>
      <w:r>
        <w:rPr>
          <w:rFonts w:cs="Arial"/>
          <w:b/>
          <w:lang w:val="en-GB"/>
        </w:rPr>
        <w:t>CALL FOR PARTNERSHIPS (CFP)</w:t>
      </w:r>
      <w:r>
        <w:rPr>
          <w:rFonts w:cs="Arial"/>
          <w:b/>
          <w:lang w:val="en-GB"/>
        </w:rPr>
        <w:tab/>
      </w:r>
    </w:p>
    <w:p w14:paraId="22AA5247" w14:textId="77777777" w:rsidR="006522C2" w:rsidRDefault="006522C2" w:rsidP="0092193C">
      <w:pPr>
        <w:spacing w:before="120"/>
        <w:ind w:left="851" w:hanging="567"/>
        <w:jc w:val="center"/>
        <w:rPr>
          <w:rFonts w:cs="Arial"/>
          <w:b/>
          <w:lang w:val="en-GB"/>
        </w:rPr>
      </w:pPr>
      <w:r>
        <w:rPr>
          <w:rFonts w:cs="Arial"/>
          <w:b/>
          <w:lang w:val="en-GB"/>
        </w:rPr>
        <w:t xml:space="preserve">from </w:t>
      </w:r>
    </w:p>
    <w:p w14:paraId="7B233FD6" w14:textId="77777777" w:rsidR="00787947" w:rsidRPr="00787947" w:rsidRDefault="006522C2" w:rsidP="0092193C">
      <w:pPr>
        <w:spacing w:before="120"/>
        <w:ind w:left="1441" w:hanging="1157"/>
        <w:jc w:val="center"/>
        <w:rPr>
          <w:rFonts w:cs="Arial"/>
          <w:b/>
          <w:lang w:val="en-GB"/>
        </w:rPr>
      </w:pPr>
      <w:r>
        <w:rPr>
          <w:rFonts w:cs="Arial"/>
          <w:b/>
          <w:lang w:val="en-GB"/>
        </w:rPr>
        <w:t xml:space="preserve">Not-for-Profit </w:t>
      </w:r>
      <w:r w:rsidR="006953EC">
        <w:rPr>
          <w:rFonts w:cs="Arial"/>
          <w:b/>
          <w:lang w:val="en-GB"/>
        </w:rPr>
        <w:t>Institutions</w:t>
      </w:r>
      <w:r w:rsidR="00787947" w:rsidRPr="00787947">
        <w:rPr>
          <w:rFonts w:cs="Arial"/>
          <w:b/>
          <w:lang w:val="en-GB"/>
        </w:rPr>
        <w:t xml:space="preserve"> </w:t>
      </w:r>
    </w:p>
    <w:p w14:paraId="1254F0FA" w14:textId="77777777" w:rsidR="006522C2" w:rsidRDefault="006522C2" w:rsidP="00561924">
      <w:pPr>
        <w:ind w:left="1440" w:hanging="22"/>
        <w:jc w:val="center"/>
        <w:rPr>
          <w:rFonts w:cs="Arial"/>
          <w:b/>
          <w:bCs/>
          <w:szCs w:val="22"/>
          <w:lang w:val="en-GB"/>
        </w:rPr>
      </w:pPr>
    </w:p>
    <w:p w14:paraId="5FAD6097" w14:textId="77777777" w:rsidR="00561924" w:rsidRPr="00561924" w:rsidRDefault="00561924" w:rsidP="0092193C">
      <w:pPr>
        <w:ind w:left="1440" w:hanging="1156"/>
        <w:jc w:val="center"/>
        <w:rPr>
          <w:rFonts w:cs="Arial"/>
          <w:b/>
          <w:bCs/>
          <w:szCs w:val="22"/>
          <w:lang w:val="en-GB"/>
        </w:rPr>
      </w:pPr>
      <w:r w:rsidRPr="00561924">
        <w:rPr>
          <w:rFonts w:cs="Arial"/>
          <w:b/>
          <w:bCs/>
          <w:szCs w:val="22"/>
          <w:lang w:val="en-GB"/>
        </w:rPr>
        <w:t xml:space="preserve">Ref: </w:t>
      </w:r>
      <w:sdt>
        <w:sdtPr>
          <w:rPr>
            <w:rFonts w:cs="Arial"/>
            <w:b/>
            <w:bCs/>
            <w:i/>
            <w:szCs w:val="22"/>
            <w:lang w:val="en-GB"/>
          </w:rPr>
          <w:id w:val="993683423"/>
          <w:placeholder>
            <w:docPart w:val="DefaultPlaceholder_-1854013440"/>
          </w:placeholder>
        </w:sdtPr>
        <w:sdtEndPr/>
        <w:sdtContent>
          <w:r w:rsidR="009511F9" w:rsidRPr="00052977">
            <w:rPr>
              <w:lang w:val="en-US"/>
            </w:rPr>
            <w:t>CI/FOE/Glo</w:t>
          </w:r>
          <w:r w:rsidR="00500508" w:rsidRPr="00500508">
            <w:rPr>
              <w:lang w:val="en-US"/>
            </w:rPr>
            <w:t>bal</w:t>
          </w:r>
          <w:r w:rsidR="009511F9" w:rsidRPr="00052977">
            <w:rPr>
              <w:lang w:val="en-US"/>
            </w:rPr>
            <w:t>Me</w:t>
          </w:r>
          <w:r w:rsidR="00500508" w:rsidRPr="00500508">
            <w:rPr>
              <w:lang w:val="en-US"/>
            </w:rPr>
            <w:t>dia</w:t>
          </w:r>
          <w:r w:rsidR="009511F9" w:rsidRPr="00052977">
            <w:rPr>
              <w:lang w:val="en-US"/>
            </w:rPr>
            <w:t>Def</w:t>
          </w:r>
          <w:r w:rsidR="00500508" w:rsidRPr="00500508">
            <w:rPr>
              <w:lang w:val="en-US"/>
            </w:rPr>
            <w:t>enceFund</w:t>
          </w:r>
          <w:r w:rsidR="009511F9" w:rsidRPr="00052977">
            <w:rPr>
              <w:lang w:val="en-US"/>
            </w:rPr>
            <w:t>2020/01</w:t>
          </w:r>
        </w:sdtContent>
      </w:sdt>
    </w:p>
    <w:p w14:paraId="195F5C6C" w14:textId="77777777" w:rsidR="00561924" w:rsidRPr="00561924" w:rsidRDefault="00561924" w:rsidP="0092193C">
      <w:pPr>
        <w:spacing w:after="600"/>
        <w:ind w:left="1441" w:hanging="1157"/>
        <w:jc w:val="center"/>
        <w:rPr>
          <w:rFonts w:cs="Arial"/>
          <w:b/>
          <w:bCs/>
          <w:szCs w:val="22"/>
          <w:lang w:val="en-GB"/>
        </w:rPr>
      </w:pPr>
      <w:r w:rsidRPr="00561924">
        <w:rPr>
          <w:rFonts w:eastAsia="Arial Unicode MS" w:cs="Arial"/>
          <w:szCs w:val="22"/>
          <w:lang w:val="en-GB"/>
        </w:rPr>
        <w:t>(Please quote this UNESCO reference in all correspondence)</w:t>
      </w:r>
    </w:p>
    <w:p w14:paraId="7A694D5C" w14:textId="77777777" w:rsidR="00787947" w:rsidRPr="00053B05" w:rsidRDefault="00787947" w:rsidP="00787947">
      <w:pPr>
        <w:ind w:left="1440" w:hanging="22"/>
        <w:jc w:val="right"/>
        <w:rPr>
          <w:rFonts w:cs="Arial"/>
          <w:b/>
          <w:bCs/>
          <w:szCs w:val="22"/>
          <w:lang w:val="en-GB"/>
        </w:rPr>
      </w:pPr>
      <w:r w:rsidRPr="00053B05">
        <w:rPr>
          <w:rFonts w:cs="Arial"/>
          <w:szCs w:val="22"/>
          <w:lang w:val="en-GB"/>
        </w:rPr>
        <w:t xml:space="preserve">Date </w:t>
      </w:r>
      <w:bookmarkStart w:id="0" w:name="Texte7"/>
      <w:r w:rsidR="00035D00">
        <w:rPr>
          <w:rFonts w:cs="Arial"/>
          <w:szCs w:val="22"/>
        </w:rPr>
        <w:fldChar w:fldCharType="begin">
          <w:ffData>
            <w:name w:val="Texte7"/>
            <w:enabled/>
            <w:calcOnExit w:val="0"/>
            <w:textInput>
              <w:maxLength w:val="17"/>
            </w:textInput>
          </w:ffData>
        </w:fldChar>
      </w:r>
      <w:r w:rsidR="00035D00" w:rsidRPr="006522C2">
        <w:rPr>
          <w:rFonts w:cs="Arial"/>
          <w:szCs w:val="22"/>
          <w:lang w:val="en-US"/>
        </w:rPr>
        <w:instrText xml:space="preserve"> FORMTEXT </w:instrText>
      </w:r>
      <w:r w:rsidR="00035D00">
        <w:rPr>
          <w:rFonts w:cs="Arial"/>
          <w:szCs w:val="22"/>
        </w:rPr>
      </w:r>
      <w:r w:rsidR="00035D00">
        <w:rPr>
          <w:rFonts w:cs="Arial"/>
          <w:szCs w:val="22"/>
        </w:rPr>
        <w:fldChar w:fldCharType="separate"/>
      </w:r>
      <w:r w:rsidR="00500508" w:rsidRPr="00500508">
        <w:rPr>
          <w:lang w:val="en-US"/>
        </w:rPr>
        <w:t>2</w:t>
      </w:r>
      <w:r w:rsidR="00873F37">
        <w:t>3</w:t>
      </w:r>
      <w:r w:rsidR="00EB1084" w:rsidRPr="00635991">
        <w:rPr>
          <w:lang w:val="en-US"/>
        </w:rPr>
        <w:t>/03/2020</w:t>
      </w:r>
      <w:r w:rsidR="00035D00">
        <w:rPr>
          <w:rFonts w:cs="Arial"/>
          <w:szCs w:val="22"/>
        </w:rPr>
        <w:fldChar w:fldCharType="end"/>
      </w:r>
      <w:bookmarkEnd w:id="0"/>
    </w:p>
    <w:p w14:paraId="34C9B01E" w14:textId="77777777" w:rsidR="006522C2" w:rsidRPr="00433199" w:rsidRDefault="006522C2" w:rsidP="006522C2">
      <w:pPr>
        <w:pStyle w:val="TDC1"/>
        <w:rPr>
          <w:rFonts w:cs="Arial"/>
          <w:sz w:val="22"/>
          <w:szCs w:val="22"/>
        </w:rPr>
      </w:pPr>
      <w:r w:rsidRPr="00433199">
        <w:rPr>
          <w:rFonts w:cs="Arial"/>
          <w:sz w:val="22"/>
          <w:szCs w:val="22"/>
        </w:rPr>
        <w:t xml:space="preserve">Closing date: </w:t>
      </w:r>
      <w:sdt>
        <w:sdtPr>
          <w:rPr>
            <w:rFonts w:cs="Arial"/>
            <w:sz w:val="22"/>
            <w:szCs w:val="22"/>
          </w:rPr>
          <w:id w:val="-1431276120"/>
          <w:placeholder>
            <w:docPart w:val="DefaultPlaceholder_-1854013440"/>
          </w:placeholder>
        </w:sdtPr>
        <w:sdtEndPr/>
        <w:sdtContent>
          <w:r w:rsidR="00500508">
            <w:t>10</w:t>
          </w:r>
          <w:r w:rsidR="00E643E0">
            <w:t>/0</w:t>
          </w:r>
          <w:r w:rsidR="00500508">
            <w:t>5</w:t>
          </w:r>
          <w:r w:rsidR="00E643E0">
            <w:t>/2020</w:t>
          </w:r>
        </w:sdtContent>
      </w:sdt>
      <w:r w:rsidRPr="00433199">
        <w:rPr>
          <w:rFonts w:cs="Arial"/>
          <w:sz w:val="22"/>
          <w:szCs w:val="22"/>
        </w:rPr>
        <w:t xml:space="preserve"> (</w:t>
      </w:r>
      <w:sdt>
        <w:sdtPr>
          <w:rPr>
            <w:rFonts w:cs="Arial"/>
            <w:sz w:val="22"/>
            <w:szCs w:val="22"/>
          </w:rPr>
          <w:id w:val="-451709608"/>
          <w:placeholder>
            <w:docPart w:val="DefaultPlaceholder_-1854013440"/>
          </w:placeholder>
        </w:sdtPr>
        <w:sdtEndPr/>
        <w:sdtContent>
          <w:r w:rsidR="00E643E0">
            <w:rPr>
              <w:rFonts w:cs="Arial"/>
              <w:sz w:val="22"/>
              <w:szCs w:val="22"/>
            </w:rPr>
            <w:t>23:59</w:t>
          </w:r>
        </w:sdtContent>
      </w:sdt>
      <w:r w:rsidR="00BF4662" w:rsidRPr="00433199">
        <w:rPr>
          <w:rFonts w:cs="Arial"/>
          <w:sz w:val="22"/>
          <w:szCs w:val="22"/>
        </w:rPr>
        <w:t xml:space="preserve"> </w:t>
      </w:r>
      <w:sdt>
        <w:sdtPr>
          <w:rPr>
            <w:rFonts w:cs="Arial"/>
            <w:sz w:val="22"/>
            <w:szCs w:val="22"/>
          </w:rPr>
          <w:id w:val="1484207411"/>
          <w:placeholder>
            <w:docPart w:val="DefaultPlaceholder_-1854013440"/>
          </w:placeholder>
        </w:sdtPr>
        <w:sdtEndPr>
          <w:rPr>
            <w:i/>
          </w:rPr>
        </w:sdtEndPr>
        <w:sdtContent>
          <w:r w:rsidR="00BF4662" w:rsidRPr="00433199">
            <w:rPr>
              <w:rFonts w:cs="Arial"/>
              <w:i/>
              <w:sz w:val="22"/>
              <w:szCs w:val="22"/>
            </w:rPr>
            <w:t>[</w:t>
          </w:r>
          <w:r w:rsidR="00E643E0">
            <w:t xml:space="preserve">Paris </w:t>
          </w:r>
          <w:r w:rsidR="00BF4662" w:rsidRPr="00433199">
            <w:rPr>
              <w:rFonts w:cs="Arial"/>
              <w:i/>
              <w:sz w:val="22"/>
              <w:szCs w:val="22"/>
            </w:rPr>
            <w:t>t</w:t>
          </w:r>
          <w:r w:rsidRPr="00433199">
            <w:rPr>
              <w:rFonts w:cs="Arial"/>
              <w:i/>
              <w:sz w:val="22"/>
              <w:szCs w:val="22"/>
            </w:rPr>
            <w:t>ime</w:t>
          </w:r>
          <w:r w:rsidR="00BF4662" w:rsidRPr="00433199">
            <w:rPr>
              <w:rFonts w:cs="Arial"/>
              <w:i/>
              <w:sz w:val="22"/>
              <w:szCs w:val="22"/>
            </w:rPr>
            <w:t>]</w:t>
          </w:r>
        </w:sdtContent>
      </w:sdt>
      <w:r w:rsidRPr="00433199">
        <w:rPr>
          <w:rFonts w:cs="Arial"/>
          <w:sz w:val="22"/>
          <w:szCs w:val="22"/>
        </w:rPr>
        <w:t>)</w:t>
      </w:r>
    </w:p>
    <w:p w14:paraId="387645BE" w14:textId="77777777" w:rsidR="006522C2" w:rsidRPr="00433199" w:rsidRDefault="006522C2" w:rsidP="006522C2">
      <w:pPr>
        <w:pStyle w:val="TDC1"/>
        <w:rPr>
          <w:rFonts w:cs="Arial"/>
          <w:sz w:val="22"/>
          <w:szCs w:val="22"/>
        </w:rPr>
      </w:pPr>
      <w:r w:rsidRPr="00433199">
        <w:rPr>
          <w:rFonts w:cs="Arial"/>
          <w:sz w:val="22"/>
          <w:szCs w:val="22"/>
        </w:rPr>
        <w:t xml:space="preserve">Submission via email to: </w:t>
      </w:r>
      <w:sdt>
        <w:sdtPr>
          <w:rPr>
            <w:rFonts w:cs="Arial"/>
            <w:sz w:val="22"/>
            <w:szCs w:val="22"/>
          </w:rPr>
          <w:id w:val="1672141559"/>
          <w:placeholder>
            <w:docPart w:val="DefaultPlaceholder_-1854013440"/>
          </w:placeholder>
        </w:sdtPr>
        <w:sdtEndPr/>
        <w:sdtContent>
          <w:hyperlink r:id="rId13" w:history="1">
            <w:r w:rsidR="001D0572" w:rsidRPr="00942E92">
              <w:rPr>
                <w:rStyle w:val="Hipervnculo"/>
              </w:rPr>
              <w:t>gmdf</w:t>
            </w:r>
            <w:r w:rsidR="001D0572" w:rsidRPr="00942E92">
              <w:rPr>
                <w:rStyle w:val="Hipervnculo"/>
                <w:rFonts w:cs="Arial"/>
                <w:sz w:val="22"/>
                <w:szCs w:val="22"/>
              </w:rPr>
              <w:t>@unesco.org</w:t>
            </w:r>
          </w:hyperlink>
          <w:r w:rsidR="001D0572">
            <w:t xml:space="preserve"> (accessible to FEJ team members and AO/CI)</w:t>
          </w:r>
        </w:sdtContent>
      </w:sdt>
      <w:r w:rsidR="00BF4662" w:rsidRPr="00433199">
        <w:rPr>
          <w:rFonts w:cs="Arial"/>
          <w:sz w:val="22"/>
          <w:szCs w:val="22"/>
        </w:rPr>
        <w:t xml:space="preserve"> </w:t>
      </w:r>
    </w:p>
    <w:p w14:paraId="2C5E5182" w14:textId="77777777" w:rsidR="006522C2" w:rsidRPr="00433199" w:rsidRDefault="006522C2" w:rsidP="006522C2">
      <w:pPr>
        <w:pStyle w:val="TDC1"/>
        <w:rPr>
          <w:rFonts w:cs="Arial"/>
          <w:sz w:val="22"/>
          <w:szCs w:val="22"/>
        </w:rPr>
      </w:pPr>
      <w:r w:rsidRPr="00433199">
        <w:rPr>
          <w:rFonts w:cs="Arial"/>
          <w:sz w:val="22"/>
          <w:szCs w:val="22"/>
        </w:rPr>
        <w:t xml:space="preserve">Inquiries via email to: </w:t>
      </w:r>
      <w:sdt>
        <w:sdtPr>
          <w:rPr>
            <w:rFonts w:cs="Arial"/>
            <w:sz w:val="22"/>
            <w:szCs w:val="22"/>
            <w:u w:val="single"/>
          </w:rPr>
          <w:id w:val="-1539582278"/>
          <w:placeholder>
            <w:docPart w:val="DefaultPlaceholder_-1854013440"/>
          </w:placeholder>
        </w:sdtPr>
        <w:sdtEndPr/>
        <w:sdtContent>
          <w:r w:rsidR="00635991">
            <w:t>gmdf</w:t>
          </w:r>
          <w:r w:rsidR="00BF4662" w:rsidRPr="00484711">
            <w:rPr>
              <w:rFonts w:cs="Arial"/>
              <w:color w:val="0000FF"/>
              <w:sz w:val="22"/>
              <w:szCs w:val="22"/>
              <w:u w:val="single"/>
            </w:rPr>
            <w:t>@unesco.org</w:t>
          </w:r>
        </w:sdtContent>
      </w:sdt>
      <w:r w:rsidR="00BF4662" w:rsidRPr="00433199">
        <w:rPr>
          <w:rFonts w:cs="Arial"/>
          <w:sz w:val="22"/>
          <w:szCs w:val="22"/>
        </w:rPr>
        <w:t xml:space="preserve"> </w:t>
      </w:r>
      <w:r w:rsidRPr="00433199">
        <w:rPr>
          <w:rFonts w:cs="Arial"/>
          <w:sz w:val="22"/>
          <w:szCs w:val="22"/>
        </w:rPr>
        <w:t xml:space="preserve"> (technical aspects)</w:t>
      </w:r>
    </w:p>
    <w:p w14:paraId="3969A6A4" w14:textId="77777777" w:rsidR="006522C2" w:rsidRPr="00433199" w:rsidRDefault="00C228DF" w:rsidP="00BF4662">
      <w:pPr>
        <w:pStyle w:val="TDC1"/>
        <w:ind w:left="1701" w:firstLine="426"/>
        <w:rPr>
          <w:rFonts w:cs="Arial"/>
          <w:sz w:val="22"/>
          <w:szCs w:val="22"/>
        </w:rPr>
      </w:pPr>
      <w:sdt>
        <w:sdtPr>
          <w:rPr>
            <w:rFonts w:cs="Arial"/>
            <w:sz w:val="22"/>
            <w:szCs w:val="22"/>
          </w:rPr>
          <w:id w:val="351530194"/>
          <w:placeholder>
            <w:docPart w:val="DefaultPlaceholder_-1854013440"/>
          </w:placeholder>
        </w:sdtPr>
        <w:sdtEndPr/>
        <w:sdtContent>
          <w:r w:rsidR="00635991">
            <w:t>gmdf</w:t>
          </w:r>
          <w:r w:rsidR="007A4231" w:rsidRPr="00484711">
            <w:rPr>
              <w:color w:val="0000FF"/>
              <w:sz w:val="22"/>
              <w:szCs w:val="22"/>
              <w:u w:val="single"/>
            </w:rPr>
            <w:t>@unesco.org</w:t>
          </w:r>
          <w:r w:rsidR="007A4231" w:rsidRPr="00484711">
            <w:rPr>
              <w:color w:val="0000FF"/>
              <w:sz w:val="22"/>
              <w:szCs w:val="22"/>
            </w:rPr>
            <w:t xml:space="preserve"> </w:t>
          </w:r>
        </w:sdtContent>
      </w:sdt>
      <w:r w:rsidR="006522C2" w:rsidRPr="00433199">
        <w:rPr>
          <w:rFonts w:cs="Arial"/>
          <w:sz w:val="22"/>
          <w:szCs w:val="22"/>
        </w:rPr>
        <w:t xml:space="preserve"> (administrative &amp; financial aspects)</w:t>
      </w:r>
    </w:p>
    <w:p w14:paraId="252AC72F" w14:textId="77777777" w:rsidR="005A33E8" w:rsidRPr="005A33E8" w:rsidRDefault="00EA4D5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BACKGROUND</w:t>
      </w:r>
      <w:r w:rsidR="005A33E8" w:rsidRPr="005A33E8">
        <w:rPr>
          <w:rFonts w:ascii="Arial" w:hAnsi="Arial" w:cs="Arial"/>
          <w:b/>
          <w:bCs/>
          <w:sz w:val="22"/>
          <w:szCs w:val="22"/>
          <w:u w:val="single"/>
        </w:rPr>
        <w:t>:</w:t>
      </w:r>
      <w:proofErr w:type="gramEnd"/>
      <w:r w:rsidR="005A33E8" w:rsidRPr="005A33E8">
        <w:rPr>
          <w:rFonts w:ascii="Arial" w:hAnsi="Arial" w:cs="Arial"/>
          <w:b/>
          <w:bCs/>
          <w:sz w:val="22"/>
          <w:szCs w:val="22"/>
          <w:u w:val="single"/>
        </w:rPr>
        <w:t xml:space="preserve"> </w:t>
      </w:r>
    </w:p>
    <w:p w14:paraId="7528153C"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p w14:paraId="1DC3A3B9" w14:textId="77777777" w:rsidR="0035011E" w:rsidRPr="00D12A73" w:rsidRDefault="00BF4662" w:rsidP="000B7A79">
      <w:pPr>
        <w:tabs>
          <w:tab w:val="clear" w:pos="567"/>
        </w:tabs>
        <w:autoSpaceDE w:val="0"/>
        <w:autoSpaceDN w:val="0"/>
        <w:adjustRightInd w:val="0"/>
        <w:snapToGrid/>
        <w:jc w:val="both"/>
        <w:rPr>
          <w:rFonts w:cs="Arial"/>
          <w:snapToGrid/>
          <w:szCs w:val="22"/>
          <w:lang w:val="en-US" w:eastAsia="fr-FR"/>
        </w:rPr>
      </w:pPr>
      <w:r>
        <w:rPr>
          <w:rFonts w:cs="Arial"/>
          <w:snapToGrid/>
          <w:szCs w:val="22"/>
          <w:lang w:val="en-US" w:eastAsia="fr-FR"/>
        </w:rPr>
        <w:t xml:space="preserve">The </w:t>
      </w:r>
      <w:r w:rsidR="00157D56" w:rsidRPr="00D12A73">
        <w:rPr>
          <w:rFonts w:cs="Arial"/>
          <w:snapToGrid/>
          <w:szCs w:val="22"/>
          <w:lang w:val="en-US" w:eastAsia="fr-FR"/>
        </w:rPr>
        <w:t>United Nations Educational, Scientific and Cultural Organization</w:t>
      </w:r>
      <w:r w:rsidR="0035011E" w:rsidRPr="00D12A73">
        <w:rPr>
          <w:rFonts w:cs="Arial"/>
          <w:snapToGrid/>
          <w:szCs w:val="22"/>
          <w:lang w:val="en-US" w:eastAsia="fr-FR"/>
        </w:rPr>
        <w:t xml:space="preserve"> (UNESCO)</w:t>
      </w:r>
      <w:r w:rsidR="00157D56" w:rsidRPr="00D12A73">
        <w:rPr>
          <w:rFonts w:cs="Arial"/>
          <w:snapToGrid/>
          <w:szCs w:val="22"/>
          <w:lang w:val="en-US" w:eastAsia="fr-FR"/>
        </w:rPr>
        <w:t xml:space="preserve"> seeks to build peace through international cooperation in Education, the Sciences and Culture. UNESCO's programmes contribute to the achievement of the </w:t>
      </w:r>
      <w:hyperlink r:id="rId14" w:history="1">
        <w:r w:rsidR="003855F8">
          <w:rPr>
            <w:rStyle w:val="Hipervnculo"/>
            <w:rFonts w:cs="Arial"/>
            <w:snapToGrid/>
            <w:szCs w:val="22"/>
            <w:lang w:val="en-US" w:eastAsia="fr-FR"/>
          </w:rPr>
          <w:t>Sustainable Development Goals in Agenda 2030</w:t>
        </w:r>
      </w:hyperlink>
      <w:r w:rsidR="0035011E" w:rsidRPr="00D12A73">
        <w:rPr>
          <w:rFonts w:cs="Arial"/>
          <w:snapToGrid/>
          <w:szCs w:val="22"/>
          <w:lang w:val="en-US" w:eastAsia="fr-FR"/>
        </w:rPr>
        <w:t xml:space="preserve"> </w:t>
      </w:r>
      <w:r w:rsidR="00157D56" w:rsidRPr="00D12A73">
        <w:rPr>
          <w:rFonts w:cs="Arial"/>
          <w:snapToGrid/>
          <w:szCs w:val="22"/>
          <w:lang w:val="en-US" w:eastAsia="fr-FR"/>
        </w:rPr>
        <w:t>adopted by the UN General Assembly in 2015.</w:t>
      </w:r>
      <w:r w:rsidR="0035011E" w:rsidRPr="00D12A73">
        <w:rPr>
          <w:rFonts w:cs="Arial"/>
          <w:snapToGrid/>
          <w:szCs w:val="22"/>
          <w:lang w:val="en-US" w:eastAsia="fr-FR"/>
        </w:rPr>
        <w:t xml:space="preserve"> </w:t>
      </w:r>
      <w:r w:rsidR="00157D56" w:rsidRPr="00D12A73">
        <w:rPr>
          <w:rFonts w:cs="Arial"/>
          <w:snapToGrid/>
          <w:szCs w:val="22"/>
          <w:lang w:val="en-US" w:eastAsia="fr-FR"/>
        </w:rPr>
        <w:t>This Call for P</w:t>
      </w:r>
      <w:r w:rsidR="0035011E" w:rsidRPr="00D12A73">
        <w:rPr>
          <w:rFonts w:cs="Arial"/>
          <w:snapToGrid/>
          <w:szCs w:val="22"/>
          <w:lang w:val="en-US" w:eastAsia="fr-FR"/>
        </w:rPr>
        <w:t>artnerships</w:t>
      </w:r>
      <w:r w:rsidR="00157D56" w:rsidRPr="00D12A73">
        <w:rPr>
          <w:rFonts w:cs="Arial"/>
          <w:snapToGrid/>
          <w:szCs w:val="22"/>
          <w:lang w:val="en-US" w:eastAsia="fr-FR"/>
        </w:rPr>
        <w:t xml:space="preserve"> (CFP) </w:t>
      </w:r>
      <w:r w:rsidR="00EA4D58">
        <w:rPr>
          <w:rFonts w:cs="Arial"/>
          <w:snapToGrid/>
          <w:szCs w:val="22"/>
          <w:lang w:val="en-US" w:eastAsia="fr-FR"/>
        </w:rPr>
        <w:t xml:space="preserve">for Implementation Partners </w:t>
      </w:r>
      <w:r w:rsidR="00D12A73">
        <w:rPr>
          <w:rFonts w:cs="Arial"/>
          <w:snapToGrid/>
          <w:szCs w:val="22"/>
          <w:lang w:val="en-US" w:eastAsia="fr-FR"/>
        </w:rPr>
        <w:t xml:space="preserve">relates </w:t>
      </w:r>
      <w:r w:rsidR="00157D56" w:rsidRPr="00D12A73">
        <w:rPr>
          <w:rFonts w:cs="Arial"/>
          <w:snapToGrid/>
          <w:szCs w:val="22"/>
          <w:lang w:val="en-US" w:eastAsia="fr-FR"/>
        </w:rPr>
        <w:t>to the U</w:t>
      </w:r>
      <w:r w:rsidR="0035011E" w:rsidRPr="00D12A73">
        <w:rPr>
          <w:rFonts w:cs="Arial"/>
          <w:snapToGrid/>
          <w:szCs w:val="22"/>
          <w:lang w:val="en-US" w:eastAsia="fr-FR"/>
        </w:rPr>
        <w:t>NESCO</w:t>
      </w:r>
      <w:r w:rsidR="00157D56" w:rsidRPr="00D12A73">
        <w:rPr>
          <w:rFonts w:cs="Arial"/>
          <w:snapToGrid/>
          <w:szCs w:val="22"/>
          <w:lang w:val="en-US" w:eastAsia="fr-FR"/>
        </w:rPr>
        <w:t xml:space="preserve"> project</w:t>
      </w:r>
      <w:r w:rsidR="0035011E" w:rsidRPr="00D12A73">
        <w:rPr>
          <w:rFonts w:cs="Arial"/>
          <w:snapToGrid/>
          <w:szCs w:val="22"/>
          <w:lang w:val="en-US" w:eastAsia="fr-FR"/>
        </w:rPr>
        <w:t xml:space="preserve">: </w:t>
      </w:r>
    </w:p>
    <w:p w14:paraId="756CACAC"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sdt>
      <w:sdtPr>
        <w:rPr>
          <w:rFonts w:cs="Arial"/>
          <w:b/>
          <w:bCs/>
          <w:snapToGrid/>
          <w:szCs w:val="22"/>
          <w:lang w:val="en-US" w:eastAsia="fr-FR"/>
        </w:rPr>
        <w:id w:val="-1679337560"/>
        <w:placeholder>
          <w:docPart w:val="DefaultPlaceholder_-1854013440"/>
        </w:placeholder>
      </w:sdtPr>
      <w:sdtEndPr/>
      <w:sdtContent>
        <w:p w14:paraId="652932BA" w14:textId="77777777" w:rsidR="00BF4662" w:rsidRPr="000B7A79" w:rsidRDefault="00B816D7" w:rsidP="006D1ABC">
          <w:pPr>
            <w:spacing w:after="240"/>
            <w:jc w:val="both"/>
            <w:rPr>
              <w:rFonts w:cs="Arial"/>
              <w:b/>
              <w:bCs/>
              <w:snapToGrid/>
              <w:szCs w:val="22"/>
              <w:lang w:val="en-US" w:eastAsia="fr-FR"/>
            </w:rPr>
          </w:pPr>
          <w:r w:rsidRPr="004C1B34">
            <w:rPr>
              <w:rFonts w:cs="Arial"/>
              <w:b/>
              <w:bCs/>
              <w:snapToGrid/>
              <w:szCs w:val="22"/>
              <w:lang w:val="en-US" w:eastAsia="fr-FR"/>
            </w:rPr>
            <w:t>[</w:t>
          </w:r>
          <w:proofErr w:type="spellStart"/>
          <w:r w:rsidRPr="004C1B34">
            <w:rPr>
              <w:rFonts w:cs="Arial"/>
              <w:b/>
              <w:bCs/>
              <w:snapToGrid/>
              <w:szCs w:val="22"/>
              <w:lang w:val="en-US" w:eastAsia="fr-FR"/>
            </w:rPr>
            <w:t>Programme</w:t>
          </w:r>
          <w:proofErr w:type="spellEnd"/>
          <w:r w:rsidRPr="004C1B34">
            <w:rPr>
              <w:rFonts w:cs="Arial"/>
              <w:b/>
              <w:bCs/>
              <w:snapToGrid/>
              <w:szCs w:val="22"/>
              <w:lang w:val="en-US" w:eastAsia="fr-FR"/>
            </w:rPr>
            <w:t>/ Project]</w:t>
          </w:r>
          <w:r w:rsidR="00B70064" w:rsidRPr="00B70064">
            <w:rPr>
              <w:lang w:val="en-US"/>
            </w:rPr>
            <w:t xml:space="preserve"> Global Media </w:t>
          </w:r>
          <w:proofErr w:type="spellStart"/>
          <w:r w:rsidR="00B70064" w:rsidRPr="00B70064">
            <w:rPr>
              <w:lang w:val="en-US"/>
            </w:rPr>
            <w:t>D</w:t>
          </w:r>
          <w:r w:rsidR="00B70064" w:rsidRPr="00D33324">
            <w:rPr>
              <w:lang w:val="en-US"/>
            </w:rPr>
            <w:t>efence</w:t>
          </w:r>
          <w:proofErr w:type="spellEnd"/>
          <w:r w:rsidR="00B70064" w:rsidRPr="00D33324">
            <w:rPr>
              <w:lang w:val="en-US"/>
            </w:rPr>
            <w:t xml:space="preserve"> Fund</w:t>
          </w:r>
        </w:p>
      </w:sdtContent>
    </w:sdt>
    <w:sdt>
      <w:sdtPr>
        <w:rPr>
          <w:rFonts w:cs="Arial"/>
          <w:b/>
          <w:bCs/>
          <w:snapToGrid/>
          <w:szCs w:val="22"/>
          <w:lang w:val="en-US" w:eastAsia="fr-FR"/>
        </w:rPr>
        <w:id w:val="205223223"/>
        <w:placeholder>
          <w:docPart w:val="DefaultPlaceholder_-1854013440"/>
        </w:placeholder>
      </w:sdtPr>
      <w:sdtEndPr/>
      <w:sdtContent>
        <w:p w14:paraId="788BE74D" w14:textId="77777777" w:rsidR="001B1A04" w:rsidRPr="00052977" w:rsidRDefault="00B816D7" w:rsidP="001B1A04">
          <w:pPr>
            <w:rPr>
              <w:lang w:val="en-US"/>
            </w:rPr>
          </w:pPr>
          <w:r w:rsidRPr="004C1B34">
            <w:rPr>
              <w:rFonts w:cs="Arial"/>
              <w:b/>
              <w:bCs/>
              <w:snapToGrid/>
              <w:szCs w:val="22"/>
              <w:lang w:val="en-US" w:eastAsia="fr-FR"/>
            </w:rPr>
            <w:t xml:space="preserve">[Brief description of the </w:t>
          </w:r>
          <w:proofErr w:type="spellStart"/>
          <w:r w:rsidRPr="004C1B34">
            <w:rPr>
              <w:rFonts w:cs="Arial"/>
              <w:b/>
              <w:bCs/>
              <w:snapToGrid/>
              <w:szCs w:val="22"/>
              <w:lang w:val="en-US" w:eastAsia="fr-FR"/>
            </w:rPr>
            <w:t>programme</w:t>
          </w:r>
          <w:proofErr w:type="spellEnd"/>
          <w:r w:rsidRPr="004C1B34">
            <w:rPr>
              <w:rFonts w:cs="Arial"/>
              <w:b/>
              <w:bCs/>
              <w:snapToGrid/>
              <w:szCs w:val="22"/>
              <w:lang w:val="en-US" w:eastAsia="fr-FR"/>
            </w:rPr>
            <w:t>/ project]</w:t>
          </w:r>
          <w:r w:rsidR="001B1A04" w:rsidRPr="001B1A04">
            <w:rPr>
              <w:lang w:val="en-US"/>
            </w:rPr>
            <w:t xml:space="preserve"> The Global</w:t>
          </w:r>
          <w:r w:rsidR="00036DC5">
            <w:rPr>
              <w:lang w:val="en-US"/>
            </w:rPr>
            <w:t xml:space="preserve"> Media </w:t>
          </w:r>
          <w:proofErr w:type="spellStart"/>
          <w:r w:rsidR="00036DC5">
            <w:rPr>
              <w:lang w:val="en-US"/>
            </w:rPr>
            <w:t>Defence</w:t>
          </w:r>
          <w:proofErr w:type="spellEnd"/>
          <w:r w:rsidR="00036DC5">
            <w:rPr>
              <w:lang w:val="en-US"/>
            </w:rPr>
            <w:t xml:space="preserve"> Fund</w:t>
          </w:r>
          <w:r w:rsidR="001B1A04" w:rsidRPr="001B1A04">
            <w:rPr>
              <w:lang w:val="en-US"/>
            </w:rPr>
            <w:t xml:space="preserve"> is a Multi-Partner Trust Fund/Program at UNESCO developed with the goal of enhancing media protection and improving the access of journalists to specialized legal assistance. It was established </w:t>
          </w:r>
          <w:r w:rsidR="001D0572" w:rsidRPr="001D0572">
            <w:rPr>
              <w:lang w:val="en-US"/>
            </w:rPr>
            <w:t>upon impulsion</w:t>
          </w:r>
          <w:r w:rsidR="001B1A04" w:rsidRPr="001B1A04">
            <w:rPr>
              <w:lang w:val="en-US"/>
            </w:rPr>
            <w:t xml:space="preserve"> </w:t>
          </w:r>
          <w:r w:rsidR="001D0572" w:rsidRPr="001D0572">
            <w:rPr>
              <w:lang w:val="en-US"/>
            </w:rPr>
            <w:t>by</w:t>
          </w:r>
          <w:r w:rsidR="001B1A04" w:rsidRPr="001B1A04">
            <w:rPr>
              <w:lang w:val="en-US"/>
            </w:rPr>
            <w:t xml:space="preserve"> the governments of the United Kingdom and Canada in the framework of the </w:t>
          </w:r>
          <w:r w:rsidR="001D0572" w:rsidRPr="001D0572">
            <w:rPr>
              <w:lang w:val="en-US"/>
            </w:rPr>
            <w:t xml:space="preserve">2019 </w:t>
          </w:r>
          <w:r w:rsidR="001B1A04" w:rsidRPr="001B1A04">
            <w:rPr>
              <w:lang w:val="en-US"/>
            </w:rPr>
            <w:t xml:space="preserve">Global Campaign for Media Freedom – and under the overall umbrella of the </w:t>
          </w:r>
          <w:hyperlink r:id="rId15" w:history="1">
            <w:r w:rsidR="001B1A04" w:rsidRPr="001B1A04">
              <w:rPr>
                <w:rStyle w:val="Hipervnculo"/>
                <w:lang w:val="en-US"/>
              </w:rPr>
              <w:t>UN Plan of Action on the Safety of Journalists and the Issue of Impunity</w:t>
            </w:r>
          </w:hyperlink>
          <w:r w:rsidR="001B1A04" w:rsidRPr="001B1A04">
            <w:rPr>
              <w:lang w:val="en-US"/>
            </w:rPr>
            <w:t>.</w:t>
          </w:r>
        </w:p>
        <w:p w14:paraId="2A357E18" w14:textId="77777777" w:rsidR="00D33324" w:rsidRPr="00052977" w:rsidRDefault="00D33324" w:rsidP="001B1A04">
          <w:pPr>
            <w:rPr>
              <w:lang w:val="en-US"/>
            </w:rPr>
          </w:pPr>
        </w:p>
        <w:p w14:paraId="613321C7" w14:textId="77777777" w:rsidR="00D33324" w:rsidRPr="00D33324" w:rsidRDefault="00D33324" w:rsidP="00D33324">
          <w:pPr>
            <w:rPr>
              <w:lang w:val="en-US"/>
            </w:rPr>
          </w:pPr>
          <w:r w:rsidRPr="00D33324">
            <w:rPr>
              <w:lang w:val="en-US"/>
            </w:rPr>
            <w:t xml:space="preserve">This Fund </w:t>
          </w:r>
          <w:r w:rsidR="001D0572" w:rsidRPr="001D0572">
            <w:rPr>
              <w:lang w:val="en-US"/>
            </w:rPr>
            <w:t>s</w:t>
          </w:r>
          <w:r w:rsidR="009167E9" w:rsidRPr="009167E9">
            <w:rPr>
              <w:lang w:val="en-US"/>
            </w:rPr>
            <w:t>ynergizes</w:t>
          </w:r>
          <w:r w:rsidRPr="00D33324">
            <w:rPr>
              <w:lang w:val="en-US"/>
            </w:rPr>
            <w:t xml:space="preserve"> </w:t>
          </w:r>
          <w:r w:rsidR="001D0572" w:rsidRPr="001D0572">
            <w:rPr>
              <w:lang w:val="en-US"/>
            </w:rPr>
            <w:t xml:space="preserve">with other activities (including those funded by the Regular </w:t>
          </w:r>
          <w:proofErr w:type="spellStart"/>
          <w:r w:rsidR="001D0572" w:rsidRPr="001D0572">
            <w:rPr>
              <w:lang w:val="en-US"/>
            </w:rPr>
            <w:t>Programme</w:t>
          </w:r>
          <w:proofErr w:type="spellEnd"/>
          <w:r w:rsidR="001D0572" w:rsidRPr="001D0572">
            <w:rPr>
              <w:lang w:val="en-US"/>
            </w:rPr>
            <w:t xml:space="preserve">, </w:t>
          </w:r>
          <w:r w:rsidRPr="00D33324">
            <w:rPr>
              <w:lang w:val="en-US"/>
            </w:rPr>
            <w:t xml:space="preserve">UNESCO’s Multi-Donor </w:t>
          </w:r>
          <w:proofErr w:type="spellStart"/>
          <w:r w:rsidRPr="00D33324">
            <w:rPr>
              <w:lang w:val="en-US"/>
            </w:rPr>
            <w:t>Programme</w:t>
          </w:r>
          <w:proofErr w:type="spellEnd"/>
          <w:r w:rsidRPr="00D33324">
            <w:rPr>
              <w:lang w:val="en-US"/>
            </w:rPr>
            <w:t xml:space="preserve"> on Freedom of Expression and Safety of Journalists, the International </w:t>
          </w:r>
          <w:proofErr w:type="spellStart"/>
          <w:r w:rsidRPr="00D33324">
            <w:rPr>
              <w:lang w:val="en-US"/>
            </w:rPr>
            <w:t>Programme</w:t>
          </w:r>
          <w:proofErr w:type="spellEnd"/>
          <w:r w:rsidRPr="00D33324">
            <w:rPr>
              <w:lang w:val="en-US"/>
            </w:rPr>
            <w:t xml:space="preserve"> for the Development of Communication</w:t>
          </w:r>
          <w:r w:rsidR="001D0572" w:rsidRPr="001D0572">
            <w:rPr>
              <w:lang w:val="en-US"/>
            </w:rPr>
            <w:t>, and FIT Projects)</w:t>
          </w:r>
          <w:r w:rsidRPr="00D33324">
            <w:rPr>
              <w:lang w:val="en-US"/>
            </w:rPr>
            <w:t xml:space="preserve">. Its particular niche is </w:t>
          </w:r>
          <w:r w:rsidR="00330C86" w:rsidRPr="00330C86">
            <w:rPr>
              <w:lang w:val="en-US"/>
            </w:rPr>
            <w:t xml:space="preserve">supporting </w:t>
          </w:r>
          <w:r w:rsidRPr="00D33324">
            <w:rPr>
              <w:lang w:val="en-US"/>
            </w:rPr>
            <w:t>legal defense</w:t>
          </w:r>
          <w:r w:rsidR="00330C86" w:rsidRPr="00330C86">
            <w:rPr>
              <w:lang w:val="en-US"/>
            </w:rPr>
            <w:t xml:space="preserve"> based on </w:t>
          </w:r>
          <w:proofErr w:type="spellStart"/>
          <w:r w:rsidR="00330C86" w:rsidRPr="00330C86">
            <w:rPr>
              <w:lang w:val="en-US"/>
            </w:rPr>
            <w:t>internatinal</w:t>
          </w:r>
          <w:proofErr w:type="spellEnd"/>
          <w:r w:rsidR="00330C86" w:rsidRPr="00330C86">
            <w:rPr>
              <w:lang w:val="en-US"/>
            </w:rPr>
            <w:t xml:space="preserve"> standards on media freedom</w:t>
          </w:r>
          <w:r w:rsidRPr="00D33324">
            <w:rPr>
              <w:lang w:val="en-US"/>
            </w:rPr>
            <w:t xml:space="preserve">, and part of its </w:t>
          </w:r>
          <w:r w:rsidR="001D0572" w:rsidRPr="001D0572">
            <w:rPr>
              <w:lang w:val="en-US"/>
            </w:rPr>
            <w:t>implementation approach</w:t>
          </w:r>
          <w:r w:rsidRPr="00D33324">
            <w:rPr>
              <w:lang w:val="en-US"/>
            </w:rPr>
            <w:t xml:space="preserve"> </w:t>
          </w:r>
          <w:r w:rsidR="001D0572" w:rsidRPr="001D0572">
            <w:rPr>
              <w:lang w:val="en-US"/>
            </w:rPr>
            <w:t xml:space="preserve">consist in seeking </w:t>
          </w:r>
          <w:r w:rsidRPr="00D33324">
            <w:rPr>
              <w:lang w:val="en-US"/>
            </w:rPr>
            <w:t xml:space="preserve">applications for funding from external </w:t>
          </w:r>
          <w:r w:rsidR="00330C86" w:rsidRPr="00330C86">
            <w:rPr>
              <w:lang w:val="en-US"/>
            </w:rPr>
            <w:t xml:space="preserve">relevant non-profit </w:t>
          </w:r>
          <w:r w:rsidRPr="00D33324">
            <w:rPr>
              <w:lang w:val="en-US"/>
            </w:rPr>
            <w:t>organizations</w:t>
          </w:r>
          <w:r w:rsidRPr="00897D62">
            <w:rPr>
              <w:lang w:val="en-US"/>
            </w:rPr>
            <w:t>.</w:t>
          </w:r>
        </w:p>
        <w:p w14:paraId="01A3BEF1" w14:textId="77777777" w:rsidR="00D33324" w:rsidRPr="00052977" w:rsidRDefault="00D33324" w:rsidP="001B1A04">
          <w:pPr>
            <w:rPr>
              <w:lang w:val="en-US"/>
            </w:rPr>
          </w:pPr>
        </w:p>
        <w:p w14:paraId="01E0C965" w14:textId="77777777" w:rsidR="00897D62" w:rsidRPr="00E81BEE" w:rsidRDefault="00897D62" w:rsidP="00897D62">
          <w:pPr>
            <w:rPr>
              <w:lang w:val="en-US"/>
            </w:rPr>
          </w:pPr>
          <w:r w:rsidRPr="00897D62">
            <w:rPr>
              <w:lang w:val="en-US"/>
            </w:rPr>
            <w:t>Administered by UNESCO, the Glo</w:t>
          </w:r>
          <w:r w:rsidR="00500508" w:rsidRPr="00500508">
            <w:rPr>
              <w:lang w:val="en-US"/>
            </w:rPr>
            <w:t xml:space="preserve">bal </w:t>
          </w:r>
          <w:r w:rsidRPr="00897D62">
            <w:rPr>
              <w:lang w:val="en-US"/>
            </w:rPr>
            <w:t>Me</w:t>
          </w:r>
          <w:r w:rsidR="00500508" w:rsidRPr="00500508">
            <w:rPr>
              <w:lang w:val="en-US"/>
            </w:rPr>
            <w:t xml:space="preserve">dia </w:t>
          </w:r>
          <w:proofErr w:type="spellStart"/>
          <w:r w:rsidRPr="00897D62">
            <w:rPr>
              <w:lang w:val="en-US"/>
            </w:rPr>
            <w:t>De</w:t>
          </w:r>
          <w:r w:rsidR="00500508" w:rsidRPr="00500508">
            <w:rPr>
              <w:lang w:val="en-US"/>
            </w:rPr>
            <w:t>fence</w:t>
          </w:r>
          <w:proofErr w:type="spellEnd"/>
          <w:r w:rsidR="00500508" w:rsidRPr="00500508">
            <w:rPr>
              <w:lang w:val="en-US"/>
            </w:rPr>
            <w:t xml:space="preserve"> </w:t>
          </w:r>
          <w:r w:rsidRPr="00897D62">
            <w:rPr>
              <w:lang w:val="en-US"/>
            </w:rPr>
            <w:t>F</w:t>
          </w:r>
          <w:r w:rsidR="00500508" w:rsidRPr="00500508">
            <w:rPr>
              <w:lang w:val="en-US"/>
            </w:rPr>
            <w:t>und</w:t>
          </w:r>
          <w:r w:rsidRPr="00897D62">
            <w:rPr>
              <w:lang w:val="en-US"/>
            </w:rPr>
            <w:t xml:space="preserve"> contributes to a free and safer environment for journalists via four key approaches or outputs:</w:t>
          </w:r>
          <w:r w:rsidR="00052977" w:rsidRPr="00052977">
            <w:rPr>
              <w:lang w:val="en-US"/>
            </w:rPr>
            <w:t xml:space="preserve"> </w:t>
          </w:r>
        </w:p>
        <w:p w14:paraId="279AD0C1" w14:textId="77777777" w:rsidR="00052977" w:rsidRPr="00052977" w:rsidRDefault="00052977" w:rsidP="00897D62">
          <w:pPr>
            <w:rPr>
              <w:lang w:val="en-US"/>
            </w:rPr>
          </w:pPr>
          <w:r w:rsidRPr="00E81BEE">
            <w:rPr>
              <w:lang w:val="en-US"/>
            </w:rPr>
            <w:tab/>
          </w:r>
          <w:r w:rsidRPr="00052977">
            <w:rPr>
              <w:lang w:val="en-US"/>
            </w:rPr>
            <w:t xml:space="preserve">- Output 1: Fostering international legal cooperation, as well as the sharing and implementation </w:t>
          </w:r>
        </w:p>
        <w:p w14:paraId="79474FC4" w14:textId="77777777" w:rsidR="00052977" w:rsidRPr="00052977" w:rsidRDefault="00052977" w:rsidP="00897D62">
          <w:pPr>
            <w:rPr>
              <w:lang w:val="en-US"/>
            </w:rPr>
          </w:pPr>
          <w:r w:rsidRPr="00052977">
            <w:rPr>
              <w:lang w:val="en-US"/>
            </w:rPr>
            <w:tab/>
            <w:t>of good practices to promote the defense of journalists under attack;</w:t>
          </w:r>
        </w:p>
        <w:p w14:paraId="3FCC06FB" w14:textId="77777777" w:rsidR="00052977" w:rsidRPr="00052977" w:rsidRDefault="00052977" w:rsidP="00897D62">
          <w:pPr>
            <w:rPr>
              <w:lang w:val="en-US"/>
            </w:rPr>
          </w:pPr>
          <w:r w:rsidRPr="00E81BEE">
            <w:rPr>
              <w:lang w:val="en-US"/>
            </w:rPr>
            <w:tab/>
          </w:r>
          <w:r w:rsidRPr="00052977">
            <w:rPr>
              <w:lang w:val="en-US"/>
            </w:rPr>
            <w:t xml:space="preserve">- Output 2: Reinforcing the operationalization of national protection mechanisms and peer </w:t>
          </w:r>
        </w:p>
        <w:p w14:paraId="1134954A" w14:textId="77777777" w:rsidR="00052977" w:rsidRPr="00E81BEE" w:rsidRDefault="00052977" w:rsidP="00897D62">
          <w:pPr>
            <w:rPr>
              <w:lang w:val="en-US"/>
            </w:rPr>
          </w:pPr>
          <w:r w:rsidRPr="00052977">
            <w:rPr>
              <w:lang w:val="en-US"/>
            </w:rPr>
            <w:tab/>
            <w:t xml:space="preserve">support networks to ensure journalists' rapid access to legal assistance, bolster their defense </w:t>
          </w:r>
        </w:p>
        <w:p w14:paraId="29500403" w14:textId="77777777" w:rsidR="00052977" w:rsidRPr="00E81BEE" w:rsidRDefault="00052977" w:rsidP="00897D62">
          <w:pPr>
            <w:rPr>
              <w:lang w:val="en-US"/>
            </w:rPr>
          </w:pPr>
          <w:r w:rsidRPr="00E81BEE">
            <w:rPr>
              <w:lang w:val="en-US"/>
            </w:rPr>
            <w:tab/>
          </w:r>
          <w:r w:rsidRPr="00052977">
            <w:rPr>
              <w:lang w:val="en-US"/>
            </w:rPr>
            <w:t>and enhance their safety;</w:t>
          </w:r>
        </w:p>
        <w:p w14:paraId="7DB6AF8B" w14:textId="77777777" w:rsidR="00052977" w:rsidRPr="00052977" w:rsidRDefault="00052977" w:rsidP="00897D62">
          <w:pPr>
            <w:rPr>
              <w:lang w:val="en-US"/>
            </w:rPr>
          </w:pPr>
          <w:r w:rsidRPr="00E81BEE">
            <w:rPr>
              <w:lang w:val="en-US"/>
            </w:rPr>
            <w:tab/>
          </w:r>
          <w:r w:rsidRPr="00052977">
            <w:rPr>
              <w:lang w:val="en-US"/>
            </w:rPr>
            <w:t xml:space="preserve">- Output 3: Supporting investigative journalism that contributes to reduced impunity for crimes </w:t>
          </w:r>
        </w:p>
        <w:p w14:paraId="64795A22" w14:textId="77777777" w:rsidR="00052977" w:rsidRPr="00052977" w:rsidRDefault="00052977" w:rsidP="00897D62">
          <w:pPr>
            <w:rPr>
              <w:lang w:val="en-US"/>
            </w:rPr>
          </w:pPr>
          <w:r w:rsidRPr="00E81BEE">
            <w:rPr>
              <w:lang w:val="en-US"/>
            </w:rPr>
            <w:tab/>
          </w:r>
          <w:r w:rsidRPr="00052977">
            <w:rPr>
              <w:lang w:val="en-US"/>
            </w:rPr>
            <w:t>Against journalists, and enhancing the safety of those conducting this line of work;</w:t>
          </w:r>
        </w:p>
        <w:p w14:paraId="1E83C742" w14:textId="77777777" w:rsidR="00052977" w:rsidRPr="00052977" w:rsidRDefault="00052977" w:rsidP="00897D62">
          <w:pPr>
            <w:rPr>
              <w:lang w:val="en-US"/>
            </w:rPr>
          </w:pPr>
          <w:r w:rsidRPr="00E81BEE">
            <w:rPr>
              <w:lang w:val="en-US"/>
            </w:rPr>
            <w:tab/>
          </w:r>
          <w:r w:rsidRPr="00052977">
            <w:rPr>
              <w:lang w:val="en-US"/>
            </w:rPr>
            <w:t>- Output 4: Enhancing structures for fostering strategic litigation in order to protect environments</w:t>
          </w:r>
        </w:p>
        <w:p w14:paraId="408000F3" w14:textId="77777777" w:rsidR="00052977" w:rsidRPr="00052977" w:rsidRDefault="00052977" w:rsidP="00897D62">
          <w:pPr>
            <w:rPr>
              <w:lang w:val="en-US"/>
            </w:rPr>
          </w:pPr>
          <w:r w:rsidRPr="00E81BEE">
            <w:rPr>
              <w:lang w:val="en-US"/>
            </w:rPr>
            <w:tab/>
          </w:r>
          <w:r w:rsidRPr="00052977">
            <w:rPr>
              <w:lang w:val="en-US"/>
            </w:rPr>
            <w:t>where the legal frameworks are conducive to an independent, free and plural media ecosystem.</w:t>
          </w:r>
        </w:p>
        <w:p w14:paraId="09B1392E" w14:textId="77777777" w:rsidR="0035011E" w:rsidRPr="000B7A79" w:rsidRDefault="00C228DF" w:rsidP="006D1ABC">
          <w:pPr>
            <w:spacing w:after="240"/>
            <w:jc w:val="both"/>
            <w:rPr>
              <w:rFonts w:eastAsia="Arial Unicode MS" w:cs="Arial"/>
              <w:color w:val="000000"/>
              <w:szCs w:val="22"/>
              <w:lang w:val="en-GB"/>
            </w:rPr>
          </w:pPr>
        </w:p>
      </w:sdtContent>
    </w:sdt>
    <w:p w14:paraId="6EEB5773" w14:textId="77777777" w:rsidR="0035011E" w:rsidRPr="00433199" w:rsidRDefault="005A33E8" w:rsidP="0035011E">
      <w:pPr>
        <w:tabs>
          <w:tab w:val="clear" w:pos="567"/>
        </w:tabs>
        <w:autoSpaceDE w:val="0"/>
        <w:autoSpaceDN w:val="0"/>
        <w:adjustRightInd w:val="0"/>
        <w:snapToGrid/>
        <w:rPr>
          <w:rFonts w:cs="Arial"/>
          <w:b/>
          <w:bCs/>
          <w:snapToGrid/>
          <w:szCs w:val="22"/>
          <w:lang w:val="en-US" w:eastAsia="fr-FR"/>
        </w:rPr>
      </w:pPr>
      <w:r w:rsidRPr="00433199">
        <w:rPr>
          <w:rFonts w:cs="Arial"/>
          <w:b/>
          <w:bCs/>
          <w:snapToGrid/>
          <w:szCs w:val="22"/>
          <w:lang w:val="en-US" w:eastAsia="fr-FR"/>
        </w:rPr>
        <w:lastRenderedPageBreak/>
        <w:t>II</w:t>
      </w:r>
      <w:r w:rsidR="0035011E" w:rsidRPr="00433199">
        <w:rPr>
          <w:rFonts w:cs="Arial"/>
          <w:b/>
          <w:bCs/>
          <w:snapToGrid/>
          <w:szCs w:val="22"/>
          <w:lang w:val="en-US" w:eastAsia="fr-FR"/>
        </w:rPr>
        <w:t xml:space="preserve">. </w:t>
      </w:r>
      <w:r w:rsidR="00433199" w:rsidRPr="00433199">
        <w:rPr>
          <w:rFonts w:cs="Arial"/>
          <w:b/>
          <w:bCs/>
          <w:snapToGrid/>
          <w:szCs w:val="22"/>
          <w:lang w:val="en-US" w:eastAsia="fr-FR"/>
        </w:rPr>
        <w:tab/>
      </w:r>
      <w:r w:rsidR="0035011E" w:rsidRPr="00433199">
        <w:rPr>
          <w:rFonts w:cs="Arial"/>
          <w:b/>
          <w:bCs/>
          <w:snapToGrid/>
          <w:szCs w:val="22"/>
          <w:u w:val="single"/>
          <w:lang w:val="en-US" w:eastAsia="fr-FR"/>
        </w:rPr>
        <w:t>OBJECTIVES AND EXPECTED OUTPUTS/ DELIVERABLES</w:t>
      </w:r>
      <w:r w:rsidRPr="00433199">
        <w:rPr>
          <w:rFonts w:cs="Arial"/>
          <w:b/>
          <w:bCs/>
          <w:snapToGrid/>
          <w:szCs w:val="22"/>
          <w:u w:val="single"/>
          <w:lang w:val="en-US" w:eastAsia="fr-FR"/>
        </w:rPr>
        <w:t>:</w:t>
      </w:r>
    </w:p>
    <w:p w14:paraId="5586CA64"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2F0F42A9" w14:textId="77777777" w:rsidR="0035011E" w:rsidRPr="00D12A73" w:rsidRDefault="00B816D7" w:rsidP="0035011E">
      <w:pPr>
        <w:tabs>
          <w:tab w:val="clear" w:pos="567"/>
        </w:tabs>
        <w:autoSpaceDE w:val="0"/>
        <w:autoSpaceDN w:val="0"/>
        <w:adjustRightInd w:val="0"/>
        <w:snapToGrid/>
        <w:rPr>
          <w:rFonts w:cs="Arial"/>
          <w:snapToGrid/>
          <w:szCs w:val="22"/>
          <w:lang w:val="en-US" w:eastAsia="fr-FR"/>
        </w:rPr>
      </w:pPr>
      <w:r w:rsidRPr="00D12A73">
        <w:rPr>
          <w:rFonts w:cs="Arial"/>
          <w:snapToGrid/>
          <w:szCs w:val="22"/>
          <w:lang w:val="en-US" w:eastAsia="fr-FR"/>
        </w:rPr>
        <w:t xml:space="preserve">The objective of this Call for Proposals is to </w:t>
      </w:r>
      <w:sdt>
        <w:sdtPr>
          <w:rPr>
            <w:rFonts w:cs="Arial"/>
            <w:i/>
            <w:snapToGrid/>
            <w:szCs w:val="22"/>
            <w:lang w:val="en-US" w:eastAsia="fr-FR"/>
          </w:rPr>
          <w:id w:val="1426615694"/>
          <w:placeholder>
            <w:docPart w:val="DefaultPlaceholder_-1854013440"/>
          </w:placeholder>
        </w:sdtPr>
        <w:sdtEndPr>
          <w:rPr>
            <w:i w:val="0"/>
          </w:rPr>
        </w:sdtEndPr>
        <w:sdtContent>
          <w:r w:rsidR="00FB2ECE" w:rsidRPr="00FB2ECE">
            <w:rPr>
              <w:lang w:val="en-US"/>
            </w:rPr>
            <w:t>support in partnering with</w:t>
          </w:r>
          <w:r w:rsidR="00156E4B" w:rsidRPr="00156E4B">
            <w:rPr>
              <w:lang w:val="en-US"/>
            </w:rPr>
            <w:t xml:space="preserve"> local, regional and international </w:t>
          </w:r>
          <w:r w:rsidR="00FB2ECE" w:rsidRPr="00FB2ECE">
            <w:rPr>
              <w:lang w:val="en-US"/>
            </w:rPr>
            <w:t>actions</w:t>
          </w:r>
          <w:r w:rsidR="00156E4B" w:rsidRPr="00156E4B">
            <w:rPr>
              <w:lang w:val="en-US"/>
            </w:rPr>
            <w:t xml:space="preserve"> that will enhance journalists' legal protection and their access to legal assistance –always in line with international freedom of expression/press freedom standards– by advancing at least one </w:t>
          </w:r>
          <w:r w:rsidR="00156E4B">
            <w:rPr>
              <w:lang w:val="en-US"/>
            </w:rPr>
            <w:t>of three Glo</w:t>
          </w:r>
          <w:r w:rsidR="00500508" w:rsidRPr="00500508">
            <w:rPr>
              <w:lang w:val="en-US"/>
            </w:rPr>
            <w:t xml:space="preserve">bal </w:t>
          </w:r>
          <w:r w:rsidR="00156E4B">
            <w:rPr>
              <w:lang w:val="en-US"/>
            </w:rPr>
            <w:t>Me</w:t>
          </w:r>
          <w:r w:rsidR="00500508" w:rsidRPr="00500508">
            <w:rPr>
              <w:lang w:val="en-US"/>
            </w:rPr>
            <w:t xml:space="preserve">dia </w:t>
          </w:r>
          <w:proofErr w:type="spellStart"/>
          <w:r w:rsidR="00156E4B">
            <w:rPr>
              <w:lang w:val="en-US"/>
            </w:rPr>
            <w:t>Def</w:t>
          </w:r>
          <w:r w:rsidR="00500508" w:rsidRPr="00500508">
            <w:rPr>
              <w:lang w:val="en-US"/>
            </w:rPr>
            <w:t>ence</w:t>
          </w:r>
          <w:proofErr w:type="spellEnd"/>
          <w:r w:rsidR="00156E4B">
            <w:rPr>
              <w:lang w:val="en-US"/>
            </w:rPr>
            <w:t xml:space="preserve"> </w:t>
          </w:r>
          <w:r w:rsidR="00500508" w:rsidRPr="00500508">
            <w:rPr>
              <w:lang w:val="en-US"/>
            </w:rPr>
            <w:t xml:space="preserve">Fund's </w:t>
          </w:r>
          <w:r w:rsidR="00156E4B" w:rsidRPr="00156E4B">
            <w:rPr>
              <w:lang w:val="en-US"/>
            </w:rPr>
            <w:t xml:space="preserve">Outputs (Outputs 2, 3 and 4). </w:t>
          </w:r>
        </w:sdtContent>
      </w:sdt>
    </w:p>
    <w:p w14:paraId="777D092F" w14:textId="77777777" w:rsidR="00B816D7" w:rsidRPr="00D12A73" w:rsidRDefault="00B816D7" w:rsidP="00B816D7">
      <w:pPr>
        <w:tabs>
          <w:tab w:val="clear" w:pos="567"/>
        </w:tabs>
        <w:autoSpaceDE w:val="0"/>
        <w:autoSpaceDN w:val="0"/>
        <w:adjustRightInd w:val="0"/>
        <w:snapToGrid/>
        <w:rPr>
          <w:rFonts w:cs="Arial"/>
          <w:snapToGrid/>
          <w:szCs w:val="22"/>
          <w:lang w:val="en-US" w:eastAsia="fr-FR"/>
        </w:rPr>
      </w:pPr>
    </w:p>
    <w:p w14:paraId="12D64E55" w14:textId="77777777" w:rsidR="00B816D7" w:rsidRPr="00D12A73" w:rsidRDefault="00B816D7" w:rsidP="00B816D7">
      <w:pPr>
        <w:tabs>
          <w:tab w:val="clear" w:pos="567"/>
        </w:tabs>
        <w:autoSpaceDE w:val="0"/>
        <w:autoSpaceDN w:val="0"/>
        <w:adjustRightInd w:val="0"/>
        <w:snapToGrid/>
        <w:rPr>
          <w:rFonts w:cs="Arial"/>
          <w:snapToGrid/>
          <w:szCs w:val="22"/>
          <w:lang w:val="en-US" w:eastAsia="fr-FR"/>
        </w:rPr>
      </w:pPr>
      <w:r w:rsidRPr="00D12A73">
        <w:rPr>
          <w:rFonts w:cs="Arial"/>
          <w:snapToGrid/>
          <w:szCs w:val="22"/>
          <w:lang w:val="en-US" w:eastAsia="fr-FR"/>
        </w:rPr>
        <w:t>1)</w:t>
      </w:r>
      <w:r w:rsidRPr="00D12A73">
        <w:rPr>
          <w:rFonts w:cs="Arial"/>
          <w:snapToGrid/>
          <w:szCs w:val="22"/>
          <w:lang w:val="en-US" w:eastAsia="fr-FR"/>
        </w:rPr>
        <w:tab/>
      </w:r>
      <w:r w:rsidR="009D121A" w:rsidRPr="005404C0">
        <w:rPr>
          <w:sz w:val="20"/>
        </w:rPr>
        <w:fldChar w:fldCharType="begin">
          <w:ffData>
            <w:name w:val="Texte1"/>
            <w:enabled/>
            <w:calcOnExit w:val="0"/>
            <w:textInput/>
          </w:ffData>
        </w:fldChar>
      </w:r>
      <w:bookmarkStart w:id="1" w:name="Texte1"/>
      <w:r w:rsidR="009D121A" w:rsidRPr="00433199">
        <w:rPr>
          <w:sz w:val="20"/>
          <w:lang w:val="en-US"/>
        </w:rPr>
        <w:instrText xml:space="preserve"> FORMTEXT </w:instrText>
      </w:r>
      <w:r w:rsidR="009D121A" w:rsidRPr="005404C0">
        <w:rPr>
          <w:sz w:val="20"/>
        </w:rPr>
      </w:r>
      <w:r w:rsidR="009D121A" w:rsidRPr="005404C0">
        <w:rPr>
          <w:sz w:val="20"/>
        </w:rPr>
        <w:fldChar w:fldCharType="separate"/>
      </w:r>
      <w:r w:rsidR="00B675F2" w:rsidRPr="00B675F2">
        <w:rPr>
          <w:lang w:val="en-US"/>
        </w:rPr>
        <w:t xml:space="preserve">Outputs: 1) International cooperation, as well as the sharing and implementation of good practices for promoting the defense of journalists under attack are fostered, with a triple focus on: ensuring journalists are bette able to protect themselves, addressing impunity for attacks against journalists, and ensuring journalists are able to access legal assistance; 2) The operationalization of national protection mechanisms and peer support networks is reinforced, including by supporting governments and other institutions to develop national frameworks, action plans and legislation relevant to the safety of journalists and the issue of impunity, ensuring rapid access to legal assistance, </w:t>
      </w:r>
      <w:r w:rsidR="003C6E97" w:rsidRPr="003C6E97">
        <w:rPr>
          <w:lang w:val="en-US"/>
        </w:rPr>
        <w:t xml:space="preserve">and </w:t>
      </w:r>
      <w:r w:rsidR="00B675F2" w:rsidRPr="00B675F2">
        <w:rPr>
          <w:lang w:val="en-US"/>
        </w:rPr>
        <w:t>bolstering the defense of journalists under attack</w:t>
      </w:r>
      <w:r w:rsidR="003C6E97" w:rsidRPr="003C6E97">
        <w:rPr>
          <w:lang w:val="en-US"/>
        </w:rPr>
        <w:t xml:space="preserve">; 3) Support is provided to investigative journalism that contributes to reduced impunity for crimes against journalists by holding the justice system accountable and by pursuing investigative work that risks being censored when journalists are attacked, imprisoned or murdered, and enhance the safety of those conducting this line of work; </w:t>
      </w:r>
      <w:r w:rsidR="00500508" w:rsidRPr="00500508">
        <w:rPr>
          <w:lang w:val="en-US"/>
        </w:rPr>
        <w:t xml:space="preserve">and </w:t>
      </w:r>
      <w:r w:rsidR="003C6E97" w:rsidRPr="003C6E97">
        <w:rPr>
          <w:lang w:val="en-US"/>
        </w:rPr>
        <w:t>4) Structures for fostering strategic litigation are enhanced, in order to protect a national environment where the legal frameworks are conducive to an independent, free and plural media ecosystem.</w:t>
      </w:r>
      <w:r w:rsidR="00B675F2" w:rsidRPr="00B675F2">
        <w:rPr>
          <w:lang w:val="en-US"/>
        </w:rPr>
        <w:t xml:space="preserve"> </w:t>
      </w:r>
      <w:r w:rsidR="009D121A" w:rsidRPr="005404C0">
        <w:rPr>
          <w:sz w:val="20"/>
        </w:rPr>
        <w:fldChar w:fldCharType="end"/>
      </w:r>
      <w:bookmarkEnd w:id="1"/>
    </w:p>
    <w:p w14:paraId="4287C8E7" w14:textId="77777777" w:rsidR="0035011E" w:rsidRPr="00D12A73" w:rsidRDefault="00B816D7" w:rsidP="00B816D7">
      <w:pPr>
        <w:tabs>
          <w:tab w:val="clear" w:pos="567"/>
        </w:tabs>
        <w:autoSpaceDE w:val="0"/>
        <w:autoSpaceDN w:val="0"/>
        <w:adjustRightInd w:val="0"/>
        <w:snapToGrid/>
        <w:rPr>
          <w:rFonts w:cs="Arial"/>
          <w:snapToGrid/>
          <w:szCs w:val="22"/>
          <w:lang w:val="en-US" w:eastAsia="fr-FR"/>
        </w:rPr>
      </w:pPr>
      <w:r w:rsidRPr="00D12A73">
        <w:rPr>
          <w:rFonts w:cs="Arial"/>
          <w:snapToGrid/>
          <w:szCs w:val="22"/>
          <w:lang w:val="en-US" w:eastAsia="fr-FR"/>
        </w:rPr>
        <w:t>2)</w:t>
      </w:r>
      <w:r w:rsidRPr="00D12A73">
        <w:rPr>
          <w:rFonts w:cs="Arial"/>
          <w:snapToGrid/>
          <w:szCs w:val="22"/>
          <w:lang w:val="en-US" w:eastAsia="fr-FR"/>
        </w:rPr>
        <w:tab/>
      </w:r>
      <w:r w:rsidR="009D121A" w:rsidRPr="005404C0">
        <w:rPr>
          <w:sz w:val="20"/>
        </w:rPr>
        <w:fldChar w:fldCharType="begin">
          <w:ffData>
            <w:name w:val=""/>
            <w:enabled/>
            <w:calcOnExit w:val="0"/>
            <w:textInput/>
          </w:ffData>
        </w:fldChar>
      </w:r>
      <w:r w:rsidR="009D121A" w:rsidRPr="00433199">
        <w:rPr>
          <w:sz w:val="20"/>
          <w:lang w:val="en-US"/>
        </w:rPr>
        <w:instrText xml:space="preserve"> FORMTEXT </w:instrText>
      </w:r>
      <w:r w:rsidR="009D121A" w:rsidRPr="005404C0">
        <w:rPr>
          <w:sz w:val="20"/>
        </w:rPr>
      </w:r>
      <w:r w:rsidR="009D121A" w:rsidRPr="005404C0">
        <w:rPr>
          <w:sz w:val="20"/>
        </w:rPr>
        <w:fldChar w:fldCharType="separate"/>
      </w:r>
      <w:r w:rsidR="00B675F2" w:rsidRPr="00B675F2">
        <w:rPr>
          <w:lang w:val="en-US"/>
        </w:rPr>
        <w:t xml:space="preserve">Outcome: Media protection and journalists' access to legal advice enhanced at grasroots level // Impact: A safer global environment for journalists to undertake their work, thanks to strengthened legal protection mechanisms, expanded access to legal defense and reduced impunity </w:t>
      </w:r>
      <w:r w:rsidR="00B675F2" w:rsidRPr="003C6E97">
        <w:rPr>
          <w:lang w:val="en-US"/>
        </w:rPr>
        <w:t>for crimes committed against them.</w:t>
      </w:r>
      <w:r w:rsidR="009D121A" w:rsidRPr="005404C0">
        <w:rPr>
          <w:sz w:val="20"/>
        </w:rPr>
        <w:fldChar w:fldCharType="end"/>
      </w:r>
    </w:p>
    <w:p w14:paraId="6E331E55" w14:textId="77777777" w:rsidR="00B816D7" w:rsidRPr="00D12A73" w:rsidRDefault="00B816D7" w:rsidP="0035011E">
      <w:pPr>
        <w:spacing w:after="240"/>
        <w:jc w:val="both"/>
        <w:rPr>
          <w:rFonts w:cs="Arial"/>
          <w:snapToGrid/>
          <w:szCs w:val="22"/>
          <w:lang w:val="en-US" w:eastAsia="fr-FR"/>
        </w:rPr>
      </w:pPr>
    </w:p>
    <w:p w14:paraId="3A1F899B" w14:textId="77777777" w:rsidR="0035011E" w:rsidRPr="00D12A73" w:rsidRDefault="0035011E" w:rsidP="0035011E">
      <w:pPr>
        <w:spacing w:after="240"/>
        <w:jc w:val="both"/>
        <w:rPr>
          <w:rFonts w:eastAsia="Arial Unicode MS" w:cs="Arial"/>
          <w:color w:val="000000"/>
          <w:szCs w:val="22"/>
          <w:lang w:val="en-GB"/>
        </w:rPr>
      </w:pPr>
      <w:r w:rsidRPr="00D12A73">
        <w:rPr>
          <w:rFonts w:cs="Arial"/>
          <w:snapToGrid/>
          <w:szCs w:val="22"/>
          <w:lang w:val="en-US" w:eastAsia="fr-FR"/>
        </w:rPr>
        <w:t xml:space="preserve">Detailed objectives and related outputs and deliverables are provided in the Terms of Reference – </w:t>
      </w:r>
      <w:r w:rsidRPr="00D12A73">
        <w:rPr>
          <w:rFonts w:cs="Arial"/>
          <w:b/>
          <w:bCs/>
          <w:snapToGrid/>
          <w:szCs w:val="22"/>
          <w:lang w:val="en-US" w:eastAsia="fr-FR"/>
        </w:rPr>
        <w:t>Annex 1</w:t>
      </w:r>
      <w:r w:rsidRPr="00D12A73">
        <w:rPr>
          <w:rFonts w:eastAsia="Arial Unicode MS" w:cs="Arial"/>
          <w:color w:val="000000"/>
          <w:szCs w:val="22"/>
          <w:lang w:val="en-GB"/>
        </w:rPr>
        <w:t xml:space="preserve"> </w:t>
      </w:r>
    </w:p>
    <w:p w14:paraId="66EEDA58" w14:textId="77777777" w:rsidR="00B816D7" w:rsidRPr="00D12A73" w:rsidRDefault="00B816D7" w:rsidP="0092193C">
      <w:pPr>
        <w:tabs>
          <w:tab w:val="clear" w:pos="567"/>
        </w:tabs>
        <w:autoSpaceDE w:val="0"/>
        <w:autoSpaceDN w:val="0"/>
        <w:adjustRightInd w:val="0"/>
        <w:snapToGrid/>
        <w:jc w:val="both"/>
        <w:rPr>
          <w:rFonts w:cs="Arial"/>
          <w:bCs/>
          <w:i/>
          <w:snapToGrid/>
          <w:szCs w:val="22"/>
          <w:lang w:val="en-US" w:eastAsia="fr-FR"/>
        </w:rPr>
      </w:pPr>
      <w:r w:rsidRPr="00D12A73">
        <w:rPr>
          <w:rFonts w:cs="Arial"/>
          <w:bCs/>
          <w:i/>
          <w:snapToGrid/>
          <w:szCs w:val="22"/>
          <w:lang w:val="en-US" w:eastAsia="fr-FR"/>
        </w:rPr>
        <w:t>Final Beneficiaries</w:t>
      </w:r>
    </w:p>
    <w:p w14:paraId="743B5668" w14:textId="77777777" w:rsidR="00B816D7" w:rsidRDefault="00B816D7" w:rsidP="0092193C">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Eligible proposals will be those focused on </w:t>
      </w:r>
      <w:sdt>
        <w:sdtPr>
          <w:rPr>
            <w:rFonts w:cs="Arial"/>
            <w:bCs/>
            <w:snapToGrid/>
            <w:szCs w:val="22"/>
            <w:lang w:val="en-US" w:eastAsia="fr-FR"/>
          </w:rPr>
          <w:id w:val="674769428"/>
          <w:placeholder>
            <w:docPart w:val="DefaultPlaceholder_-1854013440"/>
          </w:placeholder>
        </w:sdtPr>
        <w:sdtEndPr/>
        <w:sdtContent>
          <w:r w:rsidR="006F7673" w:rsidRPr="00FA6BB3">
            <w:rPr>
              <w:lang w:val="en-US"/>
            </w:rPr>
            <w:t>enhancing the legal protection of journalists and their access to legal assistance</w:t>
          </w:r>
          <w:r w:rsidR="00C20FBD" w:rsidRPr="00C20FBD">
            <w:rPr>
              <w:lang w:val="en-US"/>
            </w:rPr>
            <w:t>, and those who contribute to reduced im</w:t>
          </w:r>
          <w:r w:rsidR="00C20FBD" w:rsidRPr="008460E1">
            <w:rPr>
              <w:lang w:val="en-US"/>
            </w:rPr>
            <w:t xml:space="preserve">punity </w:t>
          </w:r>
          <w:r w:rsidR="008460E1" w:rsidRPr="009622D8">
            <w:rPr>
              <w:lang w:val="en-US"/>
            </w:rPr>
            <w:t>for crimes against journalists,</w:t>
          </w:r>
        </w:sdtContent>
      </w:sdt>
      <w:r w:rsidRPr="00D12A73">
        <w:rPr>
          <w:rFonts w:cs="Arial"/>
          <w:bCs/>
          <w:snapToGrid/>
          <w:szCs w:val="22"/>
          <w:lang w:val="en-US" w:eastAsia="fr-FR"/>
        </w:rPr>
        <w:t xml:space="preserve"> and targeting </w:t>
      </w:r>
      <w:sdt>
        <w:sdtPr>
          <w:rPr>
            <w:rFonts w:cs="Arial"/>
            <w:bCs/>
            <w:snapToGrid/>
            <w:szCs w:val="22"/>
            <w:lang w:val="en-US" w:eastAsia="fr-FR"/>
          </w:rPr>
          <w:id w:val="-1566643469"/>
          <w:placeholder>
            <w:docPart w:val="DefaultPlaceholder_-1854013440"/>
          </w:placeholder>
        </w:sdtPr>
        <w:sdtEndPr/>
        <w:sdtContent>
          <w:r w:rsidR="006F7673" w:rsidRPr="006F7673">
            <w:rPr>
              <w:lang w:val="en-US"/>
            </w:rPr>
            <w:t>journalists</w:t>
          </w:r>
        </w:sdtContent>
      </w:sdt>
      <w:r w:rsidRPr="00D12A73">
        <w:rPr>
          <w:rFonts w:cs="Arial"/>
          <w:bCs/>
          <w:snapToGrid/>
          <w:szCs w:val="22"/>
          <w:lang w:val="en-US" w:eastAsia="fr-FR"/>
        </w:rPr>
        <w:t xml:space="preserve"> as the direct and final beneficiaries.</w:t>
      </w:r>
    </w:p>
    <w:p w14:paraId="236EB7F6" w14:textId="77777777" w:rsidR="005A33E8" w:rsidRDefault="005A33E8" w:rsidP="00B816D7">
      <w:pPr>
        <w:tabs>
          <w:tab w:val="clear" w:pos="567"/>
        </w:tabs>
        <w:autoSpaceDE w:val="0"/>
        <w:autoSpaceDN w:val="0"/>
        <w:adjustRightInd w:val="0"/>
        <w:snapToGrid/>
        <w:rPr>
          <w:rFonts w:cs="Arial"/>
          <w:bCs/>
          <w:snapToGrid/>
          <w:szCs w:val="22"/>
          <w:lang w:val="en-US" w:eastAsia="fr-FR"/>
        </w:rPr>
      </w:pPr>
    </w:p>
    <w:p w14:paraId="69942CA9" w14:textId="77777777" w:rsidR="0092193C" w:rsidRPr="00D12A73" w:rsidRDefault="0092193C" w:rsidP="00B816D7">
      <w:pPr>
        <w:tabs>
          <w:tab w:val="clear" w:pos="567"/>
        </w:tabs>
        <w:autoSpaceDE w:val="0"/>
        <w:autoSpaceDN w:val="0"/>
        <w:adjustRightInd w:val="0"/>
        <w:snapToGrid/>
        <w:rPr>
          <w:rFonts w:cs="Arial"/>
          <w:bCs/>
          <w:snapToGrid/>
          <w:szCs w:val="22"/>
          <w:lang w:val="en-US" w:eastAsia="fr-FR"/>
        </w:rPr>
      </w:pPr>
    </w:p>
    <w:p w14:paraId="7482367E"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E</w:t>
      </w:r>
      <w:r w:rsidR="00304F07">
        <w:rPr>
          <w:rFonts w:ascii="Arial" w:hAnsi="Arial" w:cs="Arial"/>
          <w:b/>
          <w:bCs/>
          <w:sz w:val="22"/>
          <w:szCs w:val="22"/>
          <w:u w:val="single"/>
        </w:rPr>
        <w:t>LIGIBILITY</w:t>
      </w:r>
      <w:r w:rsidRPr="005A33E8">
        <w:rPr>
          <w:rFonts w:ascii="Arial" w:hAnsi="Arial" w:cs="Arial"/>
          <w:b/>
          <w:bCs/>
          <w:sz w:val="22"/>
          <w:szCs w:val="22"/>
          <w:u w:val="single"/>
        </w:rPr>
        <w:t>:</w:t>
      </w:r>
      <w:proofErr w:type="gramEnd"/>
      <w:r w:rsidRPr="005A33E8">
        <w:rPr>
          <w:rFonts w:ascii="Arial" w:hAnsi="Arial" w:cs="Arial"/>
          <w:b/>
          <w:bCs/>
          <w:sz w:val="22"/>
          <w:szCs w:val="22"/>
          <w:u w:val="single"/>
        </w:rPr>
        <w:t xml:space="preserve"> </w:t>
      </w:r>
    </w:p>
    <w:p w14:paraId="42717D94" w14:textId="77777777" w:rsidR="00D12A73" w:rsidRPr="00D12A73" w:rsidRDefault="00D12A73" w:rsidP="0035011E">
      <w:pPr>
        <w:tabs>
          <w:tab w:val="clear" w:pos="567"/>
        </w:tabs>
        <w:autoSpaceDE w:val="0"/>
        <w:autoSpaceDN w:val="0"/>
        <w:adjustRightInd w:val="0"/>
        <w:snapToGrid/>
        <w:rPr>
          <w:rFonts w:cs="Arial"/>
          <w:bCs/>
          <w:snapToGrid/>
          <w:szCs w:val="22"/>
          <w:lang w:val="en-US" w:eastAsia="fr-FR"/>
        </w:rPr>
      </w:pPr>
    </w:p>
    <w:p w14:paraId="16EB6FB5" w14:textId="77777777" w:rsidR="00514549" w:rsidRDefault="00D12A73" w:rsidP="000B7A79">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A </w:t>
      </w:r>
      <w:r>
        <w:rPr>
          <w:rFonts w:cs="Arial"/>
          <w:bCs/>
          <w:snapToGrid/>
          <w:szCs w:val="22"/>
          <w:lang w:val="en-US" w:eastAsia="fr-FR"/>
        </w:rPr>
        <w:t xml:space="preserve">UNESCO Implementation </w:t>
      </w:r>
      <w:r w:rsidR="00083CA4">
        <w:rPr>
          <w:rFonts w:cs="Arial"/>
          <w:bCs/>
          <w:snapToGrid/>
          <w:szCs w:val="22"/>
          <w:lang w:val="en-US" w:eastAsia="fr-FR"/>
        </w:rPr>
        <w:t>P</w:t>
      </w:r>
      <w:r>
        <w:rPr>
          <w:rFonts w:cs="Arial"/>
          <w:bCs/>
          <w:snapToGrid/>
          <w:szCs w:val="22"/>
          <w:lang w:val="en-US" w:eastAsia="fr-FR"/>
        </w:rPr>
        <w:t xml:space="preserve">artner is an </w:t>
      </w:r>
      <w:r w:rsidRPr="00D12A73">
        <w:rPr>
          <w:rFonts w:cs="Arial"/>
          <w:bCs/>
          <w:snapToGrid/>
          <w:szCs w:val="22"/>
          <w:lang w:val="en-US" w:eastAsia="fr-FR"/>
        </w:rPr>
        <w:t xml:space="preserve">entity </w:t>
      </w:r>
      <w:r w:rsidR="00B73F84">
        <w:rPr>
          <w:rFonts w:cs="Arial"/>
          <w:bCs/>
          <w:snapToGrid/>
          <w:szCs w:val="22"/>
          <w:lang w:val="en-US" w:eastAsia="fr-FR"/>
        </w:rPr>
        <w:t xml:space="preserve">with a not-for-profit status </w:t>
      </w:r>
      <w:r w:rsidRPr="00D12A73">
        <w:rPr>
          <w:rFonts w:cs="Arial"/>
          <w:bCs/>
          <w:snapToGrid/>
          <w:szCs w:val="22"/>
          <w:lang w:val="en-US" w:eastAsia="fr-FR"/>
        </w:rPr>
        <w:t>to which UNESCO has entrusted partially or fully the implementation of programmes or projects specified in a signed document, along with the assumption of full responsibility and accountability for the effective use of resources and the delivery of outputs as set forth in such a document.</w:t>
      </w:r>
    </w:p>
    <w:p w14:paraId="61293D88" w14:textId="77777777" w:rsidR="006608F3" w:rsidRDefault="006608F3" w:rsidP="000B7A79">
      <w:pPr>
        <w:tabs>
          <w:tab w:val="clear" w:pos="567"/>
        </w:tabs>
        <w:autoSpaceDE w:val="0"/>
        <w:autoSpaceDN w:val="0"/>
        <w:adjustRightInd w:val="0"/>
        <w:snapToGrid/>
        <w:jc w:val="both"/>
        <w:rPr>
          <w:rFonts w:cs="Arial"/>
          <w:bCs/>
          <w:snapToGrid/>
          <w:szCs w:val="22"/>
          <w:lang w:val="en-US" w:eastAsia="fr-FR"/>
        </w:rPr>
      </w:pPr>
    </w:p>
    <w:p w14:paraId="062A6EE4" w14:textId="77777777" w:rsidR="00514549" w:rsidRDefault="00514549" w:rsidP="0035011E">
      <w:pPr>
        <w:tabs>
          <w:tab w:val="clear" w:pos="567"/>
        </w:tabs>
        <w:autoSpaceDE w:val="0"/>
        <w:autoSpaceDN w:val="0"/>
        <w:adjustRightInd w:val="0"/>
        <w:snapToGrid/>
        <w:rPr>
          <w:rFonts w:cs="Arial"/>
          <w:bCs/>
          <w:snapToGrid/>
          <w:szCs w:val="22"/>
          <w:lang w:val="en-US" w:eastAsia="fr-FR"/>
        </w:rPr>
      </w:pPr>
    </w:p>
    <w:p w14:paraId="24ECC432" w14:textId="77777777" w:rsidR="009F1EEC" w:rsidRDefault="009F1EEC" w:rsidP="0035011E">
      <w:pPr>
        <w:tabs>
          <w:tab w:val="clear" w:pos="567"/>
        </w:tabs>
        <w:autoSpaceDE w:val="0"/>
        <w:autoSpaceDN w:val="0"/>
        <w:adjustRightInd w:val="0"/>
        <w:snapToGrid/>
        <w:rPr>
          <w:rFonts w:cs="Arial"/>
          <w:bCs/>
          <w:snapToGrid/>
          <w:szCs w:val="22"/>
          <w:lang w:val="en-US" w:eastAsia="fr-FR"/>
        </w:rPr>
      </w:pPr>
    </w:p>
    <w:p w14:paraId="2A2F81D1" w14:textId="77777777" w:rsidR="00B73F84" w:rsidRDefault="00B73F84" w:rsidP="0035011E">
      <w:pPr>
        <w:tabs>
          <w:tab w:val="clear" w:pos="567"/>
        </w:tabs>
        <w:autoSpaceDE w:val="0"/>
        <w:autoSpaceDN w:val="0"/>
        <w:adjustRightInd w:val="0"/>
        <w:snapToGrid/>
        <w:rPr>
          <w:rFonts w:cs="Arial"/>
          <w:bCs/>
          <w:snapToGrid/>
          <w:szCs w:val="22"/>
          <w:lang w:val="en-US" w:eastAsia="fr-FR"/>
        </w:rPr>
      </w:pPr>
    </w:p>
    <w:p w14:paraId="7B93E59F" w14:textId="77777777" w:rsidR="0092193C" w:rsidRPr="00D12A73" w:rsidRDefault="0092193C" w:rsidP="0035011E">
      <w:pPr>
        <w:tabs>
          <w:tab w:val="clear" w:pos="567"/>
        </w:tabs>
        <w:autoSpaceDE w:val="0"/>
        <w:autoSpaceDN w:val="0"/>
        <w:adjustRightInd w:val="0"/>
        <w:snapToGrid/>
        <w:rPr>
          <w:rFonts w:cs="Arial"/>
          <w:bCs/>
          <w:snapToGrid/>
          <w:szCs w:val="22"/>
          <w:lang w:val="en-US"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873F37" w14:paraId="7EC4241D" w14:textId="77777777" w:rsidTr="0092193C">
        <w:tc>
          <w:tcPr>
            <w:tcW w:w="9923" w:type="dxa"/>
            <w:shd w:val="clear" w:color="auto" w:fill="ACB9CA"/>
          </w:tcPr>
          <w:p w14:paraId="73DCF587" w14:textId="77777777" w:rsidR="00D12A73" w:rsidRPr="00C106FD" w:rsidRDefault="00D12A73" w:rsidP="00C106FD">
            <w:pPr>
              <w:rPr>
                <w:rFonts w:eastAsia="Times New Roman" w:cs="Arial"/>
                <w:b/>
                <w:szCs w:val="22"/>
                <w:lang w:val="en-GB"/>
              </w:rPr>
            </w:pPr>
            <w:r w:rsidRPr="00C106FD">
              <w:rPr>
                <w:rFonts w:eastAsia="Times New Roman" w:cs="Arial"/>
                <w:b/>
                <w:szCs w:val="22"/>
                <w:lang w:val="en-GB"/>
              </w:rPr>
              <w:t>Main features of a</w:t>
            </w:r>
            <w:r w:rsidR="00D5509D">
              <w:rPr>
                <w:rFonts w:eastAsia="Times New Roman" w:cs="Arial"/>
                <w:b/>
                <w:szCs w:val="22"/>
                <w:lang w:val="en-GB"/>
              </w:rPr>
              <w:t xml:space="preserve"> UNESCO</w:t>
            </w:r>
            <w:r w:rsidRPr="00C106FD">
              <w:rPr>
                <w:rFonts w:eastAsia="Times New Roman" w:cs="Arial"/>
                <w:b/>
                <w:szCs w:val="22"/>
                <w:lang w:val="en-GB"/>
              </w:rPr>
              <w:t xml:space="preserve"> Implementation Partners</w:t>
            </w:r>
            <w:r w:rsidR="0062096B">
              <w:rPr>
                <w:rFonts w:eastAsia="Times New Roman" w:cs="Arial"/>
                <w:b/>
                <w:szCs w:val="22"/>
                <w:lang w:val="en-GB"/>
              </w:rPr>
              <w:t>’</w:t>
            </w:r>
            <w:r w:rsidRPr="00C106FD">
              <w:rPr>
                <w:rFonts w:eastAsia="Times New Roman" w:cs="Arial"/>
                <w:b/>
                <w:szCs w:val="22"/>
                <w:lang w:val="en-GB"/>
              </w:rPr>
              <w:t xml:space="preserve"> Agreement</w:t>
            </w:r>
          </w:p>
        </w:tc>
      </w:tr>
      <w:tr w:rsidR="00D5509D" w:rsidRPr="00873F37" w14:paraId="37D50C7E" w14:textId="77777777" w:rsidTr="0092193C">
        <w:tc>
          <w:tcPr>
            <w:tcW w:w="9923" w:type="dxa"/>
            <w:shd w:val="clear" w:color="auto" w:fill="auto"/>
          </w:tcPr>
          <w:p w14:paraId="45AA7847" w14:textId="77777777" w:rsidR="00D5509D" w:rsidRPr="00B73F84" w:rsidRDefault="00D5509D" w:rsidP="00CA3282">
            <w:pPr>
              <w:spacing w:before="100" w:beforeAutospacing="1" w:after="100" w:afterAutospacing="1"/>
              <w:rPr>
                <w:rFonts w:eastAsia="Times New Roman" w:cs="Arial"/>
                <w:snapToGrid/>
                <w:szCs w:val="22"/>
                <w:lang w:val="en-US" w:eastAsia="fr-FR"/>
              </w:rPr>
            </w:pPr>
            <w:r w:rsidRPr="00B73F84">
              <w:rPr>
                <w:rFonts w:eastAsia="Times New Roman" w:cs="Arial"/>
                <w:snapToGrid/>
                <w:szCs w:val="22"/>
                <w:lang w:val="en-US" w:eastAsia="fr-FR"/>
              </w:rPr>
              <w:t xml:space="preserve">The </w:t>
            </w:r>
            <w:r w:rsidR="00B73F84" w:rsidRPr="00B73F84">
              <w:rPr>
                <w:rFonts w:eastAsia="Times New Roman" w:cs="Arial"/>
                <w:snapToGrid/>
                <w:szCs w:val="22"/>
                <w:lang w:val="en-US" w:eastAsia="fr-FR"/>
              </w:rPr>
              <w:t>p</w:t>
            </w:r>
            <w:r w:rsidRPr="00B73F84">
              <w:rPr>
                <w:rFonts w:eastAsia="Times New Roman" w:cs="Arial"/>
                <w:snapToGrid/>
                <w:szCs w:val="22"/>
                <w:lang w:val="en-US" w:eastAsia="fr-FR"/>
              </w:rPr>
              <w:t xml:space="preserve">artner </w:t>
            </w:r>
            <w:r w:rsidR="00B73F84" w:rsidRPr="00B73F84">
              <w:rPr>
                <w:rFonts w:cs="Arial"/>
                <w:szCs w:val="22"/>
                <w:lang w:val="en-US"/>
              </w:rPr>
              <w:t>brings added value</w:t>
            </w:r>
            <w:r w:rsidR="0062096B">
              <w:rPr>
                <w:rFonts w:cs="Arial"/>
                <w:szCs w:val="22"/>
                <w:lang w:val="en-US"/>
              </w:rPr>
              <w:t>,</w:t>
            </w:r>
            <w:r w:rsidR="00B73F84" w:rsidRPr="00B73F84">
              <w:rPr>
                <w:rFonts w:cs="Arial"/>
                <w:szCs w:val="22"/>
                <w:lang w:val="en-US"/>
              </w:rPr>
              <w:t xml:space="preserve"> including monetary or in</w:t>
            </w:r>
            <w:r w:rsidR="0062096B">
              <w:rPr>
                <w:rFonts w:cs="Arial"/>
                <w:szCs w:val="22"/>
                <w:lang w:val="en-US"/>
              </w:rPr>
              <w:t>-</w:t>
            </w:r>
            <w:r w:rsidR="00B73F84" w:rsidRPr="00B73F84">
              <w:rPr>
                <w:rFonts w:cs="Arial"/>
                <w:szCs w:val="22"/>
                <w:lang w:val="en-US"/>
              </w:rPr>
              <w:t>kind contribution</w:t>
            </w:r>
            <w:r w:rsidR="0062096B">
              <w:rPr>
                <w:rFonts w:cs="Arial"/>
                <w:szCs w:val="22"/>
                <w:lang w:val="en-US"/>
              </w:rPr>
              <w:t>,</w:t>
            </w:r>
            <w:r w:rsidR="00B73F84" w:rsidRPr="00B73F84">
              <w:rPr>
                <w:rFonts w:cs="Arial"/>
                <w:szCs w:val="22"/>
                <w:lang w:val="en-US"/>
              </w:rPr>
              <w:t xml:space="preserve"> to the project/activity</w:t>
            </w:r>
          </w:p>
        </w:tc>
      </w:tr>
      <w:tr w:rsidR="00D12A73" w:rsidRPr="00873F37" w14:paraId="3D6AAC69" w14:textId="77777777" w:rsidTr="0092193C">
        <w:tc>
          <w:tcPr>
            <w:tcW w:w="9923" w:type="dxa"/>
            <w:shd w:val="clear" w:color="auto" w:fill="auto"/>
          </w:tcPr>
          <w:p w14:paraId="034D094E" w14:textId="77777777" w:rsidR="00D12A73" w:rsidRPr="00C106FD" w:rsidRDefault="00B73F84" w:rsidP="00CA3282">
            <w:pPr>
              <w:pStyle w:val="Prrafodelista"/>
              <w:spacing w:before="100" w:beforeAutospacing="1" w:after="100" w:afterAutospacing="1"/>
              <w:ind w:left="0"/>
              <w:contextualSpacing/>
              <w:rPr>
                <w:rFonts w:ascii="Arial" w:hAnsi="Arial" w:cs="Arial"/>
                <w:sz w:val="22"/>
                <w:szCs w:val="22"/>
              </w:rPr>
            </w:pPr>
            <w:r>
              <w:rPr>
                <w:rFonts w:ascii="Arial" w:hAnsi="Arial" w:cs="Arial"/>
                <w:sz w:val="22"/>
                <w:szCs w:val="22"/>
              </w:rPr>
              <w:t>The partner</w:t>
            </w:r>
            <w:r w:rsidR="00D12A73" w:rsidRPr="00C106FD">
              <w:rPr>
                <w:rFonts w:ascii="Arial" w:hAnsi="Arial" w:cs="Arial"/>
                <w:sz w:val="22"/>
                <w:szCs w:val="22"/>
              </w:rPr>
              <w:t xml:space="preserve"> shares in the risks and rewards of the project/activity implementation and is responsible and accountable for delivering expected results </w:t>
            </w:r>
          </w:p>
        </w:tc>
      </w:tr>
      <w:tr w:rsidR="00D12A73" w:rsidRPr="00873F37" w14:paraId="7D9899F0" w14:textId="77777777" w:rsidTr="0092193C">
        <w:trPr>
          <w:trHeight w:val="318"/>
        </w:trPr>
        <w:tc>
          <w:tcPr>
            <w:tcW w:w="9923" w:type="dxa"/>
            <w:shd w:val="clear" w:color="auto" w:fill="auto"/>
          </w:tcPr>
          <w:p w14:paraId="4064FF08" w14:textId="77777777" w:rsidR="00D12A73" w:rsidRPr="00C106FD" w:rsidRDefault="00B73F84" w:rsidP="00CA3282">
            <w:pPr>
              <w:pStyle w:val="Prrafodelista"/>
              <w:tabs>
                <w:tab w:val="left" w:pos="-4320"/>
              </w:tabs>
              <w:autoSpaceDE w:val="0"/>
              <w:spacing w:before="100" w:beforeAutospacing="1" w:after="100" w:afterAutospacing="1"/>
              <w:ind w:left="0"/>
              <w:contextualSpacing/>
              <w:jc w:val="both"/>
              <w:rPr>
                <w:rFonts w:ascii="Arial" w:hAnsi="Arial" w:cs="Arial"/>
                <w:sz w:val="22"/>
                <w:szCs w:val="22"/>
              </w:rPr>
            </w:pPr>
            <w:r>
              <w:rPr>
                <w:rFonts w:ascii="Arial" w:hAnsi="Arial" w:cs="Arial"/>
                <w:sz w:val="22"/>
                <w:szCs w:val="22"/>
                <w:lang w:val="en-US"/>
              </w:rPr>
              <w:t xml:space="preserve">The partner </w:t>
            </w:r>
            <w:r w:rsidR="00D12A73" w:rsidRPr="00C106FD">
              <w:rPr>
                <w:rFonts w:ascii="Arial" w:hAnsi="Arial" w:cs="Arial"/>
                <w:sz w:val="22"/>
                <w:szCs w:val="22"/>
              </w:rPr>
              <w:t xml:space="preserve">is involved at each step of the process, from detailed work plan elaboration to project/activity evaluation. </w:t>
            </w:r>
          </w:p>
        </w:tc>
      </w:tr>
      <w:tr w:rsidR="00D12A73" w:rsidRPr="00873F37" w14:paraId="2CED2EBB" w14:textId="77777777" w:rsidTr="0092193C">
        <w:trPr>
          <w:trHeight w:val="70"/>
        </w:trPr>
        <w:tc>
          <w:tcPr>
            <w:tcW w:w="9923" w:type="dxa"/>
            <w:shd w:val="clear" w:color="auto" w:fill="auto"/>
          </w:tcPr>
          <w:p w14:paraId="625689B1" w14:textId="77777777" w:rsidR="00D12A73" w:rsidRPr="00C106FD" w:rsidRDefault="00D12A73" w:rsidP="00CA3282">
            <w:pPr>
              <w:pStyle w:val="Prrafodelista"/>
              <w:tabs>
                <w:tab w:val="left" w:pos="-4320"/>
              </w:tabs>
              <w:autoSpaceDE w:val="0"/>
              <w:spacing w:before="100" w:beforeAutospacing="1" w:after="100" w:afterAutospacing="1"/>
              <w:ind w:left="0"/>
              <w:contextualSpacing/>
              <w:jc w:val="both"/>
              <w:rPr>
                <w:rFonts w:ascii="Arial" w:hAnsi="Arial" w:cs="Arial"/>
                <w:sz w:val="22"/>
                <w:szCs w:val="22"/>
              </w:rPr>
            </w:pPr>
            <w:r w:rsidRPr="00C106FD">
              <w:rPr>
                <w:rFonts w:ascii="Arial" w:hAnsi="Arial" w:cs="Arial"/>
                <w:sz w:val="22"/>
                <w:szCs w:val="22"/>
              </w:rPr>
              <w:t>The partnership will include aspects beyond the delivery of a service to include capacity-building elements with respect to the partner and/or beneficiary</w:t>
            </w:r>
          </w:p>
        </w:tc>
      </w:tr>
    </w:tbl>
    <w:p w14:paraId="22269733"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3D833C25" w14:textId="77777777" w:rsidR="0035011E" w:rsidRPr="00D12A73" w:rsidRDefault="0035011E" w:rsidP="000B7A79">
      <w:pPr>
        <w:tabs>
          <w:tab w:val="clear" w:pos="567"/>
        </w:tabs>
        <w:autoSpaceDE w:val="0"/>
        <w:autoSpaceDN w:val="0"/>
        <w:adjustRightInd w:val="0"/>
        <w:snapToGrid/>
        <w:jc w:val="both"/>
        <w:rPr>
          <w:rFonts w:cs="Arial"/>
          <w:b/>
          <w:bCs/>
          <w:snapToGrid/>
          <w:szCs w:val="22"/>
          <w:lang w:val="en-US" w:eastAsia="fr-FR"/>
        </w:rPr>
      </w:pPr>
      <w:r w:rsidRPr="00D12A73">
        <w:rPr>
          <w:rFonts w:cs="Arial"/>
          <w:snapToGrid/>
          <w:szCs w:val="22"/>
          <w:lang w:val="en-US" w:eastAsia="fr-FR"/>
        </w:rPr>
        <w:t>The parameters that will determine whether an entity is eligible to be considered by UNESCO will be based on</w:t>
      </w:r>
      <w:r w:rsidR="00D12A73">
        <w:rPr>
          <w:rFonts w:cs="Arial"/>
          <w:snapToGrid/>
          <w:szCs w:val="22"/>
          <w:lang w:val="en-US" w:eastAsia="fr-FR"/>
        </w:rPr>
        <w:t xml:space="preserve"> </w:t>
      </w:r>
      <w:r w:rsidRPr="00D12A73">
        <w:rPr>
          <w:rFonts w:cs="Arial"/>
          <w:snapToGrid/>
          <w:szCs w:val="22"/>
          <w:lang w:val="en-US" w:eastAsia="fr-FR"/>
        </w:rPr>
        <w:t xml:space="preserve">the UNESCO Partner Identification form – </w:t>
      </w:r>
      <w:r w:rsidRPr="00D12A73">
        <w:rPr>
          <w:rFonts w:cs="Arial"/>
          <w:b/>
          <w:bCs/>
          <w:snapToGrid/>
          <w:szCs w:val="22"/>
          <w:lang w:val="en-US" w:eastAsia="fr-FR"/>
        </w:rPr>
        <w:t>Annex 2</w:t>
      </w:r>
    </w:p>
    <w:p w14:paraId="6EA72F41" w14:textId="77777777" w:rsidR="0035011E" w:rsidRDefault="0035011E" w:rsidP="0035011E">
      <w:pPr>
        <w:tabs>
          <w:tab w:val="clear" w:pos="567"/>
        </w:tabs>
        <w:autoSpaceDE w:val="0"/>
        <w:autoSpaceDN w:val="0"/>
        <w:adjustRightInd w:val="0"/>
        <w:snapToGrid/>
        <w:rPr>
          <w:rFonts w:cs="Arial"/>
          <w:snapToGrid/>
          <w:szCs w:val="22"/>
          <w:lang w:val="en-US" w:eastAsia="fr-FR"/>
        </w:rPr>
      </w:pPr>
    </w:p>
    <w:p w14:paraId="1ECCCC52" w14:textId="77777777" w:rsidR="0092193C" w:rsidRPr="00D12A73" w:rsidRDefault="0092193C" w:rsidP="0035011E">
      <w:pPr>
        <w:tabs>
          <w:tab w:val="clear" w:pos="567"/>
        </w:tabs>
        <w:autoSpaceDE w:val="0"/>
        <w:autoSpaceDN w:val="0"/>
        <w:adjustRightInd w:val="0"/>
        <w:snapToGrid/>
        <w:rPr>
          <w:rFonts w:cs="Arial"/>
          <w:snapToGrid/>
          <w:szCs w:val="22"/>
          <w:lang w:val="en-US" w:eastAsia="fr-FR"/>
        </w:rPr>
      </w:pPr>
    </w:p>
    <w:p w14:paraId="31C73B6F"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PROPOSAL</w:t>
      </w:r>
      <w:r w:rsidRPr="005A33E8">
        <w:rPr>
          <w:rFonts w:ascii="Arial" w:hAnsi="Arial" w:cs="Arial"/>
          <w:b/>
          <w:bCs/>
          <w:sz w:val="22"/>
          <w:szCs w:val="22"/>
          <w:u w:val="single"/>
        </w:rPr>
        <w:t>:</w:t>
      </w:r>
      <w:proofErr w:type="gramEnd"/>
      <w:r w:rsidRPr="005A33E8">
        <w:rPr>
          <w:rFonts w:ascii="Arial" w:hAnsi="Arial" w:cs="Arial"/>
          <w:b/>
          <w:bCs/>
          <w:sz w:val="22"/>
          <w:szCs w:val="22"/>
          <w:u w:val="single"/>
        </w:rPr>
        <w:t xml:space="preserve"> </w:t>
      </w:r>
    </w:p>
    <w:p w14:paraId="433FDC67" w14:textId="77777777" w:rsidR="004763DC" w:rsidRPr="00D12A73" w:rsidRDefault="004763DC" w:rsidP="004763DC">
      <w:pPr>
        <w:tabs>
          <w:tab w:val="clear" w:pos="567"/>
        </w:tabs>
        <w:autoSpaceDE w:val="0"/>
        <w:autoSpaceDN w:val="0"/>
        <w:adjustRightInd w:val="0"/>
        <w:snapToGrid/>
        <w:rPr>
          <w:rFonts w:cs="Arial"/>
          <w:b/>
          <w:bCs/>
          <w:snapToGrid/>
          <w:szCs w:val="22"/>
          <w:lang w:val="en-US" w:eastAsia="fr-FR"/>
        </w:rPr>
      </w:pPr>
    </w:p>
    <w:p w14:paraId="03F73569"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 xml:space="preserve">Proposed Methodology, Approach, </w:t>
      </w:r>
      <w:r w:rsidR="00EA4D58">
        <w:rPr>
          <w:rFonts w:cs="Arial"/>
          <w:snapToGrid/>
          <w:szCs w:val="22"/>
          <w:u w:val="single"/>
          <w:lang w:val="en-US" w:eastAsia="fr-FR"/>
        </w:rPr>
        <w:t>Q</w:t>
      </w:r>
      <w:r w:rsidRPr="00D12A73">
        <w:rPr>
          <w:rFonts w:cs="Arial"/>
          <w:snapToGrid/>
          <w:szCs w:val="22"/>
          <w:u w:val="single"/>
          <w:lang w:val="en-US" w:eastAsia="fr-FR"/>
        </w:rPr>
        <w:t xml:space="preserve">uality </w:t>
      </w:r>
      <w:r w:rsidR="00EA4D58">
        <w:rPr>
          <w:rFonts w:cs="Arial"/>
          <w:snapToGrid/>
          <w:szCs w:val="22"/>
          <w:u w:val="single"/>
          <w:lang w:val="en-US" w:eastAsia="fr-FR"/>
        </w:rPr>
        <w:t>A</w:t>
      </w:r>
      <w:r w:rsidRPr="00D12A73">
        <w:rPr>
          <w:rFonts w:cs="Arial"/>
          <w:snapToGrid/>
          <w:szCs w:val="22"/>
          <w:u w:val="single"/>
          <w:lang w:val="en-US" w:eastAsia="fr-FR"/>
        </w:rPr>
        <w:t xml:space="preserve">ssurance </w:t>
      </w:r>
      <w:r w:rsidR="00B528DF">
        <w:rPr>
          <w:rFonts w:cs="Arial"/>
          <w:snapToGrid/>
          <w:szCs w:val="22"/>
          <w:u w:val="single"/>
          <w:lang w:val="en-US" w:eastAsia="fr-FR"/>
        </w:rPr>
        <w:t>P</w:t>
      </w:r>
      <w:r w:rsidRPr="00D12A73">
        <w:rPr>
          <w:rFonts w:cs="Arial"/>
          <w:snapToGrid/>
          <w:szCs w:val="22"/>
          <w:u w:val="single"/>
          <w:lang w:val="en-US" w:eastAsia="fr-FR"/>
        </w:rPr>
        <w:t>lan and Implementation Plan</w:t>
      </w:r>
      <w:r w:rsidRPr="00D12A73">
        <w:rPr>
          <w:rFonts w:cs="Arial"/>
          <w:snapToGrid/>
          <w:szCs w:val="22"/>
          <w:lang w:val="en-US" w:eastAsia="fr-FR"/>
        </w:rPr>
        <w:t xml:space="preserve"> </w:t>
      </w:r>
    </w:p>
    <w:p w14:paraId="3DC8B664" w14:textId="77777777" w:rsidR="00B816D7" w:rsidRPr="00D12A73" w:rsidRDefault="0062096B" w:rsidP="00B816D7">
      <w:pPr>
        <w:spacing w:after="240"/>
        <w:jc w:val="both"/>
        <w:rPr>
          <w:rFonts w:cs="Arial"/>
          <w:snapToGrid/>
          <w:szCs w:val="22"/>
          <w:lang w:val="en-US" w:eastAsia="fr-FR"/>
        </w:rPr>
      </w:pPr>
      <w:r>
        <w:rPr>
          <w:rFonts w:cs="Arial"/>
          <w:snapToGrid/>
          <w:szCs w:val="22"/>
          <w:lang w:val="en-US" w:eastAsia="fr-FR"/>
        </w:rPr>
        <w:t>T</w:t>
      </w:r>
      <w:r w:rsidR="00B816D7" w:rsidRPr="00D12A73">
        <w:rPr>
          <w:rFonts w:cs="Arial"/>
          <w:snapToGrid/>
          <w:szCs w:val="22"/>
          <w:lang w:val="en-US" w:eastAsia="fr-FR"/>
        </w:rPr>
        <w:t>his section should demonstrate the entity’s response to the Terms of Reference by identifying the specific components proposed, how the outputs/ delivery shall be addressed, as specified; providing a detailed description of the essential performance characteristics proposed; identifying the works/portions of the work that will be subcontracted.</w:t>
      </w:r>
    </w:p>
    <w:p w14:paraId="5809EB79" w14:textId="77777777" w:rsidR="00B816D7" w:rsidRPr="00D12A73" w:rsidRDefault="00B816D7" w:rsidP="00B816D7">
      <w:pPr>
        <w:spacing w:after="240"/>
        <w:jc w:val="both"/>
        <w:rPr>
          <w:rFonts w:cs="Arial"/>
          <w:snapToGrid/>
          <w:szCs w:val="22"/>
          <w:lang w:val="en-US" w:eastAsia="fr-FR"/>
        </w:rPr>
      </w:pPr>
      <w:proofErr w:type="gramStart"/>
      <w:r w:rsidRPr="00D12A73">
        <w:rPr>
          <w:rFonts w:cs="Arial"/>
          <w:snapToGrid/>
          <w:szCs w:val="22"/>
          <w:lang w:val="en-US" w:eastAsia="fr-FR"/>
        </w:rPr>
        <w:t>Moreover</w:t>
      </w:r>
      <w:proofErr w:type="gramEnd"/>
      <w:r w:rsidRPr="00D12A73">
        <w:rPr>
          <w:rFonts w:cs="Arial"/>
          <w:snapToGrid/>
          <w:szCs w:val="22"/>
          <w:lang w:val="en-US" w:eastAsia="fr-FR"/>
        </w:rPr>
        <w:t xml:space="preserve"> the proposal should demonstrate how the proposed methodology meets or exceeds the TOR, while ensuring appropriateness of the approach to the local conditions and the rest of the project operating environment. This methodology must be laid out in an implementation timetable and a quality assurance.</w:t>
      </w:r>
    </w:p>
    <w:p w14:paraId="0F9B764C"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Management Structure and Resource (Key Personnel)</w:t>
      </w:r>
      <w:r w:rsidR="0092193C">
        <w:rPr>
          <w:rFonts w:cs="Arial"/>
          <w:snapToGrid/>
          <w:szCs w:val="22"/>
          <w:lang w:val="en-US" w:eastAsia="fr-FR"/>
        </w:rPr>
        <w:t xml:space="preserve"> </w:t>
      </w:r>
    </w:p>
    <w:p w14:paraId="5A160651" w14:textId="77777777" w:rsidR="006953EC" w:rsidRDefault="00B816D7" w:rsidP="00B816D7">
      <w:pPr>
        <w:spacing w:after="240"/>
        <w:jc w:val="both"/>
        <w:rPr>
          <w:rFonts w:cs="Arial"/>
          <w:snapToGrid/>
          <w:szCs w:val="22"/>
          <w:lang w:val="en-US" w:eastAsia="fr-FR"/>
        </w:rPr>
      </w:pPr>
      <w:r w:rsidRPr="00D12A73">
        <w:rPr>
          <w:rFonts w:cs="Arial"/>
          <w:snapToGrid/>
          <w:szCs w:val="22"/>
          <w:lang w:val="en-US" w:eastAsia="fr-FR"/>
        </w:rPr>
        <w:t xml:space="preserve">This section should include the comprehensive description of the management structure and information regarding required resources including curriculum vitae (CVs) of key personnel that will be assigned to support the implementation of the proposed methodology, clearly defining the </w:t>
      </w:r>
      <w:r w:rsidR="006953EC" w:rsidRPr="00D12A73">
        <w:rPr>
          <w:rFonts w:cs="Arial"/>
          <w:snapToGrid/>
          <w:szCs w:val="22"/>
          <w:lang w:val="en-US" w:eastAsia="fr-FR"/>
        </w:rPr>
        <w:t>qualifications in areas relevant to the TOR.</w:t>
      </w:r>
    </w:p>
    <w:p w14:paraId="19FD40EC" w14:textId="77777777" w:rsidR="0092193C" w:rsidRPr="0092193C" w:rsidRDefault="0092193C" w:rsidP="00B816D7">
      <w:pPr>
        <w:spacing w:after="240"/>
        <w:jc w:val="both"/>
        <w:rPr>
          <w:rFonts w:eastAsia="Arial Unicode MS" w:cs="Arial"/>
          <w:color w:val="000000"/>
          <w:sz w:val="10"/>
          <w:szCs w:val="10"/>
          <w:lang w:val="en-US"/>
        </w:rPr>
      </w:pPr>
    </w:p>
    <w:p w14:paraId="23B05C00" w14:textId="77777777" w:rsidR="00304F07" w:rsidRPr="005A33E8" w:rsidRDefault="00304F07"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 xml:space="preserve">EVALUATION CRITERIA AND </w:t>
      </w:r>
      <w:proofErr w:type="gramStart"/>
      <w:r>
        <w:rPr>
          <w:rFonts w:ascii="Arial" w:hAnsi="Arial" w:cs="Arial"/>
          <w:b/>
          <w:bCs/>
          <w:sz w:val="22"/>
          <w:szCs w:val="22"/>
          <w:u w:val="single"/>
        </w:rPr>
        <w:t>METHODOLOGY:</w:t>
      </w:r>
      <w:proofErr w:type="gramEnd"/>
      <w:r w:rsidRPr="005A33E8">
        <w:rPr>
          <w:rFonts w:ascii="Arial" w:hAnsi="Arial" w:cs="Arial"/>
          <w:b/>
          <w:bCs/>
          <w:sz w:val="22"/>
          <w:szCs w:val="22"/>
          <w:u w:val="single"/>
        </w:rPr>
        <w:t xml:space="preserve"> </w:t>
      </w:r>
    </w:p>
    <w:p w14:paraId="3FC643AB" w14:textId="77777777" w:rsidR="006953EC" w:rsidRPr="00D12A73" w:rsidRDefault="006953EC" w:rsidP="006953EC">
      <w:pPr>
        <w:tabs>
          <w:tab w:val="clear" w:pos="567"/>
        </w:tabs>
        <w:autoSpaceDE w:val="0"/>
        <w:autoSpaceDN w:val="0"/>
        <w:adjustRightInd w:val="0"/>
        <w:snapToGrid/>
        <w:rPr>
          <w:rFonts w:cs="Arial"/>
          <w:b/>
          <w:bCs/>
          <w:snapToGrid/>
          <w:szCs w:val="22"/>
          <w:lang w:val="en-US" w:eastAsia="fr-FR"/>
        </w:rPr>
      </w:pPr>
    </w:p>
    <w:p w14:paraId="341EBE87" w14:textId="77777777" w:rsidR="00B816D7" w:rsidRPr="00D12A73" w:rsidRDefault="00B816D7" w:rsidP="0092193C">
      <w:pPr>
        <w:pStyle w:val="Default0"/>
        <w:widowControl w:val="0"/>
        <w:jc w:val="both"/>
        <w:rPr>
          <w:rFonts w:ascii="Arial" w:hAnsi="Arial" w:cs="Arial"/>
          <w:b/>
          <w:bCs/>
          <w:sz w:val="22"/>
          <w:szCs w:val="22"/>
          <w:lang w:val="en-US" w:eastAsia="en-US"/>
        </w:rPr>
      </w:pPr>
      <w:r w:rsidRPr="00D12A73">
        <w:rPr>
          <w:rFonts w:ascii="Arial" w:hAnsi="Arial" w:cs="Arial"/>
          <w:b/>
          <w:bCs/>
          <w:sz w:val="22"/>
          <w:szCs w:val="22"/>
          <w:lang w:val="en-US"/>
        </w:rPr>
        <w:t xml:space="preserve">Proposals will be evaluated based on the following criteria: </w:t>
      </w:r>
    </w:p>
    <w:p w14:paraId="1A801EDB" w14:textId="77777777" w:rsidR="00B816D7" w:rsidRPr="00D12A73" w:rsidRDefault="00B816D7" w:rsidP="0092193C">
      <w:pPr>
        <w:pStyle w:val="Default0"/>
        <w:jc w:val="both"/>
        <w:rPr>
          <w:rFonts w:ascii="Arial" w:hAnsi="Arial" w:cs="Arial"/>
          <w:sz w:val="22"/>
          <w:szCs w:val="22"/>
          <w:lang w:val="en-US"/>
        </w:rPr>
      </w:pPr>
    </w:p>
    <w:p w14:paraId="402C7AEB"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1) Sound technical proposal that includes innovative and replicable inclusion mechanisms to maximize the value transfer to the beneficiaries.</w:t>
      </w:r>
    </w:p>
    <w:p w14:paraId="05746E87" w14:textId="77777777" w:rsidR="00B816D7" w:rsidRPr="00D12A73" w:rsidRDefault="00B816D7" w:rsidP="0092193C">
      <w:pPr>
        <w:pStyle w:val="Default0"/>
        <w:jc w:val="both"/>
        <w:rPr>
          <w:rFonts w:ascii="Arial" w:hAnsi="Arial" w:cs="Arial"/>
          <w:sz w:val="22"/>
          <w:szCs w:val="22"/>
          <w:lang w:val="en-US"/>
        </w:rPr>
      </w:pPr>
    </w:p>
    <w:p w14:paraId="5EC0ECC2"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2) High impact interventions directly targeting and responding to</w:t>
      </w:r>
      <w:r w:rsidR="00D12A73">
        <w:rPr>
          <w:rFonts w:ascii="Arial" w:hAnsi="Arial" w:cs="Arial"/>
          <w:sz w:val="22"/>
          <w:szCs w:val="22"/>
          <w:lang w:val="en-US"/>
        </w:rPr>
        <w:t xml:space="preserve"> the needs established in the TO</w:t>
      </w:r>
      <w:r w:rsidRPr="00D12A73">
        <w:rPr>
          <w:rFonts w:ascii="Arial" w:hAnsi="Arial" w:cs="Arial"/>
          <w:sz w:val="22"/>
          <w:szCs w:val="22"/>
          <w:lang w:val="en-US"/>
        </w:rPr>
        <w:t>R.</w:t>
      </w:r>
    </w:p>
    <w:p w14:paraId="2A47C5C4" w14:textId="77777777" w:rsidR="00B816D7" w:rsidRPr="00D12A73" w:rsidRDefault="00B816D7" w:rsidP="0092193C">
      <w:pPr>
        <w:pStyle w:val="Default0"/>
        <w:jc w:val="both"/>
        <w:rPr>
          <w:rFonts w:ascii="Arial" w:hAnsi="Arial" w:cs="Arial"/>
          <w:sz w:val="22"/>
          <w:szCs w:val="22"/>
          <w:lang w:val="en-US"/>
        </w:rPr>
      </w:pPr>
    </w:p>
    <w:p w14:paraId="1E7AAA46"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3) Size of budget requested commensurate with the organization’s proven administrative and financial management capacity.</w:t>
      </w:r>
    </w:p>
    <w:p w14:paraId="62E31080" w14:textId="77777777" w:rsidR="00B816D7" w:rsidRPr="00D12A73" w:rsidRDefault="00B816D7" w:rsidP="0092193C">
      <w:pPr>
        <w:pStyle w:val="Default0"/>
        <w:jc w:val="both"/>
        <w:rPr>
          <w:rFonts w:ascii="Arial" w:hAnsi="Arial" w:cs="Arial"/>
          <w:sz w:val="22"/>
          <w:szCs w:val="22"/>
          <w:lang w:val="en-US"/>
        </w:rPr>
      </w:pPr>
    </w:p>
    <w:p w14:paraId="3BFCECDF"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4) Participatory monitoring and evaluation that will contribute to building a sense of ownership among the beneficiaries to promote the sustainability of the interventions.</w:t>
      </w:r>
    </w:p>
    <w:p w14:paraId="7117EFD7" w14:textId="77777777" w:rsidR="006953EC" w:rsidRDefault="006953EC" w:rsidP="006953EC">
      <w:pPr>
        <w:tabs>
          <w:tab w:val="clear" w:pos="567"/>
        </w:tabs>
        <w:autoSpaceDE w:val="0"/>
        <w:autoSpaceDN w:val="0"/>
        <w:adjustRightInd w:val="0"/>
        <w:snapToGrid/>
        <w:rPr>
          <w:rFonts w:cs="Arial"/>
          <w:b/>
          <w:bCs/>
          <w:snapToGrid/>
          <w:szCs w:val="22"/>
          <w:lang w:val="en-US" w:eastAsia="fr-FR"/>
        </w:rPr>
      </w:pPr>
    </w:p>
    <w:p w14:paraId="3E58FA39" w14:textId="77777777" w:rsidR="00514549" w:rsidRDefault="00514549" w:rsidP="006953EC">
      <w:pPr>
        <w:tabs>
          <w:tab w:val="clear" w:pos="567"/>
        </w:tabs>
        <w:autoSpaceDE w:val="0"/>
        <w:autoSpaceDN w:val="0"/>
        <w:adjustRightInd w:val="0"/>
        <w:snapToGrid/>
        <w:rPr>
          <w:rFonts w:cs="Arial"/>
          <w:b/>
          <w:bCs/>
          <w:snapToGrid/>
          <w:szCs w:val="22"/>
          <w:lang w:val="en-US" w:eastAsia="fr-FR"/>
        </w:rPr>
      </w:pPr>
    </w:p>
    <w:p w14:paraId="768444EE" w14:textId="77777777" w:rsidR="00514549" w:rsidRDefault="00514549" w:rsidP="006953EC">
      <w:pPr>
        <w:tabs>
          <w:tab w:val="clear" w:pos="567"/>
        </w:tabs>
        <w:autoSpaceDE w:val="0"/>
        <w:autoSpaceDN w:val="0"/>
        <w:adjustRightInd w:val="0"/>
        <w:snapToGrid/>
        <w:rPr>
          <w:rFonts w:cs="Arial"/>
          <w:b/>
          <w:bCs/>
          <w:snapToGrid/>
          <w:szCs w:val="22"/>
          <w:lang w:val="en-US" w:eastAsia="fr-FR"/>
        </w:rPr>
      </w:pPr>
    </w:p>
    <w:p w14:paraId="4B5551B3" w14:textId="77777777" w:rsidR="00514549" w:rsidRDefault="00514549" w:rsidP="006953EC">
      <w:pPr>
        <w:tabs>
          <w:tab w:val="clear" w:pos="567"/>
        </w:tabs>
        <w:autoSpaceDE w:val="0"/>
        <w:autoSpaceDN w:val="0"/>
        <w:adjustRightInd w:val="0"/>
        <w:snapToGrid/>
        <w:rPr>
          <w:rFonts w:cs="Arial"/>
          <w:b/>
          <w:bCs/>
          <w:snapToGrid/>
          <w:szCs w:val="22"/>
          <w:lang w:val="en-US" w:eastAsia="fr-FR"/>
        </w:rPr>
      </w:pPr>
    </w:p>
    <w:p w14:paraId="232C27F4" w14:textId="77777777" w:rsidR="00514549" w:rsidRDefault="00514549" w:rsidP="006953EC">
      <w:pPr>
        <w:tabs>
          <w:tab w:val="clear" w:pos="567"/>
        </w:tabs>
        <w:autoSpaceDE w:val="0"/>
        <w:autoSpaceDN w:val="0"/>
        <w:adjustRightInd w:val="0"/>
        <w:snapToGrid/>
        <w:rPr>
          <w:rFonts w:cs="Arial"/>
          <w:b/>
          <w:bCs/>
          <w:snapToGrid/>
          <w:szCs w:val="22"/>
          <w:lang w:val="en-US" w:eastAsia="fr-FR"/>
        </w:rPr>
      </w:pPr>
    </w:p>
    <w:p w14:paraId="70059301" w14:textId="77777777" w:rsidR="00514549" w:rsidRDefault="00514549" w:rsidP="006953EC">
      <w:pPr>
        <w:tabs>
          <w:tab w:val="clear" w:pos="567"/>
        </w:tabs>
        <w:autoSpaceDE w:val="0"/>
        <w:autoSpaceDN w:val="0"/>
        <w:adjustRightInd w:val="0"/>
        <w:snapToGrid/>
        <w:rPr>
          <w:rFonts w:cs="Arial"/>
          <w:b/>
          <w:bCs/>
          <w:snapToGrid/>
          <w:szCs w:val="22"/>
          <w:lang w:val="en-US" w:eastAsia="fr-FR"/>
        </w:rPr>
      </w:pPr>
    </w:p>
    <w:p w14:paraId="20E585A0" w14:textId="77777777" w:rsidR="009F1EEC" w:rsidRDefault="009F1EEC" w:rsidP="006953EC">
      <w:pPr>
        <w:tabs>
          <w:tab w:val="clear" w:pos="567"/>
        </w:tabs>
        <w:autoSpaceDE w:val="0"/>
        <w:autoSpaceDN w:val="0"/>
        <w:adjustRightInd w:val="0"/>
        <w:snapToGrid/>
        <w:rPr>
          <w:rFonts w:cs="Arial"/>
          <w:b/>
          <w:bCs/>
          <w:snapToGrid/>
          <w:szCs w:val="22"/>
          <w:lang w:val="en-US" w:eastAsia="fr-FR"/>
        </w:rPr>
      </w:pPr>
    </w:p>
    <w:p w14:paraId="20441322" w14:textId="77777777" w:rsidR="007F4715" w:rsidRPr="00052977" w:rsidRDefault="007F4715" w:rsidP="007F4715">
      <w:pPr>
        <w:jc w:val="center"/>
        <w:rPr>
          <w:lang w:val="en-US"/>
        </w:rPr>
      </w:pPr>
    </w:p>
    <w:p w14:paraId="6E9EC82E" w14:textId="77777777" w:rsidR="00B816D7" w:rsidRPr="00002B66" w:rsidRDefault="00B816D7" w:rsidP="00F619FD">
      <w:pPr>
        <w:jc w:val="center"/>
        <w:rPr>
          <w:color w:val="0070C0"/>
          <w:sz w:val="20"/>
          <w:szCs w:val="20"/>
          <w:lang w:val="en-US"/>
        </w:rPr>
      </w:pPr>
    </w:p>
    <w:p w14:paraId="5C727BD4" w14:textId="77777777" w:rsidR="00732183" w:rsidRDefault="00514549" w:rsidP="006953EC">
      <w:pPr>
        <w:tabs>
          <w:tab w:val="clear" w:pos="567"/>
        </w:tabs>
        <w:autoSpaceDE w:val="0"/>
        <w:autoSpaceDN w:val="0"/>
        <w:adjustRightInd w:val="0"/>
        <w:snapToGrid/>
        <w:rPr>
          <w:rFonts w:cs="Arial"/>
          <w:b/>
          <w:bCs/>
          <w:snapToGrid/>
          <w:szCs w:val="22"/>
          <w:lang w:val="en-GB" w:eastAsia="fr-FR"/>
        </w:rPr>
      </w:pPr>
      <w:r>
        <w:rPr>
          <w:rFonts w:cs="Arial"/>
          <w:b/>
          <w:bCs/>
          <w:snapToGrid/>
          <w:szCs w:val="22"/>
          <w:lang w:val="en-GB" w:eastAsia="fr-FR"/>
        </w:rPr>
        <w:fldChar w:fldCharType="begin"/>
      </w:r>
      <w:r>
        <w:rPr>
          <w:rFonts w:cs="Arial"/>
          <w:b/>
          <w:bCs/>
          <w:snapToGrid/>
          <w:szCs w:val="22"/>
          <w:lang w:val="en-GB" w:eastAsia="fr-FR"/>
        </w:rPr>
        <w:instrText xml:space="preserve"> COMMENTS  "Option 1"  \* MERGEFORMAT </w:instrText>
      </w:r>
      <w:r>
        <w:rPr>
          <w:rFonts w:cs="Arial"/>
          <w:b/>
          <w:bCs/>
          <w:snapToGrid/>
          <w:szCs w:val="22"/>
          <w:lang w:val="en-GB" w:eastAsia="fr-FR"/>
        </w:rPr>
        <w:fldChar w:fldCharType="end"/>
      </w:r>
    </w:p>
    <w:p w14:paraId="2F055C3E" w14:textId="77777777" w:rsidR="00732183" w:rsidRPr="009F1EEC" w:rsidRDefault="00732183" w:rsidP="009F1EEC">
      <w:pPr>
        <w:tabs>
          <w:tab w:val="clear" w:pos="567"/>
        </w:tabs>
        <w:autoSpaceDE w:val="0"/>
        <w:autoSpaceDN w:val="0"/>
        <w:adjustRightInd w:val="0"/>
        <w:snapToGrid/>
        <w:rPr>
          <w:rFonts w:cs="Arial"/>
          <w:b/>
          <w:bCs/>
          <w:snapToGrid/>
          <w:sz w:val="18"/>
          <w:szCs w:val="18"/>
          <w:lang w:val="en-US" w:eastAsia="fr-FR"/>
        </w:rPr>
      </w:pPr>
    </w:p>
    <w:p w14:paraId="7BB08366" w14:textId="396C7542" w:rsidR="006953EC" w:rsidRDefault="006953EC" w:rsidP="005A5C92">
      <w:pPr>
        <w:spacing w:after="240"/>
        <w:contextualSpacing/>
        <w:jc w:val="both"/>
        <w:rPr>
          <w:rFonts w:cs="Arial"/>
          <w:b/>
          <w:color w:val="000000"/>
          <w:sz w:val="18"/>
          <w:szCs w:val="18"/>
          <w:highlight w:val="lightGray"/>
          <w:lang w:val="en-GB"/>
        </w:rPr>
      </w:pPr>
      <w:r w:rsidRPr="00732183">
        <w:rPr>
          <w:rFonts w:cs="Arial"/>
          <w:b/>
          <w:color w:val="000000"/>
          <w:sz w:val="18"/>
          <w:szCs w:val="18"/>
          <w:highlight w:val="lightGray"/>
          <w:lang w:val="en-GB"/>
        </w:rPr>
        <w:t xml:space="preserve">OPTION </w:t>
      </w:r>
      <w:r w:rsidR="00611B3A" w:rsidRPr="00732183">
        <w:rPr>
          <w:rFonts w:cs="Arial"/>
          <w:b/>
          <w:color w:val="000000"/>
          <w:sz w:val="18"/>
          <w:szCs w:val="18"/>
          <w:highlight w:val="lightGray"/>
          <w:lang w:val="en-GB"/>
        </w:rPr>
        <w:t>2</w:t>
      </w:r>
      <w:r w:rsidRPr="00732183">
        <w:rPr>
          <w:rFonts w:cs="Arial"/>
          <w:b/>
          <w:color w:val="000000"/>
          <w:sz w:val="18"/>
          <w:szCs w:val="18"/>
          <w:highlight w:val="lightGray"/>
          <w:lang w:val="en-GB"/>
        </w:rPr>
        <w:t xml:space="preserve"> –</w:t>
      </w:r>
      <w:r w:rsidRPr="00732183">
        <w:rPr>
          <w:rFonts w:cs="Arial"/>
          <w:sz w:val="18"/>
          <w:szCs w:val="18"/>
          <w:highlight w:val="lightGray"/>
          <w:lang w:val="en-US"/>
        </w:rPr>
        <w:t xml:space="preserve"> </w:t>
      </w:r>
      <w:r w:rsidRPr="00732183">
        <w:rPr>
          <w:rFonts w:cs="Arial"/>
          <w:b/>
          <w:color w:val="000000"/>
          <w:sz w:val="18"/>
          <w:szCs w:val="18"/>
          <w:highlight w:val="lightGray"/>
          <w:lang w:val="en-GB"/>
        </w:rPr>
        <w:t>Quality Based under Fixed Budget Selection (QB-FBS)</w:t>
      </w:r>
    </w:p>
    <w:p w14:paraId="3DADC7D5" w14:textId="77777777" w:rsidR="005A5C92" w:rsidRPr="005A5C92" w:rsidRDefault="005A5C92" w:rsidP="005A5C92">
      <w:pPr>
        <w:spacing w:after="240"/>
        <w:contextualSpacing/>
        <w:jc w:val="both"/>
        <w:rPr>
          <w:rFonts w:cs="Arial"/>
          <w:b/>
          <w:color w:val="000000"/>
          <w:sz w:val="10"/>
          <w:szCs w:val="10"/>
          <w:highlight w:val="lightGray"/>
          <w:lang w:val="en-GB"/>
        </w:rPr>
      </w:pPr>
    </w:p>
    <w:p w14:paraId="4ED7FFE2" w14:textId="77777777" w:rsidR="006953EC" w:rsidRPr="005A5C92" w:rsidRDefault="006953EC" w:rsidP="005A5C92">
      <w:pPr>
        <w:contextualSpacing/>
        <w:jc w:val="both"/>
        <w:rPr>
          <w:rFonts w:cs="Arial"/>
          <w:color w:val="000000"/>
          <w:sz w:val="20"/>
          <w:szCs w:val="20"/>
          <w:lang w:val="en-GB"/>
        </w:rPr>
      </w:pPr>
      <w:r w:rsidRPr="005A5C92">
        <w:rPr>
          <w:rFonts w:cs="Arial"/>
          <w:color w:val="000000"/>
          <w:sz w:val="20"/>
          <w:szCs w:val="20"/>
          <w:lang w:val="en-GB"/>
        </w:rPr>
        <w:t>This methodology implies that all proposals have the same maximum overall price (which cannot exceed a known fixed budget amount), focusing the selection on the quality of the proposal and the proposed approach and methodology. Not-for-profit entities have to provide their best technical proposal and financial breakdown (within the budget) in one single envelope (no overheads or administrative fees are allowed). Evaluation of all technical proposals shall be carried out, in accordance with the outlined evaluation criteria, and the institution which obtains the highest technical score shall be selected</w:t>
      </w:r>
      <w:r w:rsidR="00611B3A" w:rsidRPr="005A5C92">
        <w:rPr>
          <w:rFonts w:cs="Arial"/>
          <w:color w:val="000000"/>
          <w:sz w:val="20"/>
          <w:szCs w:val="20"/>
          <w:lang w:val="en-GB"/>
        </w:rPr>
        <w:t xml:space="preserve"> (min 70% score required)</w:t>
      </w:r>
      <w:r w:rsidRPr="005A5C92">
        <w:rPr>
          <w:rFonts w:cs="Arial"/>
          <w:color w:val="000000"/>
          <w:sz w:val="20"/>
          <w:szCs w:val="20"/>
          <w:lang w:val="en-GB"/>
        </w:rPr>
        <w:t>. Entities exceeding the established fixed budget in their financial proposals will be rejected.</w:t>
      </w:r>
    </w:p>
    <w:p w14:paraId="4F806235" w14:textId="77777777" w:rsidR="00C15BA0" w:rsidRPr="005A5C92" w:rsidRDefault="00C15BA0" w:rsidP="006953EC">
      <w:pPr>
        <w:jc w:val="both"/>
        <w:rPr>
          <w:rFonts w:cs="Arial"/>
          <w:color w:val="000000"/>
          <w:sz w:val="10"/>
          <w:szCs w:val="10"/>
          <w:highlight w:val="lightGray"/>
          <w:lang w:val="en-GB"/>
        </w:rPr>
      </w:pPr>
    </w:p>
    <w:p w14:paraId="0B4474AE" w14:textId="77777777" w:rsidR="00611B3A" w:rsidRPr="005A5C92" w:rsidRDefault="00C15BA0" w:rsidP="00611B3A">
      <w:pPr>
        <w:jc w:val="both"/>
        <w:rPr>
          <w:rFonts w:cs="Arial"/>
          <w:color w:val="000000"/>
          <w:sz w:val="20"/>
          <w:szCs w:val="20"/>
          <w:lang w:val="en-GB"/>
        </w:rPr>
      </w:pPr>
      <w:r w:rsidRPr="005A5C92">
        <w:rPr>
          <w:rFonts w:cs="Arial"/>
          <w:color w:val="000000"/>
          <w:sz w:val="20"/>
          <w:szCs w:val="20"/>
          <w:lang w:val="en-GB"/>
        </w:rPr>
        <w:t>Proposals have to translate institutional needs into implementable activities. Under QB-FBS, assessment focuses on maximizing transfer of value to the beneficiary within a given budget</w:t>
      </w:r>
      <w:r w:rsidR="00611B3A" w:rsidRPr="005A5C92">
        <w:rPr>
          <w:rFonts w:cs="Arial"/>
          <w:color w:val="000000"/>
          <w:sz w:val="20"/>
          <w:szCs w:val="20"/>
          <w:lang w:val="en-GB"/>
        </w:rPr>
        <w:t>.</w:t>
      </w:r>
    </w:p>
    <w:p w14:paraId="7D8DF332" w14:textId="7B66FFB3" w:rsidR="006953EC" w:rsidRPr="005A5C92" w:rsidRDefault="006953EC" w:rsidP="006953EC">
      <w:pPr>
        <w:spacing w:after="240"/>
        <w:jc w:val="both"/>
        <w:rPr>
          <w:rFonts w:cs="Arial"/>
          <w:snapToGrid/>
          <w:sz w:val="20"/>
          <w:szCs w:val="20"/>
          <w:lang w:val="en-US" w:eastAsia="fr-FR"/>
        </w:rPr>
      </w:pPr>
    </w:p>
    <w:p w14:paraId="49B7BAA7" w14:textId="77777777" w:rsidR="005A33E8" w:rsidRPr="005A33E8" w:rsidRDefault="00255025"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lastRenderedPageBreak/>
        <w:t>BUDG</w:t>
      </w:r>
      <w:r w:rsidR="005A33E8" w:rsidRPr="005A33E8">
        <w:rPr>
          <w:rFonts w:ascii="Arial" w:hAnsi="Arial" w:cs="Arial"/>
          <w:b/>
          <w:bCs/>
          <w:sz w:val="22"/>
          <w:szCs w:val="22"/>
          <w:u w:val="single"/>
        </w:rPr>
        <w:t xml:space="preserve">ET SIZE AND DURATION : </w:t>
      </w:r>
    </w:p>
    <w:p w14:paraId="28806B51" w14:textId="77777777" w:rsidR="00C20D8B" w:rsidRPr="00D12A73" w:rsidRDefault="00C20D8B" w:rsidP="00611B3A">
      <w:pPr>
        <w:pStyle w:val="Default0"/>
        <w:jc w:val="both"/>
        <w:rPr>
          <w:rFonts w:ascii="Arial" w:hAnsi="Arial" w:cs="Arial"/>
          <w:sz w:val="22"/>
          <w:szCs w:val="22"/>
          <w:lang w:val="en-US"/>
        </w:rPr>
      </w:pPr>
    </w:p>
    <w:p w14:paraId="61A1C350" w14:textId="77777777" w:rsidR="00781D4F" w:rsidRPr="00781D4F" w:rsidRDefault="00C228DF" w:rsidP="00781D4F">
      <w:pPr>
        <w:rPr>
          <w:lang w:val="en-US"/>
        </w:rPr>
      </w:pPr>
      <w:sdt>
        <w:sdtPr>
          <w:id w:val="-1310014648"/>
          <w:placeholder>
            <w:docPart w:val="F9AAB8F9DB9E4DBE866D38C7123EDE1C"/>
          </w:placeholder>
        </w:sdtPr>
        <w:sdtEndPr/>
        <w:sdtContent>
          <w:r w:rsidR="00781D4F" w:rsidRPr="00781D4F">
            <w:rPr>
              <w:lang w:val="en-US"/>
            </w:rPr>
            <w:t xml:space="preserve">Proposals amounts should range from a minimum of USD [15.000] for direct interventions in a single community/ activity or geographical area to a maximum of USD [60.000] for direct interventions in multiple communities/ activities or geographical area within the same country as stated in the </w:t>
          </w:r>
          <w:proofErr w:type="spellStart"/>
          <w:r w:rsidR="00781D4F" w:rsidRPr="00781D4F">
            <w:rPr>
              <w:lang w:val="en-US"/>
            </w:rPr>
            <w:t>ToR</w:t>
          </w:r>
          <w:proofErr w:type="spellEnd"/>
          <w:r w:rsidR="00781D4F" w:rsidRPr="00781D4F">
            <w:rPr>
              <w:lang w:val="en-US"/>
            </w:rPr>
            <w:t>].</w:t>
          </w:r>
        </w:sdtContent>
      </w:sdt>
    </w:p>
    <w:p w14:paraId="15CEB972" w14:textId="77777777" w:rsidR="00C20D8B" w:rsidRDefault="00C20D8B" w:rsidP="00611B3A">
      <w:pPr>
        <w:pStyle w:val="Default0"/>
        <w:jc w:val="both"/>
        <w:rPr>
          <w:rFonts w:ascii="Arial" w:hAnsi="Arial" w:cs="Arial"/>
          <w:sz w:val="22"/>
          <w:szCs w:val="22"/>
          <w:lang w:val="en-US"/>
        </w:rPr>
      </w:pPr>
    </w:p>
    <w:p w14:paraId="36ACF4AD" w14:textId="77777777" w:rsidR="00660A2D" w:rsidRPr="000730A6" w:rsidRDefault="00660A2D" w:rsidP="00611B3A">
      <w:pPr>
        <w:pStyle w:val="Default0"/>
        <w:jc w:val="both"/>
        <w:rPr>
          <w:rFonts w:ascii="Arial" w:hAnsi="Arial" w:cs="Arial"/>
          <w:sz w:val="10"/>
          <w:szCs w:val="10"/>
          <w:lang w:val="en-US"/>
        </w:rPr>
      </w:pPr>
    </w:p>
    <w:p w14:paraId="24335569" w14:textId="77777777" w:rsidR="00781D4F" w:rsidRPr="00781D4F" w:rsidRDefault="00781D4F" w:rsidP="00781D4F">
      <w:pPr>
        <w:jc w:val="center"/>
        <w:rPr>
          <w:lang w:val="en-US"/>
        </w:rPr>
      </w:pPr>
    </w:p>
    <w:p w14:paraId="60605856" w14:textId="77777777" w:rsidR="00660A2D" w:rsidRPr="0092532D" w:rsidRDefault="00660A2D" w:rsidP="0092532D">
      <w:pPr>
        <w:jc w:val="center"/>
        <w:rPr>
          <w:color w:val="0070C0"/>
          <w:sz w:val="20"/>
          <w:szCs w:val="20"/>
          <w:lang w:val="en-US"/>
        </w:rPr>
      </w:pPr>
    </w:p>
    <w:p w14:paraId="6B29C81C" w14:textId="77777777" w:rsidR="00611B3A" w:rsidRPr="000730A6" w:rsidRDefault="00611B3A" w:rsidP="00611B3A">
      <w:pPr>
        <w:pStyle w:val="Default0"/>
        <w:jc w:val="both"/>
        <w:rPr>
          <w:rFonts w:ascii="Arial" w:hAnsi="Arial" w:cs="Arial"/>
          <w:sz w:val="10"/>
          <w:szCs w:val="10"/>
          <w:lang w:val="en-US"/>
        </w:rPr>
      </w:pPr>
    </w:p>
    <w:p w14:paraId="3CEED774" w14:textId="77777777" w:rsidR="00D12A73" w:rsidRDefault="00611B3A" w:rsidP="00611B3A">
      <w:pPr>
        <w:pStyle w:val="Default0"/>
        <w:jc w:val="both"/>
        <w:rPr>
          <w:rFonts w:ascii="Arial" w:hAnsi="Arial" w:cs="Arial"/>
          <w:sz w:val="22"/>
          <w:szCs w:val="22"/>
          <w:lang w:val="en-US"/>
        </w:rPr>
      </w:pPr>
      <w:r w:rsidRPr="00D12A73">
        <w:rPr>
          <w:rFonts w:ascii="Arial" w:hAnsi="Arial" w:cs="Arial"/>
          <w:sz w:val="22"/>
          <w:szCs w:val="22"/>
          <w:lang w:val="en-US"/>
        </w:rPr>
        <w:t xml:space="preserve">The amount requested in the proposal should be commensurate with the organization’s administrative and financial management capabilities. In principle, project duration will not exceed </w:t>
      </w:r>
      <w:sdt>
        <w:sdtPr>
          <w:rPr>
            <w:rFonts w:ascii="Arial" w:hAnsi="Arial" w:cs="Arial"/>
            <w:sz w:val="22"/>
            <w:szCs w:val="22"/>
            <w:lang w:val="en-US"/>
          </w:rPr>
          <w:id w:val="-2061464771"/>
          <w:placeholder>
            <w:docPart w:val="DefaultPlaceholder_-1854013440"/>
          </w:placeholder>
        </w:sdtPr>
        <w:sdtEndPr/>
        <w:sdtContent>
          <w:bookmarkStart w:id="2" w:name="_GoBack"/>
          <w:sdt>
            <w:sdtPr>
              <w:rPr>
                <w:rFonts w:ascii="Arial" w:hAnsi="Arial" w:cs="Arial"/>
                <w:sz w:val="22"/>
                <w:szCs w:val="22"/>
                <w:lang w:val="en-US"/>
              </w:rPr>
              <w:id w:val="-20399536"/>
              <w:placeholder>
                <w:docPart w:val="DefaultPlaceholder_-1854013440"/>
              </w:placeholder>
            </w:sdtPr>
            <w:sdtEndPr/>
            <w:sdtContent>
              <w:r w:rsidR="00E01B87" w:rsidRPr="00052977">
                <w:rPr>
                  <w:lang w:val="en-US"/>
                </w:rPr>
                <w:t>18</w:t>
              </w:r>
            </w:sdtContent>
          </w:sdt>
          <w:bookmarkEnd w:id="2"/>
        </w:sdtContent>
      </w:sdt>
      <w:r w:rsidRPr="00D12A73">
        <w:rPr>
          <w:rFonts w:ascii="Arial" w:hAnsi="Arial" w:cs="Arial"/>
          <w:sz w:val="22"/>
          <w:szCs w:val="22"/>
          <w:lang w:val="en-US"/>
        </w:rPr>
        <w:t xml:space="preserve"> </w:t>
      </w:r>
      <w:sdt>
        <w:sdtPr>
          <w:rPr>
            <w:rFonts w:ascii="Arial" w:hAnsi="Arial" w:cs="Arial"/>
            <w:sz w:val="22"/>
            <w:szCs w:val="22"/>
            <w:lang w:val="en-US"/>
          </w:rPr>
          <w:id w:val="45496155"/>
          <w:placeholder>
            <w:docPart w:val="DefaultPlaceholder_-1854013440"/>
          </w:placeholder>
          <w:temporary/>
        </w:sdtPr>
        <w:sdtEndPr/>
        <w:sdtContent>
          <w:r w:rsidRPr="00D12A73">
            <w:rPr>
              <w:rFonts w:ascii="Arial" w:hAnsi="Arial" w:cs="Arial"/>
              <w:sz w:val="22"/>
              <w:szCs w:val="22"/>
              <w:lang w:val="en-US"/>
            </w:rPr>
            <w:t>months</w:t>
          </w:r>
        </w:sdtContent>
      </w:sdt>
      <w:r w:rsidR="00FB23CC">
        <w:rPr>
          <w:rFonts w:ascii="Arial" w:hAnsi="Arial" w:cs="Arial"/>
          <w:sz w:val="22"/>
          <w:szCs w:val="22"/>
          <w:lang w:val="en-US"/>
        </w:rPr>
        <w:t xml:space="preserve"> </w:t>
      </w:r>
      <w:r w:rsidRPr="00D12A73">
        <w:rPr>
          <w:rFonts w:ascii="Arial" w:hAnsi="Arial" w:cs="Arial"/>
          <w:sz w:val="22"/>
          <w:szCs w:val="22"/>
          <w:lang w:val="en-US"/>
        </w:rPr>
        <w:t xml:space="preserve"> . </w:t>
      </w:r>
    </w:p>
    <w:p w14:paraId="31CC4B97" w14:textId="77777777" w:rsidR="00D12A73" w:rsidRDefault="00D12A73" w:rsidP="00611B3A">
      <w:pPr>
        <w:pStyle w:val="Default0"/>
        <w:jc w:val="both"/>
        <w:rPr>
          <w:rFonts w:ascii="Arial" w:hAnsi="Arial" w:cs="Arial"/>
          <w:sz w:val="22"/>
          <w:szCs w:val="22"/>
          <w:lang w:val="en-US"/>
        </w:rPr>
      </w:pPr>
    </w:p>
    <w:p w14:paraId="057CC084" w14:textId="77777777" w:rsidR="00D12A73" w:rsidRPr="00D12A73" w:rsidRDefault="00D12A73" w:rsidP="00611B3A">
      <w:pPr>
        <w:pStyle w:val="Default0"/>
        <w:jc w:val="both"/>
        <w:rPr>
          <w:rFonts w:ascii="Arial" w:hAnsi="Arial" w:cs="Arial"/>
          <w:sz w:val="22"/>
          <w:szCs w:val="22"/>
          <w:lang w:val="en-US"/>
        </w:rPr>
      </w:pPr>
      <w:r w:rsidRPr="00D12A73">
        <w:rPr>
          <w:rFonts w:ascii="Arial" w:hAnsi="Arial" w:cs="Arial"/>
          <w:sz w:val="22"/>
          <w:szCs w:val="22"/>
          <w:lang w:val="en-US"/>
        </w:rPr>
        <w:t>Regarding the budget of the technical proposal of the partner, UNESCO retains the right to elaborate the work plan and negotiate the budget with the partner, prior to signing agreement, to ensure value of money. Likewise, UNESCO will ensure that in accordance with its policies the selected Partner will be able to provide added</w:t>
      </w:r>
      <w:r>
        <w:rPr>
          <w:rFonts w:ascii="Arial" w:hAnsi="Arial" w:cs="Arial"/>
          <w:sz w:val="22"/>
          <w:szCs w:val="22"/>
          <w:lang w:val="en-US"/>
        </w:rPr>
        <w:t xml:space="preserve"> </w:t>
      </w:r>
      <w:r w:rsidRPr="00D12A73">
        <w:rPr>
          <w:rFonts w:ascii="Arial" w:hAnsi="Arial" w:cs="Arial"/>
          <w:sz w:val="22"/>
          <w:szCs w:val="22"/>
          <w:lang w:val="en-US"/>
        </w:rPr>
        <w:t>value in terms of financial or in-kind contribution.  The partner’s financial or in-kind contribution will be indicated in the budget proposal. No overheads in terms of administrative or service fees are accepted (direct budgeting based on activities).</w:t>
      </w:r>
    </w:p>
    <w:p w14:paraId="1DF24792" w14:textId="77777777" w:rsidR="00B816D7" w:rsidRPr="00D12A73" w:rsidRDefault="00B816D7" w:rsidP="004763DC">
      <w:pPr>
        <w:spacing w:after="240"/>
        <w:jc w:val="both"/>
        <w:rPr>
          <w:rFonts w:eastAsia="Arial Unicode MS" w:cs="Arial"/>
          <w:color w:val="000000"/>
          <w:szCs w:val="22"/>
          <w:lang w:val="en-US"/>
        </w:rPr>
      </w:pPr>
    </w:p>
    <w:p w14:paraId="72B067AE" w14:textId="77777777" w:rsidR="006E5C7D" w:rsidRPr="00D12A73" w:rsidRDefault="006E5C7D" w:rsidP="00C106FD">
      <w:pPr>
        <w:pStyle w:val="Default0"/>
        <w:widowControl w:val="0"/>
        <w:numPr>
          <w:ilvl w:val="0"/>
          <w:numId w:val="5"/>
        </w:numPr>
        <w:rPr>
          <w:rFonts w:ascii="Arial" w:hAnsi="Arial" w:cs="Arial"/>
          <w:sz w:val="22"/>
          <w:szCs w:val="22"/>
          <w:lang w:eastAsia="en-US"/>
        </w:rPr>
      </w:pPr>
      <w:r w:rsidRPr="00D12A73">
        <w:rPr>
          <w:rFonts w:ascii="Arial" w:hAnsi="Arial" w:cs="Arial"/>
          <w:b/>
          <w:bCs/>
          <w:sz w:val="22"/>
          <w:szCs w:val="22"/>
        </w:rPr>
        <w:t xml:space="preserve">SELECTION </w:t>
      </w:r>
      <w:proofErr w:type="gramStart"/>
      <w:r w:rsidRPr="00D12A73">
        <w:rPr>
          <w:rFonts w:ascii="Arial" w:hAnsi="Arial" w:cs="Arial"/>
          <w:b/>
          <w:bCs/>
          <w:sz w:val="22"/>
          <w:szCs w:val="22"/>
        </w:rPr>
        <w:t>PROCESS:</w:t>
      </w:r>
      <w:proofErr w:type="gramEnd"/>
      <w:r w:rsidRPr="00D12A73">
        <w:rPr>
          <w:rFonts w:ascii="Arial" w:hAnsi="Arial" w:cs="Arial"/>
          <w:b/>
          <w:bCs/>
          <w:sz w:val="22"/>
          <w:szCs w:val="22"/>
        </w:rPr>
        <w:t xml:space="preserve"> </w:t>
      </w:r>
    </w:p>
    <w:p w14:paraId="74866E87" w14:textId="77777777" w:rsidR="006E5C7D" w:rsidRPr="00D12A73" w:rsidRDefault="006E5C7D" w:rsidP="006E5C7D">
      <w:pPr>
        <w:pStyle w:val="Default0"/>
        <w:rPr>
          <w:rFonts w:ascii="Arial" w:hAnsi="Arial" w:cs="Arial"/>
          <w:sz w:val="22"/>
          <w:szCs w:val="22"/>
        </w:rPr>
      </w:pPr>
    </w:p>
    <w:p w14:paraId="644B15AB" w14:textId="77777777" w:rsidR="006E5C7D" w:rsidRDefault="006E5C7D" w:rsidP="000B7A79">
      <w:pPr>
        <w:pStyle w:val="Default0"/>
        <w:jc w:val="both"/>
        <w:rPr>
          <w:rFonts w:ascii="Arial" w:hAnsi="Arial" w:cs="Arial"/>
          <w:sz w:val="22"/>
          <w:szCs w:val="22"/>
          <w:lang w:val="en-US"/>
        </w:rPr>
      </w:pPr>
      <w:r w:rsidRPr="00D12A73">
        <w:rPr>
          <w:rFonts w:ascii="Arial" w:hAnsi="Arial" w:cs="Arial"/>
          <w:sz w:val="22"/>
          <w:szCs w:val="22"/>
          <w:lang w:val="en-US"/>
        </w:rPr>
        <w:t>UNESCO will review proposals through a five-step process: (i) determination of eligibility; (ii) technical review of eligible proposals; (iii) scoring and ranking of the eligible proposals based on the assessment criteria outlined in the previous section</w:t>
      </w:r>
      <w:r w:rsidR="00732183">
        <w:rPr>
          <w:rFonts w:ascii="Arial" w:hAnsi="Arial" w:cs="Arial"/>
          <w:sz w:val="22"/>
          <w:szCs w:val="22"/>
          <w:lang w:val="en-US"/>
        </w:rPr>
        <w:t>,</w:t>
      </w:r>
      <w:r w:rsidRPr="00D12A73">
        <w:rPr>
          <w:rFonts w:ascii="Arial" w:hAnsi="Arial" w:cs="Arial"/>
          <w:sz w:val="22"/>
          <w:szCs w:val="22"/>
          <w:lang w:val="en-US"/>
        </w:rPr>
        <w:t xml:space="preserve"> to identify highest ranking proposal; (iv) round of clarification (if necessary) and </w:t>
      </w:r>
      <w:r w:rsidR="009C6A37" w:rsidRPr="00D12A73">
        <w:rPr>
          <w:rFonts w:ascii="Arial" w:hAnsi="Arial" w:cs="Arial"/>
          <w:sz w:val="22"/>
          <w:szCs w:val="22"/>
          <w:lang w:val="en-US"/>
        </w:rPr>
        <w:t>work plan</w:t>
      </w:r>
      <w:r w:rsidRPr="00D12A73">
        <w:rPr>
          <w:rFonts w:ascii="Arial" w:hAnsi="Arial" w:cs="Arial"/>
          <w:sz w:val="22"/>
          <w:szCs w:val="22"/>
          <w:lang w:val="en-US"/>
        </w:rPr>
        <w:t xml:space="preserve"> elaboration with the highest</w:t>
      </w:r>
      <w:r w:rsidR="00732183">
        <w:rPr>
          <w:rFonts w:ascii="Arial" w:hAnsi="Arial" w:cs="Arial"/>
          <w:sz w:val="22"/>
          <w:szCs w:val="22"/>
          <w:lang w:val="en-US"/>
        </w:rPr>
        <w:t>-</w:t>
      </w:r>
      <w:r w:rsidRPr="00D12A73">
        <w:rPr>
          <w:rFonts w:ascii="Arial" w:hAnsi="Arial" w:cs="Arial"/>
          <w:sz w:val="22"/>
          <w:szCs w:val="22"/>
          <w:lang w:val="en-US"/>
        </w:rPr>
        <w:t>scor</w:t>
      </w:r>
      <w:r w:rsidR="00732183">
        <w:rPr>
          <w:rFonts w:ascii="Arial" w:hAnsi="Arial" w:cs="Arial"/>
          <w:sz w:val="22"/>
          <w:szCs w:val="22"/>
          <w:lang w:val="en-US"/>
        </w:rPr>
        <w:t>ing</w:t>
      </w:r>
      <w:r w:rsidRPr="00D12A73">
        <w:rPr>
          <w:rFonts w:ascii="Arial" w:hAnsi="Arial" w:cs="Arial"/>
          <w:sz w:val="22"/>
          <w:szCs w:val="22"/>
          <w:lang w:val="en-US"/>
        </w:rPr>
        <w:t xml:space="preserve"> proposal; and</w:t>
      </w:r>
      <w:r w:rsidR="00732183">
        <w:rPr>
          <w:rFonts w:ascii="Arial" w:hAnsi="Arial" w:cs="Arial"/>
          <w:sz w:val="22"/>
          <w:szCs w:val="22"/>
          <w:lang w:val="en-US"/>
        </w:rPr>
        <w:t>,</w:t>
      </w:r>
      <w:r w:rsidRPr="00D12A73">
        <w:rPr>
          <w:rFonts w:ascii="Arial" w:hAnsi="Arial" w:cs="Arial"/>
          <w:sz w:val="22"/>
          <w:szCs w:val="22"/>
          <w:lang w:val="en-US"/>
        </w:rPr>
        <w:t xml:space="preserve"> (v) </w:t>
      </w:r>
      <w:r w:rsidR="009C6A37">
        <w:rPr>
          <w:rFonts w:ascii="Arial" w:hAnsi="Arial" w:cs="Arial"/>
          <w:sz w:val="22"/>
          <w:szCs w:val="22"/>
          <w:lang w:val="en-US"/>
        </w:rPr>
        <w:t xml:space="preserve">Implementation </w:t>
      </w:r>
      <w:r w:rsidR="00732183">
        <w:rPr>
          <w:rFonts w:ascii="Arial" w:hAnsi="Arial" w:cs="Arial"/>
          <w:sz w:val="22"/>
          <w:szCs w:val="22"/>
          <w:lang w:val="en-US"/>
        </w:rPr>
        <w:t>P</w:t>
      </w:r>
      <w:r w:rsidR="009C6A37">
        <w:rPr>
          <w:rFonts w:ascii="Arial" w:hAnsi="Arial" w:cs="Arial"/>
          <w:sz w:val="22"/>
          <w:szCs w:val="22"/>
          <w:lang w:val="en-US"/>
        </w:rPr>
        <w:t>artners</w:t>
      </w:r>
      <w:r w:rsidR="00732183">
        <w:rPr>
          <w:rFonts w:ascii="Arial" w:hAnsi="Arial" w:cs="Arial"/>
          <w:sz w:val="22"/>
          <w:szCs w:val="22"/>
          <w:lang w:val="en-US"/>
        </w:rPr>
        <w:t>’</w:t>
      </w:r>
      <w:r w:rsidR="009C6A37">
        <w:rPr>
          <w:rFonts w:ascii="Arial" w:hAnsi="Arial" w:cs="Arial"/>
          <w:sz w:val="22"/>
          <w:szCs w:val="22"/>
          <w:lang w:val="en-US"/>
        </w:rPr>
        <w:t xml:space="preserve"> Agreement </w:t>
      </w:r>
      <w:r w:rsidRPr="00D12A73">
        <w:rPr>
          <w:rFonts w:ascii="Arial" w:hAnsi="Arial" w:cs="Arial"/>
          <w:sz w:val="22"/>
          <w:szCs w:val="22"/>
          <w:lang w:val="en-US"/>
        </w:rPr>
        <w:t>(</w:t>
      </w:r>
      <w:r w:rsidR="009C6A37">
        <w:rPr>
          <w:rFonts w:ascii="Arial" w:hAnsi="Arial" w:cs="Arial"/>
          <w:sz w:val="22"/>
          <w:szCs w:val="22"/>
          <w:lang w:val="en-US"/>
        </w:rPr>
        <w:t>I</w:t>
      </w:r>
      <w:r w:rsidRPr="00D12A73">
        <w:rPr>
          <w:rFonts w:ascii="Arial" w:hAnsi="Arial" w:cs="Arial"/>
          <w:sz w:val="22"/>
          <w:szCs w:val="22"/>
          <w:lang w:val="en-US"/>
        </w:rPr>
        <w:t>PA) signature</w:t>
      </w:r>
      <w:r w:rsidR="009C6A37">
        <w:rPr>
          <w:rFonts w:ascii="Arial" w:hAnsi="Arial" w:cs="Arial"/>
          <w:sz w:val="22"/>
          <w:szCs w:val="22"/>
          <w:lang w:val="en-US"/>
        </w:rPr>
        <w:t>.</w:t>
      </w:r>
    </w:p>
    <w:p w14:paraId="2F8B3F3A" w14:textId="77777777" w:rsidR="005A5C92" w:rsidRDefault="005A5C92" w:rsidP="000B7A79">
      <w:pPr>
        <w:pStyle w:val="Default0"/>
        <w:jc w:val="both"/>
        <w:rPr>
          <w:rFonts w:ascii="Arial" w:hAnsi="Arial" w:cs="Arial"/>
          <w:sz w:val="22"/>
          <w:szCs w:val="22"/>
          <w:lang w:val="en-US"/>
        </w:rPr>
      </w:pPr>
    </w:p>
    <w:p w14:paraId="0C056273" w14:textId="77777777" w:rsidR="009F1EEC" w:rsidRPr="00D12A73" w:rsidRDefault="009F1EEC" w:rsidP="000B7A79">
      <w:pPr>
        <w:pStyle w:val="Default0"/>
        <w:jc w:val="both"/>
        <w:rPr>
          <w:rFonts w:ascii="Arial" w:hAnsi="Arial" w:cs="Arial"/>
          <w:sz w:val="22"/>
          <w:szCs w:val="22"/>
          <w:lang w:val="en-US"/>
        </w:rPr>
      </w:pPr>
    </w:p>
    <w:p w14:paraId="459E891A" w14:textId="77777777" w:rsidR="005A33E8" w:rsidRPr="00D12A73" w:rsidRDefault="005A33E8" w:rsidP="00C106FD">
      <w:pPr>
        <w:pStyle w:val="Default0"/>
        <w:widowControl w:val="0"/>
        <w:numPr>
          <w:ilvl w:val="0"/>
          <w:numId w:val="5"/>
        </w:numPr>
        <w:rPr>
          <w:rFonts w:ascii="Arial" w:hAnsi="Arial" w:cs="Arial"/>
          <w:sz w:val="22"/>
          <w:szCs w:val="22"/>
          <w:lang w:eastAsia="en-US"/>
        </w:rPr>
      </w:pPr>
      <w:r w:rsidRPr="00D12A73">
        <w:rPr>
          <w:rFonts w:ascii="Arial" w:hAnsi="Arial" w:cs="Arial"/>
          <w:b/>
          <w:bCs/>
          <w:sz w:val="22"/>
          <w:szCs w:val="22"/>
        </w:rPr>
        <w:t>S</w:t>
      </w:r>
      <w:r>
        <w:rPr>
          <w:rFonts w:ascii="Arial" w:hAnsi="Arial" w:cs="Arial"/>
          <w:b/>
          <w:bCs/>
          <w:sz w:val="22"/>
          <w:szCs w:val="22"/>
        </w:rPr>
        <w:t xml:space="preserve">UBMISSION </w:t>
      </w:r>
      <w:proofErr w:type="gramStart"/>
      <w:r>
        <w:rPr>
          <w:rFonts w:ascii="Arial" w:hAnsi="Arial" w:cs="Arial"/>
          <w:b/>
          <w:bCs/>
          <w:sz w:val="22"/>
          <w:szCs w:val="22"/>
        </w:rPr>
        <w:t>PROCESS</w:t>
      </w:r>
      <w:r w:rsidRPr="00D12A73">
        <w:rPr>
          <w:rFonts w:ascii="Arial" w:hAnsi="Arial" w:cs="Arial"/>
          <w:b/>
          <w:bCs/>
          <w:sz w:val="22"/>
          <w:szCs w:val="22"/>
        </w:rPr>
        <w:t>:</w:t>
      </w:r>
      <w:proofErr w:type="gramEnd"/>
      <w:r w:rsidRPr="00D12A73">
        <w:rPr>
          <w:rFonts w:ascii="Arial" w:hAnsi="Arial" w:cs="Arial"/>
          <w:b/>
          <w:bCs/>
          <w:sz w:val="22"/>
          <w:szCs w:val="22"/>
        </w:rPr>
        <w:t xml:space="preserve"> </w:t>
      </w:r>
    </w:p>
    <w:p w14:paraId="6DFE948B" w14:textId="77777777" w:rsidR="006E5C7D" w:rsidRPr="00D12A73" w:rsidRDefault="006E5C7D" w:rsidP="006608F3">
      <w:pPr>
        <w:pStyle w:val="Default0"/>
        <w:jc w:val="both"/>
        <w:rPr>
          <w:rFonts w:ascii="Arial" w:hAnsi="Arial" w:cs="Arial"/>
          <w:sz w:val="22"/>
          <w:szCs w:val="22"/>
          <w:lang w:val="en-US"/>
        </w:rPr>
      </w:pPr>
    </w:p>
    <w:p w14:paraId="5A957A20"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Applicants shall bear all costs related to proposal preparation and submission. </w:t>
      </w:r>
    </w:p>
    <w:p w14:paraId="337B118A" w14:textId="77777777" w:rsidR="006E5C7D" w:rsidRPr="00D12A73" w:rsidRDefault="006E5C7D" w:rsidP="005A5C92">
      <w:pPr>
        <w:pStyle w:val="Default0"/>
        <w:jc w:val="both"/>
        <w:rPr>
          <w:rFonts w:ascii="Arial" w:hAnsi="Arial" w:cs="Arial"/>
          <w:sz w:val="22"/>
          <w:szCs w:val="22"/>
          <w:lang w:val="en-US"/>
        </w:rPr>
      </w:pPr>
    </w:p>
    <w:p w14:paraId="135CB4E6"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Applicants must submit their proposals in one envelope to:</w:t>
      </w:r>
    </w:p>
    <w:sdt>
      <w:sdtPr>
        <w:rPr>
          <w:rFonts w:ascii="Arial" w:hAnsi="Arial" w:cs="Arial"/>
          <w:sz w:val="22"/>
          <w:szCs w:val="22"/>
          <w:lang w:val="en-US"/>
        </w:rPr>
        <w:id w:val="-977761000"/>
        <w:placeholder>
          <w:docPart w:val="DefaultPlaceholder_-1854013440"/>
        </w:placeholder>
      </w:sdtPr>
      <w:sdtEndPr/>
      <w:sdtContent>
        <w:p w14:paraId="6694A642" w14:textId="77777777" w:rsidR="00E01B87" w:rsidRPr="00B9402A" w:rsidRDefault="00E01B87" w:rsidP="00E01B87">
          <w:pPr>
            <w:pStyle w:val="Default0"/>
            <w:jc w:val="both"/>
            <w:rPr>
              <w:lang w:val="en-US"/>
            </w:rPr>
          </w:pPr>
          <w:r>
            <w:rPr>
              <w:rFonts w:ascii="Arial" w:hAnsi="Arial" w:cs="Arial"/>
              <w:sz w:val="22"/>
              <w:szCs w:val="22"/>
              <w:lang w:val="en-US"/>
            </w:rPr>
            <w:t>A</w:t>
          </w:r>
          <w:r w:rsidRPr="00B9402A">
            <w:rPr>
              <w:lang w:val="en-US"/>
            </w:rPr>
            <w:t xml:space="preserve">ll requested </w:t>
          </w:r>
          <w:r w:rsidR="00E81BEE">
            <w:rPr>
              <w:lang w:val="en-US"/>
            </w:rPr>
            <w:t>forms and documents must be submitted</w:t>
          </w:r>
          <w:r w:rsidRPr="00B9402A">
            <w:rPr>
              <w:lang w:val="en-US"/>
            </w:rPr>
            <w:t xml:space="preserve"> </w:t>
          </w:r>
          <w:r w:rsidR="006B2229" w:rsidRPr="00EC06DE">
            <w:rPr>
              <w:lang w:val="en-US"/>
            </w:rPr>
            <w:t xml:space="preserve">by applicants </w:t>
          </w:r>
          <w:r w:rsidR="00E81BEE" w:rsidRPr="006B2229">
            <w:rPr>
              <w:lang w:val="en-US"/>
            </w:rPr>
            <w:t>via</w:t>
          </w:r>
          <w:r w:rsidRPr="00B9402A">
            <w:rPr>
              <w:lang w:val="en-US"/>
            </w:rPr>
            <w:t xml:space="preserve"> the following email address: </w:t>
          </w:r>
          <w:hyperlink r:id="rId16" w:history="1">
            <w:r w:rsidRPr="00B9402A">
              <w:rPr>
                <w:rStyle w:val="Hipervnculo"/>
                <w:lang w:val="en-US"/>
              </w:rPr>
              <w:t>gmdf@unesco.org</w:t>
            </w:r>
          </w:hyperlink>
          <w:r w:rsidRPr="00B9402A">
            <w:rPr>
              <w:lang w:val="en-US"/>
            </w:rPr>
            <w:t xml:space="preserve"> </w:t>
          </w:r>
        </w:p>
        <w:p w14:paraId="6FBB0F7C" w14:textId="77777777" w:rsidR="006E5C7D" w:rsidRPr="00D12A73" w:rsidRDefault="00C228DF" w:rsidP="005A5C92">
          <w:pPr>
            <w:pStyle w:val="Default0"/>
            <w:jc w:val="both"/>
            <w:rPr>
              <w:rFonts w:ascii="Arial" w:hAnsi="Arial" w:cs="Arial"/>
              <w:sz w:val="22"/>
              <w:szCs w:val="22"/>
              <w:lang w:val="en-US"/>
            </w:rPr>
          </w:pPr>
        </w:p>
      </w:sdtContent>
    </w:sdt>
    <w:p w14:paraId="764DFC42" w14:textId="77777777" w:rsidR="006E5C7D" w:rsidRPr="00D12A73" w:rsidRDefault="006E5C7D" w:rsidP="005A5C92">
      <w:pPr>
        <w:pStyle w:val="Default0"/>
        <w:jc w:val="both"/>
        <w:rPr>
          <w:rFonts w:ascii="Arial" w:hAnsi="Arial" w:cs="Arial"/>
          <w:sz w:val="22"/>
          <w:szCs w:val="22"/>
          <w:lang w:val="en-US"/>
        </w:rPr>
      </w:pPr>
    </w:p>
    <w:p w14:paraId="28D365B1"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The following documents must be submitted in order for the submission to be considered: </w:t>
      </w:r>
    </w:p>
    <w:p w14:paraId="50F0F890" w14:textId="77777777" w:rsidR="006E5C7D" w:rsidRPr="00D12A73" w:rsidRDefault="006E5C7D" w:rsidP="005A5C92">
      <w:pPr>
        <w:pStyle w:val="Default0"/>
        <w:jc w:val="both"/>
        <w:rPr>
          <w:rFonts w:ascii="Arial" w:hAnsi="Arial" w:cs="Arial"/>
          <w:sz w:val="22"/>
          <w:szCs w:val="22"/>
          <w:lang w:val="en-US"/>
        </w:rPr>
      </w:pPr>
    </w:p>
    <w:p w14:paraId="477C8E2B"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1) </w:t>
      </w:r>
      <w:r w:rsidR="00660A2D">
        <w:rPr>
          <w:rFonts w:ascii="Arial" w:hAnsi="Arial" w:cs="Arial"/>
          <w:sz w:val="22"/>
          <w:szCs w:val="22"/>
          <w:lang w:val="en-US"/>
        </w:rPr>
        <w:t>P</w:t>
      </w:r>
      <w:r w:rsidRPr="00D12A73">
        <w:rPr>
          <w:rFonts w:ascii="Arial" w:hAnsi="Arial" w:cs="Arial"/>
          <w:sz w:val="22"/>
          <w:szCs w:val="22"/>
          <w:lang w:val="en-US"/>
        </w:rPr>
        <w:t xml:space="preserve">roposal </w:t>
      </w:r>
      <w:r w:rsidR="00660A2D">
        <w:rPr>
          <w:rFonts w:ascii="Arial" w:hAnsi="Arial" w:cs="Arial"/>
          <w:sz w:val="22"/>
          <w:szCs w:val="22"/>
          <w:lang w:val="en-US"/>
        </w:rPr>
        <w:t xml:space="preserve">documents </w:t>
      </w:r>
      <w:r w:rsidRPr="00D12A73">
        <w:rPr>
          <w:rFonts w:ascii="Arial" w:hAnsi="Arial" w:cs="Arial"/>
          <w:sz w:val="22"/>
          <w:szCs w:val="22"/>
          <w:lang w:val="en-US"/>
        </w:rPr>
        <w:t>(technical and financial, including project outline)</w:t>
      </w:r>
    </w:p>
    <w:p w14:paraId="1066EA01" w14:textId="77777777" w:rsidR="006E5C7D" w:rsidRPr="00D12A73" w:rsidRDefault="00660A2D" w:rsidP="005A5C92">
      <w:pPr>
        <w:pStyle w:val="Default0"/>
        <w:jc w:val="both"/>
        <w:rPr>
          <w:rFonts w:ascii="Arial" w:hAnsi="Arial" w:cs="Arial"/>
          <w:sz w:val="22"/>
          <w:szCs w:val="22"/>
          <w:lang w:val="en-US"/>
        </w:rPr>
      </w:pPr>
      <w:r>
        <w:rPr>
          <w:rFonts w:ascii="Arial" w:hAnsi="Arial" w:cs="Arial"/>
          <w:sz w:val="22"/>
          <w:szCs w:val="22"/>
          <w:lang w:val="en-US"/>
        </w:rPr>
        <w:t>3) Partners’ Identification Form</w:t>
      </w:r>
      <w:r w:rsidR="006E5C7D" w:rsidRPr="00D12A73">
        <w:rPr>
          <w:rFonts w:ascii="Arial" w:hAnsi="Arial" w:cs="Arial"/>
          <w:sz w:val="22"/>
          <w:szCs w:val="22"/>
          <w:lang w:val="en-US"/>
        </w:rPr>
        <w:t xml:space="preserve"> </w:t>
      </w:r>
      <w:r>
        <w:rPr>
          <w:rFonts w:ascii="Arial" w:hAnsi="Arial" w:cs="Arial"/>
          <w:sz w:val="22"/>
          <w:szCs w:val="22"/>
          <w:lang w:val="en-US"/>
        </w:rPr>
        <w:t xml:space="preserve">(duly filled in, with supporting documents) </w:t>
      </w:r>
    </w:p>
    <w:p w14:paraId="572BEECB"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5) Audited financial statements for past two years.  </w:t>
      </w:r>
    </w:p>
    <w:p w14:paraId="4B74D80F" w14:textId="77777777" w:rsidR="00660A2D" w:rsidRDefault="00660A2D" w:rsidP="005A5C92">
      <w:pPr>
        <w:pStyle w:val="Default0"/>
        <w:jc w:val="both"/>
        <w:rPr>
          <w:rFonts w:ascii="Arial" w:hAnsi="Arial" w:cs="Arial"/>
          <w:sz w:val="22"/>
          <w:szCs w:val="22"/>
          <w:lang w:val="en-US"/>
        </w:rPr>
      </w:pPr>
    </w:p>
    <w:p w14:paraId="5C918A05" w14:textId="77777777" w:rsidR="006E5C7D" w:rsidRPr="00D12A73" w:rsidRDefault="00660A2D" w:rsidP="005A5C92">
      <w:pPr>
        <w:pStyle w:val="Default0"/>
        <w:jc w:val="both"/>
        <w:rPr>
          <w:rFonts w:ascii="Arial" w:hAnsi="Arial" w:cs="Arial"/>
          <w:sz w:val="22"/>
          <w:szCs w:val="22"/>
          <w:lang w:val="en-US"/>
        </w:rPr>
      </w:pPr>
      <w:r>
        <w:rPr>
          <w:rFonts w:ascii="Arial" w:hAnsi="Arial" w:cs="Arial"/>
          <w:sz w:val="22"/>
          <w:szCs w:val="22"/>
          <w:lang w:val="en-US"/>
        </w:rPr>
        <w:t>O</w:t>
      </w:r>
      <w:r w:rsidR="006E5C7D" w:rsidRPr="00D12A73">
        <w:rPr>
          <w:rFonts w:ascii="Arial" w:hAnsi="Arial" w:cs="Arial"/>
          <w:sz w:val="22"/>
          <w:szCs w:val="22"/>
          <w:lang w:val="en-US"/>
        </w:rPr>
        <w:t xml:space="preserve">nly one submission per organization is allowed. Once the application is complete and submitted, revised versions of proposal documents will not be accepted. </w:t>
      </w:r>
    </w:p>
    <w:p w14:paraId="5668C219" w14:textId="77777777" w:rsidR="006E5C7D" w:rsidRPr="00D12A73" w:rsidRDefault="006E5C7D" w:rsidP="005A5C92">
      <w:pPr>
        <w:pStyle w:val="Default0"/>
        <w:jc w:val="both"/>
        <w:rPr>
          <w:rFonts w:ascii="Arial" w:hAnsi="Arial" w:cs="Arial"/>
          <w:sz w:val="22"/>
          <w:szCs w:val="22"/>
          <w:lang w:val="en-US"/>
        </w:rPr>
      </w:pPr>
    </w:p>
    <w:p w14:paraId="0BEB2296"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Submission Deadline</w:t>
      </w:r>
    </w:p>
    <w:p w14:paraId="569A7E60"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Proposals, with supporting documents, should be submitted by </w:t>
      </w:r>
      <w:sdt>
        <w:sdtPr>
          <w:rPr>
            <w:rFonts w:ascii="Arial" w:hAnsi="Arial" w:cs="Arial"/>
            <w:sz w:val="22"/>
            <w:szCs w:val="22"/>
            <w:lang w:val="en-US"/>
          </w:rPr>
          <w:id w:val="1345136330"/>
          <w:placeholder>
            <w:docPart w:val="DefaultPlaceholder_-1854013440"/>
          </w:placeholder>
        </w:sdtPr>
        <w:sdtEndPr/>
        <w:sdtContent>
          <w:r w:rsidR="00B9402A" w:rsidRPr="00B9402A">
            <w:rPr>
              <w:lang w:val="en-US"/>
            </w:rPr>
            <w:t>23:59</w:t>
          </w:r>
          <w:r w:rsidRPr="004C1B34">
            <w:rPr>
              <w:rFonts w:ascii="Arial" w:hAnsi="Arial" w:cs="Arial"/>
              <w:sz w:val="22"/>
              <w:szCs w:val="22"/>
              <w:lang w:val="en-US"/>
            </w:rPr>
            <w:t xml:space="preserve"> on </w:t>
          </w:r>
          <w:r w:rsidR="00964C01" w:rsidRPr="00964C01">
            <w:rPr>
              <w:lang w:val="en-US"/>
            </w:rPr>
            <w:t>10</w:t>
          </w:r>
          <w:r w:rsidR="00B9402A" w:rsidRPr="00087465">
            <w:rPr>
              <w:lang w:val="en-US"/>
            </w:rPr>
            <w:t xml:space="preserve"> </w:t>
          </w:r>
          <w:r w:rsidR="00964C01" w:rsidRPr="00964C01">
            <w:rPr>
              <w:lang w:val="en-US"/>
            </w:rPr>
            <w:t>May</w:t>
          </w:r>
          <w:r w:rsidR="00B9402A" w:rsidRPr="00087465">
            <w:rPr>
              <w:lang w:val="en-US"/>
            </w:rPr>
            <w:t xml:space="preserve"> 2020</w:t>
          </w:r>
          <w:r w:rsidRPr="004C1B34">
            <w:rPr>
              <w:rFonts w:ascii="Arial" w:hAnsi="Arial" w:cs="Arial"/>
              <w:sz w:val="22"/>
              <w:szCs w:val="22"/>
              <w:lang w:val="en-US"/>
            </w:rPr>
            <w:t>.</w:t>
          </w:r>
        </w:sdtContent>
      </w:sdt>
    </w:p>
    <w:p w14:paraId="7FEF1751" w14:textId="77777777" w:rsidR="006E5C7D" w:rsidRPr="00D12A73" w:rsidRDefault="006E5C7D" w:rsidP="005A5C92">
      <w:pPr>
        <w:pStyle w:val="Default0"/>
        <w:jc w:val="both"/>
        <w:rPr>
          <w:rFonts w:ascii="Arial" w:hAnsi="Arial" w:cs="Arial"/>
          <w:sz w:val="22"/>
          <w:szCs w:val="22"/>
          <w:lang w:val="en-US"/>
        </w:rPr>
      </w:pPr>
    </w:p>
    <w:p w14:paraId="125E7497"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For additional questions about the Call for Proposals Guidelines or application forms, please e-mail</w:t>
      </w:r>
      <w:r w:rsidR="001E2FCA">
        <w:rPr>
          <w:rFonts w:ascii="Arial" w:hAnsi="Arial" w:cs="Arial"/>
          <w:sz w:val="22"/>
          <w:szCs w:val="22"/>
          <w:lang w:val="en-US"/>
        </w:rPr>
        <w:t xml:space="preserve"> </w:t>
      </w:r>
      <w:sdt>
        <w:sdtPr>
          <w:rPr>
            <w:rFonts w:ascii="Arial" w:hAnsi="Arial" w:cs="Arial"/>
            <w:sz w:val="22"/>
            <w:szCs w:val="22"/>
            <w:lang w:val="en-US"/>
          </w:rPr>
          <w:id w:val="1762490182"/>
          <w:placeholder>
            <w:docPart w:val="DefaultPlaceholder_-1854013440"/>
          </w:placeholder>
        </w:sdtPr>
        <w:sdtEndPr/>
        <w:sdtContent>
          <w:hyperlink r:id="rId17" w:history="1">
            <w:r w:rsidR="00087465" w:rsidRPr="006E0B0C">
              <w:rPr>
                <w:rStyle w:val="Hipervnculo"/>
                <w:lang w:val="en-US"/>
              </w:rPr>
              <w:t>gmdf@unesco.org</w:t>
            </w:r>
          </w:hyperlink>
          <w:r w:rsidR="00087465" w:rsidRPr="006E0B0C">
            <w:rPr>
              <w:lang w:val="en-US"/>
            </w:rPr>
            <w:t xml:space="preserve"> </w:t>
          </w:r>
        </w:sdtContent>
      </w:sdt>
    </w:p>
    <w:p w14:paraId="4CAB8990" w14:textId="77777777" w:rsidR="009041F5" w:rsidRDefault="009041F5" w:rsidP="005A5C92">
      <w:pPr>
        <w:pStyle w:val="Default0"/>
        <w:jc w:val="both"/>
        <w:rPr>
          <w:rFonts w:ascii="Arial" w:hAnsi="Arial" w:cs="Arial"/>
          <w:sz w:val="22"/>
          <w:szCs w:val="22"/>
          <w:lang w:val="en-US"/>
        </w:rPr>
      </w:pPr>
    </w:p>
    <w:p w14:paraId="6BC948CE" w14:textId="77777777" w:rsidR="006E5C7D" w:rsidRPr="00D12A73" w:rsidRDefault="005A5C92" w:rsidP="005A5C92">
      <w:pPr>
        <w:pStyle w:val="Default0"/>
        <w:jc w:val="both"/>
        <w:rPr>
          <w:rFonts w:ascii="Arial" w:hAnsi="Arial" w:cs="Arial"/>
          <w:sz w:val="22"/>
          <w:szCs w:val="22"/>
          <w:lang w:val="en-US"/>
        </w:rPr>
      </w:pPr>
      <w:r>
        <w:rPr>
          <w:rFonts w:ascii="Arial" w:hAnsi="Arial" w:cs="Arial"/>
          <w:sz w:val="22"/>
          <w:szCs w:val="22"/>
          <w:lang w:val="en-US"/>
        </w:rPr>
        <w:t>Note:</w:t>
      </w:r>
      <w:r w:rsidR="006E5C7D" w:rsidRPr="00D12A73">
        <w:rPr>
          <w:rFonts w:ascii="Arial" w:hAnsi="Arial" w:cs="Arial"/>
          <w:sz w:val="22"/>
          <w:szCs w:val="22"/>
          <w:lang w:val="en-US"/>
        </w:rPr>
        <w:t xml:space="preserve"> UN</w:t>
      </w:r>
      <w:r w:rsidR="000A1048" w:rsidRPr="00D12A73">
        <w:rPr>
          <w:rFonts w:ascii="Arial" w:hAnsi="Arial" w:cs="Arial"/>
          <w:sz w:val="22"/>
          <w:szCs w:val="22"/>
          <w:lang w:val="en-US"/>
        </w:rPr>
        <w:t>ESCO</w:t>
      </w:r>
      <w:r w:rsidR="006E5C7D" w:rsidRPr="00D12A73">
        <w:rPr>
          <w:rFonts w:ascii="Arial" w:hAnsi="Arial" w:cs="Arial"/>
          <w:sz w:val="22"/>
          <w:szCs w:val="22"/>
          <w:lang w:val="en-US"/>
        </w:rPr>
        <w:t xml:space="preserve"> reserves the right not to fund any proposals arising from this Call for P</w:t>
      </w:r>
      <w:r w:rsidR="000A1048" w:rsidRPr="00D12A73">
        <w:rPr>
          <w:rFonts w:ascii="Arial" w:hAnsi="Arial" w:cs="Arial"/>
          <w:sz w:val="22"/>
          <w:szCs w:val="22"/>
          <w:lang w:val="en-US"/>
        </w:rPr>
        <w:t>artnerships</w:t>
      </w:r>
    </w:p>
    <w:p w14:paraId="23FAEB77" w14:textId="77777777" w:rsidR="00AF1772" w:rsidRDefault="00AF1772" w:rsidP="005A5C92">
      <w:pPr>
        <w:jc w:val="both"/>
        <w:rPr>
          <w:lang w:val="en-US"/>
        </w:rPr>
      </w:pPr>
      <w:r w:rsidRPr="005A5C92">
        <w:rPr>
          <w:lang w:val="en-US"/>
        </w:rPr>
        <w:t>Depending on the value and context of the implementation partners agreement, the final financial report must be audited by the External Auditor of the Partner. The audit requirement will be confirmed during work plan elaboration and contract finalization.</w:t>
      </w:r>
    </w:p>
    <w:p w14:paraId="6C280BF8" w14:textId="77777777" w:rsidR="005A5C92" w:rsidRDefault="005A5C92" w:rsidP="005A5C92">
      <w:pPr>
        <w:jc w:val="both"/>
        <w:rPr>
          <w:lang w:val="en-US"/>
        </w:rPr>
      </w:pPr>
    </w:p>
    <w:p w14:paraId="57601DD5" w14:textId="77777777" w:rsidR="005A5C92" w:rsidRDefault="005A5C92" w:rsidP="005A5C92">
      <w:pPr>
        <w:jc w:val="both"/>
        <w:rPr>
          <w:lang w:val="en-US"/>
        </w:rPr>
      </w:pPr>
    </w:p>
    <w:p w14:paraId="1D654E38" w14:textId="77777777" w:rsidR="005A5C92" w:rsidRPr="005A5C92" w:rsidRDefault="005A5C92" w:rsidP="005A5C92">
      <w:pPr>
        <w:jc w:val="both"/>
        <w:rPr>
          <w:rFonts w:ascii="Calibri" w:hAnsi="Calibri"/>
          <w:snapToGrid/>
          <w:szCs w:val="22"/>
          <w:lang w:val="en-US" w:eastAsia="en-US"/>
        </w:rPr>
      </w:pPr>
    </w:p>
    <w:p w14:paraId="52768C04" w14:textId="77777777" w:rsidR="006E5C7D" w:rsidRPr="00D12A73" w:rsidRDefault="006E5C7D" w:rsidP="005A5C92">
      <w:pPr>
        <w:pStyle w:val="Default0"/>
        <w:jc w:val="both"/>
        <w:rPr>
          <w:rFonts w:ascii="Arial" w:hAnsi="Arial" w:cs="Arial"/>
          <w:sz w:val="22"/>
          <w:szCs w:val="22"/>
          <w:lang w:val="en-US"/>
        </w:rPr>
      </w:pPr>
    </w:p>
    <w:p w14:paraId="28E64ED8"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Below is an estimated timeline for this Call for P</w:t>
      </w:r>
      <w:r w:rsidR="00B528DF">
        <w:rPr>
          <w:rFonts w:ascii="Arial" w:hAnsi="Arial" w:cs="Arial"/>
          <w:sz w:val="22"/>
          <w:szCs w:val="22"/>
          <w:lang w:val="en-US"/>
        </w:rPr>
        <w:t>artnerships</w:t>
      </w:r>
      <w:r w:rsidR="005A5C92">
        <w:rPr>
          <w:rFonts w:ascii="Arial" w:hAnsi="Arial" w:cs="Arial"/>
          <w:sz w:val="22"/>
          <w:szCs w:val="22"/>
          <w:lang w:val="en-US"/>
        </w:rPr>
        <w:t>:</w:t>
      </w:r>
    </w:p>
    <w:p w14:paraId="266B82B2" w14:textId="77777777" w:rsidR="006E5C7D" w:rsidRPr="00D12A73" w:rsidRDefault="006E5C7D" w:rsidP="006E5C7D">
      <w:pPr>
        <w:pStyle w:val="Default0"/>
        <w:rPr>
          <w:rFonts w:ascii="Arial" w:hAnsi="Arial" w:cs="Arial"/>
          <w:sz w:val="22"/>
          <w:szCs w:val="22"/>
          <w:lang w:val="en-US"/>
        </w:rPr>
      </w:pPr>
    </w:p>
    <w:p w14:paraId="0581B26C" w14:textId="77777777" w:rsidR="006E5C7D" w:rsidRPr="00D12A73" w:rsidRDefault="00C228DF" w:rsidP="006E5C7D">
      <w:pPr>
        <w:pStyle w:val="Default0"/>
        <w:rPr>
          <w:rFonts w:ascii="Arial" w:hAnsi="Arial" w:cs="Arial"/>
          <w:sz w:val="22"/>
          <w:szCs w:val="22"/>
          <w:lang w:val="en-US"/>
        </w:rPr>
      </w:pPr>
      <w:sdt>
        <w:sdtPr>
          <w:rPr>
            <w:rFonts w:ascii="Arial" w:hAnsi="Arial" w:cs="Arial"/>
            <w:sz w:val="22"/>
            <w:szCs w:val="22"/>
            <w:lang w:val="en-US"/>
          </w:rPr>
          <w:id w:val="-1950157406"/>
          <w:placeholder>
            <w:docPart w:val="DefaultPlaceholder_-1854013440"/>
          </w:placeholder>
        </w:sdtPr>
        <w:sdtEndPr/>
        <w:sdtContent>
          <w:r w:rsidR="006E0B0C" w:rsidRPr="006E0B0C">
            <w:rPr>
              <w:lang w:val="en-US"/>
            </w:rPr>
            <w:t>0</w:t>
          </w:r>
          <w:r w:rsidR="00964C01" w:rsidRPr="00964C01">
            <w:rPr>
              <w:lang w:val="en-US"/>
            </w:rPr>
            <w:t>1</w:t>
          </w:r>
          <w:r w:rsidR="006E0B0C" w:rsidRPr="006E0B0C">
            <w:rPr>
              <w:lang w:val="en-US"/>
            </w:rPr>
            <w:t>/0</w:t>
          </w:r>
          <w:r w:rsidR="00964C01" w:rsidRPr="00964C01">
            <w:rPr>
              <w:lang w:val="en-US"/>
            </w:rPr>
            <w:t>4</w:t>
          </w:r>
          <w:r w:rsidR="006E0B0C" w:rsidRPr="006E0B0C">
            <w:rPr>
              <w:lang w:val="en-US"/>
            </w:rPr>
            <w:t>/2020</w:t>
          </w:r>
        </w:sdtContent>
      </w:sdt>
      <w:r w:rsidR="006E5C7D" w:rsidRPr="004C1B34">
        <w:rPr>
          <w:rFonts w:ascii="Arial" w:hAnsi="Arial" w:cs="Arial"/>
          <w:sz w:val="22"/>
          <w:szCs w:val="22"/>
          <w:lang w:val="en-US"/>
        </w:rPr>
        <w:t>:</w:t>
      </w:r>
      <w:r w:rsidR="006E5C7D" w:rsidRPr="00D12A73">
        <w:rPr>
          <w:rFonts w:ascii="Arial" w:hAnsi="Arial" w:cs="Arial"/>
          <w:sz w:val="22"/>
          <w:szCs w:val="22"/>
          <w:lang w:val="en-US"/>
        </w:rPr>
        <w:t xml:space="preserve"> Call for P</w:t>
      </w:r>
      <w:r w:rsidR="00B528DF">
        <w:rPr>
          <w:rFonts w:ascii="Arial" w:hAnsi="Arial" w:cs="Arial"/>
          <w:sz w:val="22"/>
          <w:szCs w:val="22"/>
          <w:lang w:val="en-US"/>
        </w:rPr>
        <w:t>artnerships</w:t>
      </w:r>
      <w:r w:rsidR="006E5C7D" w:rsidRPr="00D12A73">
        <w:rPr>
          <w:rFonts w:ascii="Arial" w:hAnsi="Arial" w:cs="Arial"/>
          <w:sz w:val="22"/>
          <w:szCs w:val="22"/>
          <w:lang w:val="en-US"/>
        </w:rPr>
        <w:t xml:space="preserve"> opens.</w:t>
      </w:r>
    </w:p>
    <w:p w14:paraId="5BA67ED9" w14:textId="77777777" w:rsidR="006E5C7D" w:rsidRPr="00D12A73" w:rsidRDefault="00C228DF" w:rsidP="006E5C7D">
      <w:pPr>
        <w:pStyle w:val="Default0"/>
        <w:rPr>
          <w:rFonts w:ascii="Arial" w:hAnsi="Arial" w:cs="Arial"/>
          <w:sz w:val="22"/>
          <w:szCs w:val="22"/>
          <w:lang w:val="en-US"/>
        </w:rPr>
      </w:pPr>
      <w:sdt>
        <w:sdtPr>
          <w:rPr>
            <w:rFonts w:ascii="Arial" w:hAnsi="Arial" w:cs="Arial"/>
            <w:sz w:val="22"/>
            <w:szCs w:val="22"/>
            <w:lang w:val="en-US"/>
          </w:rPr>
          <w:id w:val="-934904334"/>
          <w:placeholder>
            <w:docPart w:val="DefaultPlaceholder_-1854013440"/>
          </w:placeholder>
        </w:sdtPr>
        <w:sdtEndPr/>
        <w:sdtContent>
          <w:r w:rsidR="00964C01" w:rsidRPr="00964C01">
            <w:rPr>
              <w:lang w:val="en-US"/>
            </w:rPr>
            <w:t>10</w:t>
          </w:r>
          <w:r w:rsidR="006E0B0C" w:rsidRPr="006E0B0C">
            <w:rPr>
              <w:lang w:val="en-US"/>
            </w:rPr>
            <w:t>/0</w:t>
          </w:r>
          <w:r w:rsidR="00964C01" w:rsidRPr="00964C01">
            <w:rPr>
              <w:lang w:val="en-US"/>
            </w:rPr>
            <w:t>5</w:t>
          </w:r>
          <w:r w:rsidR="006E0B0C" w:rsidRPr="006E0B0C">
            <w:rPr>
              <w:lang w:val="en-US"/>
            </w:rPr>
            <w:t>/2020</w:t>
          </w:r>
        </w:sdtContent>
      </w:sdt>
      <w:r w:rsidR="006E5C7D" w:rsidRPr="004C1B34">
        <w:rPr>
          <w:rFonts w:ascii="Arial" w:hAnsi="Arial" w:cs="Arial"/>
          <w:sz w:val="22"/>
          <w:szCs w:val="22"/>
          <w:lang w:val="en-US"/>
        </w:rPr>
        <w:t>:</w:t>
      </w:r>
      <w:r w:rsidR="006E5C7D" w:rsidRPr="00D12A73">
        <w:rPr>
          <w:rFonts w:ascii="Arial" w:hAnsi="Arial" w:cs="Arial"/>
          <w:sz w:val="22"/>
          <w:szCs w:val="22"/>
          <w:lang w:val="en-US"/>
        </w:rPr>
        <w:t xml:space="preserve"> Deadline for organizations to submit proposals under this Call.</w:t>
      </w:r>
    </w:p>
    <w:p w14:paraId="1D5D2BB7" w14:textId="77777777" w:rsidR="006E5C7D" w:rsidRPr="00D12A73" w:rsidRDefault="00C228DF" w:rsidP="006E5C7D">
      <w:pPr>
        <w:pStyle w:val="Default0"/>
        <w:rPr>
          <w:rFonts w:ascii="Arial" w:hAnsi="Arial" w:cs="Arial"/>
          <w:sz w:val="22"/>
          <w:szCs w:val="22"/>
          <w:lang w:val="en-US"/>
        </w:rPr>
      </w:pPr>
      <w:sdt>
        <w:sdtPr>
          <w:rPr>
            <w:rFonts w:ascii="Arial" w:hAnsi="Arial" w:cs="Arial"/>
            <w:sz w:val="22"/>
            <w:szCs w:val="22"/>
            <w:lang w:val="en-US"/>
          </w:rPr>
          <w:id w:val="-74062980"/>
          <w:placeholder>
            <w:docPart w:val="DefaultPlaceholder_-1854013440"/>
          </w:placeholder>
        </w:sdtPr>
        <w:sdtEndPr/>
        <w:sdtContent>
          <w:r w:rsidR="00964C01" w:rsidRPr="00964C01">
            <w:rPr>
              <w:lang w:val="en-US"/>
            </w:rPr>
            <w:t>10</w:t>
          </w:r>
          <w:r w:rsidR="007F4715" w:rsidRPr="007F4715">
            <w:rPr>
              <w:lang w:val="en-US"/>
            </w:rPr>
            <w:t>/05/2020</w:t>
          </w:r>
          <w:r w:rsidR="00964C01" w:rsidRPr="00964C01">
            <w:rPr>
              <w:lang w:val="en-US"/>
            </w:rPr>
            <w:t xml:space="preserve"> - 10/06/2020</w:t>
          </w:r>
        </w:sdtContent>
      </w:sdt>
      <w:r w:rsidR="006E5C7D" w:rsidRPr="004C1B34">
        <w:rPr>
          <w:rFonts w:ascii="Arial" w:hAnsi="Arial" w:cs="Arial"/>
          <w:sz w:val="22"/>
          <w:szCs w:val="22"/>
          <w:lang w:val="en-US"/>
        </w:rPr>
        <w:t>:</w:t>
      </w:r>
      <w:r w:rsidR="006E5C7D" w:rsidRPr="00D12A73">
        <w:rPr>
          <w:rFonts w:ascii="Arial" w:hAnsi="Arial" w:cs="Arial"/>
          <w:sz w:val="22"/>
          <w:szCs w:val="22"/>
          <w:lang w:val="en-US"/>
        </w:rPr>
        <w:t xml:space="preserve"> Assessment and selection processes will take place.</w:t>
      </w:r>
    </w:p>
    <w:p w14:paraId="1A62E001" w14:textId="77777777" w:rsidR="006E5C7D" w:rsidRPr="00D12A73" w:rsidRDefault="00C228DF" w:rsidP="006E5C7D">
      <w:pPr>
        <w:pStyle w:val="Default0"/>
        <w:rPr>
          <w:rFonts w:ascii="Arial" w:hAnsi="Arial" w:cs="Arial"/>
          <w:sz w:val="22"/>
          <w:szCs w:val="22"/>
          <w:lang w:val="en-US"/>
        </w:rPr>
      </w:pPr>
      <w:sdt>
        <w:sdtPr>
          <w:rPr>
            <w:rFonts w:ascii="Arial" w:hAnsi="Arial" w:cs="Arial"/>
            <w:sz w:val="22"/>
            <w:szCs w:val="22"/>
            <w:lang w:val="en-US"/>
          </w:rPr>
          <w:id w:val="-2033179495"/>
          <w:placeholder>
            <w:docPart w:val="DefaultPlaceholder_-1854013440"/>
          </w:placeholder>
        </w:sdtPr>
        <w:sdtEndPr/>
        <w:sdtContent>
          <w:r w:rsidR="00964C01" w:rsidRPr="00964C01">
            <w:rPr>
              <w:lang w:val="en-US"/>
            </w:rPr>
            <w:t>12</w:t>
          </w:r>
          <w:r w:rsidR="007F4715" w:rsidRPr="00781D4F">
            <w:rPr>
              <w:lang w:val="en-US"/>
            </w:rPr>
            <w:t>/06/2020</w:t>
          </w:r>
        </w:sdtContent>
      </w:sdt>
      <w:r w:rsidR="006E5C7D" w:rsidRPr="004C1B34">
        <w:rPr>
          <w:rFonts w:ascii="Arial" w:hAnsi="Arial" w:cs="Arial"/>
          <w:sz w:val="22"/>
          <w:szCs w:val="22"/>
          <w:lang w:val="en-US"/>
        </w:rPr>
        <w:t>:</w:t>
      </w:r>
      <w:r w:rsidR="006E5C7D" w:rsidRPr="00D12A73">
        <w:rPr>
          <w:rFonts w:ascii="Arial" w:hAnsi="Arial" w:cs="Arial"/>
          <w:sz w:val="22"/>
          <w:szCs w:val="22"/>
          <w:lang w:val="en-US"/>
        </w:rPr>
        <w:t xml:space="preserve"> Selected applicants will be notified.</w:t>
      </w:r>
    </w:p>
    <w:p w14:paraId="5E3835A4" w14:textId="77777777" w:rsidR="006E5C7D" w:rsidRPr="00D12A73" w:rsidRDefault="006E5C7D" w:rsidP="006E5C7D">
      <w:pPr>
        <w:pStyle w:val="Default0"/>
        <w:rPr>
          <w:rFonts w:ascii="Arial" w:hAnsi="Arial" w:cs="Arial"/>
          <w:sz w:val="22"/>
          <w:szCs w:val="22"/>
          <w:lang w:val="en-US"/>
        </w:rPr>
      </w:pPr>
    </w:p>
    <w:p w14:paraId="2D6EC605" w14:textId="77777777" w:rsidR="006E5C7D" w:rsidRPr="00D12A73" w:rsidRDefault="006E5C7D" w:rsidP="00FE1B65">
      <w:pPr>
        <w:pStyle w:val="Default0"/>
        <w:jc w:val="both"/>
        <w:rPr>
          <w:rFonts w:ascii="Arial" w:hAnsi="Arial" w:cs="Arial"/>
          <w:sz w:val="22"/>
          <w:szCs w:val="22"/>
          <w:lang w:val="en-US"/>
        </w:rPr>
      </w:pPr>
      <w:r w:rsidRPr="00D12A73">
        <w:rPr>
          <w:rFonts w:ascii="Arial" w:hAnsi="Arial" w:cs="Arial"/>
          <w:sz w:val="22"/>
          <w:szCs w:val="22"/>
          <w:lang w:val="en-US"/>
        </w:rPr>
        <w:t>IMPORTANT ADDITIONAL INFORMATION</w:t>
      </w:r>
    </w:p>
    <w:p w14:paraId="0DAF87CF"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UNESCO requires that partners, bidders and their subcontractors adhere to the highest standards of moral and ethical conduct during the implementation of the partnership agreement and do not engage in corrupt and fraudulent practices.</w:t>
      </w:r>
    </w:p>
    <w:p w14:paraId="21F9C972"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 xml:space="preserve"> </w:t>
      </w:r>
    </w:p>
    <w:p w14:paraId="06B1EB91"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United Nations Agencies have adopted a zero tolerance policy on gifts and, therefore, it is of overriding importance that UNESCO staff should not be placed in a position where their actions may constitute or could be reasonably perceived as reflecting favorable treatment of an individual or entity by accepting offers of gifts, hospitality or other similar favo</w:t>
      </w:r>
      <w:r w:rsidR="0011193A">
        <w:rPr>
          <w:rFonts w:ascii="Arial" w:hAnsi="Arial" w:cs="Arial"/>
          <w:sz w:val="22"/>
          <w:szCs w:val="22"/>
          <w:lang w:val="en-US"/>
        </w:rPr>
        <w:t>u</w:t>
      </w:r>
      <w:r w:rsidRPr="00D12A73">
        <w:rPr>
          <w:rFonts w:ascii="Arial" w:hAnsi="Arial" w:cs="Arial"/>
          <w:sz w:val="22"/>
          <w:szCs w:val="22"/>
          <w:lang w:val="en-US"/>
        </w:rPr>
        <w:t>rs. Partners are therefore requested not to send or offer gifts or hospitality to UNESCO personnel.</w:t>
      </w:r>
    </w:p>
    <w:p w14:paraId="72A6C249" w14:textId="77777777" w:rsidR="000A1048" w:rsidRPr="00D12A73" w:rsidRDefault="000A1048" w:rsidP="00FE1B65">
      <w:pPr>
        <w:pStyle w:val="Default0"/>
        <w:jc w:val="both"/>
        <w:rPr>
          <w:rFonts w:ascii="Arial" w:hAnsi="Arial" w:cs="Arial"/>
          <w:sz w:val="22"/>
          <w:szCs w:val="22"/>
          <w:lang w:val="en-US"/>
        </w:rPr>
      </w:pPr>
    </w:p>
    <w:p w14:paraId="02785599"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UNESCO will:</w:t>
      </w:r>
    </w:p>
    <w:p w14:paraId="5D78716C"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Reject a proposal to award an agreement if it determines that a partner recommended for award has engaged in fraud and/or corruption in competing for the agreement in question.</w:t>
      </w:r>
    </w:p>
    <w:p w14:paraId="70A427D5"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Cancel or terminate an agreement if it determines that a partner has engaged in fraud and/or corruption in competing for or in executing a UNESCO contract;</w:t>
      </w:r>
    </w:p>
    <w:p w14:paraId="649900ED" w14:textId="77777777" w:rsidR="006E5C7D"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Declare a partner ineligible to become a “United Nations registered vendor”, either indefinitely or for a stated period of time, if it determines at any time that the partner has engaged in fraud and/or corruption in competing for or in executing a UNESCO agreement.</w:t>
      </w:r>
    </w:p>
    <w:p w14:paraId="5CC56953" w14:textId="77777777" w:rsidR="000A1048" w:rsidRPr="00D12A73" w:rsidRDefault="00660A2D" w:rsidP="00FE1B65">
      <w:pPr>
        <w:tabs>
          <w:tab w:val="clear" w:pos="567"/>
        </w:tabs>
        <w:snapToGrid/>
        <w:spacing w:before="240"/>
        <w:jc w:val="both"/>
        <w:rPr>
          <w:rFonts w:cs="Arial"/>
          <w:color w:val="000000"/>
          <w:szCs w:val="22"/>
          <w:lang w:val="en-GB"/>
        </w:rPr>
      </w:pPr>
      <w:r>
        <w:rPr>
          <w:rFonts w:cs="Arial"/>
          <w:szCs w:val="22"/>
          <w:lang w:val="en-GB"/>
        </w:rPr>
        <w:t>T</w:t>
      </w:r>
      <w:r w:rsidR="000A1048" w:rsidRPr="00D12A73">
        <w:rPr>
          <w:rFonts w:cs="Arial"/>
          <w:szCs w:val="22"/>
          <w:lang w:val="en-GB"/>
        </w:rPr>
        <w:t>his Call for Partnerships is not to be construed in any way as an offer to contract with your organization. Your proposal could</w:t>
      </w:r>
      <w:r w:rsidR="000A1048" w:rsidRPr="00D12A73">
        <w:rPr>
          <w:rFonts w:cs="Arial"/>
          <w:color w:val="000000"/>
          <w:szCs w:val="22"/>
          <w:lang w:val="en-GB"/>
        </w:rPr>
        <w:t>, however, form the basis for a contract between your organization and UNESCO.</w:t>
      </w:r>
    </w:p>
    <w:p w14:paraId="1C667E34" w14:textId="77777777" w:rsidR="000A1048" w:rsidRPr="00D12A73" w:rsidRDefault="000A1048" w:rsidP="00FE1B65">
      <w:pPr>
        <w:spacing w:before="240"/>
        <w:jc w:val="both"/>
        <w:rPr>
          <w:rFonts w:cs="Arial"/>
          <w:color w:val="000000"/>
          <w:szCs w:val="22"/>
          <w:lang w:val="en-GB"/>
        </w:rPr>
      </w:pPr>
      <w:r w:rsidRPr="00D12A73">
        <w:rPr>
          <w:rFonts w:cs="Arial"/>
          <w:szCs w:val="22"/>
          <w:lang w:val="en-GB"/>
        </w:rPr>
        <w:t>You are requested to acknowledge the receipt of this Call for Partnerships and to indicate whether or not you will be submitting a proposal. For this purpose, and for any requests for clarification</w:t>
      </w:r>
      <w:r w:rsidRPr="00D12A73">
        <w:rPr>
          <w:rFonts w:cs="Arial"/>
          <w:color w:val="000000"/>
          <w:szCs w:val="22"/>
          <w:lang w:val="en-GB"/>
        </w:rPr>
        <w:t xml:space="preserve">, please contact </w:t>
      </w:r>
      <w:sdt>
        <w:sdtPr>
          <w:rPr>
            <w:rFonts w:cs="Arial"/>
            <w:color w:val="000000"/>
            <w:szCs w:val="22"/>
            <w:lang w:val="en-GB"/>
          </w:rPr>
          <w:id w:val="1283691312"/>
          <w:placeholder>
            <w:docPart w:val="DefaultPlaceholder_-1854013440"/>
          </w:placeholder>
        </w:sdtPr>
        <w:sdtEndPr>
          <w:rPr>
            <w:i/>
            <w:color w:val="auto"/>
          </w:rPr>
        </w:sdtEndPr>
        <w:sdtContent>
          <w:r w:rsidR="00781D4F">
            <w:rPr>
              <w:lang w:val="en-US"/>
            </w:rPr>
            <w:t>A</w:t>
          </w:r>
          <w:r w:rsidR="00781D4F" w:rsidRPr="00781D4F">
            <w:rPr>
              <w:lang w:val="en-US"/>
            </w:rPr>
            <w:t xml:space="preserve">ndrea </w:t>
          </w:r>
          <w:proofErr w:type="spellStart"/>
          <w:r w:rsidR="00781D4F" w:rsidRPr="00781D4F">
            <w:rPr>
              <w:lang w:val="en-US"/>
            </w:rPr>
            <w:t>Cairola</w:t>
          </w:r>
          <w:proofErr w:type="spellEnd"/>
          <w:r w:rsidR="008D6E2C" w:rsidRPr="00E81BEE">
            <w:rPr>
              <w:lang w:val="en-US"/>
            </w:rPr>
            <w:t xml:space="preserve">, </w:t>
          </w:r>
          <w:proofErr w:type="spellStart"/>
          <w:r w:rsidR="008D6E2C" w:rsidRPr="00E81BEE">
            <w:rPr>
              <w:lang w:val="en-US"/>
            </w:rPr>
            <w:t>Programme</w:t>
          </w:r>
          <w:proofErr w:type="spellEnd"/>
          <w:r w:rsidR="008D6E2C" w:rsidRPr="00E81BEE">
            <w:rPr>
              <w:lang w:val="en-US"/>
            </w:rPr>
            <w:t xml:space="preserve"> Specialist </w:t>
          </w:r>
          <w:r w:rsidR="00A2208C" w:rsidRPr="00E81BEE">
            <w:rPr>
              <w:lang w:val="en-US"/>
            </w:rPr>
            <w:t>(</w:t>
          </w:r>
          <w:r w:rsidR="008D6E2C" w:rsidRPr="00E81BEE">
            <w:rPr>
              <w:lang w:val="en-US"/>
            </w:rPr>
            <w:t>CI/FOE</w:t>
          </w:r>
          <w:r w:rsidR="00A2208C" w:rsidRPr="00E81BEE">
            <w:rPr>
              <w:lang w:val="en-US"/>
            </w:rPr>
            <w:t>)</w:t>
          </w:r>
          <w:r w:rsidR="00781D4F" w:rsidRPr="00781D4F">
            <w:rPr>
              <w:lang w:val="en-US"/>
            </w:rPr>
            <w:t>.</w:t>
          </w:r>
        </w:sdtContent>
      </w:sdt>
    </w:p>
    <w:p w14:paraId="23045DB2" w14:textId="77777777" w:rsidR="005A5C92" w:rsidRDefault="005A5C92" w:rsidP="000A1048">
      <w:pPr>
        <w:spacing w:before="480"/>
        <w:ind w:left="2279"/>
        <w:jc w:val="center"/>
        <w:rPr>
          <w:rFonts w:eastAsia="Arial Unicode MS" w:cs="Arial"/>
          <w:color w:val="000000"/>
          <w:szCs w:val="22"/>
          <w:lang w:val="en-GB"/>
        </w:rPr>
      </w:pPr>
    </w:p>
    <w:p w14:paraId="798B301B" w14:textId="77777777" w:rsidR="000A1048" w:rsidRPr="00D12A73" w:rsidRDefault="000A1048" w:rsidP="000A1048">
      <w:pPr>
        <w:spacing w:before="480"/>
        <w:ind w:left="2279"/>
        <w:jc w:val="center"/>
        <w:rPr>
          <w:rFonts w:eastAsia="Arial Unicode MS" w:cs="Arial"/>
          <w:color w:val="000000"/>
          <w:szCs w:val="22"/>
          <w:lang w:val="en-GB"/>
        </w:rPr>
      </w:pPr>
      <w:r w:rsidRPr="00D12A73">
        <w:rPr>
          <w:rFonts w:eastAsia="Arial Unicode MS" w:cs="Arial"/>
          <w:color w:val="000000"/>
          <w:szCs w:val="22"/>
          <w:lang w:val="en-GB"/>
        </w:rPr>
        <w:t>For and on behalf of UNESCO</w:t>
      </w:r>
    </w:p>
    <w:sdt>
      <w:sdtPr>
        <w:rPr>
          <w:rFonts w:eastAsia="Arial Unicode MS" w:cs="Arial"/>
          <w:color w:val="FF0000"/>
          <w:szCs w:val="22"/>
          <w:lang w:val="en-GB"/>
        </w:rPr>
        <w:id w:val="-264229469"/>
        <w:placeholder>
          <w:docPart w:val="DefaultPlaceholder_-1854013440"/>
        </w:placeholder>
      </w:sdtPr>
      <w:sdtEndPr>
        <w:rPr>
          <w:color w:val="auto"/>
          <w:lang w:val="fr-FR"/>
        </w:rPr>
      </w:sdtEndPr>
      <w:sdtContent>
        <w:p w14:paraId="6BC16FB8" w14:textId="77777777" w:rsidR="000A1048" w:rsidRPr="001D0572" w:rsidRDefault="00587F8A" w:rsidP="000A1048">
          <w:pPr>
            <w:spacing w:before="120"/>
            <w:ind w:left="2279"/>
            <w:jc w:val="center"/>
            <w:rPr>
              <w:rFonts w:eastAsia="Arial Unicode MS" w:cs="Arial"/>
              <w:szCs w:val="22"/>
              <w:lang w:val="it-IT"/>
            </w:rPr>
          </w:pPr>
          <w:r w:rsidRPr="001D0572">
            <w:rPr>
              <w:lang w:val="it-IT"/>
            </w:rPr>
            <w:t>CI</w:t>
          </w:r>
          <w:r w:rsidR="000A1048" w:rsidRPr="001D0572">
            <w:rPr>
              <w:rFonts w:eastAsia="Arial Unicode MS" w:cs="Arial"/>
              <w:szCs w:val="22"/>
              <w:lang w:val="it-IT"/>
            </w:rPr>
            <w:t>/</w:t>
          </w:r>
          <w:r w:rsidRPr="001D0572">
            <w:rPr>
              <w:lang w:val="it-IT"/>
            </w:rPr>
            <w:t>FOE</w:t>
          </w:r>
          <w:r w:rsidR="000A1048" w:rsidRPr="001D0572">
            <w:rPr>
              <w:rFonts w:eastAsia="Arial Unicode MS" w:cs="Arial"/>
              <w:szCs w:val="22"/>
              <w:lang w:val="it-IT"/>
            </w:rPr>
            <w:t>:</w:t>
          </w:r>
        </w:p>
        <w:p w14:paraId="76E7E60B" w14:textId="77777777" w:rsidR="000A1048" w:rsidRPr="001D0572" w:rsidRDefault="000A1048" w:rsidP="000A1048">
          <w:pPr>
            <w:spacing w:after="120"/>
            <w:ind w:left="2279"/>
            <w:jc w:val="center"/>
            <w:rPr>
              <w:rFonts w:eastAsia="Arial Unicode MS" w:cs="Arial"/>
              <w:szCs w:val="22"/>
              <w:lang w:val="it-IT"/>
            </w:rPr>
          </w:pPr>
          <w:r w:rsidRPr="001D0572">
            <w:rPr>
              <w:rFonts w:eastAsia="Arial Unicode MS" w:cs="Arial"/>
              <w:szCs w:val="22"/>
              <w:lang w:val="it-IT"/>
            </w:rPr>
            <w:t>[</w:t>
          </w:r>
          <w:r w:rsidR="00587F8A" w:rsidRPr="001D0572">
            <w:rPr>
              <w:lang w:val="it-IT"/>
            </w:rPr>
            <w:t>Andrea Cairola, Programme Specialist, UNESCO</w:t>
          </w:r>
          <w:r w:rsidRPr="001D0572">
            <w:rPr>
              <w:rFonts w:eastAsia="Arial Unicode MS" w:cs="Arial"/>
              <w:szCs w:val="22"/>
              <w:lang w:val="it-IT"/>
            </w:rPr>
            <w:t>]</w:t>
          </w:r>
          <w:r w:rsidRPr="000B7A79">
            <w:rPr>
              <w:rFonts w:eastAsia="Arial Unicode MS" w:cs="Arial"/>
              <w:szCs w:val="22"/>
            </w:rPr>
            <w:fldChar w:fldCharType="begin"/>
          </w:r>
          <w:r w:rsidRPr="001D0572">
            <w:rPr>
              <w:rFonts w:eastAsia="Arial Unicode MS" w:cs="Arial"/>
              <w:szCs w:val="22"/>
              <w:lang w:val="it-IT"/>
            </w:rPr>
            <w:instrText xml:space="preserve"> ASK  "Name of the Issuer"  \* MERGEFORMAT </w:instrText>
          </w:r>
          <w:r w:rsidRPr="000B7A79">
            <w:rPr>
              <w:rFonts w:eastAsia="Arial Unicode MS" w:cs="Arial"/>
              <w:szCs w:val="22"/>
            </w:rPr>
            <w:fldChar w:fldCharType="end"/>
          </w:r>
          <w:r w:rsidRPr="000B7A79">
            <w:rPr>
              <w:rFonts w:eastAsia="Arial Unicode MS" w:cs="Arial"/>
              <w:szCs w:val="22"/>
            </w:rPr>
            <w:fldChar w:fldCharType="begin"/>
          </w:r>
          <w:r w:rsidRPr="001D0572">
            <w:rPr>
              <w:rFonts w:eastAsia="Arial Unicode MS" w:cs="Arial"/>
              <w:szCs w:val="22"/>
              <w:lang w:val="it-IT"/>
            </w:rPr>
            <w:instrText xml:space="preserve"> DOCPROPERTY  _issuer_title  \* MERGEFORMAT </w:instrText>
          </w:r>
          <w:r w:rsidRPr="000B7A79">
            <w:rPr>
              <w:rFonts w:eastAsia="Arial Unicode MS" w:cs="Arial"/>
              <w:szCs w:val="22"/>
            </w:rPr>
            <w:fldChar w:fldCharType="end"/>
          </w:r>
        </w:p>
      </w:sdtContent>
    </w:sdt>
    <w:p w14:paraId="39712C1B" w14:textId="77777777" w:rsidR="000A1048" w:rsidRPr="001D0572" w:rsidRDefault="000A1048" w:rsidP="004763DC">
      <w:pPr>
        <w:spacing w:after="240"/>
        <w:jc w:val="both"/>
        <w:rPr>
          <w:rFonts w:eastAsia="Arial Unicode MS" w:cs="Arial"/>
          <w:color w:val="000000"/>
          <w:szCs w:val="22"/>
          <w:lang w:val="it-IT"/>
        </w:rPr>
      </w:pPr>
    </w:p>
    <w:p w14:paraId="45B5E83E" w14:textId="77777777" w:rsidR="006608F3" w:rsidRPr="001D0572" w:rsidRDefault="006608F3" w:rsidP="004763DC">
      <w:pPr>
        <w:spacing w:after="240"/>
        <w:jc w:val="both"/>
        <w:rPr>
          <w:rFonts w:eastAsia="Arial Unicode MS" w:cs="Arial"/>
          <w:color w:val="000000"/>
          <w:szCs w:val="22"/>
          <w:lang w:val="it-IT"/>
        </w:rPr>
      </w:pPr>
    </w:p>
    <w:p w14:paraId="6E9B6398" w14:textId="77777777" w:rsidR="00FE1B65" w:rsidRPr="001D0572" w:rsidRDefault="00FE1B65" w:rsidP="004763DC">
      <w:pPr>
        <w:spacing w:after="240"/>
        <w:jc w:val="both"/>
        <w:rPr>
          <w:rFonts w:eastAsia="Arial Unicode MS" w:cs="Arial"/>
          <w:color w:val="000000"/>
          <w:szCs w:val="22"/>
          <w:lang w:val="it-IT"/>
        </w:rPr>
      </w:pPr>
    </w:p>
    <w:p w14:paraId="5A48AC96" w14:textId="77777777" w:rsidR="005A5C92" w:rsidRPr="001D0572" w:rsidRDefault="005A5C92" w:rsidP="004763DC">
      <w:pPr>
        <w:spacing w:after="240"/>
        <w:jc w:val="both"/>
        <w:rPr>
          <w:rFonts w:eastAsia="Arial Unicode MS" w:cs="Arial"/>
          <w:color w:val="000000"/>
          <w:szCs w:val="22"/>
          <w:lang w:val="it-IT"/>
        </w:rPr>
      </w:pPr>
    </w:p>
    <w:p w14:paraId="3111E5C3" w14:textId="77777777" w:rsidR="009F1EEC" w:rsidRPr="00660A2D" w:rsidRDefault="009F1EEC" w:rsidP="009F1EEC">
      <w:pPr>
        <w:numPr>
          <w:ilvl w:val="0"/>
          <w:numId w:val="5"/>
        </w:numPr>
        <w:spacing w:after="240"/>
        <w:jc w:val="both"/>
        <w:rPr>
          <w:rFonts w:eastAsia="Arial Unicode MS" w:cs="Arial"/>
          <w:b/>
          <w:color w:val="000000"/>
          <w:szCs w:val="22"/>
          <w:lang w:val="en-GB"/>
        </w:rPr>
      </w:pPr>
      <w:r>
        <w:rPr>
          <w:rFonts w:eastAsia="Arial Unicode MS" w:cs="Arial"/>
          <w:b/>
          <w:color w:val="000000"/>
          <w:szCs w:val="22"/>
          <w:lang w:val="en-GB"/>
        </w:rPr>
        <w:t>ANNEXES</w:t>
      </w:r>
      <w:r w:rsidRPr="00660A2D">
        <w:rPr>
          <w:rFonts w:eastAsia="Arial Unicode MS" w:cs="Arial"/>
          <w:b/>
          <w:color w:val="000000"/>
          <w:szCs w:val="22"/>
          <w:lang w:val="en-GB"/>
        </w:rPr>
        <w:t xml:space="preserve">: </w:t>
      </w:r>
    </w:p>
    <w:p w14:paraId="16A83991" w14:textId="77777777" w:rsidR="006608F3" w:rsidRDefault="006608F3" w:rsidP="004763DC">
      <w:pPr>
        <w:spacing w:after="240"/>
        <w:jc w:val="both"/>
        <w:rPr>
          <w:rFonts w:eastAsia="Arial Unicode MS" w:cs="Arial"/>
          <w:color w:val="000000"/>
          <w:szCs w:val="22"/>
          <w:lang w:val="en-GB"/>
        </w:rPr>
      </w:pPr>
    </w:p>
    <w:p w14:paraId="4EB52D57" w14:textId="77777777" w:rsidR="006608F3" w:rsidRDefault="006608F3" w:rsidP="004763DC">
      <w:pPr>
        <w:spacing w:after="240"/>
        <w:jc w:val="both"/>
        <w:rPr>
          <w:rFonts w:eastAsia="Arial Unicode MS" w:cs="Arial"/>
          <w:color w:val="000000"/>
          <w:szCs w:val="22"/>
          <w:lang w:val="en-GB"/>
        </w:rPr>
      </w:pPr>
    </w:p>
    <w:p w14:paraId="17994F41" w14:textId="77777777" w:rsidR="0092532D" w:rsidRDefault="0092532D" w:rsidP="004763DC">
      <w:pPr>
        <w:spacing w:after="240"/>
        <w:jc w:val="both"/>
        <w:rPr>
          <w:rFonts w:eastAsia="Arial Unicode MS" w:cs="Arial"/>
          <w:color w:val="000000"/>
          <w:szCs w:val="22"/>
          <w:lang w:val="en-GB"/>
        </w:rPr>
      </w:pPr>
    </w:p>
    <w:p w14:paraId="6F82329F" w14:textId="77777777" w:rsidR="006608F3" w:rsidRDefault="006608F3" w:rsidP="004763DC">
      <w:pPr>
        <w:spacing w:after="240"/>
        <w:jc w:val="both"/>
        <w:rPr>
          <w:rFonts w:eastAsia="Arial Unicode MS" w:cs="Arial"/>
          <w:color w:val="000000"/>
          <w:szCs w:val="22"/>
          <w:lang w:val="en-GB"/>
        </w:rPr>
      </w:pPr>
    </w:p>
    <w:p w14:paraId="70DCFEEF" w14:textId="77777777"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1</w:t>
      </w:r>
      <w:r>
        <w:rPr>
          <w:rFonts w:cs="Arial"/>
          <w:b/>
          <w:bCs/>
          <w:snapToGrid/>
          <w:szCs w:val="22"/>
          <w:lang w:val="en-US" w:eastAsia="fr-FR"/>
        </w:rPr>
        <w:t xml:space="preserve">- </w:t>
      </w:r>
      <w:r>
        <w:rPr>
          <w:rFonts w:cs="Arial"/>
          <w:snapToGrid/>
          <w:szCs w:val="22"/>
          <w:lang w:val="en-US" w:eastAsia="fr-FR"/>
        </w:rPr>
        <w:t xml:space="preserve">Terms of Reference </w:t>
      </w:r>
    </w:p>
    <w:p w14:paraId="692D1CB8" w14:textId="77777777"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2</w:t>
      </w:r>
      <w:r>
        <w:rPr>
          <w:rFonts w:cs="Arial"/>
          <w:b/>
          <w:bCs/>
          <w:snapToGrid/>
          <w:szCs w:val="22"/>
          <w:lang w:val="en-US" w:eastAsia="fr-FR"/>
        </w:rPr>
        <w:t xml:space="preserve"> - </w:t>
      </w:r>
      <w:r w:rsidR="000A1048" w:rsidRPr="00D12A73">
        <w:rPr>
          <w:rFonts w:cs="Arial"/>
          <w:snapToGrid/>
          <w:szCs w:val="22"/>
          <w:lang w:val="en-US" w:eastAsia="fr-FR"/>
        </w:rPr>
        <w:t>UNESC</w:t>
      </w:r>
      <w:r>
        <w:rPr>
          <w:rFonts w:cs="Arial"/>
          <w:snapToGrid/>
          <w:szCs w:val="22"/>
          <w:lang w:val="en-US" w:eastAsia="fr-FR"/>
        </w:rPr>
        <w:t xml:space="preserve">O Partner Identification form </w:t>
      </w:r>
    </w:p>
    <w:p w14:paraId="02B3AF77" w14:textId="77777777" w:rsidR="000A1048" w:rsidRDefault="006608F3" w:rsidP="000A1048">
      <w:pPr>
        <w:spacing w:after="240"/>
        <w:contextualSpacing/>
        <w:jc w:val="both"/>
        <w:rPr>
          <w:rFonts w:cs="Arial"/>
          <w:bCs/>
          <w:snapToGrid/>
          <w:szCs w:val="22"/>
          <w:lang w:val="en-US" w:eastAsia="fr-FR"/>
        </w:rPr>
      </w:pPr>
      <w:r w:rsidRPr="00D12A73">
        <w:rPr>
          <w:rFonts w:cs="Arial"/>
          <w:b/>
          <w:bCs/>
          <w:snapToGrid/>
          <w:szCs w:val="22"/>
          <w:lang w:val="en-US" w:eastAsia="fr-FR"/>
        </w:rPr>
        <w:t>Annex 3</w:t>
      </w:r>
      <w:r>
        <w:rPr>
          <w:rFonts w:cs="Arial"/>
          <w:b/>
          <w:bCs/>
          <w:snapToGrid/>
          <w:szCs w:val="22"/>
          <w:lang w:val="en-US" w:eastAsia="fr-FR"/>
        </w:rPr>
        <w:t xml:space="preserve"> - </w:t>
      </w:r>
      <w:r>
        <w:rPr>
          <w:rFonts w:cs="Arial"/>
          <w:bCs/>
          <w:snapToGrid/>
          <w:szCs w:val="22"/>
          <w:lang w:val="en-US" w:eastAsia="fr-FR"/>
        </w:rPr>
        <w:t xml:space="preserve">Budget template </w:t>
      </w:r>
      <w:r w:rsidR="000A1048" w:rsidRPr="00D12A73">
        <w:rPr>
          <w:rFonts w:cs="Arial"/>
          <w:bCs/>
          <w:snapToGrid/>
          <w:szCs w:val="22"/>
          <w:lang w:val="en-US" w:eastAsia="fr-FR"/>
        </w:rPr>
        <w:t xml:space="preserve"> </w:t>
      </w:r>
    </w:p>
    <w:p w14:paraId="425F1BEE" w14:textId="77777777" w:rsidR="006608F3" w:rsidRPr="006608F3" w:rsidRDefault="006608F3" w:rsidP="000A1048">
      <w:pPr>
        <w:spacing w:after="240"/>
        <w:contextualSpacing/>
        <w:jc w:val="both"/>
        <w:rPr>
          <w:rFonts w:cs="Arial"/>
          <w:b/>
          <w:bCs/>
          <w:snapToGrid/>
          <w:sz w:val="10"/>
          <w:szCs w:val="10"/>
          <w:lang w:val="en-US" w:eastAsia="fr-FR"/>
        </w:rPr>
      </w:pPr>
    </w:p>
    <w:p w14:paraId="55BF600A" w14:textId="77777777" w:rsidR="00AF1772" w:rsidRPr="006608F3" w:rsidRDefault="006608F3" w:rsidP="000A1048">
      <w:pPr>
        <w:spacing w:after="240"/>
        <w:contextualSpacing/>
        <w:jc w:val="both"/>
        <w:rPr>
          <w:rFonts w:cs="Arial"/>
          <w:bCs/>
          <w:i/>
          <w:snapToGrid/>
          <w:szCs w:val="22"/>
          <w:lang w:val="en-US" w:eastAsia="fr-FR"/>
        </w:rPr>
      </w:pPr>
      <w:r>
        <w:rPr>
          <w:rFonts w:cs="Arial"/>
          <w:bCs/>
          <w:snapToGrid/>
          <w:szCs w:val="22"/>
          <w:lang w:val="en-US" w:eastAsia="fr-FR"/>
        </w:rPr>
        <w:t xml:space="preserve">                 </w:t>
      </w:r>
      <w:r w:rsidR="00AF1772" w:rsidRPr="006608F3">
        <w:rPr>
          <w:rFonts w:cs="Arial"/>
          <w:bCs/>
          <w:i/>
          <w:snapToGrid/>
          <w:szCs w:val="22"/>
          <w:lang w:val="en-US" w:eastAsia="fr-FR"/>
        </w:rPr>
        <w:t>Example of Budget template or similar</w:t>
      </w:r>
      <w:r w:rsidRPr="006608F3">
        <w:rPr>
          <w:rFonts w:cs="Arial"/>
          <w:bCs/>
          <w:i/>
          <w:snapToGrid/>
          <w:szCs w:val="22"/>
          <w:lang w:val="en-US" w:eastAsia="fr-FR"/>
        </w:rPr>
        <w:t>:</w:t>
      </w:r>
    </w:p>
    <w:sdt>
      <w:sdtPr>
        <w:rPr>
          <w:rFonts w:ascii="Times New Roman" w:eastAsia="Times New Roman" w:hAnsi="Times New Roman"/>
          <w:snapToGrid/>
          <w:sz w:val="20"/>
          <w:szCs w:val="20"/>
          <w:lang w:val="en-US" w:eastAsia="fr-FR"/>
        </w:rPr>
        <w:id w:val="-644437601"/>
        <w:placeholder>
          <w:docPart w:val="DefaultPlaceholder_-1854013440"/>
        </w:placeholder>
      </w:sdtPr>
      <w:sdtEndPr>
        <w:rPr>
          <w:rFonts w:ascii="Arial" w:hAnsi="Arial" w:cs="Arial"/>
          <w:sz w:val="16"/>
          <w:szCs w:val="16"/>
        </w:rPr>
      </w:sdtEndPr>
      <w:sdtContent>
        <w:tbl>
          <w:tblPr>
            <w:tblW w:w="11341" w:type="dxa"/>
            <w:tblInd w:w="-709" w:type="dxa"/>
            <w:tblLayout w:type="fixed"/>
            <w:tblCellMar>
              <w:left w:w="70" w:type="dxa"/>
              <w:right w:w="70" w:type="dxa"/>
            </w:tblCellMar>
            <w:tblLook w:val="04A0" w:firstRow="1" w:lastRow="0" w:firstColumn="1" w:lastColumn="0" w:noHBand="0" w:noVBand="1"/>
          </w:tblPr>
          <w:tblGrid>
            <w:gridCol w:w="2127"/>
            <w:gridCol w:w="992"/>
            <w:gridCol w:w="1276"/>
            <w:gridCol w:w="1134"/>
            <w:gridCol w:w="992"/>
            <w:gridCol w:w="1134"/>
            <w:gridCol w:w="1249"/>
            <w:gridCol w:w="169"/>
            <w:gridCol w:w="1134"/>
            <w:gridCol w:w="1134"/>
          </w:tblGrid>
          <w:tr w:rsidR="002F0A07" w:rsidRPr="00AF1772" w14:paraId="769DB009" w14:textId="77777777" w:rsidTr="00382C4E">
            <w:trPr>
              <w:trHeight w:val="425"/>
            </w:trPr>
            <w:tc>
              <w:tcPr>
                <w:tcW w:w="2127" w:type="dxa"/>
                <w:tcBorders>
                  <w:top w:val="nil"/>
                  <w:left w:val="nil"/>
                  <w:bottom w:val="nil"/>
                  <w:right w:val="nil"/>
                </w:tcBorders>
                <w:shd w:val="clear" w:color="auto" w:fill="auto"/>
                <w:noWrap/>
                <w:vAlign w:val="bottom"/>
                <w:hideMark/>
              </w:tcPr>
              <w:p w14:paraId="29D443AA" w14:textId="77777777" w:rsidR="00AF1772" w:rsidRPr="00AF1772" w:rsidRDefault="00AF1772" w:rsidP="00AF1772">
                <w:pPr>
                  <w:tabs>
                    <w:tab w:val="clear" w:pos="567"/>
                  </w:tabs>
                  <w:snapToGrid/>
                  <w:rPr>
                    <w:rFonts w:ascii="Times New Roman" w:eastAsia="Times New Roman" w:hAnsi="Times New Roman"/>
                    <w:snapToGrid/>
                    <w:sz w:val="20"/>
                    <w:szCs w:val="20"/>
                    <w:lang w:val="en-US" w:eastAsia="fr-FR"/>
                  </w:rPr>
                </w:pPr>
              </w:p>
            </w:tc>
            <w:tc>
              <w:tcPr>
                <w:tcW w:w="992" w:type="dxa"/>
                <w:tcBorders>
                  <w:top w:val="nil"/>
                  <w:left w:val="nil"/>
                  <w:bottom w:val="nil"/>
                  <w:right w:val="nil"/>
                </w:tcBorders>
                <w:shd w:val="clear" w:color="auto" w:fill="auto"/>
                <w:noWrap/>
                <w:vAlign w:val="bottom"/>
                <w:hideMark/>
              </w:tcPr>
              <w:p w14:paraId="4F34970A"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a</w:t>
                </w:r>
                <w:proofErr w:type="gramEnd"/>
              </w:p>
            </w:tc>
            <w:tc>
              <w:tcPr>
                <w:tcW w:w="1276" w:type="dxa"/>
                <w:tcBorders>
                  <w:top w:val="nil"/>
                  <w:left w:val="nil"/>
                  <w:bottom w:val="nil"/>
                  <w:right w:val="nil"/>
                </w:tcBorders>
                <w:shd w:val="clear" w:color="auto" w:fill="auto"/>
                <w:noWrap/>
                <w:vAlign w:val="bottom"/>
                <w:hideMark/>
              </w:tcPr>
              <w:p w14:paraId="2F934302"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b</w:t>
                </w:r>
                <w:proofErr w:type="gramEnd"/>
              </w:p>
            </w:tc>
            <w:tc>
              <w:tcPr>
                <w:tcW w:w="1134" w:type="dxa"/>
                <w:tcBorders>
                  <w:top w:val="nil"/>
                  <w:left w:val="nil"/>
                  <w:bottom w:val="nil"/>
                  <w:right w:val="nil"/>
                </w:tcBorders>
                <w:shd w:val="clear" w:color="auto" w:fill="auto"/>
                <w:noWrap/>
                <w:vAlign w:val="bottom"/>
                <w:hideMark/>
              </w:tcPr>
              <w:p w14:paraId="3F7E7E8A"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c</w:t>
                </w:r>
                <w:proofErr w:type="gramEnd"/>
              </w:p>
            </w:tc>
            <w:tc>
              <w:tcPr>
                <w:tcW w:w="992" w:type="dxa"/>
                <w:tcBorders>
                  <w:top w:val="nil"/>
                  <w:left w:val="nil"/>
                  <w:bottom w:val="nil"/>
                  <w:right w:val="nil"/>
                </w:tcBorders>
                <w:shd w:val="clear" w:color="auto" w:fill="auto"/>
                <w:noWrap/>
                <w:vAlign w:val="bottom"/>
                <w:hideMark/>
              </w:tcPr>
              <w:p w14:paraId="72C953AA"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d</w:t>
                </w:r>
                <w:proofErr w:type="gramEnd"/>
              </w:p>
            </w:tc>
            <w:tc>
              <w:tcPr>
                <w:tcW w:w="1134" w:type="dxa"/>
                <w:tcBorders>
                  <w:top w:val="nil"/>
                  <w:left w:val="nil"/>
                  <w:bottom w:val="nil"/>
                  <w:right w:val="nil"/>
                </w:tcBorders>
                <w:shd w:val="clear" w:color="auto" w:fill="auto"/>
                <w:noWrap/>
                <w:vAlign w:val="bottom"/>
                <w:hideMark/>
              </w:tcPr>
              <w:p w14:paraId="309B914D"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e</w:t>
                </w:r>
                <w:proofErr w:type="gramEnd"/>
              </w:p>
            </w:tc>
            <w:tc>
              <w:tcPr>
                <w:tcW w:w="1249" w:type="dxa"/>
                <w:tcBorders>
                  <w:top w:val="nil"/>
                  <w:left w:val="nil"/>
                  <w:bottom w:val="nil"/>
                  <w:right w:val="nil"/>
                </w:tcBorders>
                <w:shd w:val="clear" w:color="auto" w:fill="auto"/>
                <w:noWrap/>
                <w:vAlign w:val="bottom"/>
                <w:hideMark/>
              </w:tcPr>
              <w:p w14:paraId="5B220A37"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f</w:t>
                </w:r>
                <w:proofErr w:type="gramEnd"/>
                <w:r w:rsidRPr="00AF1772">
                  <w:rPr>
                    <w:rFonts w:eastAsia="Times New Roman" w:cs="Arial"/>
                    <w:snapToGrid/>
                    <w:color w:val="000000"/>
                    <w:sz w:val="16"/>
                    <w:szCs w:val="16"/>
                    <w:lang w:eastAsia="fr-FR"/>
                  </w:rPr>
                  <w:t xml:space="preserve"> = a *b*c*d*e</w:t>
                </w:r>
              </w:p>
            </w:tc>
            <w:tc>
              <w:tcPr>
                <w:tcW w:w="169" w:type="dxa"/>
                <w:tcBorders>
                  <w:top w:val="nil"/>
                  <w:left w:val="nil"/>
                  <w:bottom w:val="nil"/>
                  <w:right w:val="nil"/>
                </w:tcBorders>
                <w:shd w:val="clear" w:color="auto" w:fill="auto"/>
                <w:noWrap/>
                <w:vAlign w:val="bottom"/>
                <w:hideMark/>
              </w:tcPr>
              <w:p w14:paraId="43EED89D" w14:textId="77777777" w:rsidR="00AF1772" w:rsidRPr="00AF1772" w:rsidRDefault="00AF1772" w:rsidP="00AF1772">
                <w:pPr>
                  <w:tabs>
                    <w:tab w:val="clear" w:pos="567"/>
                  </w:tabs>
                  <w:snapToGrid/>
                  <w:jc w:val="center"/>
                  <w:rPr>
                    <w:rFonts w:eastAsia="Times New Roman" w:cs="Arial"/>
                    <w:snapToGrid/>
                    <w:color w:val="000000"/>
                    <w:sz w:val="16"/>
                    <w:szCs w:val="16"/>
                    <w:lang w:eastAsia="fr-FR"/>
                  </w:rPr>
                </w:pPr>
              </w:p>
            </w:tc>
            <w:tc>
              <w:tcPr>
                <w:tcW w:w="1134" w:type="dxa"/>
                <w:tcBorders>
                  <w:top w:val="nil"/>
                  <w:left w:val="nil"/>
                  <w:bottom w:val="nil"/>
                  <w:right w:val="nil"/>
                </w:tcBorders>
                <w:shd w:val="clear" w:color="auto" w:fill="auto"/>
                <w:noWrap/>
                <w:vAlign w:val="bottom"/>
                <w:hideMark/>
              </w:tcPr>
              <w:p w14:paraId="3CF8E9CF" w14:textId="77777777" w:rsidR="00AF1772" w:rsidRPr="00AF1772" w:rsidRDefault="00AF1772" w:rsidP="00AF1772">
                <w:pPr>
                  <w:tabs>
                    <w:tab w:val="clear" w:pos="567"/>
                  </w:tabs>
                  <w:snapToGrid/>
                  <w:jc w:val="center"/>
                  <w:rPr>
                    <w:rFonts w:ascii="Times New Roman" w:eastAsia="Times New Roman" w:hAnsi="Times New Roman"/>
                    <w:snapToGrid/>
                    <w:sz w:val="20"/>
                    <w:szCs w:val="20"/>
                    <w:lang w:eastAsia="fr-FR"/>
                  </w:rPr>
                </w:pPr>
              </w:p>
            </w:tc>
            <w:tc>
              <w:tcPr>
                <w:tcW w:w="1134" w:type="dxa"/>
                <w:tcBorders>
                  <w:top w:val="nil"/>
                  <w:left w:val="nil"/>
                  <w:bottom w:val="nil"/>
                  <w:right w:val="nil"/>
                </w:tcBorders>
                <w:shd w:val="clear" w:color="auto" w:fill="auto"/>
                <w:noWrap/>
                <w:vAlign w:val="bottom"/>
                <w:hideMark/>
              </w:tcPr>
              <w:p w14:paraId="342E7DD2" w14:textId="77777777" w:rsidR="00AF1772" w:rsidRPr="00AF1772" w:rsidRDefault="00AF1772" w:rsidP="00AF1772">
                <w:pPr>
                  <w:tabs>
                    <w:tab w:val="clear" w:pos="567"/>
                  </w:tabs>
                  <w:snapToGrid/>
                  <w:jc w:val="center"/>
                  <w:rPr>
                    <w:rFonts w:ascii="Times New Roman" w:eastAsia="Times New Roman" w:hAnsi="Times New Roman"/>
                    <w:snapToGrid/>
                    <w:sz w:val="20"/>
                    <w:szCs w:val="20"/>
                    <w:lang w:eastAsia="fr-FR"/>
                  </w:rPr>
                </w:pPr>
              </w:p>
            </w:tc>
          </w:tr>
          <w:sdt>
            <w:sdtPr>
              <w:rPr>
                <w:rFonts w:eastAsia="Times New Roman" w:cs="Arial"/>
                <w:b/>
                <w:bCs/>
                <w:snapToGrid/>
                <w:sz w:val="16"/>
                <w:szCs w:val="16"/>
                <w:lang w:eastAsia="fr-FR"/>
              </w:rPr>
              <w:id w:val="-203718129"/>
              <w:placeholder>
                <w:docPart w:val="DefaultPlaceholder_-1854013440"/>
              </w:placeholder>
            </w:sdtPr>
            <w:sdtEndPr/>
            <w:sdtContent>
              <w:tr w:rsidR="00AF1772" w:rsidRPr="00AF1772" w14:paraId="4D74EF2D" w14:textId="77777777" w:rsidTr="00FE1B65">
                <w:trPr>
                  <w:trHeight w:val="425"/>
                </w:trPr>
                <w:tc>
                  <w:tcPr>
                    <w:tcW w:w="2127"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1A7745CE"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Item Description </w:t>
                    </w:r>
                  </w:p>
                </w:tc>
                <w:tc>
                  <w:tcPr>
                    <w:tcW w:w="992" w:type="dxa"/>
                    <w:tcBorders>
                      <w:top w:val="single" w:sz="4" w:space="0" w:color="auto"/>
                      <w:left w:val="nil"/>
                      <w:bottom w:val="single" w:sz="4" w:space="0" w:color="auto"/>
                      <w:right w:val="single" w:sz="4" w:space="0" w:color="auto"/>
                    </w:tcBorders>
                    <w:shd w:val="clear" w:color="000000" w:fill="A9D08E"/>
                    <w:noWrap/>
                    <w:vAlign w:val="center"/>
                    <w:hideMark/>
                  </w:tcPr>
                  <w:p w14:paraId="6CBD9F1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5785" w:type="dxa"/>
                    <w:gridSpan w:val="5"/>
                    <w:tcBorders>
                      <w:top w:val="single" w:sz="4" w:space="0" w:color="auto"/>
                      <w:left w:val="nil"/>
                      <w:bottom w:val="single" w:sz="4" w:space="0" w:color="auto"/>
                      <w:right w:val="single" w:sz="4" w:space="0" w:color="auto"/>
                    </w:tcBorders>
                    <w:shd w:val="clear" w:color="000000" w:fill="A9D08E"/>
                    <w:vAlign w:val="center"/>
                    <w:hideMark/>
                  </w:tcPr>
                  <w:p w14:paraId="418E0CFA" w14:textId="77777777" w:rsidR="00AF1772" w:rsidRPr="00AF1772" w:rsidRDefault="00AF1772" w:rsidP="00AF1772">
                    <w:pPr>
                      <w:tabs>
                        <w:tab w:val="clear" w:pos="567"/>
                      </w:tabs>
                      <w:snapToGrid/>
                      <w:jc w:val="center"/>
                      <w:rPr>
                        <w:rFonts w:eastAsia="Times New Roman" w:cs="Arial"/>
                        <w:b/>
                        <w:bCs/>
                        <w:snapToGrid/>
                        <w:sz w:val="16"/>
                        <w:szCs w:val="16"/>
                        <w:lang w:eastAsia="fr-FR"/>
                      </w:rPr>
                    </w:pPr>
                    <w:r w:rsidRPr="00AF1772">
                      <w:rPr>
                        <w:rFonts w:eastAsia="Times New Roman" w:cs="Arial"/>
                        <w:b/>
                        <w:bCs/>
                        <w:snapToGrid/>
                        <w:sz w:val="16"/>
                        <w:szCs w:val="16"/>
                        <w:lang w:eastAsia="fr-FR"/>
                      </w:rPr>
                      <w:t xml:space="preserve">Total Project </w:t>
                    </w:r>
                    <w:proofErr w:type="spellStart"/>
                    <w:r w:rsidRPr="00AF1772">
                      <w:rPr>
                        <w:rFonts w:eastAsia="Times New Roman" w:cs="Arial"/>
                        <w:b/>
                        <w:bCs/>
                        <w:snapToGrid/>
                        <w:sz w:val="16"/>
                        <w:szCs w:val="16"/>
                        <w:lang w:eastAsia="fr-FR"/>
                      </w:rPr>
                      <w:t>Costs</w:t>
                    </w:r>
                    <w:proofErr w:type="spellEnd"/>
                  </w:p>
                </w:tc>
                <w:tc>
                  <w:tcPr>
                    <w:tcW w:w="169" w:type="dxa"/>
                    <w:tcBorders>
                      <w:top w:val="nil"/>
                      <w:left w:val="nil"/>
                      <w:bottom w:val="nil"/>
                      <w:right w:val="nil"/>
                    </w:tcBorders>
                    <w:shd w:val="clear" w:color="auto" w:fill="auto"/>
                    <w:vAlign w:val="center"/>
                    <w:hideMark/>
                  </w:tcPr>
                  <w:p w14:paraId="0194ACF7" w14:textId="77777777" w:rsidR="00AF1772" w:rsidRPr="00AF1772" w:rsidRDefault="00AF1772" w:rsidP="00AF1772">
                    <w:pPr>
                      <w:tabs>
                        <w:tab w:val="clear" w:pos="567"/>
                      </w:tabs>
                      <w:snapToGrid/>
                      <w:jc w:val="center"/>
                      <w:rPr>
                        <w:rFonts w:eastAsia="Times New Roman" w:cs="Arial"/>
                        <w:b/>
                        <w:bCs/>
                        <w:snapToGrid/>
                        <w:sz w:val="16"/>
                        <w:szCs w:val="16"/>
                        <w:lang w:eastAsia="fr-FR"/>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A9D08E"/>
                    <w:vAlign w:val="center"/>
                    <w:hideMark/>
                  </w:tcPr>
                  <w:p w14:paraId="3FBC208D" w14:textId="77777777" w:rsidR="00AF1772" w:rsidRPr="00AF1772" w:rsidRDefault="00AF1772" w:rsidP="00AF1772">
                    <w:pPr>
                      <w:tabs>
                        <w:tab w:val="clear" w:pos="567"/>
                      </w:tabs>
                      <w:snapToGrid/>
                      <w:jc w:val="center"/>
                      <w:rPr>
                        <w:rFonts w:eastAsia="Times New Roman" w:cs="Arial"/>
                        <w:b/>
                        <w:bCs/>
                        <w:snapToGrid/>
                        <w:sz w:val="16"/>
                        <w:szCs w:val="16"/>
                        <w:lang w:eastAsia="fr-FR"/>
                      </w:rPr>
                    </w:pPr>
                    <w:proofErr w:type="spellStart"/>
                    <w:r w:rsidRPr="00AF1772">
                      <w:rPr>
                        <w:rFonts w:eastAsia="Times New Roman" w:cs="Arial"/>
                        <w:b/>
                        <w:bCs/>
                        <w:snapToGrid/>
                        <w:sz w:val="16"/>
                        <w:szCs w:val="16"/>
                        <w:lang w:eastAsia="fr-FR"/>
                      </w:rPr>
                      <w:t>Partner's</w:t>
                    </w:r>
                    <w:proofErr w:type="spellEnd"/>
                    <w:r w:rsidRPr="00AF1772">
                      <w:rPr>
                        <w:rFonts w:eastAsia="Times New Roman" w:cs="Arial"/>
                        <w:b/>
                        <w:bCs/>
                        <w:snapToGrid/>
                        <w:sz w:val="16"/>
                        <w:szCs w:val="16"/>
                        <w:lang w:eastAsia="fr-FR"/>
                      </w:rPr>
                      <w:t xml:space="preserve"> contribution (US</w:t>
                    </w:r>
                    <w:proofErr w:type="gramStart"/>
                    <w:r w:rsidRPr="00AF1772">
                      <w:rPr>
                        <w:rFonts w:eastAsia="Times New Roman" w:cs="Arial"/>
                        <w:b/>
                        <w:bCs/>
                        <w:snapToGrid/>
                        <w:sz w:val="16"/>
                        <w:szCs w:val="16"/>
                        <w:lang w:eastAsia="fr-FR"/>
                      </w:rPr>
                      <w:t xml:space="preserve">$)   </w:t>
                    </w:r>
                    <w:proofErr w:type="gramEnd"/>
                    <w:r w:rsidRPr="00AF1772">
                      <w:rPr>
                        <w:rFonts w:eastAsia="Times New Roman" w:cs="Arial"/>
                        <w:b/>
                        <w:bCs/>
                        <w:snapToGrid/>
                        <w:sz w:val="16"/>
                        <w:szCs w:val="16"/>
                        <w:lang w:eastAsia="fr-FR"/>
                      </w:rPr>
                      <w:t xml:space="preserve">             </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A9D08E"/>
                    <w:vAlign w:val="center"/>
                    <w:hideMark/>
                  </w:tcPr>
                  <w:p w14:paraId="2F398A21" w14:textId="77777777" w:rsidR="00AF1772" w:rsidRPr="00AF1772" w:rsidRDefault="00AF1772" w:rsidP="00AF1772">
                    <w:pPr>
                      <w:tabs>
                        <w:tab w:val="clear" w:pos="567"/>
                      </w:tabs>
                      <w:snapToGrid/>
                      <w:jc w:val="center"/>
                      <w:rPr>
                        <w:rFonts w:eastAsia="Times New Roman" w:cs="Arial"/>
                        <w:b/>
                        <w:bCs/>
                        <w:snapToGrid/>
                        <w:sz w:val="16"/>
                        <w:szCs w:val="16"/>
                        <w:lang w:eastAsia="fr-FR"/>
                      </w:rPr>
                    </w:pPr>
                    <w:r w:rsidRPr="00AF1772">
                      <w:rPr>
                        <w:rFonts w:eastAsia="Times New Roman" w:cs="Arial"/>
                        <w:b/>
                        <w:bCs/>
                        <w:snapToGrid/>
                        <w:sz w:val="16"/>
                        <w:szCs w:val="16"/>
                        <w:lang w:eastAsia="fr-FR"/>
                      </w:rPr>
                      <w:t>UNESCO contribution (US</w:t>
                    </w:r>
                    <w:proofErr w:type="gramStart"/>
                    <w:r w:rsidRPr="00AF1772">
                      <w:rPr>
                        <w:rFonts w:eastAsia="Times New Roman" w:cs="Arial"/>
                        <w:b/>
                        <w:bCs/>
                        <w:snapToGrid/>
                        <w:sz w:val="16"/>
                        <w:szCs w:val="16"/>
                        <w:lang w:eastAsia="fr-FR"/>
                      </w:rPr>
                      <w:t xml:space="preserve">$)   </w:t>
                    </w:r>
                    <w:proofErr w:type="gramEnd"/>
                    <w:r w:rsidRPr="00AF1772">
                      <w:rPr>
                        <w:rFonts w:eastAsia="Times New Roman" w:cs="Arial"/>
                        <w:b/>
                        <w:bCs/>
                        <w:snapToGrid/>
                        <w:sz w:val="16"/>
                        <w:szCs w:val="16"/>
                        <w:lang w:eastAsia="fr-FR"/>
                      </w:rPr>
                      <w:t xml:space="preserve">             </w:t>
                    </w:r>
                  </w:p>
                </w:tc>
              </w:tr>
            </w:sdtContent>
          </w:sdt>
          <w:tr w:rsidR="002F0A07" w:rsidRPr="00873F37" w14:paraId="61AB14F3"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A9D08E"/>
                <w:noWrap/>
                <w:vAlign w:val="center"/>
                <w:hideMark/>
              </w:tcPr>
              <w:p w14:paraId="1A086D5D" w14:textId="77777777" w:rsidR="00AF1772" w:rsidRPr="00AF1772" w:rsidRDefault="00AF1772" w:rsidP="00AF1772">
                <w:pPr>
                  <w:tabs>
                    <w:tab w:val="clear" w:pos="567"/>
                  </w:tabs>
                  <w:snapToGrid/>
                  <w:jc w:val="center"/>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single" w:sz="4" w:space="0" w:color="auto"/>
                </w:tcBorders>
                <w:shd w:val="clear" w:color="000000" w:fill="A9D08E"/>
                <w:vAlign w:val="center"/>
                <w:hideMark/>
              </w:tcPr>
              <w:p w14:paraId="50583E5C" w14:textId="77777777" w:rsidR="00AF1772" w:rsidRPr="00AF1772" w:rsidRDefault="00AF1772" w:rsidP="00AF1772">
                <w:pPr>
                  <w:tabs>
                    <w:tab w:val="clear" w:pos="567"/>
                  </w:tabs>
                  <w:snapToGrid/>
                  <w:jc w:val="center"/>
                  <w:rPr>
                    <w:rFonts w:eastAsia="Times New Roman" w:cs="Arial"/>
                    <w:b/>
                    <w:bCs/>
                    <w:snapToGrid/>
                    <w:sz w:val="16"/>
                    <w:szCs w:val="16"/>
                    <w:lang w:eastAsia="fr-FR"/>
                  </w:rPr>
                </w:pPr>
                <w:r w:rsidRPr="00AF1772">
                  <w:rPr>
                    <w:rFonts w:eastAsia="Times New Roman" w:cs="Arial"/>
                    <w:b/>
                    <w:bCs/>
                    <w:snapToGrid/>
                    <w:sz w:val="16"/>
                    <w:szCs w:val="16"/>
                    <w:lang w:eastAsia="fr-FR"/>
                  </w:rPr>
                  <w:t xml:space="preserve">Duration </w:t>
                </w:r>
                <w:r w:rsidRPr="00AF1772">
                  <w:rPr>
                    <w:rFonts w:eastAsia="Times New Roman" w:cs="Arial"/>
                    <w:snapToGrid/>
                    <w:sz w:val="16"/>
                    <w:szCs w:val="16"/>
                    <w:lang w:eastAsia="fr-FR"/>
                  </w:rPr>
                  <w:t>(</w:t>
                </w:r>
                <w:proofErr w:type="spellStart"/>
                <w:r w:rsidRPr="00AF1772">
                  <w:rPr>
                    <w:rFonts w:eastAsia="Times New Roman" w:cs="Arial"/>
                    <w:snapToGrid/>
                    <w:sz w:val="16"/>
                    <w:szCs w:val="16"/>
                    <w:lang w:eastAsia="fr-FR"/>
                  </w:rPr>
                  <w:t>months</w:t>
                </w:r>
                <w:proofErr w:type="spellEnd"/>
                <w:r w:rsidRPr="00AF1772">
                  <w:rPr>
                    <w:rFonts w:eastAsia="Times New Roman" w:cs="Arial"/>
                    <w:snapToGrid/>
                    <w:sz w:val="16"/>
                    <w:szCs w:val="16"/>
                    <w:lang w:eastAsia="fr-FR"/>
                  </w:rPr>
                  <w:t xml:space="preserve"> / </w:t>
                </w:r>
                <w:proofErr w:type="spellStart"/>
                <w:r w:rsidRPr="00AF1772">
                  <w:rPr>
                    <w:rFonts w:eastAsia="Times New Roman" w:cs="Arial"/>
                    <w:snapToGrid/>
                    <w:sz w:val="16"/>
                    <w:szCs w:val="16"/>
                    <w:lang w:eastAsia="fr-FR"/>
                  </w:rPr>
                  <w:t>days</w:t>
                </w:r>
                <w:proofErr w:type="spellEnd"/>
                <w:r w:rsidRPr="00AF1772">
                  <w:rPr>
                    <w:rFonts w:eastAsia="Times New Roman" w:cs="Arial"/>
                    <w:snapToGrid/>
                    <w:sz w:val="16"/>
                    <w:szCs w:val="16"/>
                    <w:lang w:eastAsia="fr-FR"/>
                  </w:rPr>
                  <w:t>)</w:t>
                </w:r>
              </w:p>
            </w:tc>
            <w:tc>
              <w:tcPr>
                <w:tcW w:w="1276" w:type="dxa"/>
                <w:tcBorders>
                  <w:top w:val="nil"/>
                  <w:left w:val="nil"/>
                  <w:bottom w:val="single" w:sz="4" w:space="0" w:color="auto"/>
                  <w:right w:val="single" w:sz="4" w:space="0" w:color="auto"/>
                </w:tcBorders>
                <w:shd w:val="clear" w:color="000000" w:fill="A9D08E"/>
                <w:vAlign w:val="center"/>
                <w:hideMark/>
              </w:tcPr>
              <w:p w14:paraId="645D2463" w14:textId="77777777" w:rsidR="00AF1772" w:rsidRPr="00AF1772" w:rsidRDefault="00AF1772" w:rsidP="00AF1772">
                <w:pPr>
                  <w:tabs>
                    <w:tab w:val="clear" w:pos="567"/>
                  </w:tabs>
                  <w:snapToGrid/>
                  <w:jc w:val="center"/>
                  <w:rPr>
                    <w:rFonts w:eastAsia="Times New Roman" w:cs="Arial"/>
                    <w:b/>
                    <w:bCs/>
                    <w:snapToGrid/>
                    <w:sz w:val="16"/>
                    <w:szCs w:val="16"/>
                    <w:lang w:val="en-US" w:eastAsia="fr-FR"/>
                  </w:rPr>
                </w:pPr>
                <w:r w:rsidRPr="00AF1772">
                  <w:rPr>
                    <w:rFonts w:eastAsia="Times New Roman" w:cs="Arial"/>
                    <w:b/>
                    <w:bCs/>
                    <w:snapToGrid/>
                    <w:sz w:val="16"/>
                    <w:szCs w:val="16"/>
                    <w:lang w:val="en-US" w:eastAsia="fr-FR"/>
                  </w:rPr>
                  <w:t xml:space="preserve">Unit of measurement </w:t>
                </w:r>
                <w:r w:rsidRPr="00AF1772">
                  <w:rPr>
                    <w:rFonts w:eastAsia="Times New Roman" w:cs="Arial"/>
                    <w:snapToGrid/>
                    <w:sz w:val="16"/>
                    <w:szCs w:val="16"/>
                    <w:lang w:val="en-US" w:eastAsia="fr-FR"/>
                  </w:rPr>
                  <w:t>(month/person, lump</w:t>
                </w:r>
                <w:r w:rsidR="00382C4E">
                  <w:rPr>
                    <w:rFonts w:eastAsia="Times New Roman" w:cs="Arial"/>
                    <w:snapToGrid/>
                    <w:sz w:val="16"/>
                    <w:szCs w:val="16"/>
                    <w:lang w:val="en-US" w:eastAsia="fr-FR"/>
                  </w:rPr>
                  <w:t xml:space="preserve"> </w:t>
                </w:r>
                <w:r w:rsidRPr="00AF1772">
                  <w:rPr>
                    <w:rFonts w:eastAsia="Times New Roman" w:cs="Arial"/>
                    <w:snapToGrid/>
                    <w:sz w:val="16"/>
                    <w:szCs w:val="16"/>
                    <w:lang w:val="en-US" w:eastAsia="fr-FR"/>
                  </w:rPr>
                  <w:t xml:space="preserve">sum, </w:t>
                </w:r>
                <w:proofErr w:type="spellStart"/>
                <w:r w:rsidRPr="00AF1772">
                  <w:rPr>
                    <w:rFonts w:eastAsia="Times New Roman" w:cs="Arial"/>
                    <w:snapToGrid/>
                    <w:sz w:val="16"/>
                    <w:szCs w:val="16"/>
                    <w:lang w:val="en-US" w:eastAsia="fr-FR"/>
                  </w:rPr>
                  <w:t>etc</w:t>
                </w:r>
                <w:proofErr w:type="spellEnd"/>
                <w:r w:rsidRPr="00AF1772">
                  <w:rPr>
                    <w:rFonts w:eastAsia="Times New Roman" w:cs="Arial"/>
                    <w:snapToGrid/>
                    <w:sz w:val="16"/>
                    <w:szCs w:val="16"/>
                    <w:lang w:val="en-US" w:eastAsia="fr-FR"/>
                  </w:rPr>
                  <w:t>)</w:t>
                </w:r>
              </w:p>
            </w:tc>
            <w:tc>
              <w:tcPr>
                <w:tcW w:w="1134" w:type="dxa"/>
                <w:tcBorders>
                  <w:top w:val="nil"/>
                  <w:left w:val="nil"/>
                  <w:bottom w:val="single" w:sz="4" w:space="0" w:color="auto"/>
                  <w:right w:val="single" w:sz="4" w:space="0" w:color="auto"/>
                </w:tcBorders>
                <w:shd w:val="clear" w:color="000000" w:fill="A9D08E"/>
                <w:vAlign w:val="center"/>
                <w:hideMark/>
              </w:tcPr>
              <w:p w14:paraId="6449E96A" w14:textId="77777777" w:rsidR="00AF1772" w:rsidRPr="00AF1772" w:rsidRDefault="00AF1772" w:rsidP="00AF1772">
                <w:pPr>
                  <w:tabs>
                    <w:tab w:val="clear" w:pos="567"/>
                  </w:tabs>
                  <w:snapToGrid/>
                  <w:jc w:val="center"/>
                  <w:rPr>
                    <w:rFonts w:eastAsia="Times New Roman" w:cs="Arial"/>
                    <w:b/>
                    <w:bCs/>
                    <w:snapToGrid/>
                    <w:sz w:val="16"/>
                    <w:szCs w:val="16"/>
                    <w:lang w:eastAsia="fr-FR"/>
                  </w:rPr>
                </w:pPr>
                <w:proofErr w:type="spellStart"/>
                <w:r w:rsidRPr="00AF1772">
                  <w:rPr>
                    <w:rFonts w:eastAsia="Times New Roman" w:cs="Arial"/>
                    <w:b/>
                    <w:bCs/>
                    <w:snapToGrid/>
                    <w:sz w:val="16"/>
                    <w:szCs w:val="16"/>
                    <w:lang w:eastAsia="fr-FR"/>
                  </w:rPr>
                  <w:t>Number</w:t>
                </w:r>
                <w:proofErr w:type="spellEnd"/>
                <w:r w:rsidRPr="00AF1772">
                  <w:rPr>
                    <w:rFonts w:eastAsia="Times New Roman" w:cs="Arial"/>
                    <w:b/>
                    <w:bCs/>
                    <w:snapToGrid/>
                    <w:sz w:val="16"/>
                    <w:szCs w:val="16"/>
                    <w:lang w:eastAsia="fr-FR"/>
                  </w:rPr>
                  <w:t xml:space="preserve"> of </w:t>
                </w:r>
                <w:proofErr w:type="spellStart"/>
                <w:r w:rsidRPr="00AF1772">
                  <w:rPr>
                    <w:rFonts w:eastAsia="Times New Roman" w:cs="Arial"/>
                    <w:b/>
                    <w:bCs/>
                    <w:snapToGrid/>
                    <w:sz w:val="16"/>
                    <w:szCs w:val="16"/>
                    <w:lang w:eastAsia="fr-FR"/>
                  </w:rPr>
                  <w:t>Units</w:t>
                </w:r>
                <w:proofErr w:type="spellEnd"/>
                <w:r w:rsidRPr="00AF1772">
                  <w:rPr>
                    <w:rFonts w:eastAsia="Times New Roman" w:cs="Arial"/>
                    <w:b/>
                    <w:bCs/>
                    <w:snapToGrid/>
                    <w:sz w:val="16"/>
                    <w:szCs w:val="16"/>
                    <w:lang w:eastAsia="fr-FR"/>
                  </w:rPr>
                  <w:t xml:space="preserve">             </w:t>
                </w:r>
              </w:p>
            </w:tc>
            <w:tc>
              <w:tcPr>
                <w:tcW w:w="992" w:type="dxa"/>
                <w:tcBorders>
                  <w:top w:val="nil"/>
                  <w:left w:val="nil"/>
                  <w:bottom w:val="single" w:sz="4" w:space="0" w:color="auto"/>
                  <w:right w:val="single" w:sz="4" w:space="0" w:color="auto"/>
                </w:tcBorders>
                <w:shd w:val="clear" w:color="000000" w:fill="A9D08E"/>
                <w:vAlign w:val="center"/>
                <w:hideMark/>
              </w:tcPr>
              <w:p w14:paraId="028C8697" w14:textId="77777777" w:rsidR="00AF1772" w:rsidRPr="00AF1772" w:rsidRDefault="00AF1772" w:rsidP="00AF1772">
                <w:pPr>
                  <w:tabs>
                    <w:tab w:val="clear" w:pos="567"/>
                  </w:tabs>
                  <w:snapToGrid/>
                  <w:jc w:val="center"/>
                  <w:rPr>
                    <w:rFonts w:eastAsia="Times New Roman" w:cs="Arial"/>
                    <w:b/>
                    <w:bCs/>
                    <w:snapToGrid/>
                    <w:sz w:val="16"/>
                    <w:szCs w:val="16"/>
                    <w:lang w:eastAsia="fr-FR"/>
                  </w:rPr>
                </w:pPr>
                <w:r w:rsidRPr="00AF1772">
                  <w:rPr>
                    <w:rFonts w:eastAsia="Times New Roman" w:cs="Arial"/>
                    <w:b/>
                    <w:bCs/>
                    <w:snapToGrid/>
                    <w:sz w:val="16"/>
                    <w:szCs w:val="16"/>
                    <w:lang w:eastAsia="fr-FR"/>
                  </w:rPr>
                  <w:t xml:space="preserve">Unit </w:t>
                </w:r>
                <w:proofErr w:type="spellStart"/>
                <w:r w:rsidRPr="00AF1772">
                  <w:rPr>
                    <w:rFonts w:eastAsia="Times New Roman" w:cs="Arial"/>
                    <w:b/>
                    <w:bCs/>
                    <w:snapToGrid/>
                    <w:sz w:val="16"/>
                    <w:szCs w:val="16"/>
                    <w:lang w:eastAsia="fr-FR"/>
                  </w:rPr>
                  <w:t>Cost</w:t>
                </w:r>
                <w:proofErr w:type="spellEnd"/>
                <w:r w:rsidRPr="00AF1772">
                  <w:rPr>
                    <w:rFonts w:eastAsia="Times New Roman" w:cs="Arial"/>
                    <w:b/>
                    <w:bCs/>
                    <w:snapToGrid/>
                    <w:sz w:val="16"/>
                    <w:szCs w:val="16"/>
                    <w:lang w:eastAsia="fr-FR"/>
                  </w:rPr>
                  <w:t xml:space="preserve"> (US$) </w:t>
                </w:r>
              </w:p>
            </w:tc>
            <w:tc>
              <w:tcPr>
                <w:tcW w:w="1134" w:type="dxa"/>
                <w:tcBorders>
                  <w:top w:val="nil"/>
                  <w:left w:val="nil"/>
                  <w:bottom w:val="single" w:sz="4" w:space="0" w:color="auto"/>
                  <w:right w:val="single" w:sz="4" w:space="0" w:color="auto"/>
                </w:tcBorders>
                <w:shd w:val="clear" w:color="000000" w:fill="A9D08E"/>
                <w:vAlign w:val="center"/>
                <w:hideMark/>
              </w:tcPr>
              <w:p w14:paraId="641404BA" w14:textId="77777777" w:rsidR="00AF1772" w:rsidRPr="00AF1772" w:rsidRDefault="00AF1772" w:rsidP="00AF1772">
                <w:pPr>
                  <w:tabs>
                    <w:tab w:val="clear" w:pos="567"/>
                  </w:tabs>
                  <w:snapToGrid/>
                  <w:jc w:val="center"/>
                  <w:rPr>
                    <w:rFonts w:eastAsia="Times New Roman" w:cs="Arial"/>
                    <w:b/>
                    <w:bCs/>
                    <w:snapToGrid/>
                    <w:sz w:val="16"/>
                    <w:szCs w:val="16"/>
                    <w:lang w:val="en-US" w:eastAsia="fr-FR"/>
                  </w:rPr>
                </w:pPr>
                <w:r w:rsidRPr="00AF1772">
                  <w:rPr>
                    <w:rFonts w:eastAsia="Times New Roman" w:cs="Arial"/>
                    <w:b/>
                    <w:bCs/>
                    <w:snapToGrid/>
                    <w:sz w:val="16"/>
                    <w:szCs w:val="16"/>
                    <w:lang w:val="en-US" w:eastAsia="fr-FR"/>
                  </w:rPr>
                  <w:t>Percentage time worked for project</w:t>
                </w:r>
              </w:p>
            </w:tc>
            <w:tc>
              <w:tcPr>
                <w:tcW w:w="1249" w:type="dxa"/>
                <w:tcBorders>
                  <w:top w:val="nil"/>
                  <w:left w:val="nil"/>
                  <w:bottom w:val="single" w:sz="4" w:space="0" w:color="auto"/>
                  <w:right w:val="single" w:sz="4" w:space="0" w:color="auto"/>
                </w:tcBorders>
                <w:shd w:val="clear" w:color="000000" w:fill="A9D08E"/>
                <w:vAlign w:val="center"/>
                <w:hideMark/>
              </w:tcPr>
              <w:p w14:paraId="6F06446A" w14:textId="77777777" w:rsidR="00AF1772" w:rsidRPr="00AF1772" w:rsidRDefault="00AF1772" w:rsidP="00AF1772">
                <w:pPr>
                  <w:tabs>
                    <w:tab w:val="clear" w:pos="567"/>
                  </w:tabs>
                  <w:snapToGrid/>
                  <w:jc w:val="center"/>
                  <w:rPr>
                    <w:rFonts w:eastAsia="Times New Roman" w:cs="Arial"/>
                    <w:b/>
                    <w:bCs/>
                    <w:snapToGrid/>
                    <w:sz w:val="16"/>
                    <w:szCs w:val="16"/>
                    <w:lang w:val="en-US" w:eastAsia="fr-FR"/>
                  </w:rPr>
                </w:pPr>
                <w:r w:rsidRPr="00AF1772">
                  <w:rPr>
                    <w:rFonts w:eastAsia="Times New Roman" w:cs="Arial"/>
                    <w:b/>
                    <w:bCs/>
                    <w:snapToGrid/>
                    <w:sz w:val="16"/>
                    <w:szCs w:val="16"/>
                    <w:lang w:val="en-US" w:eastAsia="fr-FR"/>
                  </w:rPr>
                  <w:t>Total budget for this line</w:t>
                </w:r>
              </w:p>
            </w:tc>
            <w:tc>
              <w:tcPr>
                <w:tcW w:w="169" w:type="dxa"/>
                <w:tcBorders>
                  <w:top w:val="nil"/>
                  <w:left w:val="nil"/>
                  <w:bottom w:val="nil"/>
                  <w:right w:val="nil"/>
                </w:tcBorders>
                <w:shd w:val="clear" w:color="auto" w:fill="auto"/>
                <w:vAlign w:val="center"/>
                <w:hideMark/>
              </w:tcPr>
              <w:p w14:paraId="5E7B761D" w14:textId="77777777" w:rsidR="00AF1772" w:rsidRPr="00AF1772" w:rsidRDefault="00AF1772" w:rsidP="00AF1772">
                <w:pPr>
                  <w:tabs>
                    <w:tab w:val="clear" w:pos="567"/>
                  </w:tabs>
                  <w:snapToGrid/>
                  <w:jc w:val="center"/>
                  <w:rPr>
                    <w:rFonts w:eastAsia="Times New Roman" w:cs="Arial"/>
                    <w:b/>
                    <w:bCs/>
                    <w:snapToGrid/>
                    <w:sz w:val="16"/>
                    <w:szCs w:val="16"/>
                    <w:lang w:val="en-US"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16F2E0C" w14:textId="77777777" w:rsidR="00AF1772" w:rsidRPr="00AF1772" w:rsidRDefault="00AF1772" w:rsidP="00AF1772">
                <w:pPr>
                  <w:tabs>
                    <w:tab w:val="clear" w:pos="567"/>
                  </w:tabs>
                  <w:snapToGrid/>
                  <w:rPr>
                    <w:rFonts w:eastAsia="Times New Roman" w:cs="Arial"/>
                    <w:b/>
                    <w:bCs/>
                    <w:snapToGrid/>
                    <w:sz w:val="16"/>
                    <w:szCs w:val="16"/>
                    <w:lang w:val="en-US"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1465155" w14:textId="77777777" w:rsidR="00AF1772" w:rsidRPr="00AF1772" w:rsidRDefault="00AF1772" w:rsidP="00AF1772">
                <w:pPr>
                  <w:tabs>
                    <w:tab w:val="clear" w:pos="567"/>
                  </w:tabs>
                  <w:snapToGrid/>
                  <w:rPr>
                    <w:rFonts w:eastAsia="Times New Roman" w:cs="Arial"/>
                    <w:b/>
                    <w:bCs/>
                    <w:snapToGrid/>
                    <w:sz w:val="16"/>
                    <w:szCs w:val="16"/>
                    <w:lang w:val="en-US" w:eastAsia="fr-FR"/>
                  </w:rPr>
                </w:pPr>
              </w:p>
            </w:tc>
          </w:tr>
          <w:tr w:rsidR="002F0A07" w:rsidRPr="00AF1772" w14:paraId="36923FF4" w14:textId="77777777" w:rsidTr="00382C4E">
            <w:trPr>
              <w:trHeight w:val="425"/>
            </w:trPr>
            <w:tc>
              <w:tcPr>
                <w:tcW w:w="2127" w:type="dxa"/>
                <w:tcBorders>
                  <w:top w:val="nil"/>
                  <w:left w:val="single" w:sz="4" w:space="0" w:color="auto"/>
                  <w:bottom w:val="single" w:sz="4" w:space="0" w:color="auto"/>
                  <w:right w:val="nil"/>
                </w:tcBorders>
                <w:shd w:val="clear" w:color="000000" w:fill="B4C6E7"/>
                <w:noWrap/>
                <w:vAlign w:val="center"/>
                <w:hideMark/>
              </w:tcPr>
              <w:p w14:paraId="7B4F9DC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Personnel </w:t>
                </w:r>
                <w:proofErr w:type="spellStart"/>
                <w:r w:rsidRPr="00AF1772">
                  <w:rPr>
                    <w:rFonts w:eastAsia="Times New Roman" w:cs="Arial"/>
                    <w:b/>
                    <w:bCs/>
                    <w:snapToGrid/>
                    <w:sz w:val="16"/>
                    <w:szCs w:val="16"/>
                    <w:lang w:eastAsia="fr-FR"/>
                  </w:rPr>
                  <w:t>costs</w:t>
                </w:r>
                <w:proofErr w:type="spellEnd"/>
                <w:r w:rsidRPr="00AF1772">
                  <w:rPr>
                    <w:rFonts w:eastAsia="Times New Roman" w:cs="Arial"/>
                    <w:b/>
                    <w:bCs/>
                    <w:snapToGrid/>
                    <w:sz w:val="16"/>
                    <w:szCs w:val="16"/>
                    <w:lang w:eastAsia="fr-FR"/>
                  </w:rPr>
                  <w:t xml:space="preserve"> e.g.</w:t>
                </w:r>
              </w:p>
            </w:tc>
            <w:tc>
              <w:tcPr>
                <w:tcW w:w="992" w:type="dxa"/>
                <w:tcBorders>
                  <w:top w:val="nil"/>
                  <w:left w:val="nil"/>
                  <w:bottom w:val="single" w:sz="4" w:space="0" w:color="auto"/>
                  <w:right w:val="nil"/>
                </w:tcBorders>
                <w:shd w:val="clear" w:color="000000" w:fill="B4C6E7"/>
                <w:noWrap/>
                <w:vAlign w:val="center"/>
                <w:hideMark/>
              </w:tcPr>
              <w:p w14:paraId="38647332"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nil"/>
                </w:tcBorders>
                <w:shd w:val="clear" w:color="000000" w:fill="B4C6E7"/>
                <w:vAlign w:val="center"/>
                <w:hideMark/>
              </w:tcPr>
              <w:p w14:paraId="00A41CE9"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32F5BEA8"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nil"/>
                </w:tcBorders>
                <w:shd w:val="clear" w:color="000000" w:fill="B4C6E7"/>
                <w:vAlign w:val="center"/>
                <w:hideMark/>
              </w:tcPr>
              <w:p w14:paraId="18A00CB9"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4F14E471"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49" w:type="dxa"/>
                <w:tcBorders>
                  <w:top w:val="nil"/>
                  <w:left w:val="nil"/>
                  <w:bottom w:val="single" w:sz="4" w:space="0" w:color="auto"/>
                  <w:right w:val="single" w:sz="4" w:space="0" w:color="auto"/>
                </w:tcBorders>
                <w:shd w:val="clear" w:color="000000" w:fill="B4C6E7"/>
                <w:vAlign w:val="center"/>
                <w:hideMark/>
              </w:tcPr>
              <w:p w14:paraId="6F8CB35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69" w:type="dxa"/>
                <w:tcBorders>
                  <w:top w:val="nil"/>
                  <w:left w:val="nil"/>
                  <w:bottom w:val="nil"/>
                  <w:right w:val="nil"/>
                </w:tcBorders>
                <w:shd w:val="clear" w:color="auto" w:fill="auto"/>
                <w:noWrap/>
                <w:vAlign w:val="bottom"/>
                <w:hideMark/>
              </w:tcPr>
              <w:p w14:paraId="03C891CF" w14:textId="77777777" w:rsidR="00AF1772" w:rsidRPr="00AF1772" w:rsidRDefault="00AF1772" w:rsidP="00AF1772">
                <w:pPr>
                  <w:tabs>
                    <w:tab w:val="clear" w:pos="567"/>
                  </w:tabs>
                  <w:snapToGrid/>
                  <w:rPr>
                    <w:rFonts w:eastAsia="Times New Roman" w:cs="Arial"/>
                    <w:b/>
                    <w:bCs/>
                    <w:snapToGrid/>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B4C6E7"/>
                <w:vAlign w:val="center"/>
                <w:hideMark/>
              </w:tcPr>
              <w:p w14:paraId="408E621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single" w:sz="4" w:space="0" w:color="auto"/>
                </w:tcBorders>
                <w:shd w:val="clear" w:color="000000" w:fill="B4C6E7"/>
                <w:vAlign w:val="center"/>
                <w:hideMark/>
              </w:tcPr>
              <w:p w14:paraId="315575BA"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r>
          <w:tr w:rsidR="002F0A07" w:rsidRPr="00AF1772" w14:paraId="645A8101"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23AC5640" w14:textId="77777777" w:rsidR="00AF1772" w:rsidRPr="00AF1772" w:rsidRDefault="00AF1772" w:rsidP="00AF1772">
                <w:pPr>
                  <w:tabs>
                    <w:tab w:val="clear" w:pos="567"/>
                  </w:tabs>
                  <w:snapToGrid/>
                  <w:rPr>
                    <w:rFonts w:eastAsia="Times New Roman" w:cs="Arial"/>
                    <w:snapToGrid/>
                    <w:sz w:val="16"/>
                    <w:szCs w:val="16"/>
                    <w:lang w:eastAsia="fr-FR"/>
                  </w:rPr>
                </w:pPr>
                <w:proofErr w:type="gramStart"/>
                <w:r w:rsidRPr="00AF1772">
                  <w:rPr>
                    <w:rFonts w:eastAsia="Times New Roman" w:cs="Arial"/>
                    <w:snapToGrid/>
                    <w:sz w:val="16"/>
                    <w:szCs w:val="16"/>
                    <w:lang w:eastAsia="fr-FR"/>
                  </w:rPr>
                  <w:t>senior</w:t>
                </w:r>
                <w:proofErr w:type="gramEnd"/>
                <w:r w:rsidRPr="00AF1772">
                  <w:rPr>
                    <w:rFonts w:eastAsia="Times New Roman" w:cs="Arial"/>
                    <w:snapToGrid/>
                    <w:sz w:val="16"/>
                    <w:szCs w:val="16"/>
                    <w:lang w:eastAsia="fr-FR"/>
                  </w:rPr>
                  <w:t xml:space="preserve"> team leader</w:t>
                </w:r>
              </w:p>
            </w:tc>
            <w:tc>
              <w:tcPr>
                <w:tcW w:w="992" w:type="dxa"/>
                <w:tcBorders>
                  <w:top w:val="nil"/>
                  <w:left w:val="nil"/>
                  <w:bottom w:val="single" w:sz="4" w:space="0" w:color="auto"/>
                  <w:right w:val="single" w:sz="4" w:space="0" w:color="auto"/>
                </w:tcBorders>
                <w:shd w:val="clear" w:color="auto" w:fill="auto"/>
                <w:noWrap/>
                <w:vAlign w:val="bottom"/>
                <w:hideMark/>
              </w:tcPr>
              <w:p w14:paraId="25758A3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294496A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547EB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0F8E7B4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81C97E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2BFD5B5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31A58580"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5FF4D2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3EA55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21C277C7"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7F13E13F" w14:textId="77777777" w:rsidR="00AF1772" w:rsidRPr="00AF1772" w:rsidRDefault="00AF1772" w:rsidP="00AF1772">
                <w:pPr>
                  <w:tabs>
                    <w:tab w:val="clear" w:pos="567"/>
                  </w:tabs>
                  <w:snapToGrid/>
                  <w:rPr>
                    <w:rFonts w:eastAsia="Times New Roman" w:cs="Arial"/>
                    <w:snapToGrid/>
                    <w:sz w:val="16"/>
                    <w:szCs w:val="16"/>
                    <w:lang w:eastAsia="fr-FR"/>
                  </w:rPr>
                </w:pPr>
                <w:proofErr w:type="gramStart"/>
                <w:r w:rsidRPr="00AF1772">
                  <w:rPr>
                    <w:rFonts w:eastAsia="Times New Roman" w:cs="Arial"/>
                    <w:snapToGrid/>
                    <w:sz w:val="16"/>
                    <w:szCs w:val="16"/>
                    <w:lang w:eastAsia="fr-FR"/>
                  </w:rPr>
                  <w:t>social</w:t>
                </w:r>
                <w:proofErr w:type="gram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workers</w:t>
                </w:r>
                <w:proofErr w:type="spellEnd"/>
                <w:r w:rsidRPr="00AF1772">
                  <w:rPr>
                    <w:rFonts w:eastAsia="Times New Roman" w:cs="Arial"/>
                    <w:snapToGrid/>
                    <w:sz w:val="16"/>
                    <w:szCs w:val="16"/>
                    <w:lang w:eastAsia="fr-FR"/>
                  </w:rPr>
                  <w:t>….</w:t>
                </w:r>
              </w:p>
            </w:tc>
            <w:tc>
              <w:tcPr>
                <w:tcW w:w="992" w:type="dxa"/>
                <w:tcBorders>
                  <w:top w:val="nil"/>
                  <w:left w:val="nil"/>
                  <w:bottom w:val="single" w:sz="4" w:space="0" w:color="auto"/>
                  <w:right w:val="single" w:sz="4" w:space="0" w:color="auto"/>
                </w:tcBorders>
                <w:shd w:val="clear" w:color="auto" w:fill="auto"/>
                <w:noWrap/>
                <w:vAlign w:val="bottom"/>
                <w:hideMark/>
              </w:tcPr>
              <w:p w14:paraId="38B51E94"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1762F4C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56189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63F94013"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C1C0B17"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0AE26AA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2B22D898"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2DC1B14"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107C2A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7EA449F5"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D9E1F2"/>
                <w:noWrap/>
                <w:vAlign w:val="center"/>
                <w:hideMark/>
              </w:tcPr>
              <w:p w14:paraId="3C79C63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Subtotal personnel </w:t>
                </w:r>
                <w:proofErr w:type="spellStart"/>
                <w:r w:rsidRPr="00AF1772">
                  <w:rPr>
                    <w:rFonts w:eastAsia="Times New Roman" w:cs="Arial"/>
                    <w:b/>
                    <w:bCs/>
                    <w:snapToGrid/>
                    <w:sz w:val="16"/>
                    <w:szCs w:val="16"/>
                    <w:lang w:eastAsia="fr-FR"/>
                  </w:rPr>
                  <w:t>cost</w:t>
                </w:r>
                <w:proofErr w:type="spellEnd"/>
              </w:p>
            </w:tc>
            <w:tc>
              <w:tcPr>
                <w:tcW w:w="992" w:type="dxa"/>
                <w:tcBorders>
                  <w:top w:val="nil"/>
                  <w:left w:val="nil"/>
                  <w:bottom w:val="single" w:sz="4" w:space="0" w:color="auto"/>
                  <w:right w:val="single" w:sz="4" w:space="0" w:color="auto"/>
                </w:tcBorders>
                <w:shd w:val="clear" w:color="000000" w:fill="D9E1F2"/>
                <w:noWrap/>
                <w:vAlign w:val="center"/>
                <w:hideMark/>
              </w:tcPr>
              <w:p w14:paraId="26B6F94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D9E1F2"/>
                <w:noWrap/>
                <w:vAlign w:val="bottom"/>
                <w:hideMark/>
              </w:tcPr>
              <w:p w14:paraId="5486C6C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5183B467"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44ACA88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2ECA76C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D9E1F2"/>
                <w:noWrap/>
                <w:vAlign w:val="bottom"/>
                <w:hideMark/>
              </w:tcPr>
              <w:p w14:paraId="283C4096"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2A86711E"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D9E1F2"/>
                <w:noWrap/>
                <w:vAlign w:val="bottom"/>
                <w:hideMark/>
              </w:tcPr>
              <w:p w14:paraId="02AE4F57"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74265BFF"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4D22710A" w14:textId="77777777" w:rsidTr="00382C4E">
            <w:trPr>
              <w:trHeight w:val="425"/>
            </w:trPr>
            <w:tc>
              <w:tcPr>
                <w:tcW w:w="2127" w:type="dxa"/>
                <w:tcBorders>
                  <w:top w:val="nil"/>
                  <w:left w:val="single" w:sz="4" w:space="0" w:color="auto"/>
                  <w:bottom w:val="single" w:sz="4" w:space="0" w:color="auto"/>
                  <w:right w:val="nil"/>
                </w:tcBorders>
                <w:shd w:val="clear" w:color="000000" w:fill="B4C6E7"/>
                <w:noWrap/>
                <w:vAlign w:val="center"/>
                <w:hideMark/>
              </w:tcPr>
              <w:p w14:paraId="7FB64AB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Activity 1 </w:t>
                </w:r>
                <w:proofErr w:type="spellStart"/>
                <w:r w:rsidRPr="00AF1772">
                  <w:rPr>
                    <w:rFonts w:eastAsia="Times New Roman" w:cs="Arial"/>
                    <w:b/>
                    <w:bCs/>
                    <w:snapToGrid/>
                    <w:sz w:val="16"/>
                    <w:szCs w:val="16"/>
                    <w:lang w:eastAsia="fr-FR"/>
                  </w:rPr>
                  <w:t>Costs</w:t>
                </w:r>
                <w:proofErr w:type="spellEnd"/>
                <w:r w:rsidRPr="00AF1772">
                  <w:rPr>
                    <w:rFonts w:eastAsia="Times New Roman" w:cs="Arial"/>
                    <w:b/>
                    <w:bCs/>
                    <w:snapToGrid/>
                    <w:sz w:val="16"/>
                    <w:szCs w:val="16"/>
                    <w:lang w:eastAsia="fr-FR"/>
                  </w:rPr>
                  <w:t xml:space="preserve"> e.g.</w:t>
                </w:r>
              </w:p>
            </w:tc>
            <w:tc>
              <w:tcPr>
                <w:tcW w:w="992" w:type="dxa"/>
                <w:tcBorders>
                  <w:top w:val="nil"/>
                  <w:left w:val="nil"/>
                  <w:bottom w:val="single" w:sz="4" w:space="0" w:color="auto"/>
                  <w:right w:val="nil"/>
                </w:tcBorders>
                <w:shd w:val="clear" w:color="000000" w:fill="B4C6E7"/>
                <w:noWrap/>
                <w:vAlign w:val="center"/>
                <w:hideMark/>
              </w:tcPr>
              <w:p w14:paraId="0F5E35EA"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nil"/>
                </w:tcBorders>
                <w:shd w:val="clear" w:color="000000" w:fill="B4C6E7"/>
                <w:vAlign w:val="center"/>
                <w:hideMark/>
              </w:tcPr>
              <w:p w14:paraId="2C471239"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3D92E1BC"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nil"/>
                </w:tcBorders>
                <w:shd w:val="clear" w:color="000000" w:fill="B4C6E7"/>
                <w:vAlign w:val="center"/>
                <w:hideMark/>
              </w:tcPr>
              <w:p w14:paraId="46EAB8A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35BA797E"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49" w:type="dxa"/>
                <w:tcBorders>
                  <w:top w:val="nil"/>
                  <w:left w:val="nil"/>
                  <w:bottom w:val="single" w:sz="4" w:space="0" w:color="auto"/>
                  <w:right w:val="single" w:sz="4" w:space="0" w:color="auto"/>
                </w:tcBorders>
                <w:shd w:val="clear" w:color="000000" w:fill="B4C6E7"/>
                <w:vAlign w:val="center"/>
                <w:hideMark/>
              </w:tcPr>
              <w:p w14:paraId="4DD3B1A9"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69" w:type="dxa"/>
                <w:tcBorders>
                  <w:top w:val="nil"/>
                  <w:left w:val="nil"/>
                  <w:bottom w:val="nil"/>
                  <w:right w:val="nil"/>
                </w:tcBorders>
                <w:shd w:val="clear" w:color="auto" w:fill="auto"/>
                <w:noWrap/>
                <w:vAlign w:val="bottom"/>
                <w:hideMark/>
              </w:tcPr>
              <w:p w14:paraId="4D5386E5" w14:textId="77777777" w:rsidR="00AF1772" w:rsidRPr="00AF1772" w:rsidRDefault="00AF1772" w:rsidP="00AF1772">
                <w:pPr>
                  <w:tabs>
                    <w:tab w:val="clear" w:pos="567"/>
                  </w:tabs>
                  <w:snapToGrid/>
                  <w:rPr>
                    <w:rFonts w:eastAsia="Times New Roman" w:cs="Arial"/>
                    <w:b/>
                    <w:bCs/>
                    <w:snapToGrid/>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B4C6E7"/>
                <w:vAlign w:val="center"/>
                <w:hideMark/>
              </w:tcPr>
              <w:p w14:paraId="186AEB9E"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single" w:sz="4" w:space="0" w:color="auto"/>
                </w:tcBorders>
                <w:shd w:val="clear" w:color="000000" w:fill="B4C6E7"/>
                <w:vAlign w:val="center"/>
                <w:hideMark/>
              </w:tcPr>
              <w:p w14:paraId="58DDB981"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r>
          <w:tr w:rsidR="002F0A07" w:rsidRPr="00AF1772" w14:paraId="306E033F"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3D576B0B"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stationary</w:t>
                </w:r>
                <w:proofErr w:type="spellEnd"/>
                <w:proofErr w:type="gramEnd"/>
                <w:r w:rsidRPr="00AF1772">
                  <w:rPr>
                    <w:rFonts w:eastAsia="Times New Roman" w:cs="Arial"/>
                    <w:snapToGrid/>
                    <w:sz w:val="16"/>
                    <w:szCs w:val="16"/>
                    <w:lang w:eastAsia="fr-FR"/>
                  </w:rPr>
                  <w:t xml:space="preserve"> and </w:t>
                </w:r>
                <w:proofErr w:type="spellStart"/>
                <w:r w:rsidRPr="00AF1772">
                  <w:rPr>
                    <w:rFonts w:eastAsia="Times New Roman" w:cs="Arial"/>
                    <w:snapToGrid/>
                    <w:sz w:val="16"/>
                    <w:szCs w:val="16"/>
                    <w:lang w:eastAsia="fr-FR"/>
                  </w:rPr>
                  <w:t>didactic</w:t>
                </w:r>
                <w:proofErr w:type="spell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materials</w:t>
                </w:r>
                <w:proofErr w:type="spellEnd"/>
                <w:r w:rsidRPr="00AF1772">
                  <w:rPr>
                    <w:rFonts w:eastAsia="Times New Roman" w:cs="Arial"/>
                    <w:snapToGrid/>
                    <w:sz w:val="16"/>
                    <w:szCs w:val="16"/>
                    <w:lang w:eastAsia="fr-FR"/>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DB259B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000000" w:fill="FFFFFF"/>
                <w:noWrap/>
                <w:vAlign w:val="bottom"/>
                <w:hideMark/>
              </w:tcPr>
              <w:p w14:paraId="1E29923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DAE05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56DCF7F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7622A05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296D237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5AF720CA"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5B1CFE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2C28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51A5F0A3"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77F5CEF"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beneficiaries</w:t>
                </w:r>
                <w:proofErr w:type="spellEnd"/>
                <w:proofErr w:type="gramEnd"/>
                <w:r w:rsidRPr="00AF1772">
                  <w:rPr>
                    <w:rFonts w:eastAsia="Times New Roman" w:cs="Arial"/>
                    <w:snapToGrid/>
                    <w:sz w:val="16"/>
                    <w:szCs w:val="16"/>
                    <w:lang w:eastAsia="fr-FR"/>
                  </w:rPr>
                  <w:t xml:space="preserve"> transportation …</w:t>
                </w:r>
              </w:p>
            </w:tc>
            <w:tc>
              <w:tcPr>
                <w:tcW w:w="992" w:type="dxa"/>
                <w:tcBorders>
                  <w:top w:val="nil"/>
                  <w:left w:val="nil"/>
                  <w:bottom w:val="single" w:sz="4" w:space="0" w:color="auto"/>
                  <w:right w:val="single" w:sz="4" w:space="0" w:color="auto"/>
                </w:tcBorders>
                <w:shd w:val="clear" w:color="auto" w:fill="auto"/>
                <w:noWrap/>
                <w:vAlign w:val="bottom"/>
                <w:hideMark/>
              </w:tcPr>
              <w:p w14:paraId="3C1CF68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2A20E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3D674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5BAF15EF"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6E94C43"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1F1F896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17E6C67A"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B59078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83357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587C8FAC"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D9E1F2"/>
                <w:noWrap/>
                <w:vAlign w:val="center"/>
                <w:hideMark/>
              </w:tcPr>
              <w:p w14:paraId="660D8D3B"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Subtotal Activity 1 </w:t>
                </w:r>
                <w:proofErr w:type="spellStart"/>
                <w:r w:rsidRPr="00AF1772">
                  <w:rPr>
                    <w:rFonts w:eastAsia="Times New Roman" w:cs="Arial"/>
                    <w:b/>
                    <w:bCs/>
                    <w:snapToGrid/>
                    <w:sz w:val="16"/>
                    <w:szCs w:val="16"/>
                    <w:lang w:eastAsia="fr-FR"/>
                  </w:rPr>
                  <w:t>Costs</w:t>
                </w:r>
                <w:proofErr w:type="spellEnd"/>
              </w:p>
            </w:tc>
            <w:tc>
              <w:tcPr>
                <w:tcW w:w="992" w:type="dxa"/>
                <w:tcBorders>
                  <w:top w:val="nil"/>
                  <w:left w:val="nil"/>
                  <w:bottom w:val="single" w:sz="4" w:space="0" w:color="auto"/>
                  <w:right w:val="single" w:sz="4" w:space="0" w:color="auto"/>
                </w:tcBorders>
                <w:shd w:val="clear" w:color="000000" w:fill="D9E1F2"/>
                <w:noWrap/>
                <w:vAlign w:val="center"/>
                <w:hideMark/>
              </w:tcPr>
              <w:p w14:paraId="30EFFF7B"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D9E1F2"/>
                <w:noWrap/>
                <w:vAlign w:val="bottom"/>
                <w:hideMark/>
              </w:tcPr>
              <w:p w14:paraId="0228CC8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723A3AE4"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3EF2285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6B02E84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D9E1F2"/>
                <w:noWrap/>
                <w:vAlign w:val="bottom"/>
                <w:hideMark/>
              </w:tcPr>
              <w:p w14:paraId="6995AEA0"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2E59313A"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D9E1F2"/>
                <w:noWrap/>
                <w:vAlign w:val="bottom"/>
                <w:hideMark/>
              </w:tcPr>
              <w:p w14:paraId="2EC256A3"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70827983"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14BC117E" w14:textId="77777777" w:rsidTr="00382C4E">
            <w:trPr>
              <w:trHeight w:val="425"/>
            </w:trPr>
            <w:tc>
              <w:tcPr>
                <w:tcW w:w="2127" w:type="dxa"/>
                <w:tcBorders>
                  <w:top w:val="nil"/>
                  <w:left w:val="single" w:sz="4" w:space="0" w:color="auto"/>
                  <w:bottom w:val="single" w:sz="4" w:space="0" w:color="auto"/>
                  <w:right w:val="nil"/>
                </w:tcBorders>
                <w:shd w:val="clear" w:color="000000" w:fill="B4C6E7"/>
                <w:noWrap/>
                <w:vAlign w:val="center"/>
                <w:hideMark/>
              </w:tcPr>
              <w:p w14:paraId="3DA0A7B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Activity 2 </w:t>
                </w:r>
                <w:proofErr w:type="spellStart"/>
                <w:r w:rsidRPr="00AF1772">
                  <w:rPr>
                    <w:rFonts w:eastAsia="Times New Roman" w:cs="Arial"/>
                    <w:b/>
                    <w:bCs/>
                    <w:snapToGrid/>
                    <w:sz w:val="16"/>
                    <w:szCs w:val="16"/>
                    <w:lang w:eastAsia="fr-FR"/>
                  </w:rPr>
                  <w:t>Costs</w:t>
                </w:r>
                <w:proofErr w:type="spellEnd"/>
                <w:r w:rsidRPr="00AF1772">
                  <w:rPr>
                    <w:rFonts w:eastAsia="Times New Roman" w:cs="Arial"/>
                    <w:b/>
                    <w:bCs/>
                    <w:snapToGrid/>
                    <w:sz w:val="16"/>
                    <w:szCs w:val="16"/>
                    <w:lang w:eastAsia="fr-FR"/>
                  </w:rPr>
                  <w:t xml:space="preserve"> e.g.</w:t>
                </w:r>
              </w:p>
            </w:tc>
            <w:tc>
              <w:tcPr>
                <w:tcW w:w="992" w:type="dxa"/>
                <w:tcBorders>
                  <w:top w:val="nil"/>
                  <w:left w:val="nil"/>
                  <w:bottom w:val="single" w:sz="4" w:space="0" w:color="auto"/>
                  <w:right w:val="nil"/>
                </w:tcBorders>
                <w:shd w:val="clear" w:color="000000" w:fill="B4C6E7"/>
                <w:noWrap/>
                <w:vAlign w:val="center"/>
                <w:hideMark/>
              </w:tcPr>
              <w:p w14:paraId="574E85A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nil"/>
                </w:tcBorders>
                <w:shd w:val="clear" w:color="000000" w:fill="B4C6E7"/>
                <w:vAlign w:val="center"/>
                <w:hideMark/>
              </w:tcPr>
              <w:p w14:paraId="7A6A024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4FE72B60"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nil"/>
                </w:tcBorders>
                <w:shd w:val="clear" w:color="000000" w:fill="B4C6E7"/>
                <w:vAlign w:val="center"/>
                <w:hideMark/>
              </w:tcPr>
              <w:p w14:paraId="7277CED3"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7946636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49" w:type="dxa"/>
                <w:tcBorders>
                  <w:top w:val="nil"/>
                  <w:left w:val="nil"/>
                  <w:bottom w:val="single" w:sz="4" w:space="0" w:color="auto"/>
                  <w:right w:val="single" w:sz="4" w:space="0" w:color="auto"/>
                </w:tcBorders>
                <w:shd w:val="clear" w:color="000000" w:fill="B4C6E7"/>
                <w:vAlign w:val="center"/>
                <w:hideMark/>
              </w:tcPr>
              <w:p w14:paraId="1C60058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69" w:type="dxa"/>
                <w:tcBorders>
                  <w:top w:val="nil"/>
                  <w:left w:val="nil"/>
                  <w:bottom w:val="nil"/>
                  <w:right w:val="nil"/>
                </w:tcBorders>
                <w:shd w:val="clear" w:color="auto" w:fill="auto"/>
                <w:noWrap/>
                <w:vAlign w:val="bottom"/>
                <w:hideMark/>
              </w:tcPr>
              <w:p w14:paraId="2AC05B1E" w14:textId="77777777" w:rsidR="00AF1772" w:rsidRPr="00AF1772" w:rsidRDefault="00AF1772" w:rsidP="00AF1772">
                <w:pPr>
                  <w:tabs>
                    <w:tab w:val="clear" w:pos="567"/>
                  </w:tabs>
                  <w:snapToGrid/>
                  <w:rPr>
                    <w:rFonts w:eastAsia="Times New Roman" w:cs="Arial"/>
                    <w:b/>
                    <w:bCs/>
                    <w:snapToGrid/>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B4C6E7"/>
                <w:vAlign w:val="center"/>
                <w:hideMark/>
              </w:tcPr>
              <w:p w14:paraId="30745049"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single" w:sz="4" w:space="0" w:color="auto"/>
                </w:tcBorders>
                <w:shd w:val="clear" w:color="000000" w:fill="B4C6E7"/>
                <w:vAlign w:val="center"/>
                <w:hideMark/>
              </w:tcPr>
              <w:p w14:paraId="7938D7CF"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r>
          <w:tr w:rsidR="002F0A07" w:rsidRPr="00AF1772" w14:paraId="46665EC3"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DF7DAD4"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visibility</w:t>
                </w:r>
                <w:proofErr w:type="spellEnd"/>
                <w:proofErr w:type="gram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materials</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892B88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BCFD43"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04CC97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1CD875D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2DED7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77FB91B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091329FA"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F3E0A5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1FF0D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4840175F"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04E3AB3"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awareness</w:t>
                </w:r>
                <w:proofErr w:type="spellEnd"/>
                <w:proofErr w:type="gram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campaign</w:t>
                </w:r>
                <w:proofErr w:type="spell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materials</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42ED964"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56AE8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C72BC7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28B54DB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73449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371A356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037FC29B"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759766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1FE27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3F044980"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D9E1F2"/>
                <w:noWrap/>
                <w:vAlign w:val="center"/>
                <w:hideMark/>
              </w:tcPr>
              <w:p w14:paraId="5DCD6210"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Subtotal Activity 2 </w:t>
                </w:r>
                <w:proofErr w:type="spellStart"/>
                <w:r w:rsidRPr="00AF1772">
                  <w:rPr>
                    <w:rFonts w:eastAsia="Times New Roman" w:cs="Arial"/>
                    <w:b/>
                    <w:bCs/>
                    <w:snapToGrid/>
                    <w:sz w:val="16"/>
                    <w:szCs w:val="16"/>
                    <w:lang w:eastAsia="fr-FR"/>
                  </w:rPr>
                  <w:t>Costs</w:t>
                </w:r>
                <w:proofErr w:type="spellEnd"/>
              </w:p>
            </w:tc>
            <w:tc>
              <w:tcPr>
                <w:tcW w:w="992" w:type="dxa"/>
                <w:tcBorders>
                  <w:top w:val="nil"/>
                  <w:left w:val="nil"/>
                  <w:bottom w:val="single" w:sz="4" w:space="0" w:color="auto"/>
                  <w:right w:val="single" w:sz="4" w:space="0" w:color="auto"/>
                </w:tcBorders>
                <w:shd w:val="clear" w:color="000000" w:fill="D9E1F2"/>
                <w:noWrap/>
                <w:vAlign w:val="center"/>
                <w:hideMark/>
              </w:tcPr>
              <w:p w14:paraId="2B37F5C0"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D9E1F2"/>
                <w:noWrap/>
                <w:vAlign w:val="bottom"/>
                <w:hideMark/>
              </w:tcPr>
              <w:p w14:paraId="1CDB9CD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301CD8FF"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5DBD6FE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477AAC6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D9E1F2"/>
                <w:noWrap/>
                <w:vAlign w:val="bottom"/>
                <w:hideMark/>
              </w:tcPr>
              <w:p w14:paraId="48351A86"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3847737A"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D9E1F2"/>
                <w:noWrap/>
                <w:vAlign w:val="bottom"/>
                <w:hideMark/>
              </w:tcPr>
              <w:p w14:paraId="2825DF45"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4FF32CA3"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09213FD1" w14:textId="77777777" w:rsidTr="00382C4E">
            <w:trPr>
              <w:trHeight w:val="425"/>
            </w:trPr>
            <w:tc>
              <w:tcPr>
                <w:tcW w:w="2127" w:type="dxa"/>
                <w:tcBorders>
                  <w:top w:val="nil"/>
                  <w:left w:val="single" w:sz="4" w:space="0" w:color="auto"/>
                  <w:bottom w:val="single" w:sz="4" w:space="0" w:color="auto"/>
                  <w:right w:val="nil"/>
                </w:tcBorders>
                <w:shd w:val="clear" w:color="000000" w:fill="B4C6E7"/>
                <w:noWrap/>
                <w:vAlign w:val="center"/>
                <w:hideMark/>
              </w:tcPr>
              <w:p w14:paraId="228476A3"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Activity 3 </w:t>
                </w:r>
                <w:proofErr w:type="spellStart"/>
                <w:r w:rsidRPr="00AF1772">
                  <w:rPr>
                    <w:rFonts w:eastAsia="Times New Roman" w:cs="Arial"/>
                    <w:b/>
                    <w:bCs/>
                    <w:snapToGrid/>
                    <w:sz w:val="16"/>
                    <w:szCs w:val="16"/>
                    <w:lang w:eastAsia="fr-FR"/>
                  </w:rPr>
                  <w:t>Costs</w:t>
                </w:r>
                <w:proofErr w:type="spellEnd"/>
              </w:p>
            </w:tc>
            <w:tc>
              <w:tcPr>
                <w:tcW w:w="992" w:type="dxa"/>
                <w:tcBorders>
                  <w:top w:val="nil"/>
                  <w:left w:val="nil"/>
                  <w:bottom w:val="single" w:sz="4" w:space="0" w:color="auto"/>
                  <w:right w:val="nil"/>
                </w:tcBorders>
                <w:shd w:val="clear" w:color="000000" w:fill="B4C6E7"/>
                <w:noWrap/>
                <w:vAlign w:val="center"/>
                <w:hideMark/>
              </w:tcPr>
              <w:p w14:paraId="4EC81B76"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nil"/>
                </w:tcBorders>
                <w:shd w:val="clear" w:color="000000" w:fill="B4C6E7"/>
                <w:vAlign w:val="center"/>
                <w:hideMark/>
              </w:tcPr>
              <w:p w14:paraId="6DD26C4F"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3C9208D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nil"/>
                </w:tcBorders>
                <w:shd w:val="clear" w:color="000000" w:fill="B4C6E7"/>
                <w:vAlign w:val="center"/>
                <w:hideMark/>
              </w:tcPr>
              <w:p w14:paraId="496ACAFF"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20FA61C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49" w:type="dxa"/>
                <w:tcBorders>
                  <w:top w:val="nil"/>
                  <w:left w:val="nil"/>
                  <w:bottom w:val="single" w:sz="4" w:space="0" w:color="auto"/>
                  <w:right w:val="single" w:sz="4" w:space="0" w:color="auto"/>
                </w:tcBorders>
                <w:shd w:val="clear" w:color="000000" w:fill="B4C6E7"/>
                <w:vAlign w:val="center"/>
                <w:hideMark/>
              </w:tcPr>
              <w:p w14:paraId="408580D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69" w:type="dxa"/>
                <w:tcBorders>
                  <w:top w:val="nil"/>
                  <w:left w:val="nil"/>
                  <w:bottom w:val="nil"/>
                  <w:right w:val="nil"/>
                </w:tcBorders>
                <w:shd w:val="clear" w:color="auto" w:fill="auto"/>
                <w:noWrap/>
                <w:vAlign w:val="bottom"/>
                <w:hideMark/>
              </w:tcPr>
              <w:p w14:paraId="5CAC430B" w14:textId="77777777" w:rsidR="00AF1772" w:rsidRPr="00AF1772" w:rsidRDefault="00AF1772" w:rsidP="00AF1772">
                <w:pPr>
                  <w:tabs>
                    <w:tab w:val="clear" w:pos="567"/>
                  </w:tabs>
                  <w:snapToGrid/>
                  <w:rPr>
                    <w:rFonts w:eastAsia="Times New Roman" w:cs="Arial"/>
                    <w:b/>
                    <w:bCs/>
                    <w:snapToGrid/>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B4C6E7"/>
                <w:vAlign w:val="center"/>
                <w:hideMark/>
              </w:tcPr>
              <w:p w14:paraId="5794EAC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single" w:sz="4" w:space="0" w:color="auto"/>
                </w:tcBorders>
                <w:shd w:val="clear" w:color="000000" w:fill="B4C6E7"/>
                <w:vAlign w:val="center"/>
                <w:hideMark/>
              </w:tcPr>
              <w:p w14:paraId="06FF3F0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r>
          <w:tr w:rsidR="002F0A07" w:rsidRPr="00AF1772" w14:paraId="023FDE73"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B99F3B7" w14:textId="77777777" w:rsidR="00AF1772" w:rsidRPr="00AF1772" w:rsidRDefault="00AF1772" w:rsidP="00AF1772">
                <w:pPr>
                  <w:tabs>
                    <w:tab w:val="clear" w:pos="567"/>
                  </w:tabs>
                  <w:snapToGrid/>
                  <w:rPr>
                    <w:rFonts w:eastAsia="Times New Roman" w:cs="Arial"/>
                    <w:snapToGrid/>
                    <w:sz w:val="16"/>
                    <w:szCs w:val="16"/>
                    <w:lang w:eastAsia="fr-FR"/>
                  </w:rPr>
                </w:pPr>
                <w:r w:rsidRPr="00AF1772">
                  <w:rPr>
                    <w:rFonts w:eastAsia="Times New Roman" w:cs="Arial"/>
                    <w:snapToGrid/>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3C27959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55A1863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A78C3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26BB848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2D7373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156EC1A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5507063F"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98777A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D070B0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63DCFC20"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D9E1F2"/>
                <w:noWrap/>
                <w:vAlign w:val="center"/>
                <w:hideMark/>
              </w:tcPr>
              <w:p w14:paraId="67458464"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Subtotal Activity 3 </w:t>
                </w:r>
                <w:proofErr w:type="spellStart"/>
                <w:r w:rsidRPr="00AF1772">
                  <w:rPr>
                    <w:rFonts w:eastAsia="Times New Roman" w:cs="Arial"/>
                    <w:b/>
                    <w:bCs/>
                    <w:snapToGrid/>
                    <w:sz w:val="16"/>
                    <w:szCs w:val="16"/>
                    <w:lang w:eastAsia="fr-FR"/>
                  </w:rPr>
                  <w:t>Costs</w:t>
                </w:r>
                <w:proofErr w:type="spellEnd"/>
              </w:p>
            </w:tc>
            <w:tc>
              <w:tcPr>
                <w:tcW w:w="992" w:type="dxa"/>
                <w:tcBorders>
                  <w:top w:val="nil"/>
                  <w:left w:val="nil"/>
                  <w:bottom w:val="single" w:sz="4" w:space="0" w:color="auto"/>
                  <w:right w:val="single" w:sz="4" w:space="0" w:color="auto"/>
                </w:tcBorders>
                <w:shd w:val="clear" w:color="000000" w:fill="D9E1F2"/>
                <w:noWrap/>
                <w:vAlign w:val="center"/>
                <w:hideMark/>
              </w:tcPr>
              <w:p w14:paraId="70F4ED62"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D9E1F2"/>
                <w:noWrap/>
                <w:vAlign w:val="bottom"/>
                <w:hideMark/>
              </w:tcPr>
              <w:p w14:paraId="7F43BF8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6516E89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3AE6E21F"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467D883E"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D9E1F2"/>
                <w:noWrap/>
                <w:vAlign w:val="bottom"/>
                <w:hideMark/>
              </w:tcPr>
              <w:p w14:paraId="58E08937"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38FCE2E4"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D9E1F2"/>
                <w:noWrap/>
                <w:vAlign w:val="bottom"/>
                <w:hideMark/>
              </w:tcPr>
              <w:p w14:paraId="58990B7C"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025A78E8"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49968BF4" w14:textId="77777777" w:rsidTr="00382C4E">
            <w:trPr>
              <w:trHeight w:val="425"/>
            </w:trPr>
            <w:tc>
              <w:tcPr>
                <w:tcW w:w="2127" w:type="dxa"/>
                <w:tcBorders>
                  <w:top w:val="nil"/>
                  <w:left w:val="single" w:sz="4" w:space="0" w:color="auto"/>
                  <w:bottom w:val="single" w:sz="4" w:space="0" w:color="auto"/>
                  <w:right w:val="nil"/>
                </w:tcBorders>
                <w:shd w:val="clear" w:color="000000" w:fill="B4C6E7"/>
                <w:noWrap/>
                <w:vAlign w:val="center"/>
                <w:hideMark/>
              </w:tcPr>
              <w:p w14:paraId="2FC13909" w14:textId="77777777" w:rsidR="00AF1772" w:rsidRPr="00AF1772" w:rsidRDefault="00AF1772" w:rsidP="00AF1772">
                <w:pPr>
                  <w:tabs>
                    <w:tab w:val="clear" w:pos="567"/>
                  </w:tabs>
                  <w:snapToGrid/>
                  <w:rPr>
                    <w:rFonts w:eastAsia="Times New Roman" w:cs="Arial"/>
                    <w:b/>
                    <w:bCs/>
                    <w:snapToGrid/>
                    <w:sz w:val="16"/>
                    <w:szCs w:val="16"/>
                    <w:lang w:eastAsia="fr-FR"/>
                  </w:rPr>
                </w:pPr>
                <w:proofErr w:type="spellStart"/>
                <w:r w:rsidRPr="00AF1772">
                  <w:rPr>
                    <w:rFonts w:eastAsia="Times New Roman" w:cs="Arial"/>
                    <w:b/>
                    <w:bCs/>
                    <w:snapToGrid/>
                    <w:sz w:val="16"/>
                    <w:szCs w:val="16"/>
                    <w:lang w:eastAsia="fr-FR"/>
                  </w:rPr>
                  <w:t>Other</w:t>
                </w:r>
                <w:proofErr w:type="spellEnd"/>
                <w:r w:rsidRPr="00AF1772">
                  <w:rPr>
                    <w:rFonts w:eastAsia="Times New Roman" w:cs="Arial"/>
                    <w:b/>
                    <w:bCs/>
                    <w:snapToGrid/>
                    <w:sz w:val="16"/>
                    <w:szCs w:val="16"/>
                    <w:lang w:eastAsia="fr-FR"/>
                  </w:rPr>
                  <w:t xml:space="preserve"> </w:t>
                </w:r>
                <w:proofErr w:type="spellStart"/>
                <w:r w:rsidRPr="00AF1772">
                  <w:rPr>
                    <w:rFonts w:eastAsia="Times New Roman" w:cs="Arial"/>
                    <w:b/>
                    <w:bCs/>
                    <w:snapToGrid/>
                    <w:sz w:val="16"/>
                    <w:szCs w:val="16"/>
                    <w:lang w:eastAsia="fr-FR"/>
                  </w:rPr>
                  <w:t>Expenses</w:t>
                </w:r>
                <w:proofErr w:type="spellEnd"/>
                <w:r w:rsidRPr="00AF1772">
                  <w:rPr>
                    <w:rFonts w:eastAsia="Times New Roman" w:cs="Arial"/>
                    <w:b/>
                    <w:bCs/>
                    <w:snapToGrid/>
                    <w:sz w:val="16"/>
                    <w:szCs w:val="16"/>
                    <w:lang w:eastAsia="fr-FR"/>
                  </w:rPr>
                  <w:t xml:space="preserve"> e.g.</w:t>
                </w:r>
              </w:p>
            </w:tc>
            <w:tc>
              <w:tcPr>
                <w:tcW w:w="992" w:type="dxa"/>
                <w:tcBorders>
                  <w:top w:val="nil"/>
                  <w:left w:val="nil"/>
                  <w:bottom w:val="single" w:sz="4" w:space="0" w:color="auto"/>
                  <w:right w:val="nil"/>
                </w:tcBorders>
                <w:shd w:val="clear" w:color="000000" w:fill="B4C6E7"/>
                <w:noWrap/>
                <w:vAlign w:val="center"/>
                <w:hideMark/>
              </w:tcPr>
              <w:p w14:paraId="22B5DDD8"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nil"/>
                </w:tcBorders>
                <w:shd w:val="clear" w:color="000000" w:fill="B4C6E7"/>
                <w:vAlign w:val="center"/>
                <w:hideMark/>
              </w:tcPr>
              <w:p w14:paraId="360C7D90"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1839CBD7"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992" w:type="dxa"/>
                <w:tcBorders>
                  <w:top w:val="nil"/>
                  <w:left w:val="nil"/>
                  <w:bottom w:val="single" w:sz="4" w:space="0" w:color="auto"/>
                  <w:right w:val="nil"/>
                </w:tcBorders>
                <w:shd w:val="clear" w:color="000000" w:fill="B4C6E7"/>
                <w:vAlign w:val="center"/>
                <w:hideMark/>
              </w:tcPr>
              <w:p w14:paraId="7C4DB85D"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nil"/>
                </w:tcBorders>
                <w:shd w:val="clear" w:color="000000" w:fill="B4C6E7"/>
                <w:vAlign w:val="center"/>
                <w:hideMark/>
              </w:tcPr>
              <w:p w14:paraId="4CA6D001"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49" w:type="dxa"/>
                <w:tcBorders>
                  <w:top w:val="nil"/>
                  <w:left w:val="nil"/>
                  <w:bottom w:val="single" w:sz="4" w:space="0" w:color="auto"/>
                  <w:right w:val="single" w:sz="4" w:space="0" w:color="auto"/>
                </w:tcBorders>
                <w:shd w:val="clear" w:color="000000" w:fill="B4C6E7"/>
                <w:vAlign w:val="center"/>
                <w:hideMark/>
              </w:tcPr>
              <w:p w14:paraId="368698E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69" w:type="dxa"/>
                <w:tcBorders>
                  <w:top w:val="nil"/>
                  <w:left w:val="nil"/>
                  <w:bottom w:val="nil"/>
                  <w:right w:val="nil"/>
                </w:tcBorders>
                <w:shd w:val="clear" w:color="auto" w:fill="auto"/>
                <w:noWrap/>
                <w:vAlign w:val="bottom"/>
                <w:hideMark/>
              </w:tcPr>
              <w:p w14:paraId="64A45D8F" w14:textId="77777777" w:rsidR="00AF1772" w:rsidRPr="00AF1772" w:rsidRDefault="00AF1772" w:rsidP="00AF1772">
                <w:pPr>
                  <w:tabs>
                    <w:tab w:val="clear" w:pos="567"/>
                  </w:tabs>
                  <w:snapToGrid/>
                  <w:rPr>
                    <w:rFonts w:eastAsia="Times New Roman" w:cs="Arial"/>
                    <w:b/>
                    <w:bCs/>
                    <w:snapToGrid/>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B4C6E7"/>
                <w:vAlign w:val="center"/>
                <w:hideMark/>
              </w:tcPr>
              <w:p w14:paraId="10A62506"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134" w:type="dxa"/>
                <w:tcBorders>
                  <w:top w:val="nil"/>
                  <w:left w:val="nil"/>
                  <w:bottom w:val="single" w:sz="4" w:space="0" w:color="auto"/>
                  <w:right w:val="single" w:sz="4" w:space="0" w:color="auto"/>
                </w:tcBorders>
                <w:shd w:val="clear" w:color="000000" w:fill="B4C6E7"/>
                <w:vAlign w:val="center"/>
                <w:hideMark/>
              </w:tcPr>
              <w:p w14:paraId="50E70423"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r>
          <w:tr w:rsidR="002F0A07" w:rsidRPr="00AF1772" w14:paraId="7E5A729D"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F83F64B"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communitication</w:t>
                </w:r>
                <w:proofErr w:type="spellEnd"/>
                <w:proofErr w:type="gram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costs</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748C6F3D" w14:textId="77777777" w:rsidR="00AF1772" w:rsidRPr="00AF1772" w:rsidRDefault="00AF1772" w:rsidP="00AF1772">
                <w:pPr>
                  <w:tabs>
                    <w:tab w:val="clear" w:pos="567"/>
                  </w:tabs>
                  <w:snapToGrid/>
                  <w:rPr>
                    <w:rFonts w:eastAsia="Times New Roman" w:cs="Arial"/>
                    <w:snapToGrid/>
                    <w:sz w:val="16"/>
                    <w:szCs w:val="16"/>
                    <w:lang w:eastAsia="fr-FR"/>
                  </w:rPr>
                </w:pPr>
                <w:r w:rsidRPr="00AF1772">
                  <w:rPr>
                    <w:rFonts w:eastAsia="Times New Roman" w:cs="Arial"/>
                    <w:snapToGrid/>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4A9468C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A8375A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60464536"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2DA20E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052C1FA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08C7CB5A"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3D0F933"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F50F5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6F0DD30C"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EEBF475" w14:textId="77777777" w:rsidR="00AF1772" w:rsidRPr="00AF1772" w:rsidRDefault="00AF1772" w:rsidP="00AF1772">
                <w:pPr>
                  <w:tabs>
                    <w:tab w:val="clear" w:pos="567"/>
                  </w:tabs>
                  <w:snapToGrid/>
                  <w:rPr>
                    <w:rFonts w:eastAsia="Times New Roman" w:cs="Arial"/>
                    <w:snapToGrid/>
                    <w:sz w:val="16"/>
                    <w:szCs w:val="16"/>
                    <w:lang w:eastAsia="fr-FR"/>
                  </w:rPr>
                </w:pPr>
                <w:proofErr w:type="gramStart"/>
                <w:r w:rsidRPr="00AF1772">
                  <w:rPr>
                    <w:rFonts w:eastAsia="Times New Roman" w:cs="Arial"/>
                    <w:snapToGrid/>
                    <w:sz w:val="16"/>
                    <w:szCs w:val="16"/>
                    <w:lang w:eastAsia="fr-FR"/>
                  </w:rPr>
                  <w:t>contribution</w:t>
                </w:r>
                <w:proofErr w:type="gramEnd"/>
                <w:r w:rsidRPr="00AF1772">
                  <w:rPr>
                    <w:rFonts w:eastAsia="Times New Roman" w:cs="Arial"/>
                    <w:snapToGrid/>
                    <w:sz w:val="16"/>
                    <w:szCs w:val="16"/>
                    <w:lang w:eastAsia="fr-FR"/>
                  </w:rPr>
                  <w:t xml:space="preserve"> to office </w:t>
                </w:r>
                <w:proofErr w:type="spellStart"/>
                <w:r w:rsidRPr="00AF1772">
                  <w:rPr>
                    <w:rFonts w:eastAsia="Times New Roman" w:cs="Arial"/>
                    <w:snapToGrid/>
                    <w:sz w:val="16"/>
                    <w:szCs w:val="16"/>
                    <w:lang w:eastAsia="fr-FR"/>
                  </w:rPr>
                  <w:t>costs</w:t>
                </w:r>
                <w:proofErr w:type="spellEnd"/>
                <w:r w:rsidRPr="00AF1772">
                  <w:rPr>
                    <w:rFonts w:eastAsia="Times New Roman" w:cs="Arial"/>
                    <w:snapToGrid/>
                    <w:sz w:val="16"/>
                    <w:szCs w:val="16"/>
                    <w:lang w:eastAsia="fr-FR"/>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D0E1D6B" w14:textId="77777777" w:rsidR="00AF1772" w:rsidRPr="00AF1772" w:rsidRDefault="00AF1772" w:rsidP="00AF1772">
                <w:pPr>
                  <w:tabs>
                    <w:tab w:val="clear" w:pos="567"/>
                  </w:tabs>
                  <w:snapToGrid/>
                  <w:rPr>
                    <w:rFonts w:eastAsia="Times New Roman" w:cs="Arial"/>
                    <w:snapToGrid/>
                    <w:sz w:val="16"/>
                    <w:szCs w:val="16"/>
                    <w:lang w:eastAsia="fr-FR"/>
                  </w:rPr>
                </w:pPr>
                <w:r w:rsidRPr="00AF1772">
                  <w:rPr>
                    <w:rFonts w:eastAsia="Times New Roman" w:cs="Arial"/>
                    <w:snapToGrid/>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8B87E2"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E8C63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2D09E38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6ABC6F"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6CCBDAF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639C449E"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D014A3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5894AF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79BB1A20" w14:textId="77777777" w:rsidTr="00382C4E">
            <w:trPr>
              <w:trHeight w:val="42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0667417" w14:textId="77777777" w:rsidR="00AF1772" w:rsidRPr="00AF1772" w:rsidRDefault="00AF1772" w:rsidP="00AF1772">
                <w:pPr>
                  <w:tabs>
                    <w:tab w:val="clear" w:pos="567"/>
                  </w:tabs>
                  <w:snapToGrid/>
                  <w:rPr>
                    <w:rFonts w:eastAsia="Times New Roman" w:cs="Arial"/>
                    <w:snapToGrid/>
                    <w:sz w:val="16"/>
                    <w:szCs w:val="16"/>
                    <w:lang w:eastAsia="fr-FR"/>
                  </w:rPr>
                </w:pPr>
                <w:proofErr w:type="spellStart"/>
                <w:proofErr w:type="gramStart"/>
                <w:r w:rsidRPr="00AF1772">
                  <w:rPr>
                    <w:rFonts w:eastAsia="Times New Roman" w:cs="Arial"/>
                    <w:snapToGrid/>
                    <w:sz w:val="16"/>
                    <w:szCs w:val="16"/>
                    <w:lang w:eastAsia="fr-FR"/>
                  </w:rPr>
                  <w:t>domestic</w:t>
                </w:r>
                <w:proofErr w:type="spellEnd"/>
                <w:proofErr w:type="gram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travel</w:t>
                </w:r>
                <w:proofErr w:type="spellEnd"/>
                <w:r w:rsidRPr="00AF1772">
                  <w:rPr>
                    <w:rFonts w:eastAsia="Times New Roman" w:cs="Arial"/>
                    <w:snapToGrid/>
                    <w:sz w:val="16"/>
                    <w:szCs w:val="16"/>
                    <w:lang w:eastAsia="fr-FR"/>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75804C3A" w14:textId="77777777" w:rsidR="00AF1772" w:rsidRPr="00AF1772" w:rsidRDefault="00AF1772" w:rsidP="00AF1772">
                <w:pPr>
                  <w:tabs>
                    <w:tab w:val="clear" w:pos="567"/>
                  </w:tabs>
                  <w:snapToGrid/>
                  <w:rPr>
                    <w:rFonts w:eastAsia="Times New Roman" w:cs="Arial"/>
                    <w:snapToGrid/>
                    <w:sz w:val="16"/>
                    <w:szCs w:val="16"/>
                    <w:lang w:eastAsia="fr-FR"/>
                  </w:rPr>
                </w:pPr>
                <w:r w:rsidRPr="00AF1772">
                  <w:rPr>
                    <w:rFonts w:eastAsia="Times New Roman" w:cs="Arial"/>
                    <w:snapToGrid/>
                    <w:sz w:val="16"/>
                    <w:szCs w:val="16"/>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14:paraId="55F93DEA"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55C91100"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auto" w:fill="auto"/>
                <w:noWrap/>
                <w:vAlign w:val="bottom"/>
                <w:hideMark/>
              </w:tcPr>
              <w:p w14:paraId="1D9E026C"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CF9F68"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auto" w:fill="auto"/>
                <w:noWrap/>
                <w:vAlign w:val="bottom"/>
                <w:hideMark/>
              </w:tcPr>
              <w:p w14:paraId="25233F23"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5439D9D6"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A66C274"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33EC29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r>
          <w:tr w:rsidR="002F0A07" w:rsidRPr="00AF1772" w14:paraId="232C6F1F"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D9E1F2"/>
                <w:noWrap/>
                <w:vAlign w:val="center"/>
                <w:hideMark/>
              </w:tcPr>
              <w:p w14:paraId="19E63B9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Subtotal </w:t>
                </w:r>
                <w:proofErr w:type="spellStart"/>
                <w:r w:rsidRPr="00AF1772">
                  <w:rPr>
                    <w:rFonts w:eastAsia="Times New Roman" w:cs="Arial"/>
                    <w:b/>
                    <w:bCs/>
                    <w:snapToGrid/>
                    <w:sz w:val="16"/>
                    <w:szCs w:val="16"/>
                    <w:lang w:eastAsia="fr-FR"/>
                  </w:rPr>
                  <w:t>Other</w:t>
                </w:r>
                <w:proofErr w:type="spellEnd"/>
                <w:r w:rsidRPr="00AF1772">
                  <w:rPr>
                    <w:rFonts w:eastAsia="Times New Roman" w:cs="Arial"/>
                    <w:b/>
                    <w:bCs/>
                    <w:snapToGrid/>
                    <w:sz w:val="16"/>
                    <w:szCs w:val="16"/>
                    <w:lang w:eastAsia="fr-FR"/>
                  </w:rPr>
                  <w:t xml:space="preserve"> </w:t>
                </w:r>
                <w:proofErr w:type="spellStart"/>
                <w:r w:rsidRPr="00AF1772">
                  <w:rPr>
                    <w:rFonts w:eastAsia="Times New Roman" w:cs="Arial"/>
                    <w:b/>
                    <w:bCs/>
                    <w:snapToGrid/>
                    <w:sz w:val="16"/>
                    <w:szCs w:val="16"/>
                    <w:lang w:eastAsia="fr-FR"/>
                  </w:rPr>
                  <w:t>Expenses</w:t>
                </w:r>
                <w:proofErr w:type="spellEnd"/>
              </w:p>
            </w:tc>
            <w:tc>
              <w:tcPr>
                <w:tcW w:w="992" w:type="dxa"/>
                <w:tcBorders>
                  <w:top w:val="nil"/>
                  <w:left w:val="nil"/>
                  <w:bottom w:val="single" w:sz="4" w:space="0" w:color="auto"/>
                  <w:right w:val="single" w:sz="4" w:space="0" w:color="auto"/>
                </w:tcBorders>
                <w:shd w:val="clear" w:color="000000" w:fill="D9E1F2"/>
                <w:noWrap/>
                <w:vAlign w:val="center"/>
                <w:hideMark/>
              </w:tcPr>
              <w:p w14:paraId="308883A5"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D9E1F2"/>
                <w:noWrap/>
                <w:vAlign w:val="bottom"/>
                <w:hideMark/>
              </w:tcPr>
              <w:p w14:paraId="002F137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290B148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292027E9"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51A7F0D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D9E1F2"/>
                <w:noWrap/>
                <w:vAlign w:val="bottom"/>
                <w:hideMark/>
              </w:tcPr>
              <w:p w14:paraId="32CEF764"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48F59344"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D9E1F2"/>
                <w:noWrap/>
                <w:vAlign w:val="bottom"/>
                <w:hideMark/>
              </w:tcPr>
              <w:p w14:paraId="101F6CAD"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D9E1F2"/>
                <w:noWrap/>
                <w:vAlign w:val="bottom"/>
                <w:hideMark/>
              </w:tcPr>
              <w:p w14:paraId="2098DB94"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0F3B8E9C" w14:textId="77777777" w:rsidTr="00382C4E">
            <w:trPr>
              <w:trHeight w:val="425"/>
            </w:trPr>
            <w:tc>
              <w:tcPr>
                <w:tcW w:w="2127" w:type="dxa"/>
                <w:tcBorders>
                  <w:top w:val="nil"/>
                  <w:left w:val="single" w:sz="4" w:space="0" w:color="auto"/>
                  <w:bottom w:val="single" w:sz="4" w:space="0" w:color="auto"/>
                  <w:right w:val="single" w:sz="4" w:space="0" w:color="auto"/>
                </w:tcBorders>
                <w:shd w:val="clear" w:color="000000" w:fill="C6E0B4"/>
                <w:noWrap/>
                <w:vAlign w:val="center"/>
                <w:hideMark/>
              </w:tcPr>
              <w:p w14:paraId="7AAFAE22"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xml:space="preserve">Total </w:t>
                </w:r>
                <w:proofErr w:type="spellStart"/>
                <w:r w:rsidRPr="00AF1772">
                  <w:rPr>
                    <w:rFonts w:eastAsia="Times New Roman" w:cs="Arial"/>
                    <w:b/>
                    <w:bCs/>
                    <w:snapToGrid/>
                    <w:sz w:val="16"/>
                    <w:szCs w:val="16"/>
                    <w:lang w:eastAsia="fr-FR"/>
                  </w:rPr>
                  <w:t>Costs</w:t>
                </w:r>
                <w:proofErr w:type="spellEnd"/>
              </w:p>
            </w:tc>
            <w:tc>
              <w:tcPr>
                <w:tcW w:w="992" w:type="dxa"/>
                <w:tcBorders>
                  <w:top w:val="nil"/>
                  <w:left w:val="nil"/>
                  <w:bottom w:val="single" w:sz="4" w:space="0" w:color="auto"/>
                  <w:right w:val="single" w:sz="4" w:space="0" w:color="auto"/>
                </w:tcBorders>
                <w:shd w:val="clear" w:color="000000" w:fill="C6E0B4"/>
                <w:noWrap/>
                <w:vAlign w:val="center"/>
                <w:hideMark/>
              </w:tcPr>
              <w:p w14:paraId="40B83F32" w14:textId="77777777" w:rsidR="00AF1772" w:rsidRPr="00AF1772" w:rsidRDefault="00AF1772" w:rsidP="00AF1772">
                <w:pPr>
                  <w:tabs>
                    <w:tab w:val="clear" w:pos="567"/>
                  </w:tabs>
                  <w:snapToGrid/>
                  <w:rPr>
                    <w:rFonts w:eastAsia="Times New Roman" w:cs="Arial"/>
                    <w:b/>
                    <w:bCs/>
                    <w:snapToGrid/>
                    <w:sz w:val="16"/>
                    <w:szCs w:val="16"/>
                    <w:lang w:eastAsia="fr-FR"/>
                  </w:rPr>
                </w:pPr>
                <w:r w:rsidRPr="00AF1772">
                  <w:rPr>
                    <w:rFonts w:eastAsia="Times New Roman" w:cs="Arial"/>
                    <w:b/>
                    <w:bCs/>
                    <w:snapToGrid/>
                    <w:sz w:val="16"/>
                    <w:szCs w:val="16"/>
                    <w:lang w:eastAsia="fr-FR"/>
                  </w:rPr>
                  <w:t> </w:t>
                </w:r>
              </w:p>
            </w:tc>
            <w:tc>
              <w:tcPr>
                <w:tcW w:w="1276" w:type="dxa"/>
                <w:tcBorders>
                  <w:top w:val="nil"/>
                  <w:left w:val="nil"/>
                  <w:bottom w:val="single" w:sz="4" w:space="0" w:color="auto"/>
                  <w:right w:val="single" w:sz="4" w:space="0" w:color="auto"/>
                </w:tcBorders>
                <w:shd w:val="clear" w:color="000000" w:fill="C6E0B4"/>
                <w:noWrap/>
                <w:vAlign w:val="bottom"/>
                <w:hideMark/>
              </w:tcPr>
              <w:p w14:paraId="775D29EB"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C6E0B4"/>
                <w:noWrap/>
                <w:vAlign w:val="bottom"/>
                <w:hideMark/>
              </w:tcPr>
              <w:p w14:paraId="4C1E0485"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992" w:type="dxa"/>
                <w:tcBorders>
                  <w:top w:val="nil"/>
                  <w:left w:val="nil"/>
                  <w:bottom w:val="single" w:sz="4" w:space="0" w:color="auto"/>
                  <w:right w:val="single" w:sz="4" w:space="0" w:color="auto"/>
                </w:tcBorders>
                <w:shd w:val="clear" w:color="000000" w:fill="C6E0B4"/>
                <w:noWrap/>
                <w:vAlign w:val="bottom"/>
                <w:hideMark/>
              </w:tcPr>
              <w:p w14:paraId="36A04EBD"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C6E0B4"/>
                <w:noWrap/>
                <w:vAlign w:val="bottom"/>
                <w:hideMark/>
              </w:tcPr>
              <w:p w14:paraId="3EF97C21" w14:textId="77777777" w:rsidR="00AF1772" w:rsidRPr="00AF1772" w:rsidRDefault="00AF1772" w:rsidP="00AF1772">
                <w:pPr>
                  <w:tabs>
                    <w:tab w:val="clear" w:pos="567"/>
                  </w:tabs>
                  <w:snapToGrid/>
                  <w:rPr>
                    <w:rFonts w:eastAsia="Times New Roman" w:cs="Arial"/>
                    <w:snapToGrid/>
                    <w:color w:val="000000"/>
                    <w:sz w:val="16"/>
                    <w:szCs w:val="16"/>
                    <w:lang w:eastAsia="fr-FR"/>
                  </w:rPr>
                </w:pPr>
                <w:r w:rsidRPr="00AF1772">
                  <w:rPr>
                    <w:rFonts w:eastAsia="Times New Roman" w:cs="Arial"/>
                    <w:snapToGrid/>
                    <w:color w:val="000000"/>
                    <w:sz w:val="16"/>
                    <w:szCs w:val="16"/>
                    <w:lang w:eastAsia="fr-FR"/>
                  </w:rPr>
                  <w:t> </w:t>
                </w:r>
              </w:p>
            </w:tc>
            <w:tc>
              <w:tcPr>
                <w:tcW w:w="1249" w:type="dxa"/>
                <w:tcBorders>
                  <w:top w:val="nil"/>
                  <w:left w:val="nil"/>
                  <w:bottom w:val="single" w:sz="4" w:space="0" w:color="auto"/>
                  <w:right w:val="single" w:sz="4" w:space="0" w:color="auto"/>
                </w:tcBorders>
                <w:shd w:val="clear" w:color="000000" w:fill="C6E0B4"/>
                <w:noWrap/>
                <w:vAlign w:val="bottom"/>
                <w:hideMark/>
              </w:tcPr>
              <w:p w14:paraId="041BE52B"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69" w:type="dxa"/>
                <w:tcBorders>
                  <w:top w:val="nil"/>
                  <w:left w:val="nil"/>
                  <w:bottom w:val="nil"/>
                  <w:right w:val="nil"/>
                </w:tcBorders>
                <w:shd w:val="clear" w:color="auto" w:fill="auto"/>
                <w:noWrap/>
                <w:vAlign w:val="bottom"/>
                <w:hideMark/>
              </w:tcPr>
              <w:p w14:paraId="3D335AAB"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p>
            </w:tc>
            <w:tc>
              <w:tcPr>
                <w:tcW w:w="1134" w:type="dxa"/>
                <w:tcBorders>
                  <w:top w:val="nil"/>
                  <w:left w:val="single" w:sz="4" w:space="0" w:color="auto"/>
                  <w:bottom w:val="single" w:sz="4" w:space="0" w:color="auto"/>
                  <w:right w:val="single" w:sz="4" w:space="0" w:color="auto"/>
                </w:tcBorders>
                <w:shd w:val="clear" w:color="000000" w:fill="C6E0B4"/>
                <w:noWrap/>
                <w:vAlign w:val="bottom"/>
                <w:hideMark/>
              </w:tcPr>
              <w:p w14:paraId="762A26DD"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c>
              <w:tcPr>
                <w:tcW w:w="1134" w:type="dxa"/>
                <w:tcBorders>
                  <w:top w:val="nil"/>
                  <w:left w:val="nil"/>
                  <w:bottom w:val="single" w:sz="4" w:space="0" w:color="auto"/>
                  <w:right w:val="single" w:sz="4" w:space="0" w:color="auto"/>
                </w:tcBorders>
                <w:shd w:val="clear" w:color="000000" w:fill="C6E0B4"/>
                <w:noWrap/>
                <w:vAlign w:val="bottom"/>
                <w:hideMark/>
              </w:tcPr>
              <w:p w14:paraId="4A21D6D5" w14:textId="77777777" w:rsidR="00AF1772" w:rsidRPr="00AF1772" w:rsidRDefault="00AF1772" w:rsidP="00AF1772">
                <w:pPr>
                  <w:tabs>
                    <w:tab w:val="clear" w:pos="567"/>
                  </w:tabs>
                  <w:snapToGrid/>
                  <w:rPr>
                    <w:rFonts w:eastAsia="Times New Roman" w:cs="Arial"/>
                    <w:b/>
                    <w:bCs/>
                    <w:snapToGrid/>
                    <w:color w:val="000000"/>
                    <w:sz w:val="16"/>
                    <w:szCs w:val="16"/>
                    <w:lang w:eastAsia="fr-FR"/>
                  </w:rPr>
                </w:pPr>
                <w:r w:rsidRPr="00AF1772">
                  <w:rPr>
                    <w:rFonts w:eastAsia="Times New Roman" w:cs="Arial"/>
                    <w:b/>
                    <w:bCs/>
                    <w:snapToGrid/>
                    <w:color w:val="000000"/>
                    <w:sz w:val="16"/>
                    <w:szCs w:val="16"/>
                    <w:lang w:eastAsia="fr-FR"/>
                  </w:rPr>
                  <w:t> </w:t>
                </w:r>
              </w:p>
            </w:tc>
          </w:tr>
          <w:tr w:rsidR="002F0A07" w:rsidRPr="00AF1772" w14:paraId="3BBB4F35" w14:textId="77777777" w:rsidTr="00382C4E">
            <w:trPr>
              <w:trHeight w:val="425"/>
            </w:trPr>
            <w:tc>
              <w:tcPr>
                <w:tcW w:w="2127" w:type="dxa"/>
                <w:tcBorders>
                  <w:top w:val="nil"/>
                  <w:left w:val="nil"/>
                  <w:bottom w:val="nil"/>
                  <w:right w:val="nil"/>
                </w:tcBorders>
                <w:shd w:val="clear" w:color="auto" w:fill="auto"/>
                <w:noWrap/>
                <w:vAlign w:val="bottom"/>
                <w:hideMark/>
              </w:tcPr>
              <w:p w14:paraId="7ADAB95B" w14:textId="77777777" w:rsidR="00AF1772" w:rsidRPr="00AF1772" w:rsidRDefault="00AF1772" w:rsidP="00AF1772">
                <w:pPr>
                  <w:tabs>
                    <w:tab w:val="clear" w:pos="567"/>
                  </w:tabs>
                  <w:snapToGrid/>
                  <w:rPr>
                    <w:rFonts w:eastAsia="Times New Roman" w:cs="Arial"/>
                    <w:snapToGrid/>
                    <w:color w:val="000000"/>
                    <w:sz w:val="16"/>
                    <w:szCs w:val="16"/>
                    <w:lang w:eastAsia="fr-FR"/>
                  </w:rPr>
                </w:pPr>
                <w:proofErr w:type="gramStart"/>
                <w:r w:rsidRPr="00AF1772">
                  <w:rPr>
                    <w:rFonts w:eastAsia="Times New Roman" w:cs="Arial"/>
                    <w:snapToGrid/>
                    <w:color w:val="000000"/>
                    <w:sz w:val="16"/>
                    <w:szCs w:val="16"/>
                    <w:lang w:eastAsia="fr-FR"/>
                  </w:rPr>
                  <w:t>Notes:</w:t>
                </w:r>
                <w:proofErr w:type="gramEnd"/>
              </w:p>
            </w:tc>
            <w:tc>
              <w:tcPr>
                <w:tcW w:w="992" w:type="dxa"/>
                <w:tcBorders>
                  <w:top w:val="nil"/>
                  <w:left w:val="nil"/>
                  <w:bottom w:val="nil"/>
                  <w:right w:val="nil"/>
                </w:tcBorders>
                <w:shd w:val="clear" w:color="auto" w:fill="auto"/>
                <w:noWrap/>
                <w:vAlign w:val="bottom"/>
                <w:hideMark/>
              </w:tcPr>
              <w:p w14:paraId="3405CB39" w14:textId="77777777" w:rsidR="00AF1772" w:rsidRPr="00AF1772" w:rsidRDefault="00AF1772" w:rsidP="00AF1772">
                <w:pPr>
                  <w:tabs>
                    <w:tab w:val="clear" w:pos="567"/>
                  </w:tabs>
                  <w:snapToGrid/>
                  <w:rPr>
                    <w:rFonts w:eastAsia="Times New Roman" w:cs="Arial"/>
                    <w:snapToGrid/>
                    <w:color w:val="000000"/>
                    <w:sz w:val="16"/>
                    <w:szCs w:val="16"/>
                    <w:lang w:eastAsia="fr-FR"/>
                  </w:rPr>
                </w:pPr>
              </w:p>
            </w:tc>
            <w:tc>
              <w:tcPr>
                <w:tcW w:w="1276" w:type="dxa"/>
                <w:tcBorders>
                  <w:top w:val="nil"/>
                  <w:left w:val="nil"/>
                  <w:bottom w:val="nil"/>
                  <w:right w:val="nil"/>
                </w:tcBorders>
                <w:shd w:val="clear" w:color="auto" w:fill="auto"/>
                <w:noWrap/>
                <w:vAlign w:val="bottom"/>
                <w:hideMark/>
              </w:tcPr>
              <w:p w14:paraId="5D522A96"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134" w:type="dxa"/>
                <w:tcBorders>
                  <w:top w:val="nil"/>
                  <w:left w:val="nil"/>
                  <w:bottom w:val="nil"/>
                  <w:right w:val="nil"/>
                </w:tcBorders>
                <w:shd w:val="clear" w:color="auto" w:fill="auto"/>
                <w:noWrap/>
                <w:vAlign w:val="bottom"/>
                <w:hideMark/>
              </w:tcPr>
              <w:p w14:paraId="3438B760"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992" w:type="dxa"/>
                <w:tcBorders>
                  <w:top w:val="nil"/>
                  <w:left w:val="nil"/>
                  <w:bottom w:val="nil"/>
                  <w:right w:val="nil"/>
                </w:tcBorders>
                <w:shd w:val="clear" w:color="auto" w:fill="auto"/>
                <w:noWrap/>
                <w:vAlign w:val="bottom"/>
                <w:hideMark/>
              </w:tcPr>
              <w:p w14:paraId="7EDFB384"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134" w:type="dxa"/>
                <w:tcBorders>
                  <w:top w:val="nil"/>
                  <w:left w:val="nil"/>
                  <w:bottom w:val="nil"/>
                  <w:right w:val="nil"/>
                </w:tcBorders>
                <w:shd w:val="clear" w:color="auto" w:fill="auto"/>
                <w:noWrap/>
                <w:vAlign w:val="bottom"/>
                <w:hideMark/>
              </w:tcPr>
              <w:p w14:paraId="66F6C064"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249" w:type="dxa"/>
                <w:tcBorders>
                  <w:top w:val="nil"/>
                  <w:left w:val="nil"/>
                  <w:bottom w:val="nil"/>
                  <w:right w:val="nil"/>
                </w:tcBorders>
                <w:shd w:val="clear" w:color="auto" w:fill="auto"/>
                <w:noWrap/>
                <w:vAlign w:val="bottom"/>
                <w:hideMark/>
              </w:tcPr>
              <w:p w14:paraId="233FBCD5"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69" w:type="dxa"/>
                <w:tcBorders>
                  <w:top w:val="nil"/>
                  <w:left w:val="nil"/>
                  <w:bottom w:val="nil"/>
                  <w:right w:val="nil"/>
                </w:tcBorders>
                <w:shd w:val="clear" w:color="auto" w:fill="auto"/>
                <w:noWrap/>
                <w:vAlign w:val="bottom"/>
                <w:hideMark/>
              </w:tcPr>
              <w:p w14:paraId="5F3BFE8F"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134" w:type="dxa"/>
                <w:tcBorders>
                  <w:top w:val="nil"/>
                  <w:left w:val="nil"/>
                  <w:bottom w:val="nil"/>
                  <w:right w:val="nil"/>
                </w:tcBorders>
                <w:shd w:val="clear" w:color="auto" w:fill="auto"/>
                <w:noWrap/>
                <w:vAlign w:val="bottom"/>
                <w:hideMark/>
              </w:tcPr>
              <w:p w14:paraId="1BA1A338"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c>
              <w:tcPr>
                <w:tcW w:w="1134" w:type="dxa"/>
                <w:tcBorders>
                  <w:top w:val="nil"/>
                  <w:left w:val="nil"/>
                  <w:bottom w:val="nil"/>
                  <w:right w:val="nil"/>
                </w:tcBorders>
                <w:shd w:val="clear" w:color="auto" w:fill="auto"/>
                <w:noWrap/>
                <w:vAlign w:val="bottom"/>
                <w:hideMark/>
              </w:tcPr>
              <w:p w14:paraId="22FF6B12" w14:textId="77777777" w:rsidR="00AF1772" w:rsidRPr="00AF1772" w:rsidRDefault="00AF1772" w:rsidP="00AF1772">
                <w:pPr>
                  <w:tabs>
                    <w:tab w:val="clear" w:pos="567"/>
                  </w:tabs>
                  <w:snapToGrid/>
                  <w:rPr>
                    <w:rFonts w:ascii="Times New Roman" w:eastAsia="Times New Roman" w:hAnsi="Times New Roman"/>
                    <w:snapToGrid/>
                    <w:sz w:val="20"/>
                    <w:szCs w:val="20"/>
                    <w:lang w:eastAsia="fr-FR"/>
                  </w:rPr>
                </w:pPr>
              </w:p>
            </w:tc>
          </w:tr>
          <w:tr w:rsidR="00AF1772" w:rsidRPr="00873F37" w14:paraId="2535F226" w14:textId="77777777" w:rsidTr="00FE1B65">
            <w:trPr>
              <w:trHeight w:val="425"/>
            </w:trPr>
            <w:tc>
              <w:tcPr>
                <w:tcW w:w="11341" w:type="dxa"/>
                <w:gridSpan w:val="10"/>
                <w:tcBorders>
                  <w:top w:val="nil"/>
                  <w:left w:val="nil"/>
                  <w:bottom w:val="nil"/>
                  <w:right w:val="nil"/>
                </w:tcBorders>
                <w:shd w:val="clear" w:color="auto" w:fill="auto"/>
                <w:vAlign w:val="center"/>
                <w:hideMark/>
              </w:tcPr>
              <w:p w14:paraId="1BDA6A8A" w14:textId="77777777" w:rsidR="00AF1772" w:rsidRPr="00AF1772" w:rsidRDefault="00382C4E" w:rsidP="00AF1772">
                <w:pPr>
                  <w:tabs>
                    <w:tab w:val="clear" w:pos="567"/>
                  </w:tabs>
                  <w:snapToGrid/>
                  <w:rPr>
                    <w:rFonts w:eastAsia="Times New Roman" w:cs="Arial"/>
                    <w:snapToGrid/>
                    <w:sz w:val="16"/>
                    <w:szCs w:val="16"/>
                    <w:lang w:val="en-US" w:eastAsia="fr-FR"/>
                  </w:rPr>
                </w:pPr>
                <w:r>
                  <w:rPr>
                    <w:rFonts w:eastAsia="Times New Roman" w:cs="Arial"/>
                    <w:snapToGrid/>
                    <w:sz w:val="16"/>
                    <w:szCs w:val="16"/>
                    <w:lang w:val="en-US" w:eastAsia="fr-FR"/>
                  </w:rPr>
                  <w:t>Cost breakdown must be dee</w:t>
                </w:r>
                <w:r w:rsidR="00AF1772" w:rsidRPr="00AF1772">
                  <w:rPr>
                    <w:rFonts w:eastAsia="Times New Roman" w:cs="Arial"/>
                    <w:snapToGrid/>
                    <w:sz w:val="16"/>
                    <w:szCs w:val="16"/>
                    <w:lang w:val="en-US" w:eastAsia="fr-FR"/>
                  </w:rPr>
                  <w:t xml:space="preserve">med reasonable and fair in comparison in prevailing market trends, and represents value for money. </w:t>
                </w:r>
              </w:p>
            </w:tc>
          </w:tr>
          <w:tr w:rsidR="00AF1772" w:rsidRPr="00AF1772" w14:paraId="44EEAD26" w14:textId="77777777" w:rsidTr="00FE1B65">
            <w:trPr>
              <w:trHeight w:val="425"/>
            </w:trPr>
            <w:tc>
              <w:tcPr>
                <w:tcW w:w="11341" w:type="dxa"/>
                <w:gridSpan w:val="10"/>
                <w:tcBorders>
                  <w:top w:val="nil"/>
                  <w:left w:val="nil"/>
                  <w:bottom w:val="nil"/>
                  <w:right w:val="nil"/>
                </w:tcBorders>
                <w:shd w:val="clear" w:color="auto" w:fill="auto"/>
                <w:vAlign w:val="center"/>
                <w:hideMark/>
              </w:tcPr>
              <w:p w14:paraId="21975042" w14:textId="77777777" w:rsidR="00AF1772" w:rsidRPr="00AF1772" w:rsidRDefault="00AF1772" w:rsidP="00AF1772">
                <w:pPr>
                  <w:tabs>
                    <w:tab w:val="clear" w:pos="567"/>
                  </w:tabs>
                  <w:snapToGrid/>
                  <w:rPr>
                    <w:rFonts w:eastAsia="Times New Roman" w:cs="Arial"/>
                    <w:snapToGrid/>
                    <w:sz w:val="16"/>
                    <w:szCs w:val="16"/>
                    <w:lang w:eastAsia="fr-FR"/>
                  </w:rPr>
                </w:pPr>
                <w:r w:rsidRPr="00AF1772">
                  <w:rPr>
                    <w:rFonts w:eastAsia="Times New Roman" w:cs="Arial"/>
                    <w:snapToGrid/>
                    <w:sz w:val="16"/>
                    <w:szCs w:val="16"/>
                    <w:lang w:val="en-US" w:eastAsia="fr-FR"/>
                  </w:rPr>
                  <w:t xml:space="preserve">Budget financed by UNESCO should only include financial provisions for activities that are directly relevant to achievement of IPA outcomes. </w:t>
                </w:r>
                <w:r w:rsidRPr="00AF1772">
                  <w:rPr>
                    <w:rFonts w:eastAsia="Times New Roman" w:cs="Arial"/>
                    <w:snapToGrid/>
                    <w:sz w:val="16"/>
                    <w:szCs w:val="16"/>
                    <w:lang w:eastAsia="fr-FR"/>
                  </w:rPr>
                  <w:t>Indirect/</w:t>
                </w:r>
                <w:proofErr w:type="spellStart"/>
                <w:r w:rsidRPr="00AF1772">
                  <w:rPr>
                    <w:rFonts w:eastAsia="Times New Roman" w:cs="Arial"/>
                    <w:snapToGrid/>
                    <w:sz w:val="16"/>
                    <w:szCs w:val="16"/>
                    <w:lang w:eastAsia="fr-FR"/>
                  </w:rPr>
                  <w:t>overhead</w:t>
                </w:r>
                <w:proofErr w:type="spell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costs</w:t>
                </w:r>
                <w:proofErr w:type="spell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should</w:t>
                </w:r>
                <w:proofErr w:type="spellEnd"/>
                <w:r w:rsidRPr="00AF1772">
                  <w:rPr>
                    <w:rFonts w:eastAsia="Times New Roman" w:cs="Arial"/>
                    <w:snapToGrid/>
                    <w:sz w:val="16"/>
                    <w:szCs w:val="16"/>
                    <w:lang w:eastAsia="fr-FR"/>
                  </w:rPr>
                  <w:t xml:space="preserve"> </w:t>
                </w:r>
                <w:proofErr w:type="spellStart"/>
                <w:r w:rsidRPr="00AF1772">
                  <w:rPr>
                    <w:rFonts w:eastAsia="Times New Roman" w:cs="Arial"/>
                    <w:snapToGrid/>
                    <w:sz w:val="16"/>
                    <w:szCs w:val="16"/>
                    <w:lang w:eastAsia="fr-FR"/>
                  </w:rPr>
                  <w:t>be</w:t>
                </w:r>
                <w:proofErr w:type="spellEnd"/>
                <w:r w:rsidRPr="00AF1772">
                  <w:rPr>
                    <w:rFonts w:eastAsia="Times New Roman" w:cs="Arial"/>
                    <w:snapToGrid/>
                    <w:sz w:val="16"/>
                    <w:szCs w:val="16"/>
                    <w:lang w:eastAsia="fr-FR"/>
                  </w:rPr>
                  <w:t xml:space="preserve"> borne by the Partner.</w:t>
                </w:r>
              </w:p>
            </w:tc>
          </w:tr>
          <w:tr w:rsidR="00AF1772" w:rsidRPr="00873F37" w14:paraId="174A1AA5" w14:textId="77777777" w:rsidTr="00FE1B65">
            <w:trPr>
              <w:trHeight w:val="425"/>
            </w:trPr>
            <w:tc>
              <w:tcPr>
                <w:tcW w:w="11341" w:type="dxa"/>
                <w:gridSpan w:val="10"/>
                <w:tcBorders>
                  <w:top w:val="nil"/>
                  <w:left w:val="nil"/>
                  <w:bottom w:val="nil"/>
                  <w:right w:val="nil"/>
                </w:tcBorders>
                <w:shd w:val="clear" w:color="auto" w:fill="auto"/>
                <w:vAlign w:val="center"/>
                <w:hideMark/>
              </w:tcPr>
              <w:p w14:paraId="137554FD" w14:textId="77777777" w:rsidR="00AF1772" w:rsidRPr="00AF1772" w:rsidRDefault="00AF1772" w:rsidP="00AF1772">
                <w:pPr>
                  <w:tabs>
                    <w:tab w:val="clear" w:pos="567"/>
                  </w:tabs>
                  <w:snapToGrid/>
                  <w:rPr>
                    <w:rFonts w:eastAsia="Times New Roman" w:cs="Arial"/>
                    <w:snapToGrid/>
                    <w:sz w:val="16"/>
                    <w:szCs w:val="16"/>
                    <w:lang w:val="en-US" w:eastAsia="fr-FR"/>
                  </w:rPr>
                </w:pPr>
                <w:r w:rsidRPr="00AF1772">
                  <w:rPr>
                    <w:rFonts w:eastAsia="Times New Roman" w:cs="Arial"/>
                    <w:snapToGrid/>
                    <w:sz w:val="16"/>
                    <w:szCs w:val="16"/>
                    <w:lang w:val="en-US" w:eastAsia="fr-FR"/>
                  </w:rPr>
                  <w:t>Nature and breakdown of partner’s contribution to be confirmed at the latest during workplan elaboration.</w:t>
                </w:r>
              </w:p>
            </w:tc>
          </w:tr>
        </w:tbl>
      </w:sdtContent>
    </w:sdt>
    <w:p w14:paraId="10ECF047" w14:textId="77777777" w:rsidR="00AF1772" w:rsidRPr="009514BD" w:rsidRDefault="00AF1772" w:rsidP="000A1048">
      <w:pPr>
        <w:spacing w:after="240"/>
        <w:jc w:val="both"/>
        <w:rPr>
          <w:rFonts w:cs="Arial"/>
          <w:b/>
          <w:bCs/>
          <w:snapToGrid/>
          <w:sz w:val="10"/>
          <w:szCs w:val="10"/>
          <w:lang w:val="en-US" w:eastAsia="fr-FR"/>
        </w:rPr>
      </w:pPr>
    </w:p>
    <w:p w14:paraId="6CCAA071" w14:textId="77777777" w:rsidR="000A1048" w:rsidRPr="00D12A73" w:rsidRDefault="009514BD" w:rsidP="009514BD">
      <w:pPr>
        <w:spacing w:after="240"/>
        <w:jc w:val="both"/>
        <w:rPr>
          <w:rFonts w:eastAsia="Arial Unicode MS" w:cs="Arial"/>
          <w:color w:val="000000"/>
          <w:szCs w:val="22"/>
          <w:lang w:val="en-GB"/>
        </w:rPr>
      </w:pPr>
      <w:r w:rsidRPr="00D12A73">
        <w:rPr>
          <w:rFonts w:cs="Arial"/>
          <w:b/>
          <w:bCs/>
          <w:snapToGrid/>
          <w:szCs w:val="22"/>
          <w:lang w:val="en-US" w:eastAsia="fr-FR"/>
        </w:rPr>
        <w:t xml:space="preserve">Annex 4 </w:t>
      </w:r>
      <w:r w:rsidRPr="009514BD">
        <w:rPr>
          <w:rFonts w:cs="Arial"/>
          <w:bCs/>
          <w:snapToGrid/>
          <w:szCs w:val="22"/>
          <w:lang w:val="en-US" w:eastAsia="fr-FR"/>
        </w:rPr>
        <w:t>-</w:t>
      </w:r>
      <w:r>
        <w:rPr>
          <w:rFonts w:cs="Arial"/>
          <w:b/>
          <w:bCs/>
          <w:snapToGrid/>
          <w:szCs w:val="22"/>
          <w:lang w:val="en-US" w:eastAsia="fr-FR"/>
        </w:rPr>
        <w:t xml:space="preserve"> </w:t>
      </w:r>
      <w:r w:rsidR="000A1048" w:rsidRPr="00D12A73">
        <w:rPr>
          <w:rFonts w:cs="Arial"/>
          <w:bCs/>
          <w:snapToGrid/>
          <w:szCs w:val="22"/>
          <w:lang w:val="en-US" w:eastAsia="fr-FR"/>
        </w:rPr>
        <w:t>Impl</w:t>
      </w:r>
      <w:r>
        <w:rPr>
          <w:rFonts w:cs="Arial"/>
          <w:bCs/>
          <w:snapToGrid/>
          <w:szCs w:val="22"/>
          <w:lang w:val="en-US" w:eastAsia="fr-FR"/>
        </w:rPr>
        <w:t>ementation Partners’ Agreement (e</w:t>
      </w:r>
      <w:r w:rsidRPr="00D12A73">
        <w:rPr>
          <w:rFonts w:cs="Arial"/>
          <w:bCs/>
          <w:snapToGrid/>
          <w:szCs w:val="22"/>
          <w:lang w:val="en-US" w:eastAsia="fr-FR"/>
        </w:rPr>
        <w:t>xample</w:t>
      </w:r>
      <w:r>
        <w:rPr>
          <w:rFonts w:cs="Arial"/>
          <w:bCs/>
          <w:snapToGrid/>
          <w:szCs w:val="22"/>
          <w:lang w:val="en-US" w:eastAsia="fr-FR"/>
        </w:rPr>
        <w:t>)</w:t>
      </w:r>
    </w:p>
    <w:sectPr w:rsidR="000A1048" w:rsidRPr="00D12A73" w:rsidSect="005A5C92">
      <w:headerReference w:type="default" r:id="rId18"/>
      <w:headerReference w:type="first" r:id="rId19"/>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08C6F" w14:textId="77777777" w:rsidR="00C228DF" w:rsidRDefault="00C228DF">
      <w:r>
        <w:separator/>
      </w:r>
    </w:p>
    <w:p w14:paraId="585863C7" w14:textId="77777777" w:rsidR="00C228DF" w:rsidRDefault="00C228DF"/>
  </w:endnote>
  <w:endnote w:type="continuationSeparator" w:id="0">
    <w:p w14:paraId="4A40E4E7" w14:textId="77777777" w:rsidR="00C228DF" w:rsidRDefault="00C228DF">
      <w:r>
        <w:continuationSeparator/>
      </w:r>
    </w:p>
    <w:p w14:paraId="369A53DA" w14:textId="77777777" w:rsidR="00C228DF" w:rsidRDefault="00C22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FCD8E" w14:textId="77777777" w:rsidR="00C228DF" w:rsidRDefault="00C228DF">
      <w:r>
        <w:separator/>
      </w:r>
    </w:p>
    <w:p w14:paraId="27ED9602" w14:textId="77777777" w:rsidR="00C228DF" w:rsidRDefault="00C228DF"/>
  </w:footnote>
  <w:footnote w:type="continuationSeparator" w:id="0">
    <w:p w14:paraId="087DDDE9" w14:textId="77777777" w:rsidR="00C228DF" w:rsidRDefault="00C228DF">
      <w:r>
        <w:continuationSeparator/>
      </w:r>
    </w:p>
    <w:p w14:paraId="5FB6EBC4" w14:textId="77777777" w:rsidR="00C228DF" w:rsidRDefault="00C228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7E1A7" w14:textId="77777777" w:rsidR="009F1EEC" w:rsidRDefault="009F1EEC" w:rsidP="000B7A79">
    <w:pPr>
      <w:pStyle w:val="Encabezado"/>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983A" w14:textId="77777777" w:rsidR="009F1EEC" w:rsidRDefault="009F1EEC" w:rsidP="00BF4662">
    <w:pPr>
      <w:pStyle w:val="Encabezado"/>
      <w:jc w:val="right"/>
    </w:pPr>
    <w:r w:rsidRPr="003C23AE">
      <w:rPr>
        <w:rFonts w:cs="Arial"/>
        <w:sz w:val="16"/>
        <w:szCs w:val="22"/>
        <w:lang w:val="en-US"/>
      </w:rPr>
      <w:t xml:space="preserve"> </w:t>
    </w:r>
  </w:p>
  <w:p w14:paraId="7F1BBFE9" w14:textId="77777777" w:rsidR="009F1EEC" w:rsidRDefault="009F1EEC">
    <w:pPr>
      <w:pStyle w:val="Encabezado"/>
    </w:pPr>
  </w:p>
  <w:p w14:paraId="669E3B7D" w14:textId="77777777" w:rsidR="009F1EEC" w:rsidRDefault="009F1E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4" w15:restartNumberingAfterBreak="0">
    <w:nsid w:val="15FD521A"/>
    <w:multiLevelType w:val="hybridMultilevel"/>
    <w:tmpl w:val="F0DA7EDC"/>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7"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
  </w:num>
  <w:num w:numId="2">
    <w:abstractNumId w:val="6"/>
  </w:num>
  <w:num w:numId="3">
    <w:abstractNumId w:val="1"/>
  </w:num>
  <w:num w:numId="4">
    <w:abstractNumId w:val="7"/>
  </w:num>
  <w:num w:numId="5">
    <w:abstractNumId w:val="5"/>
  </w:num>
  <w:num w:numId="6">
    <w:abstractNumId w:val="0"/>
  </w:num>
  <w:num w:numId="7">
    <w:abstractNumId w:val="2"/>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2B66"/>
    <w:rsid w:val="000117FA"/>
    <w:rsid w:val="00015CBE"/>
    <w:rsid w:val="0002402A"/>
    <w:rsid w:val="00025308"/>
    <w:rsid w:val="00032CEB"/>
    <w:rsid w:val="00033A2F"/>
    <w:rsid w:val="00035D00"/>
    <w:rsid w:val="00036DC5"/>
    <w:rsid w:val="0004548E"/>
    <w:rsid w:val="00045C2E"/>
    <w:rsid w:val="0005124B"/>
    <w:rsid w:val="00052977"/>
    <w:rsid w:val="00053B05"/>
    <w:rsid w:val="00056ADA"/>
    <w:rsid w:val="00057411"/>
    <w:rsid w:val="00061DEF"/>
    <w:rsid w:val="0007250E"/>
    <w:rsid w:val="000730A6"/>
    <w:rsid w:val="00074120"/>
    <w:rsid w:val="00074BB4"/>
    <w:rsid w:val="00083CA4"/>
    <w:rsid w:val="00087465"/>
    <w:rsid w:val="00087EE9"/>
    <w:rsid w:val="00090A87"/>
    <w:rsid w:val="00093209"/>
    <w:rsid w:val="000A1048"/>
    <w:rsid w:val="000A1CD1"/>
    <w:rsid w:val="000A63EB"/>
    <w:rsid w:val="000B12A1"/>
    <w:rsid w:val="000B38E3"/>
    <w:rsid w:val="000B450F"/>
    <w:rsid w:val="000B7A79"/>
    <w:rsid w:val="000C6F89"/>
    <w:rsid w:val="000D0112"/>
    <w:rsid w:val="000D4AAC"/>
    <w:rsid w:val="000D5330"/>
    <w:rsid w:val="000D7C24"/>
    <w:rsid w:val="000E23C4"/>
    <w:rsid w:val="000E3936"/>
    <w:rsid w:val="000F530A"/>
    <w:rsid w:val="000F5629"/>
    <w:rsid w:val="00102E06"/>
    <w:rsid w:val="00107D4B"/>
    <w:rsid w:val="0011156E"/>
    <w:rsid w:val="0011193A"/>
    <w:rsid w:val="001131A1"/>
    <w:rsid w:val="00117DAF"/>
    <w:rsid w:val="00123832"/>
    <w:rsid w:val="00124A40"/>
    <w:rsid w:val="00137EBD"/>
    <w:rsid w:val="00156E4B"/>
    <w:rsid w:val="00157D56"/>
    <w:rsid w:val="001616AE"/>
    <w:rsid w:val="001644A4"/>
    <w:rsid w:val="00166E5A"/>
    <w:rsid w:val="00172C3B"/>
    <w:rsid w:val="0018597C"/>
    <w:rsid w:val="00186EC0"/>
    <w:rsid w:val="001B0BFB"/>
    <w:rsid w:val="001B1A04"/>
    <w:rsid w:val="001B704A"/>
    <w:rsid w:val="001C000E"/>
    <w:rsid w:val="001C638F"/>
    <w:rsid w:val="001D0572"/>
    <w:rsid w:val="001D08BA"/>
    <w:rsid w:val="001D11BD"/>
    <w:rsid w:val="001D2634"/>
    <w:rsid w:val="001E07BC"/>
    <w:rsid w:val="001E265D"/>
    <w:rsid w:val="001E2FCA"/>
    <w:rsid w:val="001E3B68"/>
    <w:rsid w:val="001F00D3"/>
    <w:rsid w:val="001F1623"/>
    <w:rsid w:val="001F3BBB"/>
    <w:rsid w:val="001F42CB"/>
    <w:rsid w:val="001F6F09"/>
    <w:rsid w:val="00206104"/>
    <w:rsid w:val="00206427"/>
    <w:rsid w:val="002071CF"/>
    <w:rsid w:val="00210568"/>
    <w:rsid w:val="00214594"/>
    <w:rsid w:val="00215357"/>
    <w:rsid w:val="002157A4"/>
    <w:rsid w:val="00215C24"/>
    <w:rsid w:val="00217218"/>
    <w:rsid w:val="00220256"/>
    <w:rsid w:val="002214EC"/>
    <w:rsid w:val="002227F4"/>
    <w:rsid w:val="00222DA9"/>
    <w:rsid w:val="0023227D"/>
    <w:rsid w:val="00232CD7"/>
    <w:rsid w:val="002355A1"/>
    <w:rsid w:val="00235E25"/>
    <w:rsid w:val="002375BA"/>
    <w:rsid w:val="00244E43"/>
    <w:rsid w:val="00246316"/>
    <w:rsid w:val="00255025"/>
    <w:rsid w:val="00264855"/>
    <w:rsid w:val="00275C2D"/>
    <w:rsid w:val="00276E4C"/>
    <w:rsid w:val="002834F1"/>
    <w:rsid w:val="0028524A"/>
    <w:rsid w:val="002909A5"/>
    <w:rsid w:val="002A640F"/>
    <w:rsid w:val="002B0754"/>
    <w:rsid w:val="002C0A3C"/>
    <w:rsid w:val="002D0552"/>
    <w:rsid w:val="002D1372"/>
    <w:rsid w:val="002D6554"/>
    <w:rsid w:val="002E02F8"/>
    <w:rsid w:val="002F0A07"/>
    <w:rsid w:val="002F53C5"/>
    <w:rsid w:val="00301E07"/>
    <w:rsid w:val="00304F07"/>
    <w:rsid w:val="00311634"/>
    <w:rsid w:val="00313C1F"/>
    <w:rsid w:val="00315140"/>
    <w:rsid w:val="00330C86"/>
    <w:rsid w:val="00336089"/>
    <w:rsid w:val="0034783E"/>
    <w:rsid w:val="00347841"/>
    <w:rsid w:val="0035011E"/>
    <w:rsid w:val="00357075"/>
    <w:rsid w:val="00357191"/>
    <w:rsid w:val="003578C4"/>
    <w:rsid w:val="00365F83"/>
    <w:rsid w:val="00367236"/>
    <w:rsid w:val="003707D7"/>
    <w:rsid w:val="0037415A"/>
    <w:rsid w:val="00377F70"/>
    <w:rsid w:val="00382C4E"/>
    <w:rsid w:val="003855F8"/>
    <w:rsid w:val="00385F8A"/>
    <w:rsid w:val="00391989"/>
    <w:rsid w:val="00393FE8"/>
    <w:rsid w:val="003942F3"/>
    <w:rsid w:val="00397827"/>
    <w:rsid w:val="003A39EB"/>
    <w:rsid w:val="003B2135"/>
    <w:rsid w:val="003B49C6"/>
    <w:rsid w:val="003B7A7E"/>
    <w:rsid w:val="003C3F7A"/>
    <w:rsid w:val="003C4CB8"/>
    <w:rsid w:val="003C6E97"/>
    <w:rsid w:val="003E4946"/>
    <w:rsid w:val="003E49DD"/>
    <w:rsid w:val="003F0947"/>
    <w:rsid w:val="00400BC7"/>
    <w:rsid w:val="0040156A"/>
    <w:rsid w:val="00404BB3"/>
    <w:rsid w:val="0040689B"/>
    <w:rsid w:val="00406ADA"/>
    <w:rsid w:val="00412ECF"/>
    <w:rsid w:val="00415362"/>
    <w:rsid w:val="00415690"/>
    <w:rsid w:val="00415FF1"/>
    <w:rsid w:val="0042280C"/>
    <w:rsid w:val="004237A9"/>
    <w:rsid w:val="004259B4"/>
    <w:rsid w:val="00432285"/>
    <w:rsid w:val="00433199"/>
    <w:rsid w:val="0043603B"/>
    <w:rsid w:val="00440428"/>
    <w:rsid w:val="00444A3B"/>
    <w:rsid w:val="004458F6"/>
    <w:rsid w:val="00450C1A"/>
    <w:rsid w:val="004529FA"/>
    <w:rsid w:val="004542C5"/>
    <w:rsid w:val="00457ACE"/>
    <w:rsid w:val="00463185"/>
    <w:rsid w:val="004661DD"/>
    <w:rsid w:val="00470C64"/>
    <w:rsid w:val="004763DC"/>
    <w:rsid w:val="00484711"/>
    <w:rsid w:val="00490D9C"/>
    <w:rsid w:val="004924FA"/>
    <w:rsid w:val="004979AE"/>
    <w:rsid w:val="004A0CBA"/>
    <w:rsid w:val="004B623F"/>
    <w:rsid w:val="004C1B34"/>
    <w:rsid w:val="004C296E"/>
    <w:rsid w:val="004C366C"/>
    <w:rsid w:val="004D16E6"/>
    <w:rsid w:val="004D44EA"/>
    <w:rsid w:val="004D4589"/>
    <w:rsid w:val="004E4D3F"/>
    <w:rsid w:val="004E5409"/>
    <w:rsid w:val="004E7DBA"/>
    <w:rsid w:val="004F134D"/>
    <w:rsid w:val="004F3BB9"/>
    <w:rsid w:val="004F60C8"/>
    <w:rsid w:val="00500508"/>
    <w:rsid w:val="00503185"/>
    <w:rsid w:val="00504177"/>
    <w:rsid w:val="00513C7B"/>
    <w:rsid w:val="00514549"/>
    <w:rsid w:val="00524793"/>
    <w:rsid w:val="00531052"/>
    <w:rsid w:val="0053796C"/>
    <w:rsid w:val="0054776D"/>
    <w:rsid w:val="00547B93"/>
    <w:rsid w:val="005530D6"/>
    <w:rsid w:val="00555D8E"/>
    <w:rsid w:val="00561924"/>
    <w:rsid w:val="00574C0B"/>
    <w:rsid w:val="005766B3"/>
    <w:rsid w:val="005768D0"/>
    <w:rsid w:val="00587F8A"/>
    <w:rsid w:val="005900BD"/>
    <w:rsid w:val="005A33E8"/>
    <w:rsid w:val="005A5C92"/>
    <w:rsid w:val="005B1721"/>
    <w:rsid w:val="005B3143"/>
    <w:rsid w:val="005C18AF"/>
    <w:rsid w:val="005D1F1E"/>
    <w:rsid w:val="005D5E92"/>
    <w:rsid w:val="005E01E3"/>
    <w:rsid w:val="005E0289"/>
    <w:rsid w:val="005E5450"/>
    <w:rsid w:val="005F220B"/>
    <w:rsid w:val="005F5653"/>
    <w:rsid w:val="005F78E9"/>
    <w:rsid w:val="005F7919"/>
    <w:rsid w:val="00602ADB"/>
    <w:rsid w:val="0060635A"/>
    <w:rsid w:val="0061155F"/>
    <w:rsid w:val="00611834"/>
    <w:rsid w:val="00611B3A"/>
    <w:rsid w:val="006129E0"/>
    <w:rsid w:val="0062096B"/>
    <w:rsid w:val="00620BB5"/>
    <w:rsid w:val="00622934"/>
    <w:rsid w:val="0062660E"/>
    <w:rsid w:val="00632632"/>
    <w:rsid w:val="0063271D"/>
    <w:rsid w:val="00633C9D"/>
    <w:rsid w:val="00635991"/>
    <w:rsid w:val="00636D7C"/>
    <w:rsid w:val="0064009F"/>
    <w:rsid w:val="00640EC6"/>
    <w:rsid w:val="00646514"/>
    <w:rsid w:val="006522C2"/>
    <w:rsid w:val="006608F3"/>
    <w:rsid w:val="00660A2D"/>
    <w:rsid w:val="0066454E"/>
    <w:rsid w:val="0068067C"/>
    <w:rsid w:val="00683211"/>
    <w:rsid w:val="0069190C"/>
    <w:rsid w:val="006953EC"/>
    <w:rsid w:val="006A0178"/>
    <w:rsid w:val="006A6D3A"/>
    <w:rsid w:val="006B2229"/>
    <w:rsid w:val="006B30B0"/>
    <w:rsid w:val="006C072C"/>
    <w:rsid w:val="006C6B2A"/>
    <w:rsid w:val="006C70A3"/>
    <w:rsid w:val="006D04C7"/>
    <w:rsid w:val="006D1ABC"/>
    <w:rsid w:val="006D22C5"/>
    <w:rsid w:val="006E0B0C"/>
    <w:rsid w:val="006E1036"/>
    <w:rsid w:val="006E4D61"/>
    <w:rsid w:val="006E517E"/>
    <w:rsid w:val="006E5C7D"/>
    <w:rsid w:val="006E6749"/>
    <w:rsid w:val="006E729C"/>
    <w:rsid w:val="006E7928"/>
    <w:rsid w:val="006E7F37"/>
    <w:rsid w:val="006F3739"/>
    <w:rsid w:val="006F7673"/>
    <w:rsid w:val="00706C8F"/>
    <w:rsid w:val="00707E2E"/>
    <w:rsid w:val="007159EE"/>
    <w:rsid w:val="00725BE9"/>
    <w:rsid w:val="00727945"/>
    <w:rsid w:val="00732183"/>
    <w:rsid w:val="007454A2"/>
    <w:rsid w:val="0075065E"/>
    <w:rsid w:val="007565B4"/>
    <w:rsid w:val="00756BFA"/>
    <w:rsid w:val="00763C63"/>
    <w:rsid w:val="00770305"/>
    <w:rsid w:val="0077181D"/>
    <w:rsid w:val="00781D4F"/>
    <w:rsid w:val="00782BE6"/>
    <w:rsid w:val="00782DD5"/>
    <w:rsid w:val="00787947"/>
    <w:rsid w:val="007A2AC0"/>
    <w:rsid w:val="007A4231"/>
    <w:rsid w:val="007A49DA"/>
    <w:rsid w:val="007C4C78"/>
    <w:rsid w:val="007D14FB"/>
    <w:rsid w:val="007D7ED0"/>
    <w:rsid w:val="007E1FB5"/>
    <w:rsid w:val="007F2F42"/>
    <w:rsid w:val="007F4715"/>
    <w:rsid w:val="00801F8E"/>
    <w:rsid w:val="00810F8E"/>
    <w:rsid w:val="00816A59"/>
    <w:rsid w:val="008237BC"/>
    <w:rsid w:val="00834455"/>
    <w:rsid w:val="00836029"/>
    <w:rsid w:val="00840321"/>
    <w:rsid w:val="00842DD3"/>
    <w:rsid w:val="00843623"/>
    <w:rsid w:val="00843D79"/>
    <w:rsid w:val="00845044"/>
    <w:rsid w:val="008460E1"/>
    <w:rsid w:val="00850B36"/>
    <w:rsid w:val="008542B1"/>
    <w:rsid w:val="0085788A"/>
    <w:rsid w:val="00862046"/>
    <w:rsid w:val="00864680"/>
    <w:rsid w:val="00865F88"/>
    <w:rsid w:val="00873F37"/>
    <w:rsid w:val="008809CB"/>
    <w:rsid w:val="0088432C"/>
    <w:rsid w:val="00891FFB"/>
    <w:rsid w:val="008931B2"/>
    <w:rsid w:val="00895795"/>
    <w:rsid w:val="00897D62"/>
    <w:rsid w:val="008A520E"/>
    <w:rsid w:val="008B09B3"/>
    <w:rsid w:val="008C4CA8"/>
    <w:rsid w:val="008D1480"/>
    <w:rsid w:val="008D1727"/>
    <w:rsid w:val="008D1955"/>
    <w:rsid w:val="008D68EB"/>
    <w:rsid w:val="008D6E2C"/>
    <w:rsid w:val="008D7DB9"/>
    <w:rsid w:val="008E28FB"/>
    <w:rsid w:val="008F2044"/>
    <w:rsid w:val="008F29BD"/>
    <w:rsid w:val="008F3624"/>
    <w:rsid w:val="008F7FC7"/>
    <w:rsid w:val="009021F0"/>
    <w:rsid w:val="0090307F"/>
    <w:rsid w:val="009041F5"/>
    <w:rsid w:val="009047E0"/>
    <w:rsid w:val="0090488D"/>
    <w:rsid w:val="009111BF"/>
    <w:rsid w:val="009124D8"/>
    <w:rsid w:val="009167E9"/>
    <w:rsid w:val="00920357"/>
    <w:rsid w:val="0092193C"/>
    <w:rsid w:val="0092396C"/>
    <w:rsid w:val="0092532D"/>
    <w:rsid w:val="009261CE"/>
    <w:rsid w:val="00932C49"/>
    <w:rsid w:val="009511F9"/>
    <w:rsid w:val="009514BD"/>
    <w:rsid w:val="00957BC4"/>
    <w:rsid w:val="00961FBE"/>
    <w:rsid w:val="009622D8"/>
    <w:rsid w:val="009624D7"/>
    <w:rsid w:val="009626FE"/>
    <w:rsid w:val="00963017"/>
    <w:rsid w:val="00964C01"/>
    <w:rsid w:val="00970130"/>
    <w:rsid w:val="009808BD"/>
    <w:rsid w:val="00983095"/>
    <w:rsid w:val="00983E58"/>
    <w:rsid w:val="00993772"/>
    <w:rsid w:val="009A3F9C"/>
    <w:rsid w:val="009A4310"/>
    <w:rsid w:val="009A5428"/>
    <w:rsid w:val="009B31E3"/>
    <w:rsid w:val="009C6A37"/>
    <w:rsid w:val="009C6D96"/>
    <w:rsid w:val="009C7A90"/>
    <w:rsid w:val="009C7CE3"/>
    <w:rsid w:val="009D121A"/>
    <w:rsid w:val="009D1F21"/>
    <w:rsid w:val="009D2C5E"/>
    <w:rsid w:val="009D6379"/>
    <w:rsid w:val="009E4832"/>
    <w:rsid w:val="009F1EEC"/>
    <w:rsid w:val="009F1F00"/>
    <w:rsid w:val="009F29FB"/>
    <w:rsid w:val="009F522A"/>
    <w:rsid w:val="00A120CD"/>
    <w:rsid w:val="00A17064"/>
    <w:rsid w:val="00A17E21"/>
    <w:rsid w:val="00A209BC"/>
    <w:rsid w:val="00A2208C"/>
    <w:rsid w:val="00A23821"/>
    <w:rsid w:val="00A30AEA"/>
    <w:rsid w:val="00A36B3D"/>
    <w:rsid w:val="00A375C7"/>
    <w:rsid w:val="00A40505"/>
    <w:rsid w:val="00A42A0C"/>
    <w:rsid w:val="00A51535"/>
    <w:rsid w:val="00A551D2"/>
    <w:rsid w:val="00A55742"/>
    <w:rsid w:val="00A60ED3"/>
    <w:rsid w:val="00A61CF6"/>
    <w:rsid w:val="00A625F6"/>
    <w:rsid w:val="00A66A86"/>
    <w:rsid w:val="00A72316"/>
    <w:rsid w:val="00A743CB"/>
    <w:rsid w:val="00A8084B"/>
    <w:rsid w:val="00A8551D"/>
    <w:rsid w:val="00AA1BF6"/>
    <w:rsid w:val="00AA57AB"/>
    <w:rsid w:val="00AA74DC"/>
    <w:rsid w:val="00AB480F"/>
    <w:rsid w:val="00AB7F7E"/>
    <w:rsid w:val="00AC10F4"/>
    <w:rsid w:val="00AC4FF3"/>
    <w:rsid w:val="00AC6BDD"/>
    <w:rsid w:val="00AE48F3"/>
    <w:rsid w:val="00AF1772"/>
    <w:rsid w:val="00AF56CC"/>
    <w:rsid w:val="00AF7FD1"/>
    <w:rsid w:val="00B000E6"/>
    <w:rsid w:val="00B01C7C"/>
    <w:rsid w:val="00B0651E"/>
    <w:rsid w:val="00B06D57"/>
    <w:rsid w:val="00B07797"/>
    <w:rsid w:val="00B130A9"/>
    <w:rsid w:val="00B25C0F"/>
    <w:rsid w:val="00B32E36"/>
    <w:rsid w:val="00B3308F"/>
    <w:rsid w:val="00B344E2"/>
    <w:rsid w:val="00B37846"/>
    <w:rsid w:val="00B525AD"/>
    <w:rsid w:val="00B528DF"/>
    <w:rsid w:val="00B54889"/>
    <w:rsid w:val="00B55B32"/>
    <w:rsid w:val="00B57849"/>
    <w:rsid w:val="00B65650"/>
    <w:rsid w:val="00B66F8A"/>
    <w:rsid w:val="00B675F2"/>
    <w:rsid w:val="00B70064"/>
    <w:rsid w:val="00B70119"/>
    <w:rsid w:val="00B72074"/>
    <w:rsid w:val="00B73F84"/>
    <w:rsid w:val="00B7449E"/>
    <w:rsid w:val="00B7781C"/>
    <w:rsid w:val="00B80B6F"/>
    <w:rsid w:val="00B816D7"/>
    <w:rsid w:val="00B8788B"/>
    <w:rsid w:val="00B9358B"/>
    <w:rsid w:val="00B9402A"/>
    <w:rsid w:val="00B97BC3"/>
    <w:rsid w:val="00BA1DA4"/>
    <w:rsid w:val="00BA5BD9"/>
    <w:rsid w:val="00BB2660"/>
    <w:rsid w:val="00BC5003"/>
    <w:rsid w:val="00BD1EB7"/>
    <w:rsid w:val="00BD25D1"/>
    <w:rsid w:val="00BD3160"/>
    <w:rsid w:val="00BD6A59"/>
    <w:rsid w:val="00BD6AD3"/>
    <w:rsid w:val="00BE3A2D"/>
    <w:rsid w:val="00BE7A8C"/>
    <w:rsid w:val="00BF4662"/>
    <w:rsid w:val="00C04284"/>
    <w:rsid w:val="00C0718F"/>
    <w:rsid w:val="00C106FD"/>
    <w:rsid w:val="00C1161D"/>
    <w:rsid w:val="00C1481B"/>
    <w:rsid w:val="00C15104"/>
    <w:rsid w:val="00C15BA0"/>
    <w:rsid w:val="00C2025C"/>
    <w:rsid w:val="00C20D8B"/>
    <w:rsid w:val="00C20FBD"/>
    <w:rsid w:val="00C228DF"/>
    <w:rsid w:val="00C22C0B"/>
    <w:rsid w:val="00C3134E"/>
    <w:rsid w:val="00C358ED"/>
    <w:rsid w:val="00C361FF"/>
    <w:rsid w:val="00C377A1"/>
    <w:rsid w:val="00C40499"/>
    <w:rsid w:val="00C41E4F"/>
    <w:rsid w:val="00C47515"/>
    <w:rsid w:val="00C47BC6"/>
    <w:rsid w:val="00C56B34"/>
    <w:rsid w:val="00C62AB0"/>
    <w:rsid w:val="00C6741B"/>
    <w:rsid w:val="00C7222C"/>
    <w:rsid w:val="00C740AF"/>
    <w:rsid w:val="00C7416B"/>
    <w:rsid w:val="00C83D69"/>
    <w:rsid w:val="00C86B0F"/>
    <w:rsid w:val="00C95926"/>
    <w:rsid w:val="00C97805"/>
    <w:rsid w:val="00CA1337"/>
    <w:rsid w:val="00CA2284"/>
    <w:rsid w:val="00CA3282"/>
    <w:rsid w:val="00CA442A"/>
    <w:rsid w:val="00CA506B"/>
    <w:rsid w:val="00CA6684"/>
    <w:rsid w:val="00CA77B4"/>
    <w:rsid w:val="00CB4888"/>
    <w:rsid w:val="00CC30F4"/>
    <w:rsid w:val="00CD4C05"/>
    <w:rsid w:val="00CD5653"/>
    <w:rsid w:val="00CD57FD"/>
    <w:rsid w:val="00CD5B26"/>
    <w:rsid w:val="00CD5D64"/>
    <w:rsid w:val="00CE1522"/>
    <w:rsid w:val="00CE29C2"/>
    <w:rsid w:val="00CE5993"/>
    <w:rsid w:val="00CF3C02"/>
    <w:rsid w:val="00CF7D23"/>
    <w:rsid w:val="00D00AE0"/>
    <w:rsid w:val="00D02047"/>
    <w:rsid w:val="00D11CFD"/>
    <w:rsid w:val="00D12A73"/>
    <w:rsid w:val="00D33324"/>
    <w:rsid w:val="00D41DAC"/>
    <w:rsid w:val="00D43BBF"/>
    <w:rsid w:val="00D51E8F"/>
    <w:rsid w:val="00D5247D"/>
    <w:rsid w:val="00D5509D"/>
    <w:rsid w:val="00D93C58"/>
    <w:rsid w:val="00DA768C"/>
    <w:rsid w:val="00DB01D3"/>
    <w:rsid w:val="00DB417D"/>
    <w:rsid w:val="00DC1F06"/>
    <w:rsid w:val="00DD1A6E"/>
    <w:rsid w:val="00DD2E85"/>
    <w:rsid w:val="00DD755B"/>
    <w:rsid w:val="00DE1CFF"/>
    <w:rsid w:val="00E01B87"/>
    <w:rsid w:val="00E04A62"/>
    <w:rsid w:val="00E071DB"/>
    <w:rsid w:val="00E13757"/>
    <w:rsid w:val="00E14866"/>
    <w:rsid w:val="00E202F2"/>
    <w:rsid w:val="00E2054B"/>
    <w:rsid w:val="00E20711"/>
    <w:rsid w:val="00E21493"/>
    <w:rsid w:val="00E22974"/>
    <w:rsid w:val="00E22CD9"/>
    <w:rsid w:val="00E37DAF"/>
    <w:rsid w:val="00E418F2"/>
    <w:rsid w:val="00E524C9"/>
    <w:rsid w:val="00E54AA8"/>
    <w:rsid w:val="00E572D8"/>
    <w:rsid w:val="00E62BCB"/>
    <w:rsid w:val="00E637A5"/>
    <w:rsid w:val="00E643E0"/>
    <w:rsid w:val="00E6602B"/>
    <w:rsid w:val="00E72788"/>
    <w:rsid w:val="00E77BE1"/>
    <w:rsid w:val="00E81BEE"/>
    <w:rsid w:val="00E92A31"/>
    <w:rsid w:val="00E93A27"/>
    <w:rsid w:val="00E97C8B"/>
    <w:rsid w:val="00EA4D58"/>
    <w:rsid w:val="00EB1084"/>
    <w:rsid w:val="00EB2132"/>
    <w:rsid w:val="00EB6B86"/>
    <w:rsid w:val="00EC06DE"/>
    <w:rsid w:val="00EC24F6"/>
    <w:rsid w:val="00EC4101"/>
    <w:rsid w:val="00EC456F"/>
    <w:rsid w:val="00ED2F30"/>
    <w:rsid w:val="00ED7FDF"/>
    <w:rsid w:val="00EE438B"/>
    <w:rsid w:val="00EE796F"/>
    <w:rsid w:val="00EF0495"/>
    <w:rsid w:val="00EF4EEA"/>
    <w:rsid w:val="00F00F4A"/>
    <w:rsid w:val="00F16781"/>
    <w:rsid w:val="00F2757E"/>
    <w:rsid w:val="00F27AE2"/>
    <w:rsid w:val="00F40553"/>
    <w:rsid w:val="00F40895"/>
    <w:rsid w:val="00F434F0"/>
    <w:rsid w:val="00F619AD"/>
    <w:rsid w:val="00F619FD"/>
    <w:rsid w:val="00F625A8"/>
    <w:rsid w:val="00F648A9"/>
    <w:rsid w:val="00F65058"/>
    <w:rsid w:val="00F66316"/>
    <w:rsid w:val="00F71013"/>
    <w:rsid w:val="00F7444D"/>
    <w:rsid w:val="00F7758B"/>
    <w:rsid w:val="00F805C7"/>
    <w:rsid w:val="00F85F06"/>
    <w:rsid w:val="00F9337D"/>
    <w:rsid w:val="00F95F5A"/>
    <w:rsid w:val="00FA5764"/>
    <w:rsid w:val="00FA6BB3"/>
    <w:rsid w:val="00FB23CC"/>
    <w:rsid w:val="00FB2ECE"/>
    <w:rsid w:val="00FB7C76"/>
    <w:rsid w:val="00FC1011"/>
    <w:rsid w:val="00FC13CC"/>
    <w:rsid w:val="00FC1ACD"/>
    <w:rsid w:val="00FC3E36"/>
    <w:rsid w:val="00FE1B65"/>
    <w:rsid w:val="00FF5354"/>
    <w:rsid w:val="00FF6C4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EAEDC"/>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Ttulo1">
    <w:name w:val="heading 1"/>
    <w:basedOn w:val="Normal"/>
    <w:next w:val="Marge"/>
    <w:link w:val="Ttulo1Car"/>
    <w:qFormat/>
    <w:pPr>
      <w:keepNext/>
      <w:keepLines/>
      <w:spacing w:before="240" w:after="240"/>
      <w:jc w:val="center"/>
      <w:outlineLvl w:val="0"/>
    </w:pPr>
    <w:rPr>
      <w:b/>
      <w:bCs/>
      <w:kern w:val="28"/>
      <w:lang w:eastAsia="en-US"/>
    </w:rPr>
  </w:style>
  <w:style w:type="paragraph" w:styleId="Ttulo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Ttulo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Ttulo4">
    <w:name w:val="heading 4"/>
    <w:basedOn w:val="Normal"/>
    <w:next w:val="Marge"/>
    <w:link w:val="Ttulo4Car"/>
    <w:qFormat/>
    <w:pPr>
      <w:keepNext/>
      <w:keepLines/>
      <w:spacing w:after="240"/>
      <w:outlineLvl w:val="3"/>
    </w:pPr>
    <w:rPr>
      <w:b/>
      <w:bCs/>
      <w:lang w:eastAsia="en-US"/>
    </w:rPr>
  </w:style>
  <w:style w:type="paragraph" w:styleId="Ttulo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Ttulo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Ttulo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Ttulo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Ttulo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Refdenotaalpie">
    <w:name w:val="footnote reference"/>
    <w:uiPriority w:val="99"/>
    <w:semiHidden/>
    <w:rPr>
      <w:vertAlign w:val="superscript"/>
    </w:rPr>
  </w:style>
  <w:style w:type="paragraph" w:styleId="Encabezado">
    <w:name w:val="header"/>
    <w:basedOn w:val="Normal"/>
    <w:link w:val="EncabezadoC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Textonotapie">
    <w:name w:val="footnote text"/>
    <w:basedOn w:val="Normal"/>
    <w:link w:val="TextonotapieCar"/>
    <w:uiPriority w:val="99"/>
    <w:semiHidden/>
    <w:pPr>
      <w:ind w:left="567" w:hanging="567"/>
    </w:pPr>
    <w:rPr>
      <w:rFonts w:eastAsia="Times New Roman"/>
      <w:sz w:val="20"/>
      <w:szCs w:val="20"/>
      <w:lang w:eastAsia="en-US"/>
    </w:rPr>
  </w:style>
  <w:style w:type="paragraph" w:styleId="Piedepgina">
    <w:name w:val="footer"/>
    <w:basedOn w:val="Normal"/>
    <w:link w:val="PiedepginaCar"/>
    <w:pPr>
      <w:tabs>
        <w:tab w:val="center" w:pos="4153"/>
        <w:tab w:val="right" w:pos="8306"/>
      </w:tabs>
    </w:pPr>
    <w:rPr>
      <w:lang w:eastAsia="en-US"/>
    </w:rPr>
  </w:style>
  <w:style w:type="paragraph" w:styleId="Textoindependiente3">
    <w:name w:val="Body Text 3"/>
    <w:basedOn w:val="Normal"/>
    <w:rPr>
      <w:color w:val="000080"/>
    </w:rPr>
  </w:style>
  <w:style w:type="character" w:styleId="Nmerodepgina">
    <w:name w:val="page number"/>
    <w:basedOn w:val="Fuentedeprrafopredeter"/>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ipervnculo">
    <w:name w:val="Hyperlink"/>
    <w:rsid w:val="008237BC"/>
    <w:rPr>
      <w:color w:val="0000FF"/>
      <w:u w:val="single"/>
    </w:rPr>
  </w:style>
  <w:style w:type="paragraph" w:styleId="TD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Textoindependiente">
    <w:name w:val="Body Text"/>
    <w:basedOn w:val="Normal"/>
    <w:rsid w:val="005900BD"/>
    <w:pPr>
      <w:spacing w:after="120"/>
    </w:pPr>
  </w:style>
  <w:style w:type="paragraph" w:styleId="Textodeglobo">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Sangradetextonormal">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nf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Sangra2detindependiente">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aconcuadrcula">
    <w:name w:val="Table Grid"/>
    <w:basedOn w:val="Tablanormal"/>
    <w:uiPriority w:val="5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D02047"/>
    <w:rPr>
      <w:color w:val="800080"/>
      <w:u w:val="single"/>
    </w:rPr>
  </w:style>
  <w:style w:type="character" w:customStyle="1" w:styleId="PiedepginaCar">
    <w:name w:val="Pie de página Car"/>
    <w:link w:val="Piedepgina"/>
    <w:rsid w:val="004542C5"/>
    <w:rPr>
      <w:rFonts w:ascii="Arial" w:hAnsi="Arial"/>
      <w:snapToGrid w:val="0"/>
      <w:sz w:val="22"/>
      <w:szCs w:val="24"/>
      <w:lang w:val="fr-FR" w:eastAsia="en-US" w:bidi="ar-SA"/>
    </w:rPr>
  </w:style>
  <w:style w:type="character" w:customStyle="1" w:styleId="Ttulo1Car">
    <w:name w:val="Título 1 Car"/>
    <w:link w:val="Ttulo1"/>
    <w:rsid w:val="00A66A86"/>
    <w:rPr>
      <w:rFonts w:ascii="Arial" w:hAnsi="Arial"/>
      <w:b/>
      <w:bCs/>
      <w:snapToGrid w:val="0"/>
      <w:kern w:val="28"/>
      <w:sz w:val="22"/>
      <w:szCs w:val="24"/>
      <w:lang w:val="fr-FR" w:eastAsia="en-US" w:bidi="ar-SA"/>
    </w:rPr>
  </w:style>
  <w:style w:type="character" w:styleId="Refdecomentario">
    <w:name w:val="annotation reference"/>
    <w:semiHidden/>
    <w:rsid w:val="00C22C0B"/>
    <w:rPr>
      <w:sz w:val="16"/>
      <w:szCs w:val="16"/>
    </w:rPr>
  </w:style>
  <w:style w:type="paragraph" w:styleId="Textocomentario">
    <w:name w:val="annotation text"/>
    <w:basedOn w:val="Normal"/>
    <w:link w:val="TextocomentarioCar"/>
    <w:semiHidden/>
    <w:rsid w:val="00C22C0B"/>
    <w:rPr>
      <w:sz w:val="20"/>
      <w:szCs w:val="20"/>
    </w:rPr>
  </w:style>
  <w:style w:type="paragraph" w:styleId="Asuntodelcomentario">
    <w:name w:val="annotation subject"/>
    <w:basedOn w:val="Textocomentario"/>
    <w:next w:val="Textocomentario"/>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Ttulo4Car">
    <w:name w:val="Título 4 Car"/>
    <w:link w:val="Ttulo4"/>
    <w:rsid w:val="006C70A3"/>
    <w:rPr>
      <w:rFonts w:ascii="Arial" w:hAnsi="Arial"/>
      <w:b/>
      <w:bCs/>
      <w:snapToGrid w:val="0"/>
      <w:sz w:val="22"/>
      <w:szCs w:val="24"/>
      <w:lang w:val="fr-FR" w:eastAsia="en-US" w:bidi="ar-SA"/>
    </w:rPr>
  </w:style>
  <w:style w:type="paragraph" w:styleId="Prrafodelista">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TextocomentarioCar">
    <w:name w:val="Texto comentario Car"/>
    <w:link w:val="Textocomentario"/>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TextonotapieCar">
    <w:name w:val="Texto nota pie Car"/>
    <w:link w:val="Textonotapie"/>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EncabezadoCar">
    <w:name w:val="Encabezado Car"/>
    <w:link w:val="Encabezado"/>
    <w:rsid w:val="00BF4662"/>
    <w:rPr>
      <w:rFonts w:ascii="Arial" w:eastAsia="Times New Roman" w:hAnsi="Arial"/>
      <w:snapToGrid w:val="0"/>
      <w:sz w:val="22"/>
      <w:szCs w:val="24"/>
      <w:lang w:eastAsia="en-US"/>
    </w:rPr>
  </w:style>
  <w:style w:type="character" w:styleId="Textodelmarcadordeposicin">
    <w:name w:val="Placeholder Text"/>
    <w:basedOn w:val="Fuentedeprrafopredeter"/>
    <w:uiPriority w:val="99"/>
    <w:semiHidden/>
    <w:rsid w:val="00BF4662"/>
    <w:rPr>
      <w:color w:val="808080"/>
    </w:rPr>
  </w:style>
  <w:style w:type="character" w:styleId="Mencinsinresolver">
    <w:name w:val="Unresolved Mention"/>
    <w:basedOn w:val="Fuentedeprrafopredeter"/>
    <w:uiPriority w:val="99"/>
    <w:semiHidden/>
    <w:unhideWhenUsed/>
    <w:rsid w:val="001D05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mdf@unesco.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gmdf@unesco.org" TargetMode="External"/><Relationship Id="rId2" Type="http://schemas.openxmlformats.org/officeDocument/2006/relationships/customXml" Target="../customXml/item2.xml"/><Relationship Id="rId16" Type="http://schemas.openxmlformats.org/officeDocument/2006/relationships/hyperlink" Target="mailto:gmdf@unesco.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n.unesco.org/un-plan-action-safety-journalists"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sustainabledevelopment/sustainable-development-goal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Textodelmarcadordeposicin"/>
            </w:rPr>
            <w:t>Click or tap here to enter text.</w:t>
          </w:r>
        </w:p>
      </w:docPartBody>
    </w:docPart>
    <w:docPart>
      <w:docPartPr>
        <w:name w:val="F9AAB8F9DB9E4DBE866D38C7123EDE1C"/>
        <w:category>
          <w:name w:val="General"/>
          <w:gallery w:val="placeholder"/>
        </w:category>
        <w:types>
          <w:type w:val="bbPlcHdr"/>
        </w:types>
        <w:behaviors>
          <w:behavior w:val="content"/>
        </w:behaviors>
        <w:guid w:val="{4876316A-A8AA-4E13-AB32-24BD27886EBD}"/>
      </w:docPartPr>
      <w:docPartBody>
        <w:p w:rsidR="00435B52" w:rsidRDefault="009210A8" w:rsidP="009210A8">
          <w:pPr>
            <w:pStyle w:val="F9AAB8F9DB9E4DBE866D38C7123EDE1C"/>
          </w:pPr>
          <w:r w:rsidRPr="00B4707F">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86A9D"/>
    <w:rsid w:val="001B414C"/>
    <w:rsid w:val="001E6614"/>
    <w:rsid w:val="002A709C"/>
    <w:rsid w:val="002E5CD8"/>
    <w:rsid w:val="00435B52"/>
    <w:rsid w:val="008E745A"/>
    <w:rsid w:val="009210A8"/>
    <w:rsid w:val="00A1353B"/>
    <w:rsid w:val="00AD114A"/>
    <w:rsid w:val="00CA3667"/>
    <w:rsid w:val="00CC0A95"/>
    <w:rsid w:val="00EC225E"/>
    <w:rsid w:val="00F02B90"/>
    <w:rsid w:val="00F64783"/>
    <w:rsid w:val="00F91A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CBAC761081241B2A3F3C537EB430FE4">
    <w:name w:val="7CBAC761081241B2A3F3C537EB430FE4"/>
    <w:rsid w:val="001B414C"/>
  </w:style>
  <w:style w:type="character" w:styleId="Textodelmarcadordeposicin">
    <w:name w:val="Placeholder Text"/>
    <w:basedOn w:val="Fuentedeprrafopredeter"/>
    <w:uiPriority w:val="99"/>
    <w:semiHidden/>
    <w:rsid w:val="009210A8"/>
    <w:rPr>
      <w:color w:val="808080"/>
    </w:rPr>
  </w:style>
  <w:style w:type="paragraph" w:customStyle="1" w:styleId="EFF002B0A4BA476ABA06501B31233CB2">
    <w:name w:val="EFF002B0A4BA476ABA06501B31233CB2"/>
    <w:rsid w:val="00F64783"/>
  </w:style>
  <w:style w:type="paragraph" w:customStyle="1" w:styleId="F9AAB8F9DB9E4DBE866D38C7123EDE1C">
    <w:name w:val="F9AAB8F9DB9E4DBE866D38C7123EDE1C"/>
    <w:rsid w:val="00921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&lt;span class="ms-rteThemeForeColor-5-0"&gt;AM Item 7.5&lt;/span&gt;</AdminFormManualReferences>
    <AdminFormNote xmlns="825f256f-f54f-4af9-9ba7-ed811551e3fb">&lt;p&gt;&lt;span class="ms-rteForeColor-2" style="font-size&amp;#58;8pt;"&gt;&lt;em&gt;Published in May&amp;#160;2019; technical update November 2019&lt;/em&gt;&lt;/span&gt;&lt;/p&gt;</AdminFormNote>
    <Category xmlns="5a6f8275-4b57-4adb-a315-37e9bad9a0e6">Contracting</Category>
    <Last_x0020_Publishing_x0020_Date xmlns="5a6f8275-4b57-4adb-a315-37e9bad9a0e6">2019-11-14T23:00:00+00:00</Last_x0020_Publishing_x0020_Date>
    <AdminFormOrderNumber xmlns="5a6f8275-4b57-4adb-a315-37e9bad9a0e6">720</AdminFormOrderNumber>
    <Reference_x0020_Number xmlns="5a6f8275-4b57-4adb-a315-37e9bad9a0e6">Form AM 7-20</Reference_x0020_Number>
    <_dlc_DocId xmlns="825f256f-f54f-4af9-9ba7-ed811551e3fb">VDN5PMCSHNYJ-1748840331-189</_dlc_DocId>
    <_dlc_DocIdUrl xmlns="825f256f-f54f-4af9-9ba7-ed811551e3fb">
      <Url>https://manual-part1.unesco.org/EN/_layouts/15/DocIdRedir.aspx?ID=VDN5PMCSHNYJ-1748840331-189</Url>
      <Description>VDN5PMCSHNYJ-1748840331-189</Description>
    </_dlc_DocIdUrl>
  </documentManagement>
</p:properties>
</file>

<file path=customXml/item2.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976A0-B151-4AF7-9BC9-BF28E045FA7C}">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4.xml><?xml version="1.0" encoding="utf-8"?>
<ds:datastoreItem xmlns:ds="http://schemas.openxmlformats.org/officeDocument/2006/customXml" ds:itemID="{C1E200F0-6E75-46F2-9812-75F5483D5268}">
  <ds:schemaRefs>
    <ds:schemaRef ds:uri="http://schemas.microsoft.com/sharepoint/events"/>
  </ds:schemaRefs>
</ds:datastoreItem>
</file>

<file path=customXml/itemProps5.xml><?xml version="1.0" encoding="utf-8"?>
<ds:datastoreItem xmlns:ds="http://schemas.openxmlformats.org/officeDocument/2006/customXml" ds:itemID="{371ED661-1FF7-41E7-BB09-09A06A00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C6DAF6-F171-437B-9052-DB5D0BDD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2566</Words>
  <Characters>14114</Characters>
  <Application>Microsoft Office Word</Application>
  <DocSecurity>0</DocSecurity>
  <Lines>117</Lines>
  <Paragraphs>33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Call for Partnerships</vt:lpstr>
      <vt:lpstr>Call for Partnerships</vt:lpstr>
      <vt:lpstr>Request for Proposal - RFP (services)</vt:lpstr>
    </vt:vector>
  </TitlesOfParts>
  <Manager>ADM/PRO</Manager>
  <Company>UNESCO</Company>
  <LinksUpToDate>false</LinksUpToDate>
  <CharactersWithSpaces>16647</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Partnerships</dc:title>
  <dc:subject>Form AM 10-10 Request for Proposal - RFP</dc:subject>
  <dc:creator>ADM/PRO</dc:creator>
  <cp:keywords>rfp; request; proposal</cp:keywords>
  <dc:description>Version 2 June 2008
Ex UNESCO Form 803- Request for Proposal - RFP</dc:description>
  <cp:lastModifiedBy>rmant</cp:lastModifiedBy>
  <cp:revision>2</cp:revision>
  <cp:lastPrinted>2019-02-04T13:23:00Z</cp:lastPrinted>
  <dcterms:created xsi:type="dcterms:W3CDTF">2020-03-27T15:17:00Z</dcterms:created>
  <dcterms:modified xsi:type="dcterms:W3CDTF">2020-03-27T15:17:00Z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ContentTypeId">
    <vt:lpwstr>0x010100B0DE4A7CDAA83642BBE14D379F236DA5</vt:lpwstr>
  </property>
  <property fmtid="{D5CDD505-2E9C-101B-9397-08002B2CF9AE}" pid="12" name="_dlc_DocIdItemGuid">
    <vt:lpwstr>5b59e580-2425-4dd4-8394-4e5280313f32</vt:lpwstr>
  </property>
</Properties>
</file>