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b w:val="1"/>
          <w:i w:val="0"/>
          <w:smallCaps w:val="0"/>
          <w:strike w:val="0"/>
          <w:color w:val="0092d1"/>
          <w:sz w:val="28"/>
          <w:szCs w:val="28"/>
          <w:u w:val="none"/>
          <w:shd w:fill="auto" w:val="clear"/>
          <w:vertAlign w:val="baseline"/>
          <w:rtl w:val="0"/>
        </w:rPr>
        <w:t xml:space="preserve"> : Annexes à renvoyer avec les cotations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highlight w:val="cyan"/>
          <w:u w:val="none"/>
          <w:vertAlign w:val="baseline"/>
        </w:rPr>
      </w:pPr>
      <w:r w:rsidDel="00000000" w:rsidR="00000000" w:rsidRPr="00000000">
        <w:rPr>
          <w:b w:val="1"/>
          <w:i w:val="0"/>
          <w:smallCaps w:val="0"/>
          <w:strike w:val="0"/>
          <w:color w:val="000000"/>
          <w:sz w:val="20"/>
          <w:szCs w:val="20"/>
          <w:highlight w:val="cyan"/>
          <w:u w:val="none"/>
          <w:vertAlign w:val="baseline"/>
          <w:rtl w:val="0"/>
        </w:rPr>
        <w:t xml:space="preserve">Note à l’attention des soumissionnaires : les instructions destinées à vous aider à remplir chaque annexe à renvoyer avec les soumissions sont surlignées en bleu dans chaque annexe. Veuillez compléter les annexes à renvoyer avec les soumissions selon les instructions fournies.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4">
      <w:pPr>
        <w:pageBreakBefore w:val="0"/>
        <w:rPr>
          <w:sz w:val="6"/>
          <w:szCs w:val="6"/>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rtl w:val="0"/>
        </w:rPr>
        <w:t xml:space="preserve">Les annexes suivantes font partie de cette demande de cotations et les soumissionnaires devront les compléter et les renvoyer dans le cadre de leur cotation.</w:t>
      </w:r>
    </w:p>
    <w:p w:rsidR="00000000" w:rsidDel="00000000" w:rsidP="00000000" w:rsidRDefault="00000000" w:rsidRPr="00000000" w14:paraId="00000006">
      <w:pPr>
        <w:pageBreakBefore w:val="0"/>
        <w:rPr>
          <w:sz w:val="10"/>
          <w:szCs w:val="10"/>
        </w:rPr>
      </w:pPr>
      <w:r w:rsidDel="00000000" w:rsidR="00000000" w:rsidRPr="00000000">
        <w:rPr>
          <w:rtl w:val="0"/>
        </w:rPr>
      </w:r>
    </w:p>
    <w:p w:rsidR="00000000" w:rsidDel="00000000" w:rsidP="00000000" w:rsidRDefault="00000000" w:rsidRPr="00000000" w14:paraId="00000007">
      <w:pPr>
        <w:numPr>
          <w:ilvl w:val="0"/>
          <w:numId w:val="6"/>
        </w:numPr>
        <w:spacing w:line="280" w:lineRule="auto"/>
        <w:ind w:left="720" w:hanging="360"/>
        <w:rPr>
          <w:rFonts w:ascii="Arial" w:cs="Arial" w:eastAsia="Arial" w:hAnsi="Arial"/>
        </w:rPr>
      </w:pPr>
      <w:r w:rsidDel="00000000" w:rsidR="00000000" w:rsidRPr="00000000">
        <w:rPr>
          <w:rtl w:val="0"/>
        </w:rPr>
        <w:t xml:space="preserve">Annexe A : Formulaire de soumission de la cotation</w:t>
      </w:r>
      <w:r w:rsidDel="00000000" w:rsidR="00000000" w:rsidRPr="00000000">
        <w:rPr>
          <w:rtl w:val="0"/>
        </w:rPr>
      </w:r>
    </w:p>
    <w:p w:rsidR="00000000" w:rsidDel="00000000" w:rsidP="00000000" w:rsidRDefault="00000000" w:rsidRPr="00000000" w14:paraId="00000008">
      <w:pPr>
        <w:numPr>
          <w:ilvl w:val="0"/>
          <w:numId w:val="6"/>
        </w:numPr>
        <w:spacing w:line="280" w:lineRule="auto"/>
        <w:ind w:left="720" w:hanging="360"/>
        <w:rPr>
          <w:rFonts w:ascii="Arial" w:cs="Arial" w:eastAsia="Arial" w:hAnsi="Arial"/>
        </w:rPr>
      </w:pPr>
      <w:r w:rsidDel="00000000" w:rsidR="00000000" w:rsidRPr="00000000">
        <w:rPr>
          <w:rtl w:val="0"/>
        </w:rPr>
        <w:t xml:space="preserve">Annexe B : Formulaire de bordereau des prix</w:t>
      </w:r>
      <w:r w:rsidDel="00000000" w:rsidR="00000000" w:rsidRPr="00000000">
        <w:rPr>
          <w:rtl w:val="0"/>
        </w:rPr>
      </w:r>
    </w:p>
    <w:p w:rsidR="00000000" w:rsidDel="00000000" w:rsidP="00000000" w:rsidRDefault="00000000" w:rsidRPr="00000000" w14:paraId="00000009">
      <w:pPr>
        <w:numPr>
          <w:ilvl w:val="0"/>
          <w:numId w:val="6"/>
        </w:numPr>
        <w:spacing w:line="280" w:lineRule="auto"/>
        <w:ind w:left="720" w:hanging="360"/>
        <w:rPr>
          <w:rFonts w:ascii="Arial" w:cs="Arial" w:eastAsia="Arial" w:hAnsi="Arial"/>
        </w:rPr>
      </w:pPr>
      <w:r w:rsidDel="00000000" w:rsidR="00000000" w:rsidRPr="00000000">
        <w:rPr>
          <w:rtl w:val="0"/>
        </w:rPr>
        <w:t xml:space="preserve">Annexe C : Formulaire de proposition technique</w:t>
      </w:r>
      <w:r w:rsidDel="00000000" w:rsidR="00000000" w:rsidRPr="00000000">
        <w:rPr>
          <w:rtl w:val="0"/>
        </w:rPr>
      </w:r>
    </w:p>
    <w:p w:rsidR="00000000" w:rsidDel="00000000" w:rsidP="00000000" w:rsidRDefault="00000000" w:rsidRPr="00000000" w14:paraId="0000000A">
      <w:pPr>
        <w:numPr>
          <w:ilvl w:val="0"/>
          <w:numId w:val="6"/>
        </w:numPr>
        <w:spacing w:line="280" w:lineRule="auto"/>
        <w:ind w:left="720" w:hanging="360"/>
        <w:rPr>
          <w:rFonts w:ascii="Arial" w:cs="Arial" w:eastAsia="Arial" w:hAnsi="Arial"/>
        </w:rPr>
      </w:pPr>
      <w:r w:rsidDel="00000000" w:rsidR="00000000" w:rsidRPr="00000000">
        <w:rPr>
          <w:rtl w:val="0"/>
        </w:rPr>
        <w:t xml:space="preserve">Annexe D : Formulaire d’expérience préalable </w:t>
      </w:r>
      <w:r w:rsidDel="00000000" w:rsidR="00000000" w:rsidRPr="00000000">
        <w:rPr>
          <w:rtl w:val="0"/>
        </w:rPr>
      </w:r>
    </w:p>
    <w:p w:rsidR="00000000" w:rsidDel="00000000" w:rsidP="00000000" w:rsidRDefault="00000000" w:rsidRPr="00000000" w14:paraId="0000000B">
      <w:pPr>
        <w:numPr>
          <w:ilvl w:val="0"/>
          <w:numId w:val="6"/>
        </w:numPr>
        <w:spacing w:line="280" w:lineRule="auto"/>
        <w:ind w:left="720" w:hanging="360"/>
        <w:rPr>
          <w:rFonts w:ascii="Arial" w:cs="Arial" w:eastAsia="Arial" w:hAnsi="Arial"/>
        </w:rPr>
      </w:pPr>
      <w:r w:rsidDel="00000000" w:rsidR="00000000" w:rsidRPr="00000000">
        <w:rPr>
          <w:rtl w:val="0"/>
        </w:rPr>
        <w:t xml:space="preserve">Annexe E : Formulaire de Déclaration sur l’honneur</w:t>
      </w:r>
      <w:r w:rsidDel="00000000" w:rsidR="00000000" w:rsidRPr="00000000">
        <w:rPr>
          <w:rtl w:val="0"/>
        </w:rPr>
      </w:r>
    </w:p>
    <w:p w:rsidR="00000000" w:rsidDel="00000000" w:rsidP="00000000" w:rsidRDefault="00000000" w:rsidRPr="00000000" w14:paraId="0000000C">
      <w:pPr>
        <w:numPr>
          <w:ilvl w:val="0"/>
          <w:numId w:val="6"/>
        </w:numPr>
        <w:ind w:left="720" w:hanging="360"/>
        <w:jc w:val="both"/>
        <w:rPr>
          <w:rFonts w:ascii="Arial" w:cs="Arial" w:eastAsia="Arial" w:hAnsi="Arial"/>
        </w:rPr>
      </w:pPr>
      <w:r w:rsidDel="00000000" w:rsidR="00000000" w:rsidRPr="00000000">
        <w:rPr>
          <w:rtl w:val="0"/>
        </w:rPr>
        <w:t xml:space="preserve">Annexe F : Formulaire d’information sur le partenaire dans une coentreprise</w:t>
      </w:r>
      <w:r w:rsidDel="00000000" w:rsidR="00000000" w:rsidRPr="00000000">
        <w:rPr>
          <w:rtl w:val="0"/>
        </w:rPr>
      </w:r>
    </w:p>
    <w:p w:rsidR="00000000" w:rsidDel="00000000" w:rsidP="00000000" w:rsidRDefault="00000000" w:rsidRPr="00000000" w14:paraId="0000000D">
      <w:pPr>
        <w:numPr>
          <w:ilvl w:val="0"/>
          <w:numId w:val="6"/>
        </w:numPr>
        <w:spacing w:line="280" w:lineRule="auto"/>
        <w:ind w:left="720" w:hanging="360"/>
        <w:rPr>
          <w:rFonts w:ascii="Arial" w:cs="Arial" w:eastAsia="Arial" w:hAnsi="Arial"/>
        </w:rPr>
      </w:pPr>
      <w:r w:rsidDel="00000000" w:rsidR="00000000" w:rsidRPr="00000000">
        <w:rPr>
          <w:rtl w:val="0"/>
        </w:rPr>
        <w:t xml:space="preserve">Annexe G : Engagement des fournisseurs envers l’égalité des sexes</w:t>
      </w: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b w:val="1"/>
          <w:color w:val="0092d1"/>
          <w:sz w:val="28"/>
          <w:szCs w:val="28"/>
        </w:rPr>
      </w:pPr>
      <w:r w:rsidDel="00000000" w:rsidR="00000000" w:rsidRPr="00000000">
        <w:rPr>
          <w:rtl w:val="0"/>
        </w:rPr>
      </w:r>
    </w:p>
    <w:p w:rsidR="00000000" w:rsidDel="00000000" w:rsidP="00000000" w:rsidRDefault="00000000" w:rsidRPr="00000000" w14:paraId="00000016">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A : Formulaire de soumission de la cotation</w:t>
      </w:r>
    </w:p>
    <w:p w:rsidR="00000000" w:rsidDel="00000000" w:rsidP="00000000" w:rsidRDefault="00000000" w:rsidRPr="00000000" w14:paraId="00000018">
      <w:pPr>
        <w:tabs>
          <w:tab w:val="center" w:leader="none" w:pos="4320"/>
          <w:tab w:val="right" w:leader="none" w:pos="8640"/>
        </w:tabs>
        <w:jc w:val="both"/>
        <w:rPr/>
      </w:pPr>
      <w:r w:rsidDel="00000000" w:rsidR="00000000" w:rsidRPr="00000000">
        <w:rPr>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w:t>
      </w:r>
      <w:r w:rsidDel="00000000" w:rsidR="00000000" w:rsidRPr="00000000">
        <w:rPr>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pageBreakBefore w:val="0"/>
        <w:jc w:val="both"/>
        <w:rPr>
          <w:b w:val="1"/>
          <w:color w:val="000000"/>
        </w:rPr>
      </w:pPr>
      <w:r w:rsidDel="00000000" w:rsidR="00000000" w:rsidRPr="00000000">
        <w:rPr>
          <w:b w:val="1"/>
          <w:color w:val="000000"/>
          <w:rtl w:val="0"/>
        </w:rPr>
        <w:t xml:space="preserve">Objet : </w:t>
      </w:r>
      <w:r w:rsidDel="00000000" w:rsidR="00000000" w:rsidRPr="00000000">
        <w:rPr>
          <w:b w:val="1"/>
          <w:rtl w:val="0"/>
        </w:rPr>
        <w:t xml:space="preserve">Cotation concernant la fourniture des kits de quincaillerie, couture et  divers pour les AGR des bénéficiaires du CVR à Bria en République Centrafricaine (FY 2024 - 2025) – N°  RFQ/2025/56877, daté du 28/03/2025.</w:t>
      </w:r>
      <w:r w:rsidDel="00000000" w:rsidR="00000000" w:rsidRPr="00000000">
        <w:rPr>
          <w:rtl w:val="0"/>
        </w:rPr>
      </w:r>
    </w:p>
    <w:p w:rsidR="00000000" w:rsidDel="00000000" w:rsidP="00000000" w:rsidRDefault="00000000" w:rsidRPr="00000000" w14:paraId="0000001D">
      <w:pPr>
        <w:pageBreakBefore w:val="0"/>
        <w:jc w:val="both"/>
        <w:rPr>
          <w:b w:val="1"/>
          <w:i w:val="1"/>
          <w:color w:val="000000"/>
          <w:highlight w:val="cyan"/>
        </w:rPr>
      </w:pPr>
      <w:r w:rsidDel="00000000" w:rsidR="00000000" w:rsidRPr="00000000">
        <w:rPr>
          <w:rtl w:val="0"/>
        </w:rPr>
      </w:r>
    </w:p>
    <w:p w:rsidR="00000000" w:rsidDel="00000000" w:rsidP="00000000" w:rsidRDefault="00000000" w:rsidRPr="00000000" w14:paraId="0000001E">
      <w:pPr>
        <w:pageBreakBefore w:val="0"/>
        <w:spacing w:after="200" w:lineRule="auto"/>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1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b w:val="1"/>
          <w:rtl w:val="0"/>
        </w:rPr>
        <w:t xml:space="preserve">60</w:t>
      </w:r>
      <w:r w:rsidDel="00000000" w:rsidR="00000000" w:rsidRPr="00000000">
        <w:rPr>
          <w:b w:val="1"/>
          <w:i w:val="0"/>
          <w:smallCaps w:val="0"/>
          <w:strike w:val="0"/>
          <w:color w:val="000000"/>
          <w:sz w:val="20"/>
          <w:szCs w:val="20"/>
          <w:u w:val="none"/>
          <w:shd w:fill="auto" w:val="clear"/>
          <w:vertAlign w:val="baseline"/>
          <w:rtl w:val="0"/>
        </w:rPr>
        <w:t xml:space="preserve"> jours</w:t>
      </w:r>
      <w:r w:rsidDel="00000000" w:rsidR="00000000" w:rsidRPr="00000000">
        <w:rPr>
          <w:i w:val="0"/>
          <w:smallCaps w:val="0"/>
          <w:strike w:val="0"/>
          <w:color w:val="000000"/>
          <w:sz w:val="20"/>
          <w:szCs w:val="20"/>
          <w:u w:val="none"/>
          <w:shd w:fill="auto" w:val="clear"/>
          <w:vertAlign w:val="baseline"/>
          <w:rtl w:val="0"/>
        </w:rPr>
        <w:t xml:space="preserve">,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i w:val="0"/>
          <w:smallCaps w:val="0"/>
          <w:strike w:val="0"/>
          <w:color w:val="000000"/>
          <w:sz w:val="20"/>
          <w:szCs w:val="20"/>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28">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29">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A">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B">
      <w:pPr>
        <w:pageBreakBefore w:val="0"/>
        <w:tabs>
          <w:tab w:val="left" w:leader="none"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2C">
      <w:pPr>
        <w:pageBreakBefore w:val="0"/>
        <w:rPr>
          <w:color w:val="000000"/>
        </w:rPr>
      </w:pPr>
      <w:r w:rsidDel="00000000" w:rsidR="00000000" w:rsidRPr="00000000">
        <w:rPr>
          <w:rtl w:val="0"/>
        </w:rPr>
      </w:r>
    </w:p>
    <w:p w:rsidR="00000000" w:rsidDel="00000000" w:rsidP="00000000" w:rsidRDefault="00000000" w:rsidRPr="00000000" w14:paraId="0000002D">
      <w:pPr>
        <w:pageBreakBefore w:val="0"/>
        <w:spacing w:before="7" w:line="24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2E">
      <w:pPr>
        <w:pageBreakBefore w:val="0"/>
        <w:spacing w:before="7" w:line="240" w:lineRule="auto"/>
        <w:jc w:val="both"/>
        <w:rPr>
          <w:b w:val="1"/>
          <w:highlight w:val="green"/>
        </w:rPr>
      </w:pPr>
      <w:r w:rsidDel="00000000" w:rsidR="00000000" w:rsidRPr="00000000">
        <w:rPr>
          <w:rtl w:val="0"/>
        </w:rPr>
      </w:r>
    </w:p>
    <w:p w:rsidR="00000000" w:rsidDel="00000000" w:rsidP="00000000" w:rsidRDefault="00000000" w:rsidRPr="00000000" w14:paraId="0000002F">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0">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1">
      <w:pPr>
        <w:pageBreakBefore w:val="0"/>
        <w:tabs>
          <w:tab w:val="left" w:leader="none"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2">
      <w:pPr>
        <w:pageBreakBefore w:val="0"/>
        <w:tabs>
          <w:tab w:val="left" w:leader="none"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3">
      <w:pPr>
        <w:pStyle w:val="Heading1"/>
        <w:pageBreakBefore w:val="0"/>
        <w:rPr/>
      </w:pPr>
      <w:r w:rsidDel="00000000" w:rsidR="00000000" w:rsidRPr="00000000">
        <w:rPr>
          <w:color w:val="0092d1"/>
          <w:rtl w:val="0"/>
        </w:rPr>
        <w:t xml:space="preserve">Annexe B : Formulaire de bordereau des prix</w:t>
      </w: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b w:val="1"/>
          <w:rtl w:val="0"/>
        </w:rPr>
        <w:t xml:space="preserve">RFQ/2025/56877</w:t>
      </w:r>
    </w:p>
    <w:p w:rsidR="00000000" w:rsidDel="00000000" w:rsidP="00000000" w:rsidRDefault="00000000" w:rsidRPr="00000000" w14:paraId="00000037">
      <w:pPr>
        <w:pageBreakBefore w:val="0"/>
        <w:rPr/>
      </w:pPr>
      <w:r w:rsidDel="00000000" w:rsidR="00000000" w:rsidRPr="00000000">
        <w:rPr>
          <w:rtl w:val="0"/>
        </w:rPr>
      </w:r>
    </w:p>
    <w:tbl>
      <w:tblPr>
        <w:tblStyle w:val="Table1"/>
        <w:tblW w:w="5235.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2640"/>
        <w:tblGridChange w:id="0">
          <w:tblGrid>
            <w:gridCol w:w="2595"/>
            <w:gridCol w:w="2640"/>
          </w:tblGrid>
        </w:tblGridChange>
      </w:tblGrid>
      <w:tr>
        <w:trPr>
          <w:cantSplit w:val="0"/>
          <w:trHeight w:val="280" w:hRule="atLeast"/>
          <w:tblHeader w:val="0"/>
        </w:trPr>
        <w:tc>
          <w:tcPr>
            <w:shd w:fill="f3f3f3" w:val="clear"/>
            <w:vAlign w:val="center"/>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Francs CFA (XAF)</w:t>
            </w:r>
            <w:r w:rsidDel="00000000" w:rsidR="00000000" w:rsidRPr="00000000">
              <w:rPr>
                <w:rtl w:val="0"/>
              </w:rPr>
            </w:r>
          </w:p>
        </w:tc>
      </w:tr>
    </w:tbl>
    <w:p w:rsidR="00000000" w:rsidDel="00000000" w:rsidP="00000000" w:rsidRDefault="00000000" w:rsidRPr="00000000" w14:paraId="0000003A">
      <w:pPr>
        <w:rPr>
          <w:b w:val="1"/>
        </w:rPr>
      </w:pPr>
      <w:r w:rsidDel="00000000" w:rsidR="00000000" w:rsidRPr="00000000">
        <w:rPr>
          <w:rtl w:val="0"/>
        </w:rPr>
      </w:r>
    </w:p>
    <w:tbl>
      <w:tblPr>
        <w:tblStyle w:val="Table2"/>
        <w:tblW w:w="10365.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125"/>
        <w:gridCol w:w="1095"/>
        <w:gridCol w:w="1230"/>
        <w:gridCol w:w="1605"/>
        <w:gridCol w:w="1560"/>
        <w:tblGridChange w:id="0">
          <w:tblGrid>
            <w:gridCol w:w="750"/>
            <w:gridCol w:w="4125"/>
            <w:gridCol w:w="1095"/>
            <w:gridCol w:w="1230"/>
            <w:gridCol w:w="1605"/>
            <w:gridCol w:w="1560"/>
          </w:tblGrid>
        </w:tblGridChange>
      </w:tblGrid>
      <w:tr>
        <w:trPr>
          <w:cantSplit w:val="0"/>
          <w:trHeight w:val="480" w:hRule="atLeast"/>
          <w:tblHeader w:val="0"/>
        </w:trPr>
        <w:tc>
          <w:tcPr>
            <w:shd w:fill="f3f3f3" w:val="clear"/>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f3f3f3" w:val="clear"/>
            <w:vAlign w:val="center"/>
          </w:tcPr>
          <w:p w:rsidR="00000000" w:rsidDel="00000000" w:rsidP="00000000" w:rsidRDefault="00000000" w:rsidRPr="00000000" w14:paraId="0000003C">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f3f3f3"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shd w:fill="f3f3f3"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f3f3f3"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Prix Unitaire </w:t>
            </w:r>
          </w:p>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c>
          <w:tcPr>
            <w:shd w:fill="f3f3f3" w:val="clear"/>
            <w:vAlign w:val="center"/>
          </w:tcPr>
          <w:p w:rsidR="00000000" w:rsidDel="00000000" w:rsidP="00000000" w:rsidRDefault="00000000" w:rsidRPr="00000000" w14:paraId="00000042">
            <w:pPr>
              <w:jc w:val="center"/>
              <w:rPr>
                <w:rFonts w:ascii="Arial" w:cs="Arial" w:eastAsia="Arial" w:hAnsi="Arial"/>
                <w:b w:val="1"/>
              </w:rPr>
            </w:pPr>
            <w:r w:rsidDel="00000000" w:rsidR="00000000" w:rsidRPr="00000000">
              <w:rPr>
                <w:rFonts w:ascii="Arial" w:cs="Arial" w:eastAsia="Arial" w:hAnsi="Arial"/>
                <w:b w:val="1"/>
                <w:rtl w:val="0"/>
              </w:rPr>
              <w:t xml:space="preserve">Prix Total </w:t>
            </w:r>
          </w:p>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4">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r>
      <w:tr>
        <w:trPr>
          <w:cantSplit w:val="0"/>
          <w:trHeight w:val="380" w:hRule="atLeast"/>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Ciment portland (CPA 42,5), sac de 50 Kg</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900</w:t>
            </w:r>
          </w:p>
        </w:tc>
        <w:tc>
          <w:tcP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A">
            <w:pPr>
              <w:jc w:val="both"/>
              <w:rPr>
                <w:rFonts w:ascii="Arial" w:cs="Arial" w:eastAsia="Arial" w:hAnsi="Arial"/>
                <w:highlight w:val="lightGray"/>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30x3x6m en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Chevron 8x8x6m en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vAlign w:val="center"/>
          </w:tcPr>
          <w:p w:rsidR="00000000" w:rsidDel="00000000" w:rsidP="00000000" w:rsidRDefault="00000000" w:rsidRPr="00000000" w14:paraId="0000005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6">
            <w:pPr>
              <w:rPr>
                <w:rFonts w:ascii="Arial" w:cs="Arial" w:eastAsia="Arial" w:hAnsi="Arial"/>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Latte 4x8x6m en Bois blanc pour ossature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vAlign w:val="center"/>
          </w:tcPr>
          <w:p w:rsidR="00000000" w:rsidDel="00000000" w:rsidP="00000000" w:rsidRDefault="00000000" w:rsidRPr="00000000" w14:paraId="0000005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5C">
            <w:pPr>
              <w:rPr>
                <w:rFonts w:ascii="Arial" w:cs="Arial" w:eastAsia="Arial" w:hAnsi="Arial"/>
                <w:i w:val="1"/>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madrier 8x16x6m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06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i w:val="1"/>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10 mm HA8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06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8">
            <w:pPr>
              <w:rPr>
                <w:rFonts w:ascii="Arial" w:cs="Arial" w:eastAsia="Arial" w:hAnsi="Arial"/>
                <w:i w:val="1"/>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6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400</w:t>
            </w:r>
          </w:p>
        </w:tc>
        <w:tc>
          <w:tcPr>
            <w:vAlign w:val="center"/>
          </w:tcPr>
          <w:p w:rsidR="00000000" w:rsidDel="00000000" w:rsidP="00000000" w:rsidRDefault="00000000" w:rsidRPr="00000000" w14:paraId="0000006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E">
            <w:pPr>
              <w:rPr>
                <w:rFonts w:ascii="Arial" w:cs="Arial" w:eastAsia="Arial" w:hAnsi="Arial"/>
                <w:i w:val="1"/>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8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vAlign w:val="center"/>
          </w:tcPr>
          <w:p w:rsidR="00000000" w:rsidDel="00000000" w:rsidP="00000000" w:rsidRDefault="00000000" w:rsidRPr="00000000" w14:paraId="0000007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74">
            <w:pPr>
              <w:rPr>
                <w:rFonts w:ascii="Arial" w:cs="Arial" w:eastAsia="Arial" w:hAnsi="Arial"/>
                <w:i w:val="1"/>
              </w:rPr>
            </w:pPr>
            <w:r w:rsidDel="00000000" w:rsidR="00000000" w:rsidRPr="00000000">
              <w:rPr>
                <w:rtl w:val="0"/>
              </w:rPr>
            </w:r>
          </w:p>
        </w:tc>
      </w:tr>
      <w:tr>
        <w:trPr>
          <w:cantSplit w:val="0"/>
          <w:trHeight w:val="38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12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à tôles type torsadé pour fixation des tôles ondulées Ø4 mm, à tête parapluie Ø20 mm</w:t>
            </w:r>
          </w:p>
          <w:p w:rsidR="00000000" w:rsidDel="00000000" w:rsidP="00000000" w:rsidRDefault="00000000" w:rsidRPr="00000000" w14:paraId="000000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Longueurs de 40 à 120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080">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1">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Tube carré en acier 40x40 mm</w:t>
            </w:r>
          </w:p>
          <w:p w:rsidR="00000000" w:rsidDel="00000000" w:rsidP="00000000" w:rsidRDefault="00000000" w:rsidRPr="00000000" w14:paraId="000000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Matériau : Acier</w:t>
            </w:r>
          </w:p>
          <w:p w:rsidR="00000000" w:rsidDel="00000000" w:rsidP="00000000" w:rsidRDefault="00000000" w:rsidRPr="00000000" w14:paraId="000000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Forme : Carré</w:t>
            </w:r>
          </w:p>
          <w:p w:rsidR="00000000" w:rsidDel="00000000" w:rsidP="00000000" w:rsidRDefault="00000000" w:rsidRPr="00000000" w14:paraId="000000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Dimensions : 40x40 mm</w:t>
            </w:r>
          </w:p>
          <w:p w:rsidR="00000000" w:rsidDel="00000000" w:rsidP="00000000" w:rsidRDefault="00000000" w:rsidRPr="00000000" w14:paraId="000000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Épaisseur : 2 mm</w:t>
            </w:r>
          </w:p>
          <w:p w:rsidR="00000000" w:rsidDel="00000000" w:rsidP="00000000" w:rsidRDefault="00000000" w:rsidRPr="00000000" w14:paraId="000000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Finition : Acier noir pour une épaisseur de 2 mm</w:t>
            </w:r>
          </w:p>
          <w:p w:rsidR="00000000" w:rsidDel="00000000" w:rsidP="00000000" w:rsidRDefault="00000000" w:rsidRPr="00000000" w14:paraId="000000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Acier noir</w:t>
            </w:r>
          </w:p>
          <w:p w:rsidR="00000000" w:rsidDel="00000000" w:rsidP="00000000" w:rsidRDefault="00000000" w:rsidRPr="00000000" w14:paraId="000000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de 4 mètres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vAlign w:val="center"/>
          </w:tcPr>
          <w:p w:rsidR="00000000" w:rsidDel="00000000" w:rsidP="00000000" w:rsidRDefault="00000000" w:rsidRPr="00000000" w14:paraId="0000008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E">
            <w:pPr>
              <w:rPr>
                <w:rFonts w:ascii="Arial" w:cs="Arial" w:eastAsia="Arial" w:hAnsi="Arial"/>
                <w:i w:val="1"/>
              </w:rPr>
            </w:pPr>
            <w:r w:rsidDel="00000000" w:rsidR="00000000" w:rsidRPr="00000000">
              <w:rPr>
                <w:rtl w:val="0"/>
              </w:rPr>
            </w:r>
          </w:p>
        </w:tc>
      </w:tr>
      <w:tr>
        <w:trPr>
          <w:cantSplit w:val="0"/>
          <w:trHeight w:val="34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Feuille de contreplaqué bois blanc épaisseur 5mm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vAlign w:val="center"/>
          </w:tcPr>
          <w:p w:rsidR="00000000" w:rsidDel="00000000" w:rsidP="00000000" w:rsidRDefault="00000000" w:rsidRPr="00000000" w14:paraId="0000009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9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140 mm (grand modèle) pour porte</w:t>
            </w:r>
          </w:p>
          <w:p w:rsidR="00000000" w:rsidDel="00000000" w:rsidP="00000000" w:rsidRDefault="00000000" w:rsidRPr="00000000" w14:paraId="000000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140.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vAlign w:val="center"/>
          </w:tcPr>
          <w:p w:rsidR="00000000" w:rsidDel="00000000" w:rsidP="00000000" w:rsidRDefault="00000000" w:rsidRPr="00000000" w14:paraId="0000009A">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9B">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100 mm (petit modèle) pour fenêtre</w:t>
            </w:r>
          </w:p>
          <w:p w:rsidR="00000000" w:rsidDel="00000000" w:rsidP="00000000" w:rsidRDefault="00000000" w:rsidRPr="00000000" w14:paraId="000000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100.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vAlign w:val="center"/>
          </w:tcPr>
          <w:p w:rsidR="00000000" w:rsidDel="00000000" w:rsidP="00000000" w:rsidRDefault="00000000" w:rsidRPr="00000000" w14:paraId="000000A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A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Bâche sans logo de 5x4M</w:t>
            </w:r>
          </w:p>
          <w:p w:rsidR="00000000" w:rsidDel="00000000" w:rsidP="00000000" w:rsidRDefault="00000000" w:rsidRPr="00000000" w14:paraId="000000A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Dimensions : 5m x 4m - Couleur : Grise/Noire/Bleue - Poids au mètre carré : 680 g - Type de bâche : PVC - Œillets : tous les 250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vAlign w:val="center"/>
          </w:tcPr>
          <w:p w:rsidR="00000000" w:rsidDel="00000000" w:rsidP="00000000" w:rsidRDefault="00000000" w:rsidRPr="00000000" w14:paraId="000000A8">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9">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aluminium ondulée épaisseur 28/10, longueur 2m, largeur 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vAlign w:val="center"/>
          </w:tcPr>
          <w:p w:rsidR="00000000" w:rsidDel="00000000" w:rsidP="00000000" w:rsidRDefault="00000000" w:rsidRPr="00000000" w14:paraId="000000AE">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AF">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aluminium ondulée épaisseur 28/10, longueur 3m, largeur 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vAlign w:val="center"/>
          </w:tcPr>
          <w:p w:rsidR="00000000" w:rsidDel="00000000" w:rsidP="00000000" w:rsidRDefault="00000000" w:rsidRPr="00000000" w14:paraId="000000B4">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B5">
            <w:pPr>
              <w:rPr>
                <w:rFonts w:ascii="Arial" w:cs="Arial" w:eastAsia="Arial" w:hAnsi="Arial"/>
                <w:i w:val="1"/>
              </w:rPr>
            </w:pPr>
            <w:r w:rsidDel="00000000" w:rsidR="00000000" w:rsidRPr="00000000">
              <w:rPr>
                <w:rtl w:val="0"/>
              </w:rPr>
            </w:r>
          </w:p>
        </w:tc>
      </w:tr>
      <w:tr>
        <w:trPr>
          <w:cantSplit w:val="0"/>
          <w:trHeight w:val="804.0893554687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Tôle faîtière aluminium 45/100e de 2 m de longueur,</w:t>
            </w:r>
          </w:p>
          <w:p w:rsidR="00000000" w:rsidDel="00000000" w:rsidP="00000000" w:rsidRDefault="00000000" w:rsidRPr="00000000" w14:paraId="000000B8">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Largeur 40-50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0BB">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tl w:val="0"/>
              </w:rPr>
            </w:r>
          </w:p>
        </w:tc>
        <w:tc>
          <w:tcPr>
            <w:vAlign w:val="center"/>
          </w:tcPr>
          <w:p w:rsidR="00000000" w:rsidDel="00000000" w:rsidP="00000000" w:rsidRDefault="00000000" w:rsidRPr="00000000" w14:paraId="000000B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PAX ALU</w:t>
            </w:r>
          </w:p>
          <w:p w:rsidR="00000000" w:rsidDel="00000000" w:rsidP="00000000" w:rsidRDefault="00000000" w:rsidRPr="00000000" w14:paraId="000000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Feuille d’étanchéité autoprotégée par une feuille d'aluminium gaufrée.</w:t>
            </w:r>
          </w:p>
          <w:p w:rsidR="00000000" w:rsidDel="00000000" w:rsidP="00000000" w:rsidRDefault="00000000" w:rsidRPr="00000000" w14:paraId="000000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À souder au chalumeau.</w:t>
            </w:r>
          </w:p>
          <w:p w:rsidR="00000000" w:rsidDel="00000000" w:rsidP="00000000" w:rsidRDefault="00000000" w:rsidRPr="00000000" w14:paraId="000000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Pour travaux d'étanchéité et rénovation des toitures terrasses.</w:t>
            </w:r>
          </w:p>
          <w:p w:rsidR="00000000" w:rsidDel="00000000" w:rsidP="00000000" w:rsidRDefault="00000000" w:rsidRPr="00000000" w14:paraId="000000C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Align w:val="center"/>
          </w:tcPr>
          <w:p w:rsidR="00000000" w:rsidDel="00000000" w:rsidP="00000000" w:rsidRDefault="00000000" w:rsidRPr="00000000" w14:paraId="000000C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C6">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acrylique de couleur blanche pour murs et plafonds (Type DETEX ou équivalent) 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0C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C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Chaux vive blanche en poudre (Pot de 15 Kg)</w:t>
            </w:r>
          </w:p>
          <w:p w:rsidR="00000000" w:rsidDel="00000000" w:rsidP="00000000" w:rsidRDefault="00000000" w:rsidRPr="00000000" w14:paraId="000000C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Composition : 92% d'oxyde de calcium (CaO) ; 1% d'oxyde de magnésium (MgO) </w:t>
            </w:r>
          </w:p>
          <w:p w:rsidR="00000000" w:rsidDel="00000000" w:rsidP="00000000" w:rsidRDefault="00000000" w:rsidRPr="00000000" w14:paraId="000000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Valeur neutralisante :93 ;</w:t>
            </w:r>
          </w:p>
          <w:p w:rsidR="00000000" w:rsidDel="00000000" w:rsidP="00000000" w:rsidRDefault="00000000" w:rsidRPr="00000000" w14:paraId="000000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Finesse 0/3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0D4">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D5">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petit modèle</w:t>
            </w:r>
          </w:p>
          <w:p w:rsidR="00000000" w:rsidDel="00000000" w:rsidP="00000000" w:rsidRDefault="00000000" w:rsidRPr="00000000" w14:paraId="000000D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100% coton</w:t>
            </w:r>
          </w:p>
          <w:p w:rsidR="00000000" w:rsidDel="00000000" w:rsidP="00000000" w:rsidRDefault="00000000" w:rsidRPr="00000000" w14:paraId="000000D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2,5</w:t>
            </w:r>
          </w:p>
          <w:p w:rsidR="00000000" w:rsidDel="00000000" w:rsidP="00000000" w:rsidRDefault="00000000" w:rsidRPr="00000000" w14:paraId="000000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100m/ 50g</w:t>
            </w:r>
          </w:p>
          <w:p w:rsidR="00000000" w:rsidDel="00000000" w:rsidP="00000000" w:rsidRDefault="00000000" w:rsidRPr="00000000" w14:paraId="000000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(quantité) : Noir : 50 / Blanc: 50 / Bleu: 50 / Rouge: 50 / Marron : 20 / vert : 10 / Jaune : 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240</w:t>
            </w:r>
          </w:p>
        </w:tc>
        <w:tc>
          <w:tcPr>
            <w:vAlign w:val="center"/>
          </w:tcPr>
          <w:p w:rsidR="00000000" w:rsidDel="00000000" w:rsidP="00000000" w:rsidRDefault="00000000" w:rsidRPr="00000000" w14:paraId="000000DE">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DF">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tricotage (Paire) en aluminium (taille 10, taille 12)</w:t>
            </w:r>
          </w:p>
          <w:p w:rsidR="00000000" w:rsidDel="00000000" w:rsidP="00000000" w:rsidRDefault="00000000" w:rsidRPr="00000000" w14:paraId="000000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Crochet à tricoter (une paire de 15mm)</w:t>
            </w:r>
          </w:p>
          <w:p w:rsidR="00000000" w:rsidDel="00000000" w:rsidP="00000000" w:rsidRDefault="00000000" w:rsidRPr="00000000" w14:paraId="000000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Matériau : Métal</w:t>
            </w:r>
          </w:p>
          <w:p w:rsidR="00000000" w:rsidDel="00000000" w:rsidP="00000000" w:rsidRDefault="00000000" w:rsidRPr="00000000" w14:paraId="000000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 15 mm</w:t>
            </w:r>
          </w:p>
          <w:p w:rsidR="00000000" w:rsidDel="00000000" w:rsidP="00000000" w:rsidRDefault="00000000" w:rsidRPr="00000000" w14:paraId="000000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Diamètre : env. 15 mm / 0,6 pouces, longueur : env. 35 mm / 1,4 po</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vAlign w:val="center"/>
          </w:tcPr>
          <w:p w:rsidR="00000000" w:rsidDel="00000000" w:rsidP="00000000" w:rsidRDefault="00000000" w:rsidRPr="00000000" w14:paraId="000000E8">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9">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grand modèle</w:t>
            </w:r>
          </w:p>
          <w:p w:rsidR="00000000" w:rsidDel="00000000" w:rsidP="00000000" w:rsidRDefault="00000000" w:rsidRPr="00000000" w14:paraId="000000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100% coton</w:t>
            </w:r>
          </w:p>
          <w:p w:rsidR="00000000" w:rsidDel="00000000" w:rsidP="00000000" w:rsidRDefault="00000000" w:rsidRPr="00000000" w14:paraId="000000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3,5</w:t>
            </w:r>
          </w:p>
          <w:p w:rsidR="00000000" w:rsidDel="00000000" w:rsidP="00000000" w:rsidRDefault="00000000" w:rsidRPr="00000000" w14:paraId="000000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150m/ 50g</w:t>
            </w:r>
          </w:p>
          <w:p w:rsidR="00000000" w:rsidDel="00000000" w:rsidP="00000000" w:rsidRDefault="00000000" w:rsidRPr="00000000" w14:paraId="000000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 : 20 /Blanc : 20 /Bleu: 10 /Rouge: 10 /Marron: 20 /vert: 10 /Jaune: 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vAlign w:val="center"/>
          </w:tcPr>
          <w:p w:rsidR="00000000" w:rsidDel="00000000" w:rsidP="00000000" w:rsidRDefault="00000000" w:rsidRPr="00000000" w14:paraId="000000F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F3">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Tissus de tricotage (rouleau de 25 mètres)</w:t>
            </w:r>
          </w:p>
          <w:p w:rsidR="00000000" w:rsidDel="00000000" w:rsidP="00000000" w:rsidRDefault="00000000" w:rsidRPr="00000000" w14:paraId="000000F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blanche</w:t>
            </w:r>
          </w:p>
          <w:p w:rsidR="00000000" w:rsidDel="00000000" w:rsidP="00000000" w:rsidRDefault="00000000" w:rsidRPr="00000000" w14:paraId="000000F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 150 cm Poids : 150 gr/m2 Composition : 100% coton</w:t>
            </w:r>
          </w:p>
          <w:p w:rsidR="00000000" w:rsidDel="00000000" w:rsidP="00000000" w:rsidRDefault="00000000" w:rsidRPr="00000000" w14:paraId="000000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Informations complémentaires : Ce tissu est idéal pour le tricotage des nappes et draps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25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vAlign w:val="center"/>
          </w:tcPr>
          <w:p w:rsidR="00000000" w:rsidDel="00000000" w:rsidP="00000000" w:rsidRDefault="00000000" w:rsidRPr="00000000" w14:paraId="000000F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F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tricoter avec carte mémoire de type Brother Model KH-581 ou équivalent Machine à tricoter à nervures KR850, Calibre : 4,5 mm (5,6 G),Nombre d'aiguilles : 200,Poids : 14 kg (30.8 lb),Dimensions : 1058x262x105 mm, Charriage KR850,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0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2">
            <w:pPr>
              <w:rPr>
                <w:rFonts w:ascii="Arial" w:cs="Arial" w:eastAsia="Arial" w:hAnsi="Arial"/>
                <w:i w:val="1"/>
              </w:rPr>
            </w:pPr>
            <w:r w:rsidDel="00000000" w:rsidR="00000000" w:rsidRPr="00000000">
              <w:rPr>
                <w:rtl w:val="0"/>
              </w:rPr>
            </w:r>
          </w:p>
        </w:tc>
      </w:tr>
      <w:tr>
        <w:trPr>
          <w:cantSplit w:val="0"/>
          <w:trHeight w:val="40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Alimentateur de fil de plaquage KR850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10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8">
            <w:pPr>
              <w:rPr>
                <w:rFonts w:ascii="Arial" w:cs="Arial" w:eastAsia="Arial" w:hAnsi="Arial"/>
                <w:i w:val="1"/>
              </w:rPr>
            </w:pPr>
            <w:r w:rsidDel="00000000" w:rsidR="00000000" w:rsidRPr="00000000">
              <w:rPr>
                <w:rtl w:val="0"/>
              </w:rPr>
            </w:r>
          </w:p>
        </w:tc>
      </w:tr>
      <w:tr>
        <w:trPr>
          <w:cantSplit w:val="0"/>
          <w:trHeight w:val="37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4x8x6m Bois 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10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E">
            <w:pPr>
              <w:rPr>
                <w:rFonts w:ascii="Arial" w:cs="Arial" w:eastAsia="Arial" w:hAnsi="Arial"/>
                <w:i w:val="1"/>
              </w:rPr>
            </w:pPr>
            <w:r w:rsidDel="00000000" w:rsidR="00000000" w:rsidRPr="00000000">
              <w:rPr>
                <w:rtl w:val="0"/>
              </w:rPr>
            </w:r>
          </w:p>
        </w:tc>
      </w:tr>
      <w:tr>
        <w:trPr>
          <w:cantSplit w:val="0"/>
          <w:trHeight w:val="60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Pelle carrée en acier galva avec manche en bois (Poids : 2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11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i w:val="1"/>
              </w:rPr>
            </w:pPr>
            <w:r w:rsidDel="00000000" w:rsidR="00000000" w:rsidRPr="00000000">
              <w:rPr>
                <w:rtl w:val="0"/>
              </w:rPr>
            </w:r>
          </w:p>
        </w:tc>
      </w:tr>
      <w:tr>
        <w:trPr>
          <w:cantSplit w:val="0"/>
          <w:trHeight w:val="596.05957031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à mine en acier de 2 m de long et 25 mm de diamètre avec pointe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19">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Bottes de travail en plastique PVC</w:t>
            </w:r>
          </w:p>
          <w:p w:rsidR="00000000" w:rsidDel="00000000" w:rsidP="00000000" w:rsidRDefault="00000000" w:rsidRPr="00000000" w14:paraId="000001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noire</w:t>
            </w:r>
          </w:p>
          <w:p w:rsidR="00000000" w:rsidDel="00000000" w:rsidP="00000000" w:rsidRDefault="00000000" w:rsidRPr="00000000" w14:paraId="000001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tailles</w:t>
            </w:r>
          </w:p>
          <w:p w:rsidR="00000000" w:rsidDel="00000000" w:rsidP="00000000" w:rsidRDefault="00000000" w:rsidRPr="00000000" w14:paraId="0000011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42: 3 paire</w:t>
            </w:r>
          </w:p>
          <w:p w:rsidR="00000000" w:rsidDel="00000000" w:rsidP="00000000" w:rsidRDefault="00000000" w:rsidRPr="00000000" w14:paraId="0000012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43 : 3 paire</w:t>
            </w:r>
          </w:p>
          <w:p w:rsidR="00000000" w:rsidDel="00000000" w:rsidP="00000000" w:rsidRDefault="00000000" w:rsidRPr="00000000" w14:paraId="0000012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44 : 3 paire</w:t>
            </w:r>
          </w:p>
          <w:p w:rsidR="00000000" w:rsidDel="00000000" w:rsidP="00000000" w:rsidRDefault="00000000" w:rsidRPr="00000000" w14:paraId="0000012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45 : 1 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2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6">
            <w:pPr>
              <w:rPr>
                <w:rFonts w:ascii="Arial" w:cs="Arial" w:eastAsia="Arial" w:hAnsi="Arial"/>
                <w:i w:val="1"/>
              </w:rPr>
            </w:pPr>
            <w:r w:rsidDel="00000000" w:rsidR="00000000" w:rsidRPr="00000000">
              <w:rPr>
                <w:rtl w:val="0"/>
              </w:rPr>
            </w:r>
          </w:p>
        </w:tc>
      </w:tr>
      <w:tr>
        <w:trPr>
          <w:cantSplit w:val="0"/>
          <w:trHeight w:val="508.029785156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30x3x6m en bois 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12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Moto GL 125 à deux roues (Haojue ou équivalent)</w:t>
            </w:r>
          </w:p>
          <w:p w:rsidR="00000000" w:rsidDel="00000000" w:rsidP="00000000" w:rsidRDefault="00000000" w:rsidRPr="00000000" w14:paraId="000001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Monocylindre 125cc</w:t>
            </w:r>
          </w:p>
          <w:p w:rsidR="00000000" w:rsidDel="00000000" w:rsidP="00000000" w:rsidRDefault="00000000" w:rsidRPr="00000000" w14:paraId="000001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Cylindre : 110-120cm3</w:t>
            </w:r>
          </w:p>
          <w:p w:rsidR="00000000" w:rsidDel="00000000" w:rsidP="00000000" w:rsidRDefault="00000000" w:rsidRPr="00000000" w14:paraId="0000013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Transmission : 4 rapports</w:t>
            </w:r>
          </w:p>
          <w:p w:rsidR="00000000" w:rsidDel="00000000" w:rsidP="00000000" w:rsidRDefault="00000000" w:rsidRPr="00000000" w14:paraId="0000013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carburant : Essence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3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36">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Motopompe complet </w:t>
            </w:r>
          </w:p>
          <w:p w:rsidR="00000000" w:rsidDel="00000000" w:rsidP="00000000" w:rsidRDefault="00000000" w:rsidRPr="00000000" w14:paraId="0000013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Essence GP 80 de diamètre 80 mm équipée avec moteur essence 160 IC-4 temps, HP 5,5 CV; Puissance de moteur 5,5 HP, carburant essence, Aspiration/Refoulement: 3" - Diamètre 80 (Aspiration 6 mètres refoulement 16 mètres débit maximal 60 m3h); Dimension (L = 56 cm, P=45 cm, H=47 cm) avec accessoires et tuyau entree 20m, tuyau sortie 200m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13C">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3D">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Soude Caustique pour fabrication de savon (Sac de 25 Kg)</w:t>
            </w:r>
          </w:p>
          <w:p w:rsidR="00000000" w:rsidDel="00000000" w:rsidP="00000000" w:rsidRDefault="00000000" w:rsidRPr="00000000" w14:paraId="0000014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Soude caustique/ hydroxyde de sodium (NaOH)</w:t>
            </w:r>
          </w:p>
          <w:p w:rsidR="00000000" w:rsidDel="00000000" w:rsidP="00000000" w:rsidRDefault="00000000" w:rsidRPr="00000000" w14:paraId="0000014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Pureté : 99%</w:t>
            </w:r>
          </w:p>
          <w:p w:rsidR="00000000" w:rsidDel="00000000" w:rsidP="00000000" w:rsidRDefault="00000000" w:rsidRPr="00000000" w14:paraId="0000014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Solubilité dans l’eau : 111g/100 ml à 20</w:t>
            </w:r>
          </w:p>
          <w:p w:rsidR="00000000" w:rsidDel="00000000" w:rsidP="00000000" w:rsidRDefault="00000000" w:rsidRPr="00000000" w14:paraId="0000014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Densité : 2,13 g/cm3,</w:t>
            </w:r>
          </w:p>
          <w:p w:rsidR="00000000" w:rsidDel="00000000" w:rsidP="00000000" w:rsidRDefault="00000000" w:rsidRPr="00000000" w14:paraId="000001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Conditionnement : Sac de 25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Sac de 25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4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4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presse jus manuelle</w:t>
            </w:r>
          </w:p>
          <w:p w:rsidR="00000000" w:rsidDel="00000000" w:rsidP="00000000" w:rsidRDefault="00000000" w:rsidRPr="00000000" w14:paraId="0000014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 5 Kg, Taille : 32x17x15cm, Trémie volume : 1Kg, Disque abrasif résistant à l’usure en acier, au manganèse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vAlign w:val="center"/>
          </w:tcPr>
          <w:p w:rsidR="00000000" w:rsidDel="00000000" w:rsidP="00000000" w:rsidRDefault="00000000" w:rsidRPr="00000000" w14:paraId="0000014E">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4F">
            <w:pPr>
              <w:rPr>
                <w:rFonts w:ascii="Arial" w:cs="Arial" w:eastAsia="Arial" w:hAnsi="Arial"/>
                <w:i w:val="1"/>
              </w:rPr>
            </w:pPr>
            <w:r w:rsidDel="00000000" w:rsidR="00000000" w:rsidRPr="00000000">
              <w:rPr>
                <w:rtl w:val="0"/>
              </w:rPr>
            </w:r>
          </w:p>
        </w:tc>
      </w:tr>
      <w:tr>
        <w:trPr>
          <w:cantSplit w:val="0"/>
          <w:trHeight w:val="67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ligaturer (fil de recuit) 500 gr 2,5mm (rouleau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54">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55">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panneau solaire 200W avec équipement complet (batterie 200Ah, régulateur 20A, Convertisseur 12v/220v, Câble et accessoires pour panneau solaire)</w:t>
            </w:r>
          </w:p>
          <w:p w:rsidR="00000000" w:rsidDel="00000000" w:rsidP="00000000" w:rsidRDefault="00000000" w:rsidRPr="00000000" w14:paraId="000001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du kit panneau solaire 200W :</w:t>
            </w:r>
          </w:p>
          <w:p w:rsidR="00000000" w:rsidDel="00000000" w:rsidP="00000000" w:rsidRDefault="00000000" w:rsidRPr="00000000" w14:paraId="000001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Poids 20-25 kg</w:t>
            </w:r>
          </w:p>
          <w:p w:rsidR="00000000" w:rsidDel="00000000" w:rsidP="00000000" w:rsidRDefault="00000000" w:rsidRPr="00000000" w14:paraId="000001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Puissance nominale (W) : 200</w:t>
            </w:r>
          </w:p>
          <w:p w:rsidR="00000000" w:rsidDel="00000000" w:rsidP="00000000" w:rsidRDefault="00000000" w:rsidRPr="00000000" w14:paraId="000001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V : 12</w:t>
            </w:r>
          </w:p>
          <w:p w:rsidR="00000000" w:rsidDel="00000000" w:rsidP="00000000" w:rsidRDefault="00000000" w:rsidRPr="00000000" w14:paraId="000001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de puissance maximale (Vmp) : 17.6</w:t>
            </w:r>
          </w:p>
          <w:p w:rsidR="00000000" w:rsidDel="00000000" w:rsidP="00000000" w:rsidRDefault="00000000" w:rsidRPr="00000000" w14:paraId="000001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à vide (Voc) : 21.9</w:t>
            </w:r>
          </w:p>
          <w:p w:rsidR="00000000" w:rsidDel="00000000" w:rsidP="00000000" w:rsidRDefault="00000000" w:rsidRPr="00000000" w14:paraId="000001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Courant de court-circuit (Isc) : 12.27</w:t>
            </w:r>
          </w:p>
          <w:p w:rsidR="00000000" w:rsidDel="00000000" w:rsidP="00000000" w:rsidRDefault="00000000" w:rsidRPr="00000000" w14:paraId="0000015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Courant à la puissance max (Imp) : 11.36</w:t>
            </w:r>
          </w:p>
          <w:p w:rsidR="00000000" w:rsidDel="00000000" w:rsidP="00000000" w:rsidRDefault="00000000" w:rsidRPr="00000000" w14:paraId="0000016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Cellules solaires : Polycristallines ou silicium monocristallin de qualité</w:t>
            </w:r>
          </w:p>
          <w:p w:rsidR="00000000" w:rsidDel="00000000" w:rsidP="00000000" w:rsidRDefault="00000000" w:rsidRPr="00000000" w14:paraId="000001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Dimensions 1324 x 992 x 40mm ou 1490 x 670 x 50 mm solaire)</w:t>
            </w:r>
          </w:p>
          <w:p w:rsidR="00000000" w:rsidDel="00000000" w:rsidP="00000000" w:rsidRDefault="00000000" w:rsidRPr="00000000" w14:paraId="000001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du kit panneau solaire 200W :</w:t>
            </w:r>
          </w:p>
          <w:p w:rsidR="00000000" w:rsidDel="00000000" w:rsidP="00000000" w:rsidRDefault="00000000" w:rsidRPr="00000000" w14:paraId="000001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Panneau solaire monocristallin 200W</w:t>
            </w:r>
          </w:p>
          <w:p w:rsidR="00000000" w:rsidDel="00000000" w:rsidP="00000000" w:rsidRDefault="00000000" w:rsidRPr="00000000" w14:paraId="000001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Batterie 200 Ah</w:t>
            </w:r>
          </w:p>
          <w:p w:rsidR="00000000" w:rsidDel="00000000" w:rsidP="00000000" w:rsidRDefault="00000000" w:rsidRPr="00000000" w14:paraId="000001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Régulateur de charge 20A</w:t>
            </w:r>
          </w:p>
          <w:p w:rsidR="00000000" w:rsidDel="00000000" w:rsidP="00000000" w:rsidRDefault="00000000" w:rsidRPr="00000000" w14:paraId="000001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Convertisseur 12v/220v</w:t>
            </w:r>
          </w:p>
          <w:p w:rsidR="00000000" w:rsidDel="00000000" w:rsidP="00000000" w:rsidRDefault="00000000" w:rsidRPr="00000000" w14:paraId="000001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Boîte de jonction étanche avec diode anti retour, déjà câblé et connecté au panneau</w:t>
            </w:r>
          </w:p>
          <w:p w:rsidR="00000000" w:rsidDel="00000000" w:rsidP="00000000" w:rsidRDefault="00000000" w:rsidRPr="00000000" w14:paraId="000001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solaire</w:t>
            </w:r>
          </w:p>
          <w:p w:rsidR="00000000" w:rsidDel="00000000" w:rsidP="00000000" w:rsidRDefault="00000000" w:rsidRPr="00000000" w14:paraId="000001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Câble 5 mètres déjà connecté au panneau solaire et supports pour panneau"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Kit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6C">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6D">
            <w:pPr>
              <w:rPr>
                <w:rFonts w:ascii="Arial" w:cs="Arial" w:eastAsia="Arial" w:hAnsi="Arial"/>
                <w:i w:val="1"/>
              </w:rPr>
            </w:pPr>
            <w:r w:rsidDel="00000000" w:rsidR="00000000" w:rsidRPr="00000000">
              <w:rPr>
                <w:rtl w:val="0"/>
              </w:rPr>
            </w:r>
          </w:p>
        </w:tc>
      </w:tr>
      <w:tr>
        <w:trPr>
          <w:cantSplit w:val="0"/>
          <w:trHeight w:val="806.05957031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Brouette avec pieds renforcés de 50-60 litres, en acier galva, inoxydable et résistant, avec roue pleine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vAlign w:val="center"/>
          </w:tcPr>
          <w:p w:rsidR="00000000" w:rsidDel="00000000" w:rsidP="00000000" w:rsidRDefault="00000000" w:rsidRPr="00000000" w14:paraId="0000017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73">
            <w:pPr>
              <w:rPr>
                <w:rFonts w:ascii="Arial" w:cs="Arial" w:eastAsia="Arial" w:hAnsi="Arial"/>
                <w:i w:val="1"/>
              </w:rPr>
            </w:pPr>
            <w:r w:rsidDel="00000000" w:rsidR="00000000" w:rsidRPr="00000000">
              <w:rPr>
                <w:rtl w:val="0"/>
              </w:rPr>
            </w:r>
          </w:p>
        </w:tc>
      </w:tr>
      <w:tr>
        <w:trPr>
          <w:cantSplit w:val="0"/>
          <w:trHeight w:val="583.029785156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Sac d'emballage vide de 50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vAlign w:val="center"/>
          </w:tcPr>
          <w:p w:rsidR="00000000" w:rsidDel="00000000" w:rsidP="00000000" w:rsidRDefault="00000000" w:rsidRPr="00000000" w14:paraId="00000178">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79">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Grillage rouleau pour clôture</w:t>
            </w:r>
          </w:p>
          <w:p w:rsidR="00000000" w:rsidDel="00000000" w:rsidP="00000000" w:rsidRDefault="00000000" w:rsidRPr="00000000" w14:paraId="000001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20m</w:t>
            </w:r>
          </w:p>
          <w:p w:rsidR="00000000" w:rsidDel="00000000" w:rsidP="00000000" w:rsidRDefault="00000000" w:rsidRPr="00000000" w14:paraId="000001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Hauteur : 1,8 m</w:t>
            </w:r>
          </w:p>
          <w:p w:rsidR="00000000" w:rsidDel="00000000" w:rsidP="00000000" w:rsidRDefault="00000000" w:rsidRPr="00000000" w14:paraId="000001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de la maille (LXL) mm : Hauteur 100 x Largeur 50.8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vAlign w:val="center"/>
          </w:tcPr>
          <w:p w:rsidR="00000000" w:rsidDel="00000000" w:rsidP="00000000" w:rsidRDefault="00000000" w:rsidRPr="00000000" w14:paraId="0000018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8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à ruban MAX 5m x 19 mm ou</w:t>
            </w:r>
          </w:p>
          <w:p w:rsidR="00000000" w:rsidDel="00000000" w:rsidP="00000000" w:rsidRDefault="00000000" w:rsidRPr="00000000" w14:paraId="000001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équivalent</w:t>
            </w:r>
          </w:p>
          <w:p w:rsidR="00000000" w:rsidDel="00000000" w:rsidP="00000000" w:rsidRDefault="00000000" w:rsidRPr="00000000" w14:paraId="000001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aimanté 5m</w:t>
            </w:r>
          </w:p>
          <w:p w:rsidR="00000000" w:rsidDel="00000000" w:rsidP="00000000" w:rsidRDefault="00000000" w:rsidRPr="00000000" w14:paraId="000001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en acier recouvert de nylon, anti-abrasion, antireflet</w:t>
            </w:r>
          </w:p>
          <w:p w:rsidR="00000000" w:rsidDel="00000000" w:rsidP="00000000" w:rsidRDefault="00000000" w:rsidRPr="00000000" w14:paraId="000001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Chiffres géants pour une lecture plus facile</w:t>
            </w:r>
          </w:p>
          <w:p w:rsidR="00000000" w:rsidDel="00000000" w:rsidP="00000000" w:rsidRDefault="00000000" w:rsidRPr="00000000" w14:paraId="000001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l’extrémité du ruban</w:t>
            </w:r>
          </w:p>
          <w:p w:rsidR="00000000" w:rsidDel="00000000" w:rsidP="00000000" w:rsidRDefault="00000000" w:rsidRPr="00000000" w14:paraId="000001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Boîtier chromé avec gaine en caoutchouc anti-choc pour une meilleure préhension comprenant un clip"</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18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8E">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140 mm (grand modèle) pour porte</w:t>
            </w:r>
          </w:p>
          <w:p w:rsidR="00000000" w:rsidDel="00000000" w:rsidP="00000000" w:rsidRDefault="00000000" w:rsidRPr="00000000" w14:paraId="000001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140.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vAlign w:val="center"/>
          </w:tcPr>
          <w:p w:rsidR="00000000" w:rsidDel="00000000" w:rsidP="00000000" w:rsidRDefault="00000000" w:rsidRPr="00000000" w14:paraId="00000194">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95">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100 mm (petit modèle) pour fenêtre</w:t>
            </w:r>
          </w:p>
          <w:p w:rsidR="00000000" w:rsidDel="00000000" w:rsidP="00000000" w:rsidRDefault="00000000" w:rsidRPr="00000000" w14:paraId="0000019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100.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170</w:t>
            </w:r>
          </w:p>
        </w:tc>
        <w:tc>
          <w:tcPr>
            <w:vAlign w:val="center"/>
          </w:tcPr>
          <w:p w:rsidR="00000000" w:rsidDel="00000000" w:rsidP="00000000" w:rsidRDefault="00000000" w:rsidRPr="00000000" w14:paraId="0000019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9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Accessoires pour Paumelle de 100 utilisable dans les deux sens gauche et droite pour la porte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1A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A2">
            <w:pPr>
              <w:rPr>
                <w:rFonts w:ascii="Arial" w:cs="Arial" w:eastAsia="Arial" w:hAnsi="Arial"/>
                <w:i w:val="1"/>
              </w:rPr>
            </w:pPr>
            <w:r w:rsidDel="00000000" w:rsidR="00000000" w:rsidRPr="00000000">
              <w:rPr>
                <w:rtl w:val="0"/>
              </w:rPr>
            </w:r>
          </w:p>
        </w:tc>
      </w:tr>
      <w:tr>
        <w:trPr>
          <w:cantSplit w:val="0"/>
          <w:trHeight w:val="5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Accessoires pour poignée et targette de taille 100 pour la porte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vAlign w:val="center"/>
          </w:tcPr>
          <w:p w:rsidR="00000000" w:rsidDel="00000000" w:rsidP="00000000" w:rsidRDefault="00000000" w:rsidRPr="00000000" w14:paraId="000001A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A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de 100 mm (grand modèle)</w:t>
            </w:r>
          </w:p>
          <w:p w:rsidR="00000000" w:rsidDel="00000000" w:rsidP="00000000" w:rsidRDefault="00000000" w:rsidRPr="00000000" w14:paraId="000001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rectangulaire en laiton poli mat sur pêne en profil carré Taille 100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w:t>
            </w:r>
          </w:p>
        </w:tc>
        <w:tc>
          <w:tcPr>
            <w:vAlign w:val="center"/>
          </w:tcPr>
          <w:p w:rsidR="00000000" w:rsidDel="00000000" w:rsidP="00000000" w:rsidRDefault="00000000" w:rsidRPr="00000000" w14:paraId="000001AE">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AF">
            <w:pPr>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de 50 mm (petit modèle)</w:t>
            </w:r>
          </w:p>
          <w:p w:rsidR="00000000" w:rsidDel="00000000" w:rsidP="00000000" w:rsidRDefault="00000000" w:rsidRPr="00000000" w14:paraId="000001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rectangulaire en laiton poli mat sur pêne en profil carré Taille 50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120</w:t>
            </w:r>
          </w:p>
        </w:tc>
        <w:tc>
          <w:tcPr>
            <w:vAlign w:val="center"/>
          </w:tcPr>
          <w:p w:rsidR="00000000" w:rsidDel="00000000" w:rsidP="00000000" w:rsidRDefault="00000000" w:rsidRPr="00000000" w14:paraId="000001B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B6">
            <w:pPr>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Clé Vachette ensemble complet (ou équivalent) ensemble poignée de porte sur plaque budget champagne, Livré avec 1 Carré de 7x100, 2 vis 4x40 et 2 Douilles 4x20 pour porte de grande épaisseur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1BB">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BC">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Tube en acier carré</w:t>
            </w:r>
          </w:p>
          <w:p w:rsidR="00000000" w:rsidDel="00000000" w:rsidP="00000000" w:rsidRDefault="00000000" w:rsidRPr="00000000" w14:paraId="000001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 : 30x30 mm</w:t>
            </w:r>
          </w:p>
          <w:p w:rsidR="00000000" w:rsidDel="00000000" w:rsidP="00000000" w:rsidRDefault="00000000" w:rsidRPr="00000000" w14:paraId="000001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Epaisseur 2 mm</w:t>
            </w:r>
          </w:p>
          <w:p w:rsidR="00000000" w:rsidDel="00000000" w:rsidP="00000000" w:rsidRDefault="00000000" w:rsidRPr="00000000" w14:paraId="000001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 6m</w:t>
            </w:r>
          </w:p>
          <w:p w:rsidR="00000000" w:rsidDel="00000000" w:rsidP="00000000" w:rsidRDefault="00000000" w:rsidRPr="00000000" w14:paraId="000001C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Idéale pour la fabrication grille, portes et fenêtre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1C5">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C6">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Rouge bordeau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CB">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CC">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Marron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D1">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D2">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de couleur Jaune pour peinture (boite de 1 kg)</w:t>
            </w:r>
          </w:p>
          <w:p w:rsidR="00000000" w:rsidDel="00000000" w:rsidP="00000000" w:rsidRDefault="00000000" w:rsidRPr="00000000" w14:paraId="000001D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universel au pouvoir colorant puissant</w:t>
            </w:r>
          </w:p>
          <w:p w:rsidR="00000000" w:rsidDel="00000000" w:rsidP="00000000" w:rsidRDefault="00000000" w:rsidRPr="00000000" w14:paraId="000001D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-Permet de teinter toutes les peintures usuelles utilisées dans le grand public et le bâtiment</w:t>
            </w:r>
          </w:p>
          <w:p w:rsidR="00000000" w:rsidDel="00000000" w:rsidP="00000000" w:rsidRDefault="00000000" w:rsidRPr="00000000" w14:paraId="000001D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-Peintures émulsions vinyliques ou acryliques, peintures mates, satinées brillantes, glycérophtaliques et polyuréthanes, peintures à l’huile, peintures à la résine pliolite, etc.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vAlign w:val="center"/>
          </w:tcPr>
          <w:p w:rsidR="00000000" w:rsidDel="00000000" w:rsidP="00000000" w:rsidRDefault="00000000" w:rsidRPr="00000000" w14:paraId="000001DA">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DB">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de couleur bleue pour peinture (boite de 1 kg)</w:t>
            </w:r>
          </w:p>
          <w:p w:rsidR="00000000" w:rsidDel="00000000" w:rsidP="00000000" w:rsidRDefault="00000000" w:rsidRPr="00000000" w14:paraId="000001D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universel au pouvoir colorant puissant</w:t>
            </w:r>
          </w:p>
          <w:p w:rsidR="00000000" w:rsidDel="00000000" w:rsidP="00000000" w:rsidRDefault="00000000" w:rsidRPr="00000000" w14:paraId="000001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-Permet de teinter toutes les peintures usuelles utilisées dans le grand public et le bâtiment</w:t>
            </w:r>
          </w:p>
          <w:p w:rsidR="00000000" w:rsidDel="00000000" w:rsidP="00000000" w:rsidRDefault="00000000" w:rsidRPr="00000000" w14:paraId="000001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-Peintures émulsions vinyliques ou acryliques, peintures mates, satinées brillantes, glycérophtaliques et polyuréthanes, peintures à l’huile, peintures à la résine pliolite, etc.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E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E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Diluant cellulosique pour peinture à huile (Bidon de 5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Bidon de 5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1E9">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EA">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150 mm (Toolcraft</w:t>
            </w:r>
          </w:p>
          <w:p w:rsidR="00000000" w:rsidDel="00000000" w:rsidP="00000000" w:rsidRDefault="00000000" w:rsidRPr="00000000" w14:paraId="000001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1F0">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F1">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100 mm (Toolcraft</w:t>
            </w:r>
          </w:p>
          <w:p w:rsidR="00000000" w:rsidDel="00000000" w:rsidP="00000000" w:rsidRDefault="00000000" w:rsidRPr="00000000" w14:paraId="000001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1F7">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1F8">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 PVC Compact Ø110 mm x 6m</w:t>
            </w:r>
          </w:p>
          <w:p w:rsidR="00000000" w:rsidDel="00000000" w:rsidP="00000000" w:rsidRDefault="00000000" w:rsidRPr="00000000" w14:paraId="000001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Type d’article : Tuyau</w:t>
            </w:r>
          </w:p>
          <w:p w:rsidR="00000000" w:rsidDel="00000000" w:rsidP="00000000" w:rsidRDefault="00000000" w:rsidRPr="00000000" w14:paraId="000001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Matière : PVC</w:t>
            </w:r>
          </w:p>
          <w:p w:rsidR="00000000" w:rsidDel="00000000" w:rsidP="00000000" w:rsidRDefault="00000000" w:rsidRPr="00000000" w14:paraId="000001F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(cm) : 600 cm</w:t>
            </w:r>
          </w:p>
          <w:p w:rsidR="00000000" w:rsidDel="00000000" w:rsidP="00000000" w:rsidRDefault="00000000" w:rsidRPr="00000000" w14:paraId="000001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Diamètre (cm) : 11 cm</w:t>
            </w:r>
          </w:p>
          <w:p w:rsidR="00000000" w:rsidDel="00000000" w:rsidP="00000000" w:rsidRDefault="00000000" w:rsidRPr="00000000" w14:paraId="000001F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Teinte : Gris/Noir</w:t>
            </w:r>
          </w:p>
          <w:p w:rsidR="00000000" w:rsidDel="00000000" w:rsidP="00000000" w:rsidRDefault="00000000" w:rsidRPr="00000000" w14:paraId="000002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Forme orifice : Rond</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0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0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Cornière galva 40x40x4 MM (Barre de 6 m)</w:t>
            </w:r>
          </w:p>
          <w:p w:rsidR="00000000" w:rsidDel="00000000" w:rsidP="00000000" w:rsidRDefault="00000000" w:rsidRPr="00000000" w14:paraId="0000020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Cornière en acier galvanisé de 40x40 par 4 mm d’épaisseur, longueur : Barre de 6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vAlign w:val="center"/>
          </w:tcPr>
          <w:p w:rsidR="00000000" w:rsidDel="00000000" w:rsidP="00000000" w:rsidRDefault="00000000" w:rsidRPr="00000000" w14:paraId="0000020A">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0B">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acier noire blindé (tôle plate), épaisseur 1/10 (10 mm), 1000 x 3000 mm</w:t>
            </w:r>
          </w:p>
          <w:p w:rsidR="00000000" w:rsidDel="00000000" w:rsidP="00000000" w:rsidRDefault="00000000" w:rsidRPr="00000000" w14:paraId="0000020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Matière : acier</w:t>
            </w:r>
          </w:p>
          <w:p w:rsidR="00000000" w:rsidDel="00000000" w:rsidP="00000000" w:rsidRDefault="00000000" w:rsidRPr="00000000" w14:paraId="000002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Largeur : 1 m</w:t>
            </w:r>
          </w:p>
          <w:p w:rsidR="00000000" w:rsidDel="00000000" w:rsidP="00000000" w:rsidRDefault="00000000" w:rsidRPr="00000000" w14:paraId="000002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 3 m</w:t>
            </w:r>
          </w:p>
          <w:p w:rsidR="00000000" w:rsidDel="00000000" w:rsidP="00000000" w:rsidRDefault="00000000" w:rsidRPr="00000000" w14:paraId="0000021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Épaisseur : 1/10 (10 mm)</w:t>
            </w:r>
          </w:p>
          <w:p w:rsidR="00000000" w:rsidDel="00000000" w:rsidP="00000000" w:rsidRDefault="00000000" w:rsidRPr="00000000" w14:paraId="0000021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15">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16">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Baguettes soudure rutile acier Ø</w:t>
            </w:r>
          </w:p>
          <w:p w:rsidR="00000000" w:rsidDel="00000000" w:rsidP="00000000" w:rsidRDefault="00000000" w:rsidRPr="00000000" w14:paraId="0000021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2.5mm, L 300-350 mm</w:t>
            </w:r>
          </w:p>
          <w:p w:rsidR="00000000" w:rsidDel="00000000" w:rsidP="00000000" w:rsidRDefault="00000000" w:rsidRPr="00000000" w14:paraId="0000021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Électrode en soudage</w:t>
            </w:r>
          </w:p>
          <w:p w:rsidR="00000000" w:rsidDel="00000000" w:rsidP="00000000" w:rsidRDefault="00000000" w:rsidRPr="00000000" w14:paraId="0000021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 2,5 mm, Longueur : 300-350 mm</w:t>
            </w:r>
          </w:p>
          <w:p w:rsidR="00000000" w:rsidDel="00000000" w:rsidP="00000000" w:rsidRDefault="00000000" w:rsidRPr="00000000" w14:paraId="0000021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Etui/boite de 100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vAlign w:val="center"/>
          </w:tcPr>
          <w:p w:rsidR="00000000" w:rsidDel="00000000" w:rsidP="00000000" w:rsidRDefault="00000000" w:rsidRPr="00000000" w14:paraId="0000021F">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20">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Bleue N°420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225">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26">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Moulin presse manioc et maïs</w:t>
            </w:r>
          </w:p>
          <w:p w:rsidR="00000000" w:rsidDel="00000000" w:rsidP="00000000" w:rsidRDefault="00000000" w:rsidRPr="00000000" w14:paraId="0000022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 Moulin à Farine</w:t>
            </w:r>
          </w:p>
          <w:p w:rsidR="00000000" w:rsidDel="00000000" w:rsidP="00000000" w:rsidRDefault="00000000" w:rsidRPr="00000000" w14:paraId="000002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Tension : 220V</w:t>
            </w:r>
          </w:p>
          <w:p w:rsidR="00000000" w:rsidDel="00000000" w:rsidP="00000000" w:rsidRDefault="00000000" w:rsidRPr="00000000" w14:paraId="000002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Capacité (kg/h heure) : 380-450</w:t>
            </w:r>
          </w:p>
          <w:p w:rsidR="00000000" w:rsidDel="00000000" w:rsidP="00000000" w:rsidRDefault="00000000" w:rsidRPr="00000000" w14:paraId="0000022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Alimentation électrique (kilowatts) : 7.5-10</w:t>
            </w:r>
          </w:p>
          <w:p w:rsidR="00000000" w:rsidDel="00000000" w:rsidP="00000000" w:rsidRDefault="00000000" w:rsidRPr="00000000" w14:paraId="0000022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Vitesse (T/MN) : 3600- 3000</w:t>
            </w:r>
          </w:p>
          <w:p w:rsidR="00000000" w:rsidDel="00000000" w:rsidP="00000000" w:rsidRDefault="00000000" w:rsidRPr="00000000" w14:paraId="0000022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(L*W*H) : 1100*660*650</w:t>
            </w:r>
          </w:p>
          <w:p w:rsidR="00000000" w:rsidDel="00000000" w:rsidP="00000000" w:rsidRDefault="00000000" w:rsidRPr="00000000" w14:paraId="000002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(kilogrammes) : 150-200 Kg</w:t>
            </w:r>
          </w:p>
          <w:p w:rsidR="00000000" w:rsidDel="00000000" w:rsidP="00000000" w:rsidRDefault="00000000" w:rsidRPr="00000000" w14:paraId="000002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Garantie de 12 mois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23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3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Moto tricycle (moto à cinq roues avec benne arrière auto maniable électrique)</w:t>
            </w:r>
          </w:p>
          <w:p w:rsidR="00000000" w:rsidDel="00000000" w:rsidP="00000000" w:rsidRDefault="00000000" w:rsidRPr="00000000" w14:paraId="0000023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Catégorie : Tricycle Transport Taille (W*L) : 1,1*1,6 m Modèle : KV150ZH-A Type de moteur : 162FMJ, 4 temps, refroidi par Air Cylindrée (Cc) : 150 Nombre de cylindre : Cylindre unique Type de carburant : Essence Méthode de démarrage : Démarrage électrique/Kick Start Capacité du réservoir de carburant : 10-15l Nombre de sièges : Un (01) pour le conducteur Capacité Maximale de chargement : 500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Align w:val="center"/>
          </w:tcPr>
          <w:p w:rsidR="00000000" w:rsidDel="00000000" w:rsidP="00000000" w:rsidRDefault="00000000" w:rsidRPr="00000000" w14:paraId="0000023A">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3B">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surfiler broderie (Surfileuse, base monobloc)</w:t>
            </w:r>
          </w:p>
          <w:p w:rsidR="00000000" w:rsidDel="00000000" w:rsidP="00000000" w:rsidRDefault="00000000" w:rsidRPr="00000000" w14:paraId="000002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Surfilage tissus légers-moyens</w:t>
            </w:r>
          </w:p>
          <w:p w:rsidR="00000000" w:rsidDel="00000000" w:rsidP="00000000" w:rsidRDefault="00000000" w:rsidRPr="00000000" w14:paraId="0000023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Forme : monobloc</w:t>
            </w:r>
          </w:p>
          <w:p w:rsidR="00000000" w:rsidDel="00000000" w:rsidP="00000000" w:rsidRDefault="00000000" w:rsidRPr="00000000" w14:paraId="0000024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 fils ; 2 aiguilles ; 2 boucleurs; 4 blocs de tension de fil numérotés; Enfilage simplifié par codes couleurs; Réglage de la longueur du point de 1 à 4 mm; Réglage de la largeur du point de 3 à 6,7 mm Couteau inferieur fixe couteau supérieur amovible Entraînement différentiel; Bras libre 1300 points:mm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24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4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Aiguille pour machine à coudre N°18 (Paquet de 10 aiguilles)</w:t>
            </w:r>
          </w:p>
          <w:p w:rsidR="00000000" w:rsidDel="00000000" w:rsidP="00000000" w:rsidRDefault="00000000" w:rsidRPr="00000000" w14:paraId="0000024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Aiguille à coudre</w:t>
            </w:r>
          </w:p>
          <w:p w:rsidR="00000000" w:rsidDel="00000000" w:rsidP="00000000" w:rsidRDefault="00000000" w:rsidRPr="00000000" w14:paraId="0000024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Métal</w:t>
            </w:r>
          </w:p>
          <w:p w:rsidR="00000000" w:rsidDel="00000000" w:rsidP="00000000" w:rsidRDefault="00000000" w:rsidRPr="00000000" w14:paraId="0000024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Argenté</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10 aiguilles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24C">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4D">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blanc pour couture (rouleau de 10 mètres)</w:t>
            </w:r>
          </w:p>
          <w:p w:rsidR="00000000" w:rsidDel="00000000" w:rsidP="00000000" w:rsidRDefault="00000000" w:rsidRPr="00000000" w14:paraId="0000025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coloris blanc.</w:t>
            </w:r>
          </w:p>
          <w:p w:rsidR="00000000" w:rsidDel="00000000" w:rsidP="00000000" w:rsidRDefault="00000000" w:rsidRPr="00000000" w14:paraId="000002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 mm) 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55">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56">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bleu pour couture (rouleau de 10 mètres)</w:t>
            </w:r>
          </w:p>
          <w:p w:rsidR="00000000" w:rsidDel="00000000" w:rsidP="00000000" w:rsidRDefault="00000000" w:rsidRPr="00000000" w14:paraId="000002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bleu.</w:t>
            </w:r>
          </w:p>
          <w:p w:rsidR="00000000" w:rsidDel="00000000" w:rsidP="00000000" w:rsidRDefault="00000000" w:rsidRPr="00000000" w14:paraId="000002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2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5F">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60">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rose fluo pour couture (rouleau de 10 mètres)</w:t>
            </w:r>
          </w:p>
          <w:p w:rsidR="00000000" w:rsidDel="00000000" w:rsidP="00000000" w:rsidRDefault="00000000" w:rsidRPr="00000000" w14:paraId="000002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coloris rose fluo.</w:t>
            </w:r>
          </w:p>
          <w:p w:rsidR="00000000" w:rsidDel="00000000" w:rsidP="00000000" w:rsidRDefault="00000000" w:rsidRPr="00000000" w14:paraId="000002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2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69">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6A">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vert pour couture (rouleau de 10 mètres)</w:t>
            </w:r>
          </w:p>
          <w:p w:rsidR="00000000" w:rsidDel="00000000" w:rsidP="00000000" w:rsidRDefault="00000000" w:rsidRPr="00000000" w14:paraId="000002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vert émeraude.</w:t>
            </w:r>
          </w:p>
          <w:p w:rsidR="00000000" w:rsidDel="00000000" w:rsidP="00000000" w:rsidRDefault="00000000" w:rsidRPr="00000000" w14:paraId="000002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2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7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7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violet pour couture (rouleau de 10 mètres)</w:t>
            </w:r>
          </w:p>
          <w:p w:rsidR="00000000" w:rsidDel="00000000" w:rsidP="00000000" w:rsidRDefault="00000000" w:rsidRPr="00000000" w14:paraId="000002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violet (mauve).</w:t>
            </w:r>
          </w:p>
          <w:p w:rsidR="00000000" w:rsidDel="00000000" w:rsidP="00000000" w:rsidRDefault="00000000" w:rsidRPr="00000000" w14:paraId="000002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2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vAlign w:val="center"/>
          </w:tcPr>
          <w:p w:rsidR="00000000" w:rsidDel="00000000" w:rsidP="00000000" w:rsidRDefault="00000000" w:rsidRPr="00000000" w14:paraId="0000027D">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7E">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Ciseaux de couture professionnelle pour tailleur de 10 cm</w:t>
            </w:r>
          </w:p>
          <w:p w:rsidR="00000000" w:rsidDel="00000000" w:rsidP="00000000" w:rsidRDefault="00000000" w:rsidRPr="00000000" w14:paraId="000002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10 cm.</w:t>
            </w:r>
          </w:p>
          <w:p w:rsidR="00000000" w:rsidDel="00000000" w:rsidP="00000000" w:rsidRDefault="00000000" w:rsidRPr="00000000" w14:paraId="000002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Lames en acier inoxydable à haute teneur de Carbone – d’une longue durée et avec une exceptionnelle performance de coupe.</w:t>
            </w:r>
          </w:p>
          <w:p w:rsidR="00000000" w:rsidDel="00000000" w:rsidP="00000000" w:rsidRDefault="00000000" w:rsidRPr="00000000" w14:paraId="000002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Dureté : HRC 56, Épaisseur de 1,8 mm- 3,5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286">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87">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blanche 6mm (rouleau de 10 mètres)</w:t>
            </w:r>
          </w:p>
          <w:p w:rsidR="00000000" w:rsidDel="00000000" w:rsidP="00000000" w:rsidRDefault="00000000" w:rsidRPr="00000000" w14:paraId="0000028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blanc pur coton hauteur 6mm.</w:t>
            </w:r>
          </w:p>
          <w:p w:rsidR="00000000" w:rsidDel="00000000" w:rsidP="00000000" w:rsidRDefault="00000000" w:rsidRPr="00000000" w14:paraId="0000028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28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8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28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91">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92">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bleue 6 mm (rouleau de 10 mètres)</w:t>
            </w:r>
          </w:p>
          <w:p w:rsidR="00000000" w:rsidDel="00000000" w:rsidP="00000000" w:rsidRDefault="00000000" w:rsidRPr="00000000" w14:paraId="0000029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bleue pur coton hauteur 6mm.</w:t>
            </w:r>
          </w:p>
          <w:p w:rsidR="00000000" w:rsidDel="00000000" w:rsidP="00000000" w:rsidRDefault="00000000" w:rsidRPr="00000000" w14:paraId="0000029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29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9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29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9C">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9D">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jaune 6mm (rouleau de 10 mètres)</w:t>
            </w:r>
          </w:p>
          <w:p w:rsidR="00000000" w:rsidDel="00000000" w:rsidP="00000000" w:rsidRDefault="00000000" w:rsidRPr="00000000" w14:paraId="000002A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jaune pur coton hauteur 6mm.</w:t>
            </w:r>
          </w:p>
          <w:p w:rsidR="00000000" w:rsidDel="00000000" w:rsidP="00000000" w:rsidRDefault="00000000" w:rsidRPr="00000000" w14:paraId="000002A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2A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A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2A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A7">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A8">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Dentelle noire 6mm (rouleau de 10 mètres)</w:t>
            </w:r>
          </w:p>
          <w:p w:rsidR="00000000" w:rsidDel="00000000" w:rsidP="00000000" w:rsidRDefault="00000000" w:rsidRPr="00000000" w14:paraId="000002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noire pur coton hauteur 6mm.</w:t>
            </w:r>
          </w:p>
          <w:p w:rsidR="00000000" w:rsidDel="00000000" w:rsidP="00000000" w:rsidRDefault="00000000" w:rsidRPr="00000000" w14:paraId="000002A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2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2A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2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B2">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B3">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Fer à repasser à charbons (braises) Taille : 7" long, 5" large, 7" haut Poignée en bois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2B8">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B9">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Fermeture simple de 20cm (à usage pantalon) boîte de 20 pièces</w:t>
            </w:r>
          </w:p>
          <w:p w:rsidR="00000000" w:rsidDel="00000000" w:rsidP="00000000" w:rsidRDefault="00000000" w:rsidRPr="00000000" w14:paraId="000002B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Fermeture éclair simple, non séparable.</w:t>
            </w:r>
          </w:p>
          <w:p w:rsidR="00000000" w:rsidDel="00000000" w:rsidP="00000000" w:rsidRDefault="00000000" w:rsidRPr="00000000" w14:paraId="000002B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Dimension : Fermeture 23cm/ Zip 20cm</w:t>
            </w:r>
          </w:p>
          <w:p w:rsidR="00000000" w:rsidDel="00000000" w:rsidP="00000000" w:rsidRDefault="00000000" w:rsidRPr="00000000" w14:paraId="000002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Matière : Polyester, Nylon</w:t>
            </w:r>
          </w:p>
          <w:p w:rsidR="00000000" w:rsidDel="00000000" w:rsidP="00000000" w:rsidRDefault="00000000" w:rsidRPr="00000000" w14:paraId="000002B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Noir/Bleu/Blanc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2C2">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C3">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Fermeture simple de 60cm (à usage sacoche) boîte de 20 pièces</w:t>
            </w:r>
          </w:p>
          <w:p w:rsidR="00000000" w:rsidDel="00000000" w:rsidP="00000000" w:rsidRDefault="00000000" w:rsidRPr="00000000" w14:paraId="000002C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Fermeture éclair simple, non séparable à glissière 60 cm</w:t>
            </w:r>
          </w:p>
          <w:p w:rsidR="00000000" w:rsidDel="00000000" w:rsidP="00000000" w:rsidRDefault="00000000" w:rsidRPr="00000000" w14:paraId="000002C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Maille : 5 mm</w:t>
            </w:r>
          </w:p>
          <w:p w:rsidR="00000000" w:rsidDel="00000000" w:rsidP="00000000" w:rsidRDefault="00000000" w:rsidRPr="00000000" w14:paraId="000002C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Noir/Blanc/Rouge/Bleu</w:t>
            </w:r>
          </w:p>
          <w:p w:rsidR="00000000" w:rsidDel="00000000" w:rsidP="00000000" w:rsidRDefault="00000000" w:rsidRPr="00000000" w14:paraId="000002C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Longueur : 60 cm (Zip)</w:t>
            </w:r>
          </w:p>
          <w:p w:rsidR="00000000" w:rsidDel="00000000" w:rsidP="00000000" w:rsidRDefault="00000000" w:rsidRPr="00000000" w14:paraId="000002C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Curseur : Métal</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2CD">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CE">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Blanc (Grand Modèle)</w:t>
            </w:r>
          </w:p>
          <w:p w:rsidR="00000000" w:rsidDel="00000000" w:rsidP="00000000" w:rsidRDefault="00000000" w:rsidRPr="00000000" w14:paraId="000002D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2D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Coloris Blanc</w:t>
            </w:r>
          </w:p>
          <w:p w:rsidR="00000000" w:rsidDel="00000000" w:rsidP="00000000" w:rsidRDefault="00000000" w:rsidRPr="00000000" w14:paraId="000002D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2D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D7">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D8">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Noir (Grand Modèle)</w:t>
            </w:r>
          </w:p>
          <w:p w:rsidR="00000000" w:rsidDel="00000000" w:rsidP="00000000" w:rsidRDefault="00000000" w:rsidRPr="00000000" w14:paraId="000002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2D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Blanc</w:t>
            </w:r>
          </w:p>
          <w:p w:rsidR="00000000" w:rsidDel="00000000" w:rsidP="00000000" w:rsidRDefault="00000000" w:rsidRPr="00000000" w14:paraId="000002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2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E1">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E2">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Bleu (Grand Modèle)</w:t>
            </w:r>
          </w:p>
          <w:p w:rsidR="00000000" w:rsidDel="00000000" w:rsidP="00000000" w:rsidRDefault="00000000" w:rsidRPr="00000000" w14:paraId="000002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2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Bleu</w:t>
            </w:r>
          </w:p>
          <w:p w:rsidR="00000000" w:rsidDel="00000000" w:rsidP="00000000" w:rsidRDefault="00000000" w:rsidRPr="00000000" w14:paraId="000002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2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EB">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EC">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Noir (Grand Modèle)</w:t>
            </w:r>
          </w:p>
          <w:p w:rsidR="00000000" w:rsidDel="00000000" w:rsidP="00000000" w:rsidRDefault="00000000" w:rsidRPr="00000000" w14:paraId="000002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2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Noir</w:t>
            </w:r>
          </w:p>
          <w:p w:rsidR="00000000" w:rsidDel="00000000" w:rsidP="00000000" w:rsidRDefault="00000000" w:rsidRPr="00000000" w14:paraId="000002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2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F5">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F6">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Orange (Grand Modèle) Fil de Couture 100% polyester, polyvalent et très résistant, pour coudre à la machine et à la main.</w:t>
            </w:r>
          </w:p>
          <w:p w:rsidR="00000000" w:rsidDel="00000000" w:rsidP="00000000" w:rsidRDefault="00000000" w:rsidRPr="00000000" w14:paraId="000002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Orange</w:t>
            </w:r>
          </w:p>
          <w:p w:rsidR="00000000" w:rsidDel="00000000" w:rsidP="00000000" w:rsidRDefault="00000000" w:rsidRPr="00000000" w14:paraId="000002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2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2FE">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2FF">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Vert (Grand Modèle)</w:t>
            </w:r>
          </w:p>
          <w:p w:rsidR="00000000" w:rsidDel="00000000" w:rsidP="00000000" w:rsidRDefault="00000000" w:rsidRPr="00000000" w14:paraId="000003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3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Vert</w:t>
            </w:r>
          </w:p>
          <w:p w:rsidR="00000000" w:rsidDel="00000000" w:rsidP="00000000" w:rsidRDefault="00000000" w:rsidRPr="00000000" w14:paraId="000003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3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08">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09">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couture jaune 150 cm </w:t>
            </w:r>
          </w:p>
          <w:p w:rsidR="00000000" w:rsidDel="00000000" w:rsidP="00000000" w:rsidRDefault="00000000" w:rsidRPr="00000000" w14:paraId="0000030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150 cm standard. Tissu polyfibre renforcé. Une face jaune et une face blanche en cm. Graduation en noir sur les deux faces. Bout métallique aux deux extrémités. Largeur du ruban : 19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0F">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10">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blanche (rouleau de 10 mètres)</w:t>
            </w:r>
          </w:p>
          <w:p w:rsidR="00000000" w:rsidDel="00000000" w:rsidP="00000000" w:rsidRDefault="00000000" w:rsidRPr="00000000" w14:paraId="0000031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31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31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18">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19">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bleue (rouleau de 10 mètres)</w:t>
            </w:r>
          </w:p>
          <w:p w:rsidR="00000000" w:rsidDel="00000000" w:rsidP="00000000" w:rsidRDefault="00000000" w:rsidRPr="00000000" w14:paraId="0000031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3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3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21">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22">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Noir (rouleau de 10 mètres)</w:t>
            </w:r>
          </w:p>
          <w:p w:rsidR="00000000" w:rsidDel="00000000" w:rsidP="00000000" w:rsidRDefault="00000000" w:rsidRPr="00000000" w14:paraId="0000032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3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32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2A">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2B">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100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verte (rouleau de 10 mètres)</w:t>
            </w:r>
          </w:p>
          <w:p w:rsidR="00000000" w:rsidDel="00000000" w:rsidP="00000000" w:rsidRDefault="00000000" w:rsidRPr="00000000" w14:paraId="0000032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3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3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33">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34">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Wax tissu pagne africain 6 Yards en Coton de Real WAX</w:t>
            </w:r>
          </w:p>
          <w:p w:rsidR="00000000" w:rsidDel="00000000" w:rsidP="00000000" w:rsidRDefault="00000000" w:rsidRPr="00000000" w14:paraId="0000033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Véritable tissu WAX 100% coton ciré - Imprimé qualité supérieure - Couleurs résistantes après lavage - Longueur : 6 Yards = 5,48 mètres - Largeur : 1,20 mètres - Couleur : différentes couleurs - Matière : LISSE / GLISSANT / BRILLANT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3A">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3B">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Canette en métal standard pour machines à coudre SINGER de type 20U</w:t>
            </w:r>
          </w:p>
          <w:p w:rsidR="00000000" w:rsidDel="00000000" w:rsidP="00000000" w:rsidRDefault="00000000" w:rsidRPr="00000000" w14:paraId="0000033E">
            <w:pPr>
              <w:widowControl w:val="0"/>
              <w:spacing w:line="276" w:lineRule="auto"/>
              <w:rPr>
                <w:rFonts w:ascii="Arial" w:cs="Arial" w:eastAsia="Arial" w:hAnsi="Arial"/>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∅21.15mm (Petite bobine interne à utiliser dans la machine)</w:t>
                </w:r>
              </w:sdtContent>
            </w:sdt>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41">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42">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Table de repassage coupe en bois rouge avec vernis ; Longueur 300 x Largeur 150 x Hauteur 90cm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347">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48">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Tissus popeline Fleurie (rouleau de 10 mètres)</w:t>
            </w:r>
          </w:p>
          <w:p w:rsidR="00000000" w:rsidDel="00000000" w:rsidP="00000000" w:rsidRDefault="00000000" w:rsidRPr="00000000" w14:paraId="0000034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180cm</w:t>
            </w:r>
          </w:p>
          <w:p w:rsidR="00000000" w:rsidDel="00000000" w:rsidP="00000000" w:rsidRDefault="00000000" w:rsidRPr="00000000" w14:paraId="0000034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3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350">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51">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 tergal (rouleau de 10 mètres)</w:t>
            </w:r>
          </w:p>
          <w:p w:rsidR="00000000" w:rsidDel="00000000" w:rsidP="00000000" w:rsidRDefault="00000000" w:rsidRPr="00000000" w14:paraId="0000035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noire/blanche</w:t>
            </w:r>
          </w:p>
          <w:p w:rsidR="00000000" w:rsidDel="00000000" w:rsidP="00000000" w:rsidRDefault="00000000" w:rsidRPr="00000000" w14:paraId="000003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 150 cm Poids : 250 gr/m2</w:t>
            </w:r>
          </w:p>
          <w:p w:rsidR="00000000" w:rsidDel="00000000" w:rsidP="00000000" w:rsidRDefault="00000000" w:rsidRPr="00000000" w14:paraId="0000035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 100% polyester</w:t>
            </w:r>
          </w:p>
          <w:p w:rsidR="00000000" w:rsidDel="00000000" w:rsidP="00000000" w:rsidRDefault="00000000" w:rsidRPr="00000000" w14:paraId="000003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Informations complémentaires : Ce tissu est idéal pour la confection de vêtements notamment les pantalons et vestes de costumes</w:t>
            </w:r>
          </w:p>
          <w:p w:rsidR="00000000" w:rsidDel="00000000" w:rsidP="00000000" w:rsidRDefault="00000000" w:rsidRPr="00000000" w14:paraId="000003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noire : 01</w:t>
            </w:r>
          </w:p>
          <w:p w:rsidR="00000000" w:rsidDel="00000000" w:rsidP="00000000" w:rsidRDefault="00000000" w:rsidRPr="00000000" w14:paraId="000003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blanche : 01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35C">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5D">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Aiguilles à coudre à la main longues N°3-7</w:t>
            </w:r>
          </w:p>
          <w:p w:rsidR="00000000" w:rsidDel="00000000" w:rsidP="00000000" w:rsidRDefault="00000000" w:rsidRPr="00000000" w14:paraId="0000036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 de 10 aiguilles)</w:t>
            </w:r>
          </w:p>
          <w:p w:rsidR="00000000" w:rsidDel="00000000" w:rsidP="00000000" w:rsidRDefault="00000000" w:rsidRPr="00000000" w14:paraId="000003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Aiguille à coudre</w:t>
            </w:r>
          </w:p>
          <w:p w:rsidR="00000000" w:rsidDel="00000000" w:rsidP="00000000" w:rsidRDefault="00000000" w:rsidRPr="00000000" w14:paraId="000003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Métal</w:t>
            </w:r>
          </w:p>
          <w:p w:rsidR="00000000" w:rsidDel="00000000" w:rsidP="00000000" w:rsidRDefault="00000000" w:rsidRPr="00000000" w14:paraId="000003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Argenté</w:t>
            </w:r>
          </w:p>
          <w:p w:rsidR="00000000" w:rsidDel="00000000" w:rsidP="00000000" w:rsidRDefault="00000000" w:rsidRPr="00000000" w14:paraId="000003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Usage : pour boutons et couture</w:t>
            </w:r>
          </w:p>
          <w:p w:rsidR="00000000" w:rsidDel="00000000" w:rsidP="00000000" w:rsidRDefault="00000000" w:rsidRPr="00000000" w14:paraId="000003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3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N°3 : 02 paquet</w:t>
            </w:r>
          </w:p>
          <w:p w:rsidR="00000000" w:rsidDel="00000000" w:rsidP="00000000" w:rsidRDefault="00000000" w:rsidRPr="00000000" w14:paraId="000003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N°4 : 02 pièces</w:t>
            </w:r>
          </w:p>
          <w:p w:rsidR="00000000" w:rsidDel="00000000" w:rsidP="00000000" w:rsidRDefault="00000000" w:rsidRPr="00000000" w14:paraId="000003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N°5 : 02 pièces</w:t>
            </w:r>
          </w:p>
          <w:p w:rsidR="00000000" w:rsidDel="00000000" w:rsidP="00000000" w:rsidRDefault="00000000" w:rsidRPr="00000000" w14:paraId="000003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N°6 : 02 pièces</w:t>
            </w:r>
          </w:p>
          <w:p w:rsidR="00000000" w:rsidDel="00000000" w:rsidP="00000000" w:rsidRDefault="00000000" w:rsidRPr="00000000" w14:paraId="000003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N°7 : 02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6D">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6E">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Épingle à tête ronde pour couture et artisanat (boîte de 100 pièces)</w:t>
            </w:r>
          </w:p>
          <w:p w:rsidR="00000000" w:rsidDel="00000000" w:rsidP="00000000" w:rsidRDefault="00000000" w:rsidRPr="00000000" w14:paraId="0000037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Couleur mixte (multiple couleurs)</w:t>
            </w:r>
          </w:p>
          <w:p w:rsidR="00000000" w:rsidDel="00000000" w:rsidP="00000000" w:rsidRDefault="00000000" w:rsidRPr="00000000" w14:paraId="0000037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Poids 15 g</w:t>
            </w:r>
          </w:p>
          <w:p w:rsidR="00000000" w:rsidDel="00000000" w:rsidP="00000000" w:rsidRDefault="00000000" w:rsidRPr="00000000" w14:paraId="0000037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Dimension 0,5x30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376">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77">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Table pour machine à broder en bois rouge avec vernis, Longueur 100 cm x Largeur 80 cm x Hauteur 70cm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37C">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7D">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313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tricoter (LK 150 ou équivalent)</w:t>
            </w:r>
          </w:p>
          <w:p w:rsidR="00000000" w:rsidDel="00000000" w:rsidP="00000000" w:rsidRDefault="00000000" w:rsidRPr="00000000" w14:paraId="000003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Tricote les grosses et moyennes laines</w:t>
            </w:r>
          </w:p>
          <w:p w:rsidR="00000000" w:rsidDel="00000000" w:rsidP="00000000" w:rsidRDefault="00000000" w:rsidRPr="00000000" w14:paraId="000003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Jauges 3.9 (6.6 mm) - 2 (13 mm)</w:t>
            </w:r>
          </w:p>
          <w:p w:rsidR="00000000" w:rsidDel="00000000" w:rsidP="00000000" w:rsidRDefault="00000000" w:rsidRPr="00000000" w14:paraId="000003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Nombre d'aiguilles : 150</w:t>
            </w:r>
          </w:p>
          <w:p w:rsidR="00000000" w:rsidDel="00000000" w:rsidP="00000000" w:rsidRDefault="00000000" w:rsidRPr="00000000" w14:paraId="000003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Dimensions : 108.3 x 20.5 x 9 cm (111.9 cm lorsque les rallonges sont tirées)</w:t>
            </w:r>
          </w:p>
          <w:p w:rsidR="00000000" w:rsidDel="00000000" w:rsidP="00000000" w:rsidRDefault="00000000" w:rsidRPr="00000000" w14:paraId="000003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 4.7 kg</w:t>
            </w:r>
          </w:p>
          <w:p w:rsidR="00000000" w:rsidDel="00000000" w:rsidP="00000000" w:rsidRDefault="00000000" w:rsidRPr="00000000" w14:paraId="000003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Points réalisables : jersey, point ramassés, fil tirés, vanisé, jacquard, torsades, jetés et jours simples</w:t>
            </w:r>
          </w:p>
          <w:p w:rsidR="00000000" w:rsidDel="00000000" w:rsidP="00000000" w:rsidRDefault="00000000" w:rsidRPr="00000000" w14:paraId="000003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Compte-rangs intégré</w:t>
            </w:r>
          </w:p>
          <w:p w:rsidR="00000000" w:rsidDel="00000000" w:rsidP="00000000" w:rsidRDefault="00000000" w:rsidRPr="00000000" w14:paraId="000003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 pose sur toute table et se fixe avec deux serres joints livrés avec la machine</w:t>
            </w:r>
          </w:p>
          <w:p w:rsidR="00000000" w:rsidDel="00000000" w:rsidP="00000000" w:rsidRDefault="00000000" w:rsidRPr="00000000" w14:paraId="000003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Silencieuse et solide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Align w:val="center"/>
          </w:tcPr>
          <w:p w:rsidR="00000000" w:rsidDel="00000000" w:rsidP="00000000" w:rsidRDefault="00000000" w:rsidRPr="00000000" w14:paraId="0000038B">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8C">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Bouton taille moyenne</w:t>
            </w:r>
          </w:p>
          <w:p w:rsidR="00000000" w:rsidDel="00000000" w:rsidP="00000000" w:rsidRDefault="00000000" w:rsidRPr="00000000" w14:paraId="000003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Bouton rond pour chemise/tricot de 10 à 15 mm (boite de 200 pièces)</w:t>
            </w:r>
          </w:p>
          <w:p w:rsidR="00000000" w:rsidDel="00000000" w:rsidP="00000000" w:rsidRDefault="00000000" w:rsidRPr="00000000" w14:paraId="0000039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Noir/Blanc/Rouge</w:t>
            </w:r>
          </w:p>
          <w:p w:rsidR="00000000" w:rsidDel="00000000" w:rsidP="00000000" w:rsidRDefault="00000000" w:rsidRPr="00000000" w14:paraId="000003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 10 mm/11,5 mm/12,5 mm/15 mm</w:t>
            </w:r>
          </w:p>
          <w:p w:rsidR="00000000" w:rsidDel="00000000" w:rsidP="00000000" w:rsidRDefault="00000000" w:rsidRPr="00000000" w14:paraId="000003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Matériau : Résine</w:t>
            </w:r>
          </w:p>
          <w:p w:rsidR="00000000" w:rsidDel="00000000" w:rsidP="00000000" w:rsidRDefault="00000000" w:rsidRPr="00000000" w14:paraId="0000039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Forme : Rond</w:t>
            </w:r>
          </w:p>
          <w:p w:rsidR="00000000" w:rsidDel="00000000" w:rsidP="00000000" w:rsidRDefault="00000000" w:rsidRPr="00000000" w14:paraId="000003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Boutons à 4 trous</w:t>
            </w:r>
          </w:p>
          <w:p w:rsidR="00000000" w:rsidDel="00000000" w:rsidP="00000000" w:rsidRDefault="00000000" w:rsidRPr="00000000" w14:paraId="000003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Nombre de pièces : 200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398">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99">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(Impaire)</w:t>
            </w:r>
          </w:p>
          <w:p w:rsidR="00000000" w:rsidDel="00000000" w:rsidP="00000000" w:rsidRDefault="00000000" w:rsidRPr="00000000" w14:paraId="000003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tricoter (un crochet de 15mm)</w:t>
            </w:r>
          </w:p>
          <w:p w:rsidR="00000000" w:rsidDel="00000000" w:rsidP="00000000" w:rsidRDefault="00000000" w:rsidRPr="00000000" w14:paraId="000003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Matériau : Bois ou Métal</w:t>
            </w:r>
          </w:p>
          <w:p w:rsidR="00000000" w:rsidDel="00000000" w:rsidP="00000000" w:rsidRDefault="00000000" w:rsidRPr="00000000" w14:paraId="000003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15 mm</w:t>
            </w:r>
          </w:p>
          <w:p w:rsidR="00000000" w:rsidDel="00000000" w:rsidP="00000000" w:rsidRDefault="00000000" w:rsidRPr="00000000" w14:paraId="000003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d'aiguille à Crochet : 3.0mm - 4.0mm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vAlign w:val="center"/>
          </w:tcPr>
          <w:p w:rsidR="00000000" w:rsidDel="00000000" w:rsidP="00000000" w:rsidRDefault="00000000" w:rsidRPr="00000000" w14:paraId="000003A2">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A3">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Caisse à outils pour moto et vélo</w:t>
            </w:r>
          </w:p>
          <w:p w:rsidR="00000000" w:rsidDel="00000000" w:rsidP="00000000" w:rsidRDefault="00000000" w:rsidRPr="00000000" w14:paraId="000003A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Caisse à outils complète, Set de 103 Thermoformé d'accessoires 1/2" métriques - 6 pièces</w:t>
            </w:r>
          </w:p>
          <w:p w:rsidR="00000000" w:rsidDel="00000000" w:rsidP="00000000" w:rsidRDefault="00000000" w:rsidRPr="00000000" w14:paraId="000003A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Thermoformé de douilles et accessoires 1/2" métriques - 20 pièces f</w:t>
            </w:r>
          </w:p>
          <w:p w:rsidR="00000000" w:rsidDel="00000000" w:rsidP="00000000" w:rsidRDefault="00000000" w:rsidRPr="00000000" w14:paraId="000003A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Trousse de clés à pipe métriques - 12 pièces</w:t>
            </w:r>
          </w:p>
          <w:p w:rsidR="00000000" w:rsidDel="00000000" w:rsidP="00000000" w:rsidRDefault="00000000" w:rsidRPr="00000000" w14:paraId="000003A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Jeu de clés mâles 6 Pans extra longues à tête sphérique métriques en étui - 9 pièces</w:t>
            </w:r>
          </w:p>
          <w:p w:rsidR="00000000" w:rsidDel="00000000" w:rsidP="00000000" w:rsidRDefault="00000000" w:rsidRPr="00000000" w14:paraId="000003A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Jeu de clés mâles RESISTORX en étui - 7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3AD">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AE">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Chaussures de sécurité antichoc de couleur noire (pointure N°41, 42, 43, 44, 45),• En Cuir,• Talon absorbeur de l'onde de choc,• Semelle extérieure : Double densité – Antidérapante</w:t>
            </w:r>
          </w:p>
          <w:p w:rsidR="00000000" w:rsidDel="00000000" w:rsidP="00000000" w:rsidRDefault="00000000" w:rsidRPr="00000000" w14:paraId="000003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3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41 : 02 paires</w:t>
            </w:r>
          </w:p>
          <w:p w:rsidR="00000000" w:rsidDel="00000000" w:rsidP="00000000" w:rsidRDefault="00000000" w:rsidRPr="00000000" w14:paraId="000003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42 : 02 paires</w:t>
            </w:r>
          </w:p>
          <w:p w:rsidR="00000000" w:rsidDel="00000000" w:rsidP="00000000" w:rsidRDefault="00000000" w:rsidRPr="00000000" w14:paraId="000003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43 : 06 paires</w:t>
            </w:r>
          </w:p>
          <w:p w:rsidR="00000000" w:rsidDel="00000000" w:rsidP="00000000" w:rsidRDefault="00000000" w:rsidRPr="00000000" w14:paraId="000003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44 : 04 paires</w:t>
            </w:r>
          </w:p>
          <w:p w:rsidR="00000000" w:rsidDel="00000000" w:rsidP="00000000" w:rsidRDefault="00000000" w:rsidRPr="00000000" w14:paraId="000003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45 : 01 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vAlign w:val="center"/>
          </w:tcPr>
          <w:p w:rsidR="00000000" w:rsidDel="00000000" w:rsidP="00000000" w:rsidRDefault="00000000" w:rsidRPr="00000000" w14:paraId="000003B9">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BA">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Combinaison de travail Homme (Taille : XXL/XL/L)</w:t>
            </w:r>
          </w:p>
          <w:p w:rsidR="00000000" w:rsidDel="00000000" w:rsidP="00000000" w:rsidRDefault="00000000" w:rsidRPr="00000000" w14:paraId="000003B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Couleur : Bleu marine/Noir</w:t>
            </w:r>
          </w:p>
          <w:p w:rsidR="00000000" w:rsidDel="00000000" w:rsidP="00000000" w:rsidRDefault="00000000" w:rsidRPr="00000000" w14:paraId="000003B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Élastique au dos au niveau de la taille.</w:t>
            </w:r>
          </w:p>
          <w:p w:rsidR="00000000" w:rsidDel="00000000" w:rsidP="00000000" w:rsidRDefault="00000000" w:rsidRPr="00000000" w14:paraId="000003B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Bouton-pression avant dissimulé.</w:t>
            </w:r>
          </w:p>
          <w:p w:rsidR="00000000" w:rsidDel="00000000" w:rsidP="00000000" w:rsidRDefault="00000000" w:rsidRPr="00000000" w14:paraId="000003C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Poches frontales.</w:t>
            </w:r>
          </w:p>
          <w:p w:rsidR="00000000" w:rsidDel="00000000" w:rsidP="00000000" w:rsidRDefault="00000000" w:rsidRPr="00000000" w14:paraId="000003C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 plaquée arrière.</w:t>
            </w:r>
          </w:p>
          <w:p w:rsidR="00000000" w:rsidDel="00000000" w:rsidP="00000000" w:rsidRDefault="00000000" w:rsidRPr="00000000" w14:paraId="000003C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Poches latérales, légères, 6 poches.</w:t>
            </w:r>
          </w:p>
          <w:p w:rsidR="00000000" w:rsidDel="00000000" w:rsidP="00000000" w:rsidRDefault="00000000" w:rsidRPr="00000000" w14:paraId="000003C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3C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Taille XXL= 15 pièces; XL =15 Pieces et L =20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3C7">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C8">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Serre-joint à pompe grand modèle</w:t>
            </w:r>
          </w:p>
          <w:p w:rsidR="00000000" w:rsidDel="00000000" w:rsidP="00000000" w:rsidRDefault="00000000" w:rsidRPr="00000000" w14:paraId="000003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Saillie 150 mm</w:t>
            </w:r>
          </w:p>
          <w:p w:rsidR="00000000" w:rsidDel="00000000" w:rsidP="00000000" w:rsidRDefault="00000000" w:rsidRPr="00000000" w14:paraId="000003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Serrage 1000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CF">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D0">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de Papier de verre N°100</w:t>
            </w:r>
          </w:p>
          <w:p w:rsidR="00000000" w:rsidDel="00000000" w:rsidP="00000000" w:rsidRDefault="00000000" w:rsidRPr="00000000" w14:paraId="000003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(50mx115mm, grain 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Align w:val="center"/>
          </w:tcPr>
          <w:p w:rsidR="00000000" w:rsidDel="00000000" w:rsidP="00000000" w:rsidRDefault="00000000" w:rsidRPr="00000000" w14:paraId="000003D6">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D7">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Décamètre ruban 50m . Tissu polyfibre renforcé. Une face jaune et une face blanche en cm. Graduation en noir sur les deux faces. Bout métallique aux deux extrémités. Largeur du ruban : 19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3DC">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DD">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Pompe à main pour puits d'eau de type standard India Mark II ou équivalent avec accessoires et Tuyau PVC.</w:t>
            </w:r>
          </w:p>
          <w:p w:rsidR="00000000" w:rsidDel="00000000" w:rsidP="00000000" w:rsidRDefault="00000000" w:rsidRPr="00000000" w14:paraId="000003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Fourni avec 10 tubes et 10 tringles de 3 mètres.</w:t>
            </w:r>
          </w:p>
          <w:p w:rsidR="00000000" w:rsidDel="00000000" w:rsidP="00000000" w:rsidRDefault="00000000" w:rsidRPr="00000000" w14:paraId="000003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Type de pompe : Pompe à main profonde de puits de l'Inde Mark 2 (ou équivalent) selon le Bureau des spécifications Standard indiennes avec la fonte de diamètre de 63.5mm assemblage de cylindre à manchon en laiton.</w:t>
            </w:r>
          </w:p>
          <w:p w:rsidR="00000000" w:rsidDel="00000000" w:rsidP="00000000" w:rsidRDefault="00000000" w:rsidRPr="00000000" w14:paraId="000003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Profondeur de réglage du niveau d'eau statique (mètres) : 20-40.</w:t>
            </w:r>
          </w:p>
          <w:p w:rsidR="00000000" w:rsidDel="00000000" w:rsidP="00000000" w:rsidRDefault="00000000" w:rsidRPr="00000000" w14:paraId="000003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minimale du boîtier du puits d'alésage/Identification minimale de l'alésage (millimètre) : 100.</w:t>
            </w:r>
          </w:p>
          <w:p w:rsidR="00000000" w:rsidDel="00000000" w:rsidP="00000000" w:rsidRDefault="00000000" w:rsidRPr="00000000" w14:paraId="000003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Décharge minimale en 40 temps : 15 litres.</w:t>
            </w:r>
          </w:p>
          <w:p w:rsidR="00000000" w:rsidDel="00000000" w:rsidP="00000000" w:rsidRDefault="00000000" w:rsidRPr="00000000" w14:paraId="000003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Décharge approximative (Litres/heure) : 900.</w:t>
            </w:r>
          </w:p>
          <w:p w:rsidR="00000000" w:rsidDel="00000000" w:rsidP="00000000" w:rsidRDefault="00000000" w:rsidRPr="00000000" w14:paraId="000003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Cylindre Longueur de Course : 125 ± 4mm.</w:t>
            </w:r>
          </w:p>
          <w:p w:rsidR="00000000" w:rsidDel="00000000" w:rsidP="00000000" w:rsidRDefault="00000000" w:rsidRPr="00000000" w14:paraId="000003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GI Tuyau Élévateur= 32mm NB * 3 mètres de longueur.</w:t>
            </w:r>
          </w:p>
          <w:p w:rsidR="00000000" w:rsidDel="00000000" w:rsidP="00000000" w:rsidRDefault="00000000" w:rsidRPr="00000000" w14:paraId="000003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MS/SS diamètre de bielle= 12mm*3 mètres de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kit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3EB">
            <w:pPr>
              <w:spacing w:after="0" w:before="0" w:line="240" w:lineRule="auto"/>
              <w:ind w:left="0" w:firstLine="0"/>
              <w:jc w:val="center"/>
              <w:rPr>
                <w:rFonts w:ascii="Arial" w:cs="Arial" w:eastAsia="Arial" w:hAnsi="Arial"/>
                <w:color w:val="ffffff"/>
                <w:sz w:val="2"/>
                <w:szCs w:val="2"/>
                <w:highlight w:val="cyan"/>
              </w:rPr>
            </w:pPr>
            <w:r w:rsidDel="00000000" w:rsidR="00000000" w:rsidRPr="00000000">
              <w:rPr>
                <w:rtl w:val="0"/>
              </w:rPr>
            </w:r>
          </w:p>
        </w:tc>
        <w:tc>
          <w:tcPr>
            <w:vAlign w:val="center"/>
          </w:tcPr>
          <w:p w:rsidR="00000000" w:rsidDel="00000000" w:rsidP="00000000" w:rsidRDefault="00000000" w:rsidRPr="00000000" w14:paraId="000003EC">
            <w:pPr>
              <w:spacing w:after="0" w:before="0" w:line="240" w:lineRule="auto"/>
              <w:ind w:left="0" w:firstLine="0"/>
              <w:rPr>
                <w:rFonts w:ascii="Arial" w:cs="Arial" w:eastAsia="Arial" w:hAnsi="Arial"/>
                <w:i w:val="1"/>
              </w:rPr>
            </w:pPr>
            <w:r w:rsidDel="00000000" w:rsidR="00000000" w:rsidRPr="00000000">
              <w:rPr>
                <w:rtl w:val="0"/>
              </w:rPr>
            </w:r>
          </w:p>
        </w:tc>
      </w:tr>
      <w:tr>
        <w:trPr>
          <w:cantSplit w:val="0"/>
          <w:trHeight w:val="495" w:hRule="atLeast"/>
          <w:tblHeader w:val="0"/>
        </w:trPr>
        <w:tc>
          <w:tcPr>
            <w:gridSpan w:val="5"/>
            <w:tcBorders>
              <w:top w:color="cccccc" w:space="0" w:sz="4" w:val="single"/>
              <w:left w:color="000000" w:space="0" w:sz="4" w:val="single"/>
              <w:bottom w:color="000000" w:space="0" w:sz="4" w:val="single"/>
            </w:tcBorders>
            <w:tcMar>
              <w:top w:w="0.0" w:type="dxa"/>
              <w:left w:w="40.0" w:type="dxa"/>
              <w:bottom w:w="0.0" w:type="dxa"/>
              <w:right w:w="40.0" w:type="dxa"/>
            </w:tcMar>
            <w:vAlign w:val="center"/>
          </w:tcPr>
          <w:p w:rsidR="00000000" w:rsidDel="00000000" w:rsidP="00000000" w:rsidRDefault="00000000" w:rsidRPr="00000000" w14:paraId="000003ED">
            <w:pPr>
              <w:jc w:val="center"/>
              <w:rPr>
                <w:rFonts w:ascii="Arial" w:cs="Arial" w:eastAsia="Arial" w:hAnsi="Arial"/>
                <w:b w:val="1"/>
              </w:rPr>
            </w:pPr>
            <w:r w:rsidDel="00000000" w:rsidR="00000000" w:rsidRPr="00000000">
              <w:rPr>
                <w:rFonts w:ascii="Arial" w:cs="Arial" w:eastAsia="Arial" w:hAnsi="Arial"/>
                <w:b w:val="1"/>
                <w:i w:val="1"/>
                <w:rtl w:val="0"/>
              </w:rPr>
              <w:t xml:space="preserve">Prix Total des biens HTVA en Francs CFA (XAF)</w:t>
            </w:r>
            <w:r w:rsidDel="00000000" w:rsidR="00000000" w:rsidRPr="00000000">
              <w:rPr>
                <w:rtl w:val="0"/>
              </w:rPr>
            </w:r>
          </w:p>
        </w:tc>
        <w:tc>
          <w:tcPr>
            <w:vAlign w:val="cente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ffff"/>
                <w:sz w:val="2"/>
                <w:szCs w:val="2"/>
                <w:highlight w:val="cyan"/>
              </w:rPr>
            </w:pPr>
            <w:r w:rsidDel="00000000" w:rsidR="00000000" w:rsidRPr="00000000">
              <w:rPr>
                <w:rtl w:val="0"/>
              </w:rPr>
            </w:r>
          </w:p>
        </w:tc>
      </w:tr>
    </w:tbl>
    <w:p w:rsidR="00000000" w:rsidDel="00000000" w:rsidP="00000000" w:rsidRDefault="00000000" w:rsidRPr="00000000" w14:paraId="000003F3">
      <w:pPr>
        <w:ind w:left="0" w:firstLine="0"/>
        <w:rPr>
          <w:b w:val="1"/>
        </w:rPr>
      </w:pP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3F5">
      <w:pPr>
        <w:pageBreakBefore w:val="0"/>
        <w:rPr>
          <w:b w:val="1"/>
          <w:color w:val="000000"/>
        </w:rPr>
      </w:pPr>
      <w:r w:rsidDel="00000000" w:rsidR="00000000" w:rsidRPr="00000000">
        <w:rPr>
          <w:rtl w:val="0"/>
        </w:rPr>
      </w:r>
    </w:p>
    <w:p w:rsidR="00000000" w:rsidDel="00000000" w:rsidP="00000000" w:rsidRDefault="00000000" w:rsidRPr="00000000" w14:paraId="000003F6">
      <w:pPr>
        <w:pageBreakBefore w:val="0"/>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3F7">
      <w:pPr>
        <w:pageBreakBefore w:val="0"/>
        <w:rPr>
          <w:highlight w:val="lightGray"/>
        </w:rPr>
      </w:pPr>
      <w:r w:rsidDel="00000000" w:rsidR="00000000" w:rsidRPr="00000000">
        <w:rPr>
          <w:rtl w:val="0"/>
        </w:rPr>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3F9">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FA">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3FB">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3FC">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3FD">
      <w:pPr>
        <w:pageBreakBefore w:val="0"/>
        <w:rPr>
          <w:color w:val="000000"/>
        </w:rPr>
      </w:pPr>
      <w:r w:rsidDel="00000000" w:rsidR="00000000" w:rsidRPr="00000000">
        <w:rPr>
          <w:rtl w:val="0"/>
        </w:rPr>
      </w:r>
    </w:p>
    <w:p w:rsidR="00000000" w:rsidDel="00000000" w:rsidP="00000000" w:rsidRDefault="00000000" w:rsidRPr="00000000" w14:paraId="000003FE">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3FF">
      <w:pPr>
        <w:pageBreakBefore w:val="0"/>
        <w:rPr>
          <w:color w:val="000000"/>
        </w:rPr>
      </w:pPr>
      <w:r w:rsidDel="00000000" w:rsidR="00000000" w:rsidRPr="00000000">
        <w:rPr>
          <w:rtl w:val="0"/>
        </w:rPr>
      </w:r>
    </w:p>
    <w:p w:rsidR="00000000" w:rsidDel="00000000" w:rsidP="00000000" w:rsidRDefault="00000000" w:rsidRPr="00000000" w14:paraId="00000400">
      <w:pPr>
        <w:pageBreakBefore w:val="0"/>
        <w:tabs>
          <w:tab w:val="left" w:leader="none" w:pos="990"/>
        </w:tabs>
        <w:rPr>
          <w:color w:val="000000"/>
        </w:rPr>
        <w:sectPr>
          <w:headerReference r:id="rId7" w:type="default"/>
          <w:headerReference r:id="rId8" w:type="first"/>
          <w:footerReference r:id="rId9" w:type="default"/>
          <w:pgSz w:h="16839" w:w="11907" w:orient="portrait"/>
          <w:pgMar w:bottom="1440" w:top="1440" w:left="1077" w:right="1077" w:header="720" w:footer="720"/>
          <w:pgNumType w:start="1"/>
          <w:titlePg w:val="1"/>
        </w:sect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2d1"/>
          <w:sz w:val="28"/>
          <w:szCs w:val="28"/>
          <w:u w:val="none"/>
          <w:shd w:fill="auto" w:val="clear"/>
          <w:vertAlign w:val="baseline"/>
          <w:rtl w:val="0"/>
        </w:rPr>
        <w:t xml:space="preserve">Annexe C : Formulaire de proposition technique</w:t>
      </w:r>
      <w:r w:rsidDel="00000000" w:rsidR="00000000" w:rsidRPr="00000000">
        <w:rPr>
          <w:rtl w:val="0"/>
        </w:rPr>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w:t>
      </w:r>
      <w:r w:rsidDel="00000000" w:rsidR="00000000" w:rsidRPr="00000000">
        <w:rPr>
          <w:b w:val="1"/>
          <w:rtl w:val="0"/>
        </w:rPr>
        <w:t xml:space="preserve"> RFQ/2025/56877</w:t>
      </w: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w:t>
      </w:r>
      <w:r w:rsidDel="00000000" w:rsidR="00000000" w:rsidRPr="00000000">
        <w:rPr>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5">
      <w:pPr>
        <w:pageBreakBefore w:val="0"/>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406">
      <w:pPr>
        <w:pageBreakBefore w:val="0"/>
        <w:rPr/>
      </w:pPr>
      <w:r w:rsidDel="00000000" w:rsidR="00000000" w:rsidRPr="00000000">
        <w:rPr>
          <w:rtl w:val="0"/>
        </w:rPr>
      </w:r>
    </w:p>
    <w:p w:rsidR="00000000" w:rsidDel="00000000" w:rsidP="00000000" w:rsidRDefault="00000000" w:rsidRPr="00000000" w14:paraId="00000407">
      <w:pPr>
        <w:pageBreakBefore w:val="0"/>
        <w:rPr>
          <w:b w:val="1"/>
          <w:color w:val="000000"/>
        </w:rPr>
      </w:pPr>
      <w:r w:rsidDel="00000000" w:rsidR="00000000" w:rsidRPr="00000000">
        <w:rPr>
          <w:b w:val="1"/>
          <w:rtl w:val="0"/>
        </w:rPr>
        <w:t xml:space="preserve">A- </w:t>
      </w:r>
      <w:r w:rsidDel="00000000" w:rsidR="00000000" w:rsidRPr="00000000">
        <w:rPr>
          <w:b w:val="1"/>
          <w:color w:val="000000"/>
          <w:rtl w:val="0"/>
        </w:rPr>
        <w:t xml:space="preserve">Spécifications techniques pour les biens – Tableau comparatif de données</w:t>
      </w:r>
    </w:p>
    <w:p w:rsidR="00000000" w:rsidDel="00000000" w:rsidP="00000000" w:rsidRDefault="00000000" w:rsidRPr="00000000" w14:paraId="00000408">
      <w:pPr>
        <w:ind w:left="0" w:firstLine="0"/>
        <w:rPr>
          <w:b w:val="1"/>
        </w:rPr>
      </w:pPr>
      <w:r w:rsidDel="00000000" w:rsidR="00000000" w:rsidRPr="00000000">
        <w:rPr>
          <w:rtl w:val="0"/>
        </w:rPr>
      </w:r>
    </w:p>
    <w:tbl>
      <w:tblPr>
        <w:tblStyle w:val="Table3"/>
        <w:tblW w:w="14865.0" w:type="dxa"/>
        <w:jc w:val="center"/>
        <w:tblLayout w:type="fixed"/>
        <w:tblLook w:val="0400"/>
      </w:tblPr>
      <w:tblGrid>
        <w:gridCol w:w="480"/>
        <w:gridCol w:w="5775"/>
        <w:gridCol w:w="1230"/>
        <w:gridCol w:w="1185"/>
        <w:gridCol w:w="1605"/>
        <w:gridCol w:w="2835"/>
        <w:gridCol w:w="1755"/>
        <w:tblGridChange w:id="0">
          <w:tblGrid>
            <w:gridCol w:w="480"/>
            <w:gridCol w:w="5775"/>
            <w:gridCol w:w="1230"/>
            <w:gridCol w:w="1185"/>
            <w:gridCol w:w="1605"/>
            <w:gridCol w:w="2835"/>
            <w:gridCol w:w="1755"/>
          </w:tblGrid>
        </w:tblGridChange>
      </w:tblGrid>
      <w:tr>
        <w:trPr>
          <w:cantSplit w:val="0"/>
          <w:trHeight w:val="708" w:hRule="atLeast"/>
          <w:tblHeader w:val="0"/>
        </w:trPr>
        <w:tc>
          <w:tcPr>
            <w:vMerge w:val="restart"/>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409">
            <w:pPr>
              <w:jc w:val="center"/>
              <w:rPr>
                <w:rFonts w:ascii="Arial" w:cs="Arial" w:eastAsia="Arial" w:hAnsi="Arial"/>
                <w:b w:val="1"/>
              </w:rPr>
            </w:pPr>
            <w:r w:rsidDel="00000000" w:rsidR="00000000" w:rsidRPr="00000000">
              <w:rPr>
                <w:rFonts w:ascii="Arial" w:cs="Arial" w:eastAsia="Arial" w:hAnsi="Arial"/>
                <w:b w:val="1"/>
                <w:rtl w:val="0"/>
              </w:rPr>
              <w:t xml:space="preserve">Nº</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0A">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40B">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0C">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0D">
            <w:pPr>
              <w:jc w:val="center"/>
              <w:rPr>
                <w:rFonts w:ascii="Arial" w:cs="Arial" w:eastAsia="Arial" w:hAnsi="Arial"/>
                <w:b w:val="1"/>
              </w:rPr>
            </w:pPr>
            <w:r w:rsidDel="00000000" w:rsidR="00000000" w:rsidRPr="00000000">
              <w:rPr>
                <w:rFonts w:ascii="Arial" w:cs="Arial" w:eastAsia="Arial" w:hAnsi="Arial"/>
                <w:b w:val="1"/>
                <w:rtl w:val="0"/>
              </w:rPr>
              <w:t xml:space="preserve"> Quantité  </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40E">
            <w:pPr>
              <w:jc w:val="center"/>
              <w:rPr>
                <w:rFonts w:ascii="Arial" w:cs="Arial" w:eastAsia="Arial" w:hAnsi="Arial"/>
              </w:rPr>
            </w:pPr>
            <w:r w:rsidDel="00000000" w:rsidR="00000000" w:rsidRPr="00000000">
              <w:rPr>
                <w:rFonts w:ascii="Arial" w:cs="Arial" w:eastAsia="Arial" w:hAnsi="Arial"/>
                <w:b w:val="1"/>
                <w:rtl w:val="0"/>
              </w:rPr>
              <w:t xml:space="preserve">La cotation est-elle conforme ?</w:t>
            </w:r>
            <w:r w:rsidDel="00000000" w:rsidR="00000000" w:rsidRPr="00000000">
              <w:rPr>
                <w:rtl w:val="0"/>
              </w:rPr>
            </w:r>
          </w:p>
          <w:p w:rsidR="00000000" w:rsidDel="00000000" w:rsidP="00000000" w:rsidRDefault="00000000" w:rsidRPr="00000000" w14:paraId="0000040F">
            <w:pPr>
              <w:jc w:val="center"/>
              <w:rPr>
                <w:rFonts w:ascii="Arial" w:cs="Arial" w:eastAsia="Arial" w:hAnsi="Arial"/>
              </w:rPr>
            </w:pPr>
            <w:r w:rsidDel="00000000" w:rsidR="00000000" w:rsidRPr="00000000">
              <w:rPr>
                <w:rtl w:val="0"/>
              </w:rPr>
            </w:r>
          </w:p>
          <w:p w:rsidR="00000000" w:rsidDel="00000000" w:rsidP="00000000" w:rsidRDefault="00000000" w:rsidRPr="00000000" w14:paraId="00000410">
            <w:pPr>
              <w:jc w:val="left"/>
              <w:rPr>
                <w:rFonts w:ascii="Arial" w:cs="Arial" w:eastAsia="Arial" w:hAnsi="Arial"/>
              </w:rPr>
            </w:pPr>
            <w:r w:rsidDel="00000000" w:rsidR="00000000" w:rsidRPr="00000000">
              <w:rPr>
                <w:rtl w:val="0"/>
              </w:rPr>
            </w:r>
          </w:p>
          <w:p w:rsidR="00000000" w:rsidDel="00000000" w:rsidP="00000000" w:rsidRDefault="00000000" w:rsidRPr="00000000" w14:paraId="00000411">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À compléter par le soumissionnaire</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412">
            <w:pPr>
              <w:jc w:val="center"/>
              <w:rPr>
                <w:rFonts w:ascii="Open Sans" w:cs="Open Sans" w:eastAsia="Open Sans" w:hAnsi="Open Sans"/>
                <w:sz w:val="16"/>
                <w:szCs w:val="16"/>
              </w:rPr>
            </w:pPr>
            <w:r w:rsidDel="00000000" w:rsidR="00000000" w:rsidRPr="00000000">
              <w:rPr>
                <w:rFonts w:ascii="Open Sans" w:cs="Open Sans" w:eastAsia="Open Sans" w:hAnsi="Open Sans"/>
                <w:b w:val="1"/>
                <w:rtl w:val="0"/>
              </w:rPr>
              <w:t xml:space="preserve">Détails sur les biens proposés</w:t>
            </w:r>
            <w:r w:rsidDel="00000000" w:rsidR="00000000" w:rsidRPr="00000000">
              <w:rPr>
                <w:rFonts w:ascii="Open Sans" w:cs="Open Sans" w:eastAsia="Open Sans" w:hAnsi="Open Sans"/>
                <w:sz w:val="16"/>
                <w:szCs w:val="16"/>
                <w:rtl w:val="0"/>
              </w:rPr>
              <w:t xml:space="preserve"> </w:t>
            </w:r>
          </w:p>
          <w:p w:rsidR="00000000" w:rsidDel="00000000" w:rsidP="00000000" w:rsidRDefault="00000000" w:rsidRPr="00000000" w14:paraId="00000413">
            <w:pPr>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414">
            <w:pPr>
              <w:jc w:val="center"/>
              <w:rPr>
                <w:rFonts w:ascii="Arial" w:cs="Arial" w:eastAsia="Arial" w:hAnsi="Arial"/>
                <w:b w:val="1"/>
              </w:rPr>
            </w:pPr>
            <w:r w:rsidDel="00000000" w:rsidR="00000000" w:rsidRPr="00000000">
              <w:rPr>
                <w:rFonts w:ascii="Open Sans" w:cs="Open Sans" w:eastAsia="Open Sans" w:hAnsi="Open Sans"/>
                <w:highlight w:val="cyan"/>
                <w:rtl w:val="0"/>
              </w:rPr>
              <w:t xml:space="preserve">À compléter par le soumissionnaire</w:t>
            </w:r>
            <w:r w:rsidDel="00000000" w:rsidR="00000000" w:rsidRPr="00000000">
              <w:rPr>
                <w:rtl w:val="0"/>
              </w:rPr>
            </w:r>
          </w:p>
        </w:tc>
        <w:tc>
          <w:tcPr>
            <w:vMerge w:val="restart"/>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415">
            <w:pPr>
              <w:jc w:val="center"/>
              <w:rPr>
                <w:rFonts w:ascii="Arial" w:cs="Arial" w:eastAsia="Arial" w:hAnsi="Arial"/>
                <w:b w:val="1"/>
              </w:rPr>
            </w:pPr>
            <w:r w:rsidDel="00000000" w:rsidR="00000000" w:rsidRPr="00000000">
              <w:rPr>
                <w:rFonts w:ascii="Arial" w:cs="Arial" w:eastAsia="Arial" w:hAnsi="Arial"/>
                <w:b w:val="1"/>
                <w:rtl w:val="0"/>
              </w:rPr>
              <w:t xml:space="preserve">Disponibilité de</w:t>
            </w:r>
          </w:p>
          <w:p w:rsidR="00000000" w:rsidDel="00000000" w:rsidP="00000000" w:rsidRDefault="00000000" w:rsidRPr="00000000" w14:paraId="00000416">
            <w:pPr>
              <w:jc w:val="center"/>
              <w:rPr>
                <w:rFonts w:ascii="Arial" w:cs="Arial" w:eastAsia="Arial" w:hAnsi="Arial"/>
                <w:b w:val="1"/>
              </w:rPr>
            </w:pPr>
            <w:r w:rsidDel="00000000" w:rsidR="00000000" w:rsidRPr="00000000">
              <w:rPr>
                <w:rFonts w:ascii="Arial" w:cs="Arial" w:eastAsia="Arial" w:hAnsi="Arial"/>
                <w:b w:val="1"/>
                <w:rtl w:val="0"/>
              </w:rPr>
              <w:t xml:space="preserve">stock/ Possibilité</w:t>
            </w:r>
          </w:p>
          <w:p w:rsidR="00000000" w:rsidDel="00000000" w:rsidP="00000000" w:rsidRDefault="00000000" w:rsidRPr="00000000" w14:paraId="00000417">
            <w:pPr>
              <w:jc w:val="center"/>
              <w:rPr>
                <w:rFonts w:ascii="Arial" w:cs="Arial" w:eastAsia="Arial" w:hAnsi="Arial"/>
                <w:b w:val="1"/>
              </w:rPr>
            </w:pPr>
            <w:r w:rsidDel="00000000" w:rsidR="00000000" w:rsidRPr="00000000">
              <w:rPr>
                <w:rFonts w:ascii="Arial" w:cs="Arial" w:eastAsia="Arial" w:hAnsi="Arial"/>
                <w:b w:val="1"/>
                <w:rtl w:val="0"/>
              </w:rPr>
              <w:t xml:space="preserve">de livraison dans</w:t>
            </w:r>
          </w:p>
          <w:p w:rsidR="00000000" w:rsidDel="00000000" w:rsidP="00000000" w:rsidRDefault="00000000" w:rsidRPr="00000000" w14:paraId="00000418">
            <w:pPr>
              <w:jc w:val="center"/>
              <w:rPr>
                <w:rFonts w:ascii="Arial" w:cs="Arial" w:eastAsia="Arial" w:hAnsi="Arial"/>
                <w:b w:val="1"/>
              </w:rPr>
            </w:pPr>
            <w:r w:rsidDel="00000000" w:rsidR="00000000" w:rsidRPr="00000000">
              <w:rPr>
                <w:rFonts w:ascii="Arial" w:cs="Arial" w:eastAsia="Arial" w:hAnsi="Arial"/>
                <w:b w:val="1"/>
                <w:rtl w:val="0"/>
              </w:rPr>
              <w:t xml:space="preserve">21 jours DAP</w:t>
            </w:r>
          </w:p>
          <w:p w:rsidR="00000000" w:rsidDel="00000000" w:rsidP="00000000" w:rsidRDefault="00000000" w:rsidRPr="00000000" w14:paraId="00000419">
            <w:pPr>
              <w:jc w:val="center"/>
              <w:rPr>
                <w:rFonts w:ascii="Arial" w:cs="Arial" w:eastAsia="Arial" w:hAnsi="Arial"/>
              </w:rPr>
            </w:pPr>
            <w:r w:rsidDel="00000000" w:rsidR="00000000" w:rsidRPr="00000000">
              <w:rPr>
                <w:rFonts w:ascii="Arial" w:cs="Arial" w:eastAsia="Arial" w:hAnsi="Arial"/>
                <w:rtl w:val="0"/>
              </w:rPr>
              <w:t xml:space="preserve">(Évaluée et</w:t>
            </w:r>
          </w:p>
          <w:p w:rsidR="00000000" w:rsidDel="00000000" w:rsidP="00000000" w:rsidRDefault="00000000" w:rsidRPr="00000000" w14:paraId="0000041A">
            <w:pPr>
              <w:jc w:val="center"/>
              <w:rPr>
                <w:rFonts w:ascii="Arial" w:cs="Arial" w:eastAsia="Arial" w:hAnsi="Arial"/>
              </w:rPr>
            </w:pPr>
            <w:r w:rsidDel="00000000" w:rsidR="00000000" w:rsidRPr="00000000">
              <w:rPr>
                <w:rFonts w:ascii="Arial" w:cs="Arial" w:eastAsia="Arial" w:hAnsi="Arial"/>
                <w:rtl w:val="0"/>
              </w:rPr>
              <w:t xml:space="preserve">vérifiée par une</w:t>
            </w:r>
          </w:p>
          <w:p w:rsidR="00000000" w:rsidDel="00000000" w:rsidP="00000000" w:rsidRDefault="00000000" w:rsidRPr="00000000" w14:paraId="0000041B">
            <w:pPr>
              <w:jc w:val="center"/>
              <w:rPr>
                <w:rFonts w:ascii="Arial" w:cs="Arial" w:eastAsia="Arial" w:hAnsi="Arial"/>
              </w:rPr>
            </w:pPr>
            <w:r w:rsidDel="00000000" w:rsidR="00000000" w:rsidRPr="00000000">
              <w:rPr>
                <w:rFonts w:ascii="Arial" w:cs="Arial" w:eastAsia="Arial" w:hAnsi="Arial"/>
                <w:rtl w:val="0"/>
              </w:rPr>
              <w:t xml:space="preserve">visite physique de</w:t>
            </w:r>
          </w:p>
          <w:p w:rsidR="00000000" w:rsidDel="00000000" w:rsidP="00000000" w:rsidRDefault="00000000" w:rsidRPr="00000000" w14:paraId="0000041C">
            <w:pPr>
              <w:jc w:val="center"/>
              <w:rPr>
                <w:rFonts w:ascii="Arial" w:cs="Arial" w:eastAsia="Arial" w:hAnsi="Arial"/>
                <w:b w:val="1"/>
              </w:rPr>
            </w:pPr>
            <w:r w:rsidDel="00000000" w:rsidR="00000000" w:rsidRPr="00000000">
              <w:rPr>
                <w:rFonts w:ascii="Arial" w:cs="Arial" w:eastAsia="Arial" w:hAnsi="Arial"/>
                <w:rtl w:val="0"/>
              </w:rPr>
              <w:t xml:space="preserve">l’équipe UNOPS</w:t>
            </w:r>
            <w:r w:rsidDel="00000000" w:rsidR="00000000" w:rsidRPr="00000000">
              <w:rPr>
                <w:rFonts w:ascii="Arial" w:cs="Arial" w:eastAsia="Arial" w:hAnsi="Arial"/>
                <w:b w:val="1"/>
                <w:rtl w:val="0"/>
              </w:rPr>
              <w:t xml:space="preserve">)</w:t>
            </w:r>
          </w:p>
        </w:tc>
      </w:tr>
      <w:tr>
        <w:trPr>
          <w:cantSplit w:val="0"/>
          <w:trHeight w:val="200" w:hRule="atLeast"/>
          <w:tblHeader w:val="0"/>
        </w:trPr>
        <w:tc>
          <w:tcPr>
            <w:vMerge w:val="continue"/>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508.21777343750006" w:hRule="atLeast"/>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Ciment portland (CPA 42,5), sac de 50 Kg</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2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2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2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2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18.21777343750006"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30x3x6m en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3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8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Chevron 8x8x6m en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3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3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42"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Latte 4x8x6m en Bois blanc pour ossature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4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madrier 8x16x6m Bois Rouge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4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4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10 mm HA8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5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6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5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5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0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8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6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12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6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6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à tôles type torsadé pour fixation des tôles ondulées Ø4 mm, à tête parapluie Ø20 mm</w:t>
            </w:r>
          </w:p>
          <w:p w:rsidR="00000000" w:rsidDel="00000000" w:rsidP="00000000" w:rsidRDefault="00000000" w:rsidRPr="00000000" w14:paraId="000004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Longueurs de 40 à 120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7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7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7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7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Tube carré en acier 40x40 mm</w:t>
            </w:r>
          </w:p>
          <w:p w:rsidR="00000000" w:rsidDel="00000000" w:rsidP="00000000" w:rsidRDefault="00000000" w:rsidRPr="00000000" w14:paraId="000004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Matériau : Acier</w:t>
            </w:r>
          </w:p>
          <w:p w:rsidR="00000000" w:rsidDel="00000000" w:rsidP="00000000" w:rsidRDefault="00000000" w:rsidRPr="00000000" w14:paraId="000004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Forme : Carré</w:t>
            </w:r>
          </w:p>
          <w:p w:rsidR="00000000" w:rsidDel="00000000" w:rsidP="00000000" w:rsidRDefault="00000000" w:rsidRPr="00000000" w14:paraId="000004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Dimensions : 40x40 mm</w:t>
            </w:r>
          </w:p>
          <w:p w:rsidR="00000000" w:rsidDel="00000000" w:rsidP="00000000" w:rsidRDefault="00000000" w:rsidRPr="00000000" w14:paraId="000004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Épaisseur : 2 mm</w:t>
            </w:r>
          </w:p>
          <w:p w:rsidR="00000000" w:rsidDel="00000000" w:rsidP="00000000" w:rsidRDefault="00000000" w:rsidRPr="00000000" w14:paraId="000004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Finition : Acier noir pour une épaisseur de 2 mm</w:t>
            </w:r>
          </w:p>
          <w:p w:rsidR="00000000" w:rsidDel="00000000" w:rsidP="00000000" w:rsidRDefault="00000000" w:rsidRPr="00000000" w14:paraId="000004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Acier noir</w:t>
            </w:r>
          </w:p>
          <w:p w:rsidR="00000000" w:rsidDel="00000000" w:rsidP="00000000" w:rsidRDefault="00000000" w:rsidRPr="00000000" w14:paraId="000004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de 4 mètres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8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Feuille de contreplaqué bois blanc épaisseur 5mm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8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8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1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140 mm (grand modèle) pour porte</w:t>
            </w:r>
          </w:p>
          <w:p w:rsidR="00000000" w:rsidDel="00000000" w:rsidP="00000000" w:rsidRDefault="00000000" w:rsidRPr="00000000" w14:paraId="000004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140.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9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2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100 mm (petit modèle) pour fenêtre</w:t>
            </w:r>
          </w:p>
          <w:p w:rsidR="00000000" w:rsidDel="00000000" w:rsidP="00000000" w:rsidRDefault="00000000" w:rsidRPr="00000000" w14:paraId="000004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100.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9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9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Bâche sans logo de 5x4M</w:t>
            </w:r>
          </w:p>
          <w:p w:rsidR="00000000" w:rsidDel="00000000" w:rsidP="00000000" w:rsidRDefault="00000000" w:rsidRPr="00000000" w14:paraId="000004A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Dimensions : 5m x 4m - Couleur : Grise/Noire/Bleue - Poids au mètre carré : 680 g - Type de bâche : PVC - Œillets : tous les 250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A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aluminium ondulée épaisseur 28/10, longueur 2m, largeur 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A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A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aluminium ondulée épaisseur 28/10, longueur 3m, largeur 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B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8">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Tôle faîtière aluminium 45/100e de 2 m de longueur,</w:t>
            </w:r>
          </w:p>
          <w:p w:rsidR="00000000" w:rsidDel="00000000" w:rsidP="00000000" w:rsidRDefault="00000000" w:rsidRPr="00000000" w14:paraId="000004B9">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Largeur 40-50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B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B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PAX ALU</w:t>
            </w:r>
          </w:p>
          <w:p w:rsidR="00000000" w:rsidDel="00000000" w:rsidP="00000000" w:rsidRDefault="00000000" w:rsidRPr="00000000" w14:paraId="000004C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Feuille d’étanchéité autoprotégée par une feuille d'aluminium gaufrée.</w:t>
            </w:r>
          </w:p>
          <w:p w:rsidR="00000000" w:rsidDel="00000000" w:rsidP="00000000" w:rsidRDefault="00000000" w:rsidRPr="00000000" w14:paraId="000004C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À souder au chalumeau.</w:t>
            </w:r>
          </w:p>
          <w:p w:rsidR="00000000" w:rsidDel="00000000" w:rsidP="00000000" w:rsidRDefault="00000000" w:rsidRPr="00000000" w14:paraId="000004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Pour travaux d'étanchéité et rénovation des toitures terrasses.</w:t>
            </w:r>
          </w:p>
          <w:p w:rsidR="00000000" w:rsidDel="00000000" w:rsidP="00000000" w:rsidRDefault="00000000" w:rsidRPr="00000000" w14:paraId="000004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C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C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C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C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acrylique de couleur blanche pour murs et plafonds (Type DETEX ou équivalent) 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D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Chaux vive blanche en poudre (Pot de 15 Kg)</w:t>
            </w:r>
          </w:p>
          <w:p w:rsidR="00000000" w:rsidDel="00000000" w:rsidP="00000000" w:rsidRDefault="00000000" w:rsidRPr="00000000" w14:paraId="000004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Composition : 92% d'oxyde de calcium (CaO) ; 1% d'oxyde de magnésium (MgO) </w:t>
            </w:r>
          </w:p>
          <w:p w:rsidR="00000000" w:rsidDel="00000000" w:rsidP="00000000" w:rsidRDefault="00000000" w:rsidRPr="00000000" w14:paraId="000004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Valeur neutralisante :93 ;</w:t>
            </w:r>
          </w:p>
          <w:p w:rsidR="00000000" w:rsidDel="00000000" w:rsidP="00000000" w:rsidRDefault="00000000" w:rsidRPr="00000000" w14:paraId="000004D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Finesse 0/3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D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D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petit modèle</w:t>
            </w:r>
          </w:p>
          <w:p w:rsidR="00000000" w:rsidDel="00000000" w:rsidP="00000000" w:rsidRDefault="00000000" w:rsidRPr="00000000" w14:paraId="000004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100% coton</w:t>
            </w:r>
          </w:p>
          <w:p w:rsidR="00000000" w:rsidDel="00000000" w:rsidP="00000000" w:rsidRDefault="00000000" w:rsidRPr="00000000" w14:paraId="000004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2,5</w:t>
            </w:r>
          </w:p>
          <w:p w:rsidR="00000000" w:rsidDel="00000000" w:rsidP="00000000" w:rsidRDefault="00000000" w:rsidRPr="00000000" w14:paraId="000004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100m/ 50g</w:t>
            </w:r>
          </w:p>
          <w:p w:rsidR="00000000" w:rsidDel="00000000" w:rsidP="00000000" w:rsidRDefault="00000000" w:rsidRPr="00000000" w14:paraId="000004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(quantité) : Noir : 50 / Blanc: 50 / Bleu: 50 / Rouge: 50 / Marron : 20 / vert : 10 / Jaune : 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E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E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E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E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27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E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tricotage (Paire) en aluminium (taille 10, taille 12)</w:t>
            </w:r>
          </w:p>
          <w:p w:rsidR="00000000" w:rsidDel="00000000" w:rsidP="00000000" w:rsidRDefault="00000000" w:rsidRPr="00000000" w14:paraId="000004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Crochet à tricoter (une paire de 15mm)</w:t>
            </w:r>
          </w:p>
          <w:p w:rsidR="00000000" w:rsidDel="00000000" w:rsidP="00000000" w:rsidRDefault="00000000" w:rsidRPr="00000000" w14:paraId="000004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Matériau : Métal</w:t>
            </w:r>
          </w:p>
          <w:p w:rsidR="00000000" w:rsidDel="00000000" w:rsidP="00000000" w:rsidRDefault="00000000" w:rsidRPr="00000000" w14:paraId="000004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 15 mm</w:t>
            </w:r>
          </w:p>
          <w:p w:rsidR="00000000" w:rsidDel="00000000" w:rsidP="00000000" w:rsidRDefault="00000000" w:rsidRPr="00000000" w14:paraId="000004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Diamètre : env. 15 mm / 0,6 pouces, longueur : env. 35 mm / 1,4 po</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F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F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4F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F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grand modèle</w:t>
            </w:r>
          </w:p>
          <w:p w:rsidR="00000000" w:rsidDel="00000000" w:rsidP="00000000" w:rsidRDefault="00000000" w:rsidRPr="00000000" w14:paraId="000004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tricoter 100% coton</w:t>
            </w:r>
          </w:p>
          <w:p w:rsidR="00000000" w:rsidDel="00000000" w:rsidP="00000000" w:rsidRDefault="00000000" w:rsidRPr="00000000" w14:paraId="000004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3,5</w:t>
            </w:r>
          </w:p>
          <w:p w:rsidR="00000000" w:rsidDel="00000000" w:rsidP="00000000" w:rsidRDefault="00000000" w:rsidRPr="00000000" w14:paraId="000004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150m/ 50g</w:t>
            </w:r>
          </w:p>
          <w:p w:rsidR="00000000" w:rsidDel="00000000" w:rsidP="00000000" w:rsidRDefault="00000000" w:rsidRPr="00000000" w14:paraId="000004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 : 20 /Blanc : 20 /Bleu: 10 /Rouge: 10 /Marron: 20 /vert: 10 /Jaune: 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4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4F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00">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0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0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Tissus de tricotage (rouleau de 25 mètres)</w:t>
            </w:r>
          </w:p>
          <w:p w:rsidR="00000000" w:rsidDel="00000000" w:rsidP="00000000" w:rsidRDefault="00000000" w:rsidRPr="00000000" w14:paraId="000005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blanche</w:t>
            </w:r>
          </w:p>
          <w:p w:rsidR="00000000" w:rsidDel="00000000" w:rsidP="00000000" w:rsidRDefault="00000000" w:rsidRPr="00000000" w14:paraId="000005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 150 cm Poids : 150 gr/m2 Composition : 100% coton</w:t>
            </w:r>
          </w:p>
          <w:p w:rsidR="00000000" w:rsidDel="00000000" w:rsidP="00000000" w:rsidRDefault="00000000" w:rsidRPr="00000000" w14:paraId="0000050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Informations complémentaires : Ce tissu est idéal pour le tricotage des nappes et draps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25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0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0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0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0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tricoter avec carte mémoire de type Brother Model KH-581 ou équivalent Machine à tricoter à nervures KR850, Calibre : 4,5 mm (5,6 G),Nombre d'aiguilles : 200,Poids : 14 kg (30.8 lb),Dimensions : 1058x262x105 mm, Charriage KR850,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1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Alimentateur de fil de plaquage KR850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1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1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1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4x8x6m Bois 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2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Pelle carrée en acier galva avec manche en bois (Poids : 2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2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2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à mine en acier de 2 m de long et 25 mm de diamètre avec pointe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3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3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3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3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Bottes de travail en plastique PVC</w:t>
            </w:r>
          </w:p>
          <w:p w:rsidR="00000000" w:rsidDel="00000000" w:rsidP="00000000" w:rsidRDefault="00000000" w:rsidRPr="00000000" w14:paraId="000005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noire</w:t>
            </w:r>
          </w:p>
          <w:p w:rsidR="00000000" w:rsidDel="00000000" w:rsidP="00000000" w:rsidRDefault="00000000" w:rsidRPr="00000000" w14:paraId="000005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tailles</w:t>
            </w:r>
          </w:p>
          <w:p w:rsidR="00000000" w:rsidDel="00000000" w:rsidP="00000000" w:rsidRDefault="00000000" w:rsidRPr="00000000" w14:paraId="000005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42: 3 paire</w:t>
            </w:r>
          </w:p>
          <w:p w:rsidR="00000000" w:rsidDel="00000000" w:rsidP="00000000" w:rsidRDefault="00000000" w:rsidRPr="00000000" w14:paraId="0000053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43 : 3 paire</w:t>
            </w:r>
          </w:p>
          <w:p w:rsidR="00000000" w:rsidDel="00000000" w:rsidP="00000000" w:rsidRDefault="00000000" w:rsidRPr="00000000" w14:paraId="0000053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44 : 3 paire</w:t>
            </w:r>
          </w:p>
          <w:p w:rsidR="00000000" w:rsidDel="00000000" w:rsidP="00000000" w:rsidRDefault="00000000" w:rsidRPr="00000000" w14:paraId="000005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Pointure 45 : 1 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4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Planche de 30x3x6m en bois 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4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4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Moto GL 125 à deux roues (Haojue ou équivalent)</w:t>
            </w:r>
          </w:p>
          <w:p w:rsidR="00000000" w:rsidDel="00000000" w:rsidP="00000000" w:rsidRDefault="00000000" w:rsidRPr="00000000" w14:paraId="000005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Monocylindre 125cc</w:t>
            </w:r>
          </w:p>
          <w:p w:rsidR="00000000" w:rsidDel="00000000" w:rsidP="00000000" w:rsidRDefault="00000000" w:rsidRPr="00000000" w14:paraId="0000054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Cylindre : 110-120cm3</w:t>
            </w:r>
          </w:p>
          <w:p w:rsidR="00000000" w:rsidDel="00000000" w:rsidP="00000000" w:rsidRDefault="00000000" w:rsidRPr="00000000" w14:paraId="0000055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Transmission : 4 rapports</w:t>
            </w:r>
          </w:p>
          <w:p w:rsidR="00000000" w:rsidDel="00000000" w:rsidP="00000000" w:rsidRDefault="00000000" w:rsidRPr="00000000" w14:paraId="000005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carburant : Essence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5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5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5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5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Motopompe complet </w:t>
            </w:r>
          </w:p>
          <w:p w:rsidR="00000000" w:rsidDel="00000000" w:rsidP="00000000" w:rsidRDefault="00000000" w:rsidRPr="00000000" w14:paraId="0000055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Essence GP 80 de diamètre 80 mm équipée avec moteur essence 160 IC-4 temps, HP 5,5 CV; Puissance de moteur 5,5 HP, carburant essence, Aspiration/Refoulement: 3" - Diamètre 80 (Aspiration 6 mètres refoulement 16 mètres débit maximal 60 m3h); Dimension (L = 56 cm, P=45 cm, H=47 cm) avec accessoires et tuyau entree 20m, tuyau sortie 200m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5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5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5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5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6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Soude Caustique pour fabrication de savon (Sac de 25 Kg)</w:t>
            </w:r>
          </w:p>
          <w:p w:rsidR="00000000" w:rsidDel="00000000" w:rsidP="00000000" w:rsidRDefault="00000000" w:rsidRPr="00000000" w14:paraId="000005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Soude caustique/ hydroxyde de sodium (NaOH)</w:t>
            </w:r>
          </w:p>
          <w:p w:rsidR="00000000" w:rsidDel="00000000" w:rsidP="00000000" w:rsidRDefault="00000000" w:rsidRPr="00000000" w14:paraId="000005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Pureté : 99%</w:t>
            </w:r>
          </w:p>
          <w:p w:rsidR="00000000" w:rsidDel="00000000" w:rsidP="00000000" w:rsidRDefault="00000000" w:rsidRPr="00000000" w14:paraId="000005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Solubilité dans l’eau : 111g/100 ml à 20</w:t>
            </w:r>
          </w:p>
          <w:p w:rsidR="00000000" w:rsidDel="00000000" w:rsidP="00000000" w:rsidRDefault="00000000" w:rsidRPr="00000000" w14:paraId="000005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Densité : 2,13 g/cm3,</w:t>
            </w:r>
          </w:p>
          <w:p w:rsidR="00000000" w:rsidDel="00000000" w:rsidP="00000000" w:rsidRDefault="00000000" w:rsidRPr="00000000" w14:paraId="000005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Conditionnement : Sac de 25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Sac de 25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6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6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6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6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presse jus manuelle</w:t>
            </w:r>
          </w:p>
          <w:p w:rsidR="00000000" w:rsidDel="00000000" w:rsidP="00000000" w:rsidRDefault="00000000" w:rsidRPr="00000000" w14:paraId="000005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 5 Kg, Taille : 32x17x15cm, Trémie volume : 1Kg, Disque abrasif résistant à l’usure en acier, au manganèse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7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ligaturer (fil de recuit) 500 gr 2,5mm (rouleau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7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7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panneau solaire 200W avec équipement complet (batterie 200Ah, régulateur 20A, Convertisseur 12v/220v, Câble et accessoires pour panneau solaire)</w:t>
            </w:r>
          </w:p>
          <w:p w:rsidR="00000000" w:rsidDel="00000000" w:rsidP="00000000" w:rsidRDefault="00000000" w:rsidRPr="00000000" w14:paraId="0000058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du kit panneau solaire 200W :</w:t>
            </w:r>
          </w:p>
          <w:p w:rsidR="00000000" w:rsidDel="00000000" w:rsidP="00000000" w:rsidRDefault="00000000" w:rsidRPr="00000000" w14:paraId="0000058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Poids 20-25 kg</w:t>
            </w:r>
          </w:p>
          <w:p w:rsidR="00000000" w:rsidDel="00000000" w:rsidP="00000000" w:rsidRDefault="00000000" w:rsidRPr="00000000" w14:paraId="000005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Puissance nominale (W) : 200</w:t>
            </w:r>
          </w:p>
          <w:p w:rsidR="00000000" w:rsidDel="00000000" w:rsidP="00000000" w:rsidRDefault="00000000" w:rsidRPr="00000000" w14:paraId="000005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V : 12</w:t>
            </w:r>
          </w:p>
          <w:p w:rsidR="00000000" w:rsidDel="00000000" w:rsidP="00000000" w:rsidRDefault="00000000" w:rsidRPr="00000000" w14:paraId="000005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de puissance maximale (Vmp) : 17.6</w:t>
            </w:r>
          </w:p>
          <w:p w:rsidR="00000000" w:rsidDel="00000000" w:rsidP="00000000" w:rsidRDefault="00000000" w:rsidRPr="00000000" w14:paraId="000005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Tension à vide (Voc) : 21.9</w:t>
            </w:r>
          </w:p>
          <w:p w:rsidR="00000000" w:rsidDel="00000000" w:rsidP="00000000" w:rsidRDefault="00000000" w:rsidRPr="00000000" w14:paraId="000005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Courant de court-circuit (Isc) : 12.27</w:t>
            </w:r>
          </w:p>
          <w:p w:rsidR="00000000" w:rsidDel="00000000" w:rsidP="00000000" w:rsidRDefault="00000000" w:rsidRPr="00000000" w14:paraId="000005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Courant à la puissance max (Imp) : 11.36</w:t>
            </w:r>
          </w:p>
          <w:p w:rsidR="00000000" w:rsidDel="00000000" w:rsidP="00000000" w:rsidRDefault="00000000" w:rsidRPr="00000000" w14:paraId="000005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Cellules solaires : Polycristallines ou silicium monocristallin de qualité</w:t>
            </w:r>
          </w:p>
          <w:p w:rsidR="00000000" w:rsidDel="00000000" w:rsidP="00000000" w:rsidRDefault="00000000" w:rsidRPr="00000000" w14:paraId="000005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Dimensions 1324 x 992 x 40mm ou 1490 x 670 x 50 mm solaire)</w:t>
            </w:r>
          </w:p>
          <w:p w:rsidR="00000000" w:rsidDel="00000000" w:rsidP="00000000" w:rsidRDefault="00000000" w:rsidRPr="00000000" w14:paraId="000005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du kit panneau solaire 200W :</w:t>
            </w:r>
          </w:p>
          <w:p w:rsidR="00000000" w:rsidDel="00000000" w:rsidP="00000000" w:rsidRDefault="00000000" w:rsidRPr="00000000" w14:paraId="000005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Panneau solaire monocristallin 200W</w:t>
            </w:r>
          </w:p>
          <w:p w:rsidR="00000000" w:rsidDel="00000000" w:rsidP="00000000" w:rsidRDefault="00000000" w:rsidRPr="00000000" w14:paraId="0000058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Batterie 200 Ah</w:t>
            </w:r>
          </w:p>
          <w:p w:rsidR="00000000" w:rsidDel="00000000" w:rsidP="00000000" w:rsidRDefault="00000000" w:rsidRPr="00000000" w14:paraId="000005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Régulateur de charge 20A</w:t>
            </w:r>
          </w:p>
          <w:p w:rsidR="00000000" w:rsidDel="00000000" w:rsidP="00000000" w:rsidRDefault="00000000" w:rsidRPr="00000000" w14:paraId="000005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Convertisseur 12v/220v</w:t>
            </w:r>
          </w:p>
          <w:p w:rsidR="00000000" w:rsidDel="00000000" w:rsidP="00000000" w:rsidRDefault="00000000" w:rsidRPr="00000000" w14:paraId="0000059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- 1 Boîte de jonction étanche avec diode anti retour, déjà câblé et connecté au panneau</w:t>
            </w:r>
          </w:p>
          <w:p w:rsidR="00000000" w:rsidDel="00000000" w:rsidP="00000000" w:rsidRDefault="00000000" w:rsidRPr="00000000" w14:paraId="000005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solaire</w:t>
            </w:r>
          </w:p>
          <w:p w:rsidR="00000000" w:rsidDel="00000000" w:rsidP="00000000" w:rsidRDefault="00000000" w:rsidRPr="00000000" w14:paraId="000005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Câble 5 mètres déjà connecté au panneau solaire et supports pour panneau"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Kit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9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Brouette avec pieds renforcés de 50-60 litres, en acier galva, inoxydable et résistant, avec roue pleine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9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Sac d'emballage vide de 50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A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Grillage rouleau pour clôture</w:t>
            </w:r>
          </w:p>
          <w:p w:rsidR="00000000" w:rsidDel="00000000" w:rsidP="00000000" w:rsidRDefault="00000000" w:rsidRPr="00000000" w14:paraId="000005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20m</w:t>
            </w:r>
          </w:p>
          <w:p w:rsidR="00000000" w:rsidDel="00000000" w:rsidP="00000000" w:rsidRDefault="00000000" w:rsidRPr="00000000" w14:paraId="000005A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Hauteur : 1,8 m</w:t>
            </w:r>
          </w:p>
          <w:p w:rsidR="00000000" w:rsidDel="00000000" w:rsidP="00000000" w:rsidRDefault="00000000" w:rsidRPr="00000000" w14:paraId="000005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de la maille (LXL) mm : Hauteur 100 x Largeur 50.8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B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B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B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B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7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MAX 5m x 19 mm ou</w:t>
            </w:r>
          </w:p>
          <w:p w:rsidR="00000000" w:rsidDel="00000000" w:rsidP="00000000" w:rsidRDefault="00000000" w:rsidRPr="00000000" w14:paraId="000005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équivalent</w:t>
            </w:r>
          </w:p>
          <w:p w:rsidR="00000000" w:rsidDel="00000000" w:rsidP="00000000" w:rsidRDefault="00000000" w:rsidRPr="00000000" w14:paraId="000005B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aimanté 5m</w:t>
            </w:r>
          </w:p>
          <w:p w:rsidR="00000000" w:rsidDel="00000000" w:rsidP="00000000" w:rsidRDefault="00000000" w:rsidRPr="00000000" w14:paraId="000005B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en acier recouvert de nylon, anti-abrasion, antireflet</w:t>
            </w:r>
          </w:p>
          <w:p w:rsidR="00000000" w:rsidDel="00000000" w:rsidP="00000000" w:rsidRDefault="00000000" w:rsidRPr="00000000" w14:paraId="000005B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Chiffres géants pour une lecture plus facile</w:t>
            </w:r>
          </w:p>
          <w:p w:rsidR="00000000" w:rsidDel="00000000" w:rsidP="00000000" w:rsidRDefault="00000000" w:rsidRPr="00000000" w14:paraId="000005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l’extrémité du ruban</w:t>
            </w:r>
          </w:p>
          <w:p w:rsidR="00000000" w:rsidDel="00000000" w:rsidP="00000000" w:rsidRDefault="00000000" w:rsidRPr="00000000" w14:paraId="000005B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Boîtier chromé avec gaine en caoutchouc anti-choc pour une meilleure préhension comprenant un clip"</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B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B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C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C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140 mm (grand modèle) pour porte</w:t>
            </w:r>
          </w:p>
          <w:p w:rsidR="00000000" w:rsidDel="00000000" w:rsidP="00000000" w:rsidRDefault="00000000" w:rsidRPr="00000000" w14:paraId="000005C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140.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C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C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C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C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Paumelle de 100 mm (petit modèle) pour fenêtre</w:t>
            </w:r>
          </w:p>
          <w:p w:rsidR="00000000" w:rsidDel="00000000" w:rsidP="00000000" w:rsidRDefault="00000000" w:rsidRPr="00000000" w14:paraId="000005C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Paire de paumelle de 100. Utilisable dans les deux sens gauche et droite. Inox 304.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D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Accessoires pour Paumelle de 100 utilisable dans les deux sens gauche et droite pour la porte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D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D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Accessoires pour poignée et targette de taille 100 pour la porte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E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de 100 mm (grand modèle)</w:t>
            </w:r>
          </w:p>
          <w:p w:rsidR="00000000" w:rsidDel="00000000" w:rsidP="00000000" w:rsidRDefault="00000000" w:rsidRPr="00000000" w14:paraId="000005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rectangulaire en laiton poli mat sur pêne en profil carré Taille 100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E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E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de 50 mm (petit modèle)</w:t>
            </w:r>
          </w:p>
          <w:p w:rsidR="00000000" w:rsidDel="00000000" w:rsidP="00000000" w:rsidRDefault="00000000" w:rsidRPr="00000000" w14:paraId="000005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Targette rectangulaire en laiton poli mat sur pêne en profil carré Taille 50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F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Clé Vachette ensemble complet (ou équivalent) ensemble poignée de porte sur plaque budget champagne, Livré avec 1 Carré de 7x100, 2 vis 4x40 et 2 Douilles 4x20 pour porte de grande épaisseur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5F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F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5F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Tube en acier carré</w:t>
            </w:r>
          </w:p>
          <w:p w:rsidR="00000000" w:rsidDel="00000000" w:rsidP="00000000" w:rsidRDefault="00000000" w:rsidRPr="00000000" w14:paraId="000006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Dimension : 30x30 mm</w:t>
            </w:r>
          </w:p>
          <w:p w:rsidR="00000000" w:rsidDel="00000000" w:rsidP="00000000" w:rsidRDefault="00000000" w:rsidRPr="00000000" w14:paraId="000006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Epaisseur 2 mm</w:t>
            </w:r>
          </w:p>
          <w:p w:rsidR="00000000" w:rsidDel="00000000" w:rsidP="00000000" w:rsidRDefault="00000000" w:rsidRPr="00000000" w14:paraId="000006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 6m</w:t>
            </w:r>
          </w:p>
          <w:p w:rsidR="00000000" w:rsidDel="00000000" w:rsidP="00000000" w:rsidRDefault="00000000" w:rsidRPr="00000000" w14:paraId="000006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Idéale pour la fabrication grille, portes et fenêtre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0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0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0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0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Rouge bordeau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0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0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1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1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Marron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1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1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1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1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de couleur Jaune pour peinture (boite de 1 kg)</w:t>
            </w:r>
          </w:p>
          <w:p w:rsidR="00000000" w:rsidDel="00000000" w:rsidP="00000000" w:rsidRDefault="00000000" w:rsidRPr="00000000" w14:paraId="0000061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universel au pouvoir colorant puissant</w:t>
            </w:r>
          </w:p>
          <w:p w:rsidR="00000000" w:rsidDel="00000000" w:rsidP="00000000" w:rsidRDefault="00000000" w:rsidRPr="00000000" w14:paraId="0000061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-Permet de teinter toutes les peintures usuelles utilisées dans le grand public et le bâtiment</w:t>
            </w:r>
          </w:p>
          <w:p w:rsidR="00000000" w:rsidDel="00000000" w:rsidP="00000000" w:rsidRDefault="00000000" w:rsidRPr="00000000" w14:paraId="0000061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-Peintures émulsions vinyliques ou acryliques, peintures mates, satinées brillantes, glycérophtaliques et polyuréthanes, peintures à l’huile, peintures à la résine pliolite, etc.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2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2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de couleur bleue pour peinture (boite de 1 kg)</w:t>
            </w:r>
          </w:p>
          <w:p w:rsidR="00000000" w:rsidDel="00000000" w:rsidP="00000000" w:rsidRDefault="00000000" w:rsidRPr="00000000" w14:paraId="0000062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-Colorant liquide universel au pouvoir colorant puissant</w:t>
            </w:r>
          </w:p>
          <w:p w:rsidR="00000000" w:rsidDel="00000000" w:rsidP="00000000" w:rsidRDefault="00000000" w:rsidRPr="00000000" w14:paraId="000006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-Permet de teinter toutes les peintures usuelles utilisées dans le grand public et le bâtiment</w:t>
            </w:r>
          </w:p>
          <w:p w:rsidR="00000000" w:rsidDel="00000000" w:rsidP="00000000" w:rsidRDefault="00000000" w:rsidRPr="00000000" w14:paraId="0000062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-Peintures émulsions vinyliques ou acryliques, peintures mates, satinées brillantes, glycérophtaliques et polyuréthanes, peintures à l’huile, peintures à la résine pliolite, etc.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2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2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2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Diluant cellulosique pour peinture à huile (Bidon de 5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Bidon de 5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3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3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3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3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150 mm (Toolcraft</w:t>
            </w:r>
          </w:p>
          <w:p w:rsidR="00000000" w:rsidDel="00000000" w:rsidP="00000000" w:rsidRDefault="00000000" w:rsidRPr="00000000" w14:paraId="000006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3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3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3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100 mm (Toolcraft</w:t>
            </w:r>
          </w:p>
          <w:p w:rsidR="00000000" w:rsidDel="00000000" w:rsidP="00000000" w:rsidRDefault="00000000" w:rsidRPr="00000000" w14:paraId="0000064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4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4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 PVC Compact Ø110 mm x 6m</w:t>
            </w:r>
          </w:p>
          <w:p w:rsidR="00000000" w:rsidDel="00000000" w:rsidP="00000000" w:rsidRDefault="00000000" w:rsidRPr="00000000" w14:paraId="0000064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Type d’article : Tuyau</w:t>
            </w:r>
          </w:p>
          <w:p w:rsidR="00000000" w:rsidDel="00000000" w:rsidP="00000000" w:rsidRDefault="00000000" w:rsidRPr="00000000" w14:paraId="000006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Matière : PVC</w:t>
            </w:r>
          </w:p>
          <w:p w:rsidR="00000000" w:rsidDel="00000000" w:rsidP="00000000" w:rsidRDefault="00000000" w:rsidRPr="00000000" w14:paraId="000006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(cm) : 600 cm</w:t>
            </w:r>
          </w:p>
          <w:p w:rsidR="00000000" w:rsidDel="00000000" w:rsidP="00000000" w:rsidRDefault="00000000" w:rsidRPr="00000000" w14:paraId="0000064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Diamètre (cm) : 11 cm</w:t>
            </w:r>
          </w:p>
          <w:p w:rsidR="00000000" w:rsidDel="00000000" w:rsidP="00000000" w:rsidRDefault="00000000" w:rsidRPr="00000000" w14:paraId="0000065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Teinte : Gris/Noir</w:t>
            </w:r>
          </w:p>
          <w:p w:rsidR="00000000" w:rsidDel="00000000" w:rsidP="00000000" w:rsidRDefault="00000000" w:rsidRPr="00000000" w14:paraId="000006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Forme orifice : Rond</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5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5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5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5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Cornière galva 40x40x4 MM (Barre de 6 m)</w:t>
            </w:r>
          </w:p>
          <w:p w:rsidR="00000000" w:rsidDel="00000000" w:rsidP="00000000" w:rsidRDefault="00000000" w:rsidRPr="00000000" w14:paraId="000006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Cornière en acier galvanisé de 40x40 par 4 mm d’épaisseur, longueur : Barre de 6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5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5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5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5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6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en acier noire blindé (tôle plate), épaisseur 1/10 (10 mm), 1000 x 3000 mm</w:t>
            </w:r>
          </w:p>
          <w:p w:rsidR="00000000" w:rsidDel="00000000" w:rsidP="00000000" w:rsidRDefault="00000000" w:rsidRPr="00000000" w14:paraId="0000066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Matière : acier</w:t>
            </w:r>
          </w:p>
          <w:p w:rsidR="00000000" w:rsidDel="00000000" w:rsidP="00000000" w:rsidRDefault="00000000" w:rsidRPr="00000000" w14:paraId="000006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Largeur : 1 m</w:t>
            </w:r>
          </w:p>
          <w:p w:rsidR="00000000" w:rsidDel="00000000" w:rsidP="00000000" w:rsidRDefault="00000000" w:rsidRPr="00000000" w14:paraId="000006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 3 m</w:t>
            </w:r>
          </w:p>
          <w:p w:rsidR="00000000" w:rsidDel="00000000" w:rsidP="00000000" w:rsidRDefault="00000000" w:rsidRPr="00000000" w14:paraId="000006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Épaisseur : 1/10 (10 mm)</w:t>
            </w:r>
          </w:p>
          <w:p w:rsidR="00000000" w:rsidDel="00000000" w:rsidP="00000000" w:rsidRDefault="00000000" w:rsidRPr="00000000" w14:paraId="000006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6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6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6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6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Baguettes soudure rutile acier Ø</w:t>
            </w:r>
          </w:p>
          <w:p w:rsidR="00000000" w:rsidDel="00000000" w:rsidP="00000000" w:rsidRDefault="00000000" w:rsidRPr="00000000" w14:paraId="000006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2.5mm, L 300-350 mm</w:t>
            </w:r>
          </w:p>
          <w:p w:rsidR="00000000" w:rsidDel="00000000" w:rsidP="00000000" w:rsidRDefault="00000000" w:rsidRPr="00000000" w14:paraId="0000067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Électrode en soudage</w:t>
            </w:r>
          </w:p>
          <w:p w:rsidR="00000000" w:rsidDel="00000000" w:rsidP="00000000" w:rsidRDefault="00000000" w:rsidRPr="00000000" w14:paraId="000006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 2,5 mm, Longueur : 300-350 mm</w:t>
            </w:r>
          </w:p>
          <w:p w:rsidR="00000000" w:rsidDel="00000000" w:rsidP="00000000" w:rsidRDefault="00000000" w:rsidRPr="00000000" w14:paraId="000006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Etui/boite de 100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7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7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7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7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Bleue N°420 (Pot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7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7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8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8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Moulin presse manioc et maïs</w:t>
            </w:r>
          </w:p>
          <w:p w:rsidR="00000000" w:rsidDel="00000000" w:rsidP="00000000" w:rsidRDefault="00000000" w:rsidRPr="00000000" w14:paraId="000006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 Moulin à Farine</w:t>
            </w:r>
          </w:p>
          <w:p w:rsidR="00000000" w:rsidDel="00000000" w:rsidP="00000000" w:rsidRDefault="00000000" w:rsidRPr="00000000" w14:paraId="000006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Tension : 220V</w:t>
            </w:r>
          </w:p>
          <w:p w:rsidR="00000000" w:rsidDel="00000000" w:rsidP="00000000" w:rsidRDefault="00000000" w:rsidRPr="00000000" w14:paraId="000006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Capacité (kg/h heure) : 380-450</w:t>
            </w:r>
          </w:p>
          <w:p w:rsidR="00000000" w:rsidDel="00000000" w:rsidP="00000000" w:rsidRDefault="00000000" w:rsidRPr="00000000" w14:paraId="000006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Alimentation électrique (kilowatts) : 7.5-10</w:t>
            </w:r>
          </w:p>
          <w:p w:rsidR="00000000" w:rsidDel="00000000" w:rsidP="00000000" w:rsidRDefault="00000000" w:rsidRPr="00000000" w14:paraId="000006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Vitesse (T/MN) : 3600- 3000</w:t>
            </w:r>
          </w:p>
          <w:p w:rsidR="00000000" w:rsidDel="00000000" w:rsidP="00000000" w:rsidRDefault="00000000" w:rsidRPr="00000000" w14:paraId="000006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(L*W*H) : 1100*660*650</w:t>
            </w:r>
          </w:p>
          <w:p w:rsidR="00000000" w:rsidDel="00000000" w:rsidP="00000000" w:rsidRDefault="00000000" w:rsidRPr="00000000" w14:paraId="000006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(kilogrammes) : 150-200 Kg</w:t>
            </w:r>
          </w:p>
          <w:p w:rsidR="00000000" w:rsidDel="00000000" w:rsidP="00000000" w:rsidRDefault="00000000" w:rsidRPr="00000000" w14:paraId="000006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Garantie de 12 mois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8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8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9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9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Moto tricycle (moto à cinq roues avec benne arrière auto maniable électrique)</w:t>
            </w:r>
          </w:p>
          <w:p w:rsidR="00000000" w:rsidDel="00000000" w:rsidP="00000000" w:rsidRDefault="00000000" w:rsidRPr="00000000" w14:paraId="000006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Catégorie : Tricycle Transport Taille (W*L) : 1,1*1,6 m Modèle : KV150ZH-A Type de moteur : 162FMJ, 4 temps, refroidi par Air Cylindrée (Cc) : 150 Nombre de cylindre : Cylindre unique Type de carburant : Essence Méthode de démarrage : Démarrage électrique/Kick Start Capacité du réservoir de carburant : 10-15l Nombre de sièges : Un (01) pour le conducteur Capacité Maximale de chargement : 500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9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9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9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9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surfiler broderie (Surfileuse, base monobloc)</w:t>
            </w:r>
          </w:p>
          <w:p w:rsidR="00000000" w:rsidDel="00000000" w:rsidP="00000000" w:rsidRDefault="00000000" w:rsidRPr="00000000" w14:paraId="000006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Surfilage tissus légers-moyens</w:t>
            </w:r>
          </w:p>
          <w:p w:rsidR="00000000" w:rsidDel="00000000" w:rsidP="00000000" w:rsidRDefault="00000000" w:rsidRPr="00000000" w14:paraId="000006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Forme : monobloc</w:t>
            </w:r>
          </w:p>
          <w:p w:rsidR="00000000" w:rsidDel="00000000" w:rsidP="00000000" w:rsidRDefault="00000000" w:rsidRPr="00000000" w14:paraId="000006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4 fils ; 2 aiguilles ; 2 boucleurs; 4 blocs de tension de fil numérotés; Enfilage simplifié par codes couleurs; Réglage de la longueur du point de 1 à 4 mm; Réglage de la largeur du point de 3 à 6,7 mm Couteau inferieur fixe couteau supérieur amovible Entraînement différentiel; Bras libre 1300 points:mm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A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A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A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A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Aiguille pour machine à coudre N°18 (Paquet de 10 aiguilles)</w:t>
            </w:r>
          </w:p>
          <w:p w:rsidR="00000000" w:rsidDel="00000000" w:rsidP="00000000" w:rsidRDefault="00000000" w:rsidRPr="00000000" w14:paraId="000006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Aiguille à coudre</w:t>
            </w:r>
          </w:p>
          <w:p w:rsidR="00000000" w:rsidDel="00000000" w:rsidP="00000000" w:rsidRDefault="00000000" w:rsidRPr="00000000" w14:paraId="000006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Métal</w:t>
            </w:r>
          </w:p>
          <w:p w:rsidR="00000000" w:rsidDel="00000000" w:rsidP="00000000" w:rsidRDefault="00000000" w:rsidRPr="00000000" w14:paraId="000006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Argenté</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10 aiguilles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A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A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A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B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blanc pour couture (rouleau de 10 mètres)</w:t>
            </w:r>
          </w:p>
          <w:p w:rsidR="00000000" w:rsidDel="00000000" w:rsidP="00000000" w:rsidRDefault="00000000" w:rsidRPr="00000000" w14:paraId="000006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coloris blanc.</w:t>
            </w:r>
          </w:p>
          <w:p w:rsidR="00000000" w:rsidDel="00000000" w:rsidP="00000000" w:rsidRDefault="00000000" w:rsidRPr="00000000" w14:paraId="000006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 mm) 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B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B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B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B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B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bleu pour couture (rouleau de 10 mètres)</w:t>
            </w:r>
          </w:p>
          <w:p w:rsidR="00000000" w:rsidDel="00000000" w:rsidP="00000000" w:rsidRDefault="00000000" w:rsidRPr="00000000" w14:paraId="000006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bleu.</w:t>
            </w:r>
          </w:p>
          <w:p w:rsidR="00000000" w:rsidDel="00000000" w:rsidP="00000000" w:rsidRDefault="00000000" w:rsidRPr="00000000" w14:paraId="000006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6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C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C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C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C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rose fluo pour couture (rouleau de 10 mètres)</w:t>
            </w:r>
          </w:p>
          <w:p w:rsidR="00000000" w:rsidDel="00000000" w:rsidP="00000000" w:rsidRDefault="00000000" w:rsidRPr="00000000" w14:paraId="000006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coloris rose fluo.</w:t>
            </w:r>
          </w:p>
          <w:p w:rsidR="00000000" w:rsidDel="00000000" w:rsidP="00000000" w:rsidRDefault="00000000" w:rsidRPr="00000000" w14:paraId="000006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6C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C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D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vert pour couture (rouleau de 10 mètres)</w:t>
            </w:r>
          </w:p>
          <w:p w:rsidR="00000000" w:rsidDel="00000000" w:rsidP="00000000" w:rsidRDefault="00000000" w:rsidRPr="00000000" w14:paraId="000006D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vert émeraude.</w:t>
            </w:r>
          </w:p>
          <w:p w:rsidR="00000000" w:rsidDel="00000000" w:rsidP="00000000" w:rsidRDefault="00000000" w:rsidRPr="00000000" w14:paraId="000006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D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6D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D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violet pour couture (rouleau de 10 mètres)</w:t>
            </w:r>
          </w:p>
          <w:p w:rsidR="00000000" w:rsidDel="00000000" w:rsidP="00000000" w:rsidRDefault="00000000" w:rsidRPr="00000000" w14:paraId="000006E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pur coton couleur violet (mauve).</w:t>
            </w:r>
          </w:p>
          <w:p w:rsidR="00000000" w:rsidDel="00000000" w:rsidP="00000000" w:rsidRDefault="00000000" w:rsidRPr="00000000" w14:paraId="000006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Biais replié à 4 (10+10+5+5mm)</w:t>
            </w:r>
          </w:p>
          <w:p w:rsidR="00000000" w:rsidDel="00000000" w:rsidP="00000000" w:rsidRDefault="00000000" w:rsidRPr="00000000" w14:paraId="000006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Lavage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E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E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E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E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E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Ciseaux de couture professionnelle pour tailleur de 10 cm</w:t>
            </w:r>
          </w:p>
          <w:p w:rsidR="00000000" w:rsidDel="00000000" w:rsidP="00000000" w:rsidRDefault="00000000" w:rsidRPr="00000000" w14:paraId="000006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10 cm.</w:t>
            </w:r>
          </w:p>
          <w:p w:rsidR="00000000" w:rsidDel="00000000" w:rsidP="00000000" w:rsidRDefault="00000000" w:rsidRPr="00000000" w14:paraId="000006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Lames en acier inoxydable à haute teneur de Carbone – d’une longue durée et avec une exceptionnelle performance de coupe.</w:t>
            </w:r>
          </w:p>
          <w:p w:rsidR="00000000" w:rsidDel="00000000" w:rsidP="00000000" w:rsidRDefault="00000000" w:rsidRPr="00000000" w14:paraId="000006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Dureté : HRC 56, Épaisseur de 1,8 mm- 3,5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F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F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6F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F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blanche 6mm (rouleau de 10 mètres)</w:t>
            </w:r>
          </w:p>
          <w:p w:rsidR="00000000" w:rsidDel="00000000" w:rsidP="00000000" w:rsidRDefault="00000000" w:rsidRPr="00000000" w14:paraId="000006F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blanc pur coton hauteur 6mm.</w:t>
            </w:r>
          </w:p>
          <w:p w:rsidR="00000000" w:rsidDel="00000000" w:rsidP="00000000" w:rsidRDefault="00000000" w:rsidRPr="00000000" w14:paraId="000006F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6F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6F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6F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6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0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0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bleue 6 mm (rouleau de 10 mètres)</w:t>
            </w:r>
          </w:p>
          <w:p w:rsidR="00000000" w:rsidDel="00000000" w:rsidP="00000000" w:rsidRDefault="00000000" w:rsidRPr="00000000" w14:paraId="0000070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bleue pur coton hauteur 6mm.</w:t>
            </w:r>
          </w:p>
          <w:p w:rsidR="00000000" w:rsidDel="00000000" w:rsidP="00000000" w:rsidRDefault="00000000" w:rsidRPr="00000000" w14:paraId="0000070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70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70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70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0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Dentelle jaune 6mm (rouleau de 10 mètres)</w:t>
            </w:r>
          </w:p>
          <w:p w:rsidR="00000000" w:rsidDel="00000000" w:rsidP="00000000" w:rsidRDefault="00000000" w:rsidRPr="00000000" w14:paraId="0000071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jaune pur coton hauteur 6mm.</w:t>
            </w:r>
          </w:p>
          <w:p w:rsidR="00000000" w:rsidDel="00000000" w:rsidP="00000000" w:rsidRDefault="00000000" w:rsidRPr="00000000" w14:paraId="0000071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71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71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71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1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1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Dentelle noire 6mm (rouleau de 10 mètres)</w:t>
            </w:r>
          </w:p>
          <w:p w:rsidR="00000000" w:rsidDel="00000000" w:rsidP="00000000" w:rsidRDefault="00000000" w:rsidRPr="00000000" w14:paraId="0000072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de dentelle noire pur coton hauteur 6mm.</w:t>
            </w:r>
          </w:p>
          <w:p w:rsidR="00000000" w:rsidDel="00000000" w:rsidP="00000000" w:rsidRDefault="00000000" w:rsidRPr="00000000" w14:paraId="0000072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coudre en bas d'un vêtement ou entre deux coutures pour souligner une découpe.</w:t>
            </w:r>
          </w:p>
          <w:p w:rsidR="00000000" w:rsidDel="00000000" w:rsidP="00000000" w:rsidRDefault="00000000" w:rsidRPr="00000000" w14:paraId="0000072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coton</w:t>
            </w:r>
          </w:p>
          <w:p w:rsidR="00000000" w:rsidDel="00000000" w:rsidP="00000000" w:rsidRDefault="00000000" w:rsidRPr="00000000" w14:paraId="0000072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Hauteur 6mm</w:t>
            </w:r>
          </w:p>
          <w:p w:rsidR="00000000" w:rsidDel="00000000" w:rsidP="00000000" w:rsidRDefault="00000000" w:rsidRPr="00000000" w14:paraId="000007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Entretien 30° en machine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2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Fer à repasser à charbons (braises) Taille : 7" long, 5" large, 7" haut Poignée en bois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0">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3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3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3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Fermeture simple de 20cm (à usage pantalon) boîte de 20 pièces</w:t>
            </w:r>
          </w:p>
          <w:p w:rsidR="00000000" w:rsidDel="00000000" w:rsidP="00000000" w:rsidRDefault="00000000" w:rsidRPr="00000000" w14:paraId="0000073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Fermeture éclair simple, non séparable.</w:t>
            </w:r>
          </w:p>
          <w:p w:rsidR="00000000" w:rsidDel="00000000" w:rsidP="00000000" w:rsidRDefault="00000000" w:rsidRPr="00000000" w14:paraId="00000736">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Dimension : Fermeture 23cm/ Zip 20cm</w:t>
            </w:r>
          </w:p>
          <w:p w:rsidR="00000000" w:rsidDel="00000000" w:rsidP="00000000" w:rsidRDefault="00000000" w:rsidRPr="00000000" w14:paraId="00000737">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Matière : Polyester, Nylon</w:t>
            </w:r>
          </w:p>
          <w:p w:rsidR="00000000" w:rsidDel="00000000" w:rsidP="00000000" w:rsidRDefault="00000000" w:rsidRPr="00000000" w14:paraId="00000738">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Noir/Bleu/Blanc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3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3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3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4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Fermeture simple de 60cm (à usage sacoche) boîte de 20 pièces</w:t>
            </w:r>
          </w:p>
          <w:p w:rsidR="00000000" w:rsidDel="00000000" w:rsidP="00000000" w:rsidRDefault="00000000" w:rsidRPr="00000000" w14:paraId="0000074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Fermeture éclair simple, non séparable à glissière 60 cm</w:t>
            </w:r>
          </w:p>
          <w:p w:rsidR="00000000" w:rsidDel="00000000" w:rsidP="00000000" w:rsidRDefault="00000000" w:rsidRPr="00000000" w14:paraId="0000074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Maille : 5 mm</w:t>
            </w:r>
          </w:p>
          <w:p w:rsidR="00000000" w:rsidDel="00000000" w:rsidP="00000000" w:rsidRDefault="00000000" w:rsidRPr="00000000" w14:paraId="0000074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Noir/Blanc/Rouge/Bleu</w:t>
            </w:r>
          </w:p>
          <w:p w:rsidR="00000000" w:rsidDel="00000000" w:rsidP="00000000" w:rsidRDefault="00000000" w:rsidRPr="00000000" w14:paraId="00000744">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Longueur : 60 cm (Zip)</w:t>
            </w:r>
          </w:p>
          <w:p w:rsidR="00000000" w:rsidDel="00000000" w:rsidP="00000000" w:rsidRDefault="00000000" w:rsidRPr="00000000" w14:paraId="00000745">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Curseur : Métal</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4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4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4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4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4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Blanc (Grand Modèle)</w:t>
            </w:r>
          </w:p>
          <w:p w:rsidR="00000000" w:rsidDel="00000000" w:rsidP="00000000" w:rsidRDefault="00000000" w:rsidRPr="00000000" w14:paraId="0000074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7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Coloris Blanc</w:t>
            </w:r>
          </w:p>
          <w:p w:rsidR="00000000" w:rsidDel="00000000" w:rsidP="00000000" w:rsidRDefault="00000000" w:rsidRPr="00000000" w14:paraId="0000075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75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5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5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5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5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Noir (Grand Modèle)</w:t>
            </w:r>
          </w:p>
          <w:p w:rsidR="00000000" w:rsidDel="00000000" w:rsidP="00000000" w:rsidRDefault="00000000" w:rsidRPr="00000000" w14:paraId="000007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7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Blanc</w:t>
            </w:r>
          </w:p>
          <w:p w:rsidR="00000000" w:rsidDel="00000000" w:rsidP="00000000" w:rsidRDefault="00000000" w:rsidRPr="00000000" w14:paraId="000007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7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6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Bleu (Grand Modèle)</w:t>
            </w:r>
          </w:p>
          <w:p w:rsidR="00000000" w:rsidDel="00000000" w:rsidP="00000000" w:rsidRDefault="00000000" w:rsidRPr="00000000" w14:paraId="000007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7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Bleu</w:t>
            </w:r>
          </w:p>
          <w:p w:rsidR="00000000" w:rsidDel="00000000" w:rsidP="00000000" w:rsidRDefault="00000000" w:rsidRPr="00000000" w14:paraId="0000076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1500m</w:t>
            </w:r>
          </w:p>
          <w:p w:rsidR="00000000" w:rsidDel="00000000" w:rsidP="00000000" w:rsidRDefault="00000000" w:rsidRPr="00000000" w14:paraId="000007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6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6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Noir (Grand Modèle)</w:t>
            </w:r>
          </w:p>
          <w:p w:rsidR="00000000" w:rsidDel="00000000" w:rsidP="00000000" w:rsidRDefault="00000000" w:rsidRPr="00000000" w14:paraId="000007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7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Noir</w:t>
            </w:r>
          </w:p>
          <w:p w:rsidR="00000000" w:rsidDel="00000000" w:rsidP="00000000" w:rsidRDefault="00000000" w:rsidRPr="00000000" w14:paraId="0000077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77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7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7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7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7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Orange (Grand Modèle) Fil de Couture 100% polyester, polyvalent et très résistant, pour coudre à la machine et à la main.</w:t>
            </w:r>
          </w:p>
          <w:p w:rsidR="00000000" w:rsidDel="00000000" w:rsidP="00000000" w:rsidRDefault="00000000" w:rsidRPr="00000000" w14:paraId="000007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Orange</w:t>
            </w:r>
          </w:p>
          <w:p w:rsidR="00000000" w:rsidDel="00000000" w:rsidP="00000000" w:rsidRDefault="00000000" w:rsidRPr="00000000" w14:paraId="000007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7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8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coudre Vert (Grand Modèle)</w:t>
            </w:r>
          </w:p>
          <w:p w:rsidR="00000000" w:rsidDel="00000000" w:rsidP="00000000" w:rsidRDefault="00000000" w:rsidRPr="00000000" w14:paraId="000007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de Couture 100% polyester, polyvalent et très résistant, pour coudre à la machine et à la main.</w:t>
            </w:r>
          </w:p>
          <w:p w:rsidR="00000000" w:rsidDel="00000000" w:rsidP="00000000" w:rsidRDefault="00000000" w:rsidRPr="00000000" w14:paraId="000007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Coloris Vert</w:t>
            </w:r>
          </w:p>
          <w:p w:rsidR="00000000" w:rsidDel="00000000" w:rsidP="00000000" w:rsidRDefault="00000000" w:rsidRPr="00000000" w14:paraId="000007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Bobine de 2500m</w:t>
            </w:r>
          </w:p>
          <w:p w:rsidR="00000000" w:rsidDel="00000000" w:rsidP="00000000" w:rsidRDefault="00000000" w:rsidRPr="00000000" w14:paraId="000007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100% polyester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0">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9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couture jaune 150 cm </w:t>
            </w:r>
          </w:p>
          <w:p w:rsidR="00000000" w:rsidDel="00000000" w:rsidP="00000000" w:rsidRDefault="00000000" w:rsidRPr="00000000" w14:paraId="000007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150 cm standard. Tissu polyfibre renforcé. Une face jaune et une face blanche en cm. Graduation en noir sur les deux faces. Bout métallique aux deux extrémités. Largeur du ruban : 19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9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blanche (rouleau de 10 mètres)</w:t>
            </w:r>
          </w:p>
          <w:p w:rsidR="00000000" w:rsidDel="00000000" w:rsidP="00000000" w:rsidRDefault="00000000" w:rsidRPr="00000000" w14:paraId="000007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7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7A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A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bleue (rouleau de 10 mètres)</w:t>
            </w:r>
          </w:p>
          <w:p w:rsidR="00000000" w:rsidDel="00000000" w:rsidP="00000000" w:rsidRDefault="00000000" w:rsidRPr="00000000" w14:paraId="000007A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7A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7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A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B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Noir (rouleau de 10 mètres)</w:t>
            </w:r>
          </w:p>
          <w:p w:rsidR="00000000" w:rsidDel="00000000" w:rsidP="00000000" w:rsidRDefault="00000000" w:rsidRPr="00000000" w14:paraId="000007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7B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7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B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B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Popeline de coton verte (rouleau de 10 mètres)</w:t>
            </w:r>
          </w:p>
          <w:p w:rsidR="00000000" w:rsidDel="00000000" w:rsidP="00000000" w:rsidRDefault="00000000" w:rsidRPr="00000000" w14:paraId="000007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150 cm.</w:t>
            </w:r>
          </w:p>
          <w:p w:rsidR="00000000" w:rsidDel="00000000" w:rsidP="00000000" w:rsidRDefault="00000000" w:rsidRPr="00000000" w14:paraId="000007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7C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120g/m².</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C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Wax tissu pagne africain 6 Yards en Coton de Real WAX</w:t>
            </w:r>
          </w:p>
          <w:p w:rsidR="00000000" w:rsidDel="00000000" w:rsidP="00000000" w:rsidRDefault="00000000" w:rsidRPr="00000000" w14:paraId="000007C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Véritable tissu WAX 100% coton ciré - Imprimé qualité supérieure - Couleurs résistantes après lavage - Longueur : 6 Yards = 5,48 mètres - Largeur : 1,20 mètres - Couleur : différentes couleurs - Matière : LISSE / GLISSANT / BRILLANT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C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C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Canette en métal standard pour machines à coudre SINGER de type 20U</w:t>
            </w:r>
          </w:p>
          <w:p w:rsidR="00000000" w:rsidDel="00000000" w:rsidP="00000000" w:rsidRDefault="00000000" w:rsidRPr="00000000" w14:paraId="000007D3">
            <w:pPr>
              <w:widowControl w:val="0"/>
              <w:spacing w:line="276" w:lineRule="auto"/>
              <w:rPr>
                <w:rFonts w:ascii="Arial" w:cs="Arial" w:eastAsia="Arial" w:hAnsi="Arial"/>
                <w:sz w:val="18"/>
                <w:szCs w:val="18"/>
              </w:rPr>
            </w:pPr>
            <w:sdt>
              <w:sdtPr>
                <w:tag w:val="goog_rdk_1"/>
              </w:sdtPr>
              <w:sdtContent>
                <w:r w:rsidDel="00000000" w:rsidR="00000000" w:rsidRPr="00000000">
                  <w:rPr>
                    <w:rFonts w:ascii="Arial Unicode MS" w:cs="Arial Unicode MS" w:eastAsia="Arial Unicode MS" w:hAnsi="Arial Unicode MS"/>
                    <w:sz w:val="18"/>
                    <w:szCs w:val="18"/>
                    <w:rtl w:val="0"/>
                  </w:rPr>
                  <w:t xml:space="preserve">∅21.15mm (Petite bobine interne à utiliser dans la machine)</w:t>
                </w:r>
              </w:sdtContent>
            </w:sdt>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D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Table de repassage coupe en bois rouge avec vernis ; Longueur 300 x Largeur 150 x Hauteur 90cm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E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Tissus popeline Fleurie (rouleau de 10 mètres)</w:t>
            </w:r>
          </w:p>
          <w:p w:rsidR="00000000" w:rsidDel="00000000" w:rsidP="00000000" w:rsidRDefault="00000000" w:rsidRPr="00000000" w14:paraId="000007E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de 180cm</w:t>
            </w:r>
          </w:p>
          <w:p w:rsidR="00000000" w:rsidDel="00000000" w:rsidP="00000000" w:rsidRDefault="00000000" w:rsidRPr="00000000" w14:paraId="000007E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100% coton</w:t>
            </w:r>
          </w:p>
          <w:p w:rsidR="00000000" w:rsidDel="00000000" w:rsidP="00000000" w:rsidRDefault="00000000" w:rsidRPr="00000000" w14:paraId="000007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Grammage de 120g/m2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E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E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Tissu tergal (rouleau de 10 mètres)</w:t>
            </w:r>
          </w:p>
          <w:p w:rsidR="00000000" w:rsidDel="00000000" w:rsidP="00000000" w:rsidRDefault="00000000" w:rsidRPr="00000000" w14:paraId="000007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noire/blanche</w:t>
            </w:r>
          </w:p>
          <w:p w:rsidR="00000000" w:rsidDel="00000000" w:rsidP="00000000" w:rsidRDefault="00000000" w:rsidRPr="00000000" w14:paraId="000007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 150 cm Poids : 250 gr/m2</w:t>
            </w:r>
          </w:p>
          <w:p w:rsidR="00000000" w:rsidDel="00000000" w:rsidP="00000000" w:rsidRDefault="00000000" w:rsidRPr="00000000" w14:paraId="000007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Composition : 100% polyester</w:t>
            </w:r>
          </w:p>
          <w:p w:rsidR="00000000" w:rsidDel="00000000" w:rsidP="00000000" w:rsidRDefault="00000000" w:rsidRPr="00000000" w14:paraId="000007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Informations complémentaires : Ce tissu est idéal pour la confection de vêtements notamment les pantalons et vestes de costumes</w:t>
            </w:r>
          </w:p>
          <w:p w:rsidR="00000000" w:rsidDel="00000000" w:rsidP="00000000" w:rsidRDefault="00000000" w:rsidRPr="00000000" w14:paraId="000007F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noire : 01</w:t>
            </w:r>
          </w:p>
          <w:p w:rsidR="00000000" w:rsidDel="00000000" w:rsidP="00000000" w:rsidRDefault="00000000" w:rsidRPr="00000000" w14:paraId="000007F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blanche : 01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F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F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F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7F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F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7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Aiguilles à coudre à la main longues N°3-7</w:t>
            </w:r>
          </w:p>
          <w:p w:rsidR="00000000" w:rsidDel="00000000" w:rsidP="00000000" w:rsidRDefault="00000000" w:rsidRPr="00000000" w14:paraId="000007F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(Paquet de 10 aiguilles)</w:t>
            </w:r>
          </w:p>
          <w:p w:rsidR="00000000" w:rsidDel="00000000" w:rsidP="00000000" w:rsidRDefault="00000000" w:rsidRPr="00000000" w14:paraId="000007F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Aiguille à coudre</w:t>
            </w:r>
          </w:p>
          <w:p w:rsidR="00000000" w:rsidDel="00000000" w:rsidP="00000000" w:rsidRDefault="00000000" w:rsidRPr="00000000" w14:paraId="000007F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Métal</w:t>
            </w:r>
          </w:p>
          <w:p w:rsidR="00000000" w:rsidDel="00000000" w:rsidP="00000000" w:rsidRDefault="00000000" w:rsidRPr="00000000" w14:paraId="000008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Argenté</w:t>
            </w:r>
          </w:p>
          <w:p w:rsidR="00000000" w:rsidDel="00000000" w:rsidP="00000000" w:rsidRDefault="00000000" w:rsidRPr="00000000" w14:paraId="0000080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Usage : pour boutons et couture</w:t>
            </w:r>
          </w:p>
          <w:p w:rsidR="00000000" w:rsidDel="00000000" w:rsidP="00000000" w:rsidRDefault="00000000" w:rsidRPr="00000000" w14:paraId="000008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8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N°3 : 02 paquet</w:t>
            </w:r>
          </w:p>
          <w:p w:rsidR="00000000" w:rsidDel="00000000" w:rsidP="00000000" w:rsidRDefault="00000000" w:rsidRPr="00000000" w14:paraId="000008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N°4 : 02 pièces</w:t>
            </w:r>
          </w:p>
          <w:p w:rsidR="00000000" w:rsidDel="00000000" w:rsidP="00000000" w:rsidRDefault="00000000" w:rsidRPr="00000000" w14:paraId="000008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N°5 : 02 pièces</w:t>
            </w:r>
          </w:p>
          <w:p w:rsidR="00000000" w:rsidDel="00000000" w:rsidP="00000000" w:rsidRDefault="00000000" w:rsidRPr="00000000" w14:paraId="000008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N°6 : 02 pièces</w:t>
            </w:r>
          </w:p>
          <w:p w:rsidR="00000000" w:rsidDel="00000000" w:rsidP="00000000" w:rsidRDefault="00000000" w:rsidRPr="00000000" w14:paraId="0000080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N°7 : 02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0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0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0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0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0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0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Épingle à tête ronde pour couture et artisanat (boîte de 100 pièces)</w:t>
            </w:r>
          </w:p>
          <w:p w:rsidR="00000000" w:rsidDel="00000000" w:rsidP="00000000" w:rsidRDefault="00000000" w:rsidRPr="00000000" w14:paraId="0000081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Couleur mixte (multiple couleurs)</w:t>
            </w:r>
          </w:p>
          <w:p w:rsidR="00000000" w:rsidDel="00000000" w:rsidP="00000000" w:rsidRDefault="00000000" w:rsidRPr="00000000" w14:paraId="0000081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Poids 15 g</w:t>
            </w:r>
          </w:p>
          <w:p w:rsidR="00000000" w:rsidDel="00000000" w:rsidP="00000000" w:rsidRDefault="00000000" w:rsidRPr="00000000" w14:paraId="0000081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Dimension 0,5x30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1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934.1406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Table pour machine à broder en bois rouge avec vernis, Longueur 100 cm x Largeur 80 cm x Hauteur 70cm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1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2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2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Machine à tricoter (LK 150 ou équivalent)</w:t>
            </w:r>
          </w:p>
          <w:p w:rsidR="00000000" w:rsidDel="00000000" w:rsidP="00000000" w:rsidRDefault="00000000" w:rsidRPr="00000000" w14:paraId="0000082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Tricote les grosses et moyennes laines</w:t>
            </w:r>
          </w:p>
          <w:p w:rsidR="00000000" w:rsidDel="00000000" w:rsidP="00000000" w:rsidRDefault="00000000" w:rsidRPr="00000000" w14:paraId="000008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Jauges 3.9 (6.6 mm) - 2 (13 mm)</w:t>
            </w:r>
          </w:p>
          <w:p w:rsidR="00000000" w:rsidDel="00000000" w:rsidP="00000000" w:rsidRDefault="00000000" w:rsidRPr="00000000" w14:paraId="0000082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Nombre d'aiguilles : 150</w:t>
            </w:r>
          </w:p>
          <w:p w:rsidR="00000000" w:rsidDel="00000000" w:rsidP="00000000" w:rsidRDefault="00000000" w:rsidRPr="00000000" w14:paraId="000008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Dimensions : 108.3 x 20.5 x 9 cm (111.9 cm lorsque les rallonges sont tirées)</w:t>
            </w:r>
          </w:p>
          <w:p w:rsidR="00000000" w:rsidDel="00000000" w:rsidP="00000000" w:rsidRDefault="00000000" w:rsidRPr="00000000" w14:paraId="0000082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 4.7 kg</w:t>
            </w:r>
          </w:p>
          <w:p w:rsidR="00000000" w:rsidDel="00000000" w:rsidP="00000000" w:rsidRDefault="00000000" w:rsidRPr="00000000" w14:paraId="000008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Points réalisables : jersey, point ramassés, fil tirés, vanisé, jacquard, torsades, jetés et jours simples</w:t>
            </w:r>
          </w:p>
          <w:p w:rsidR="00000000" w:rsidDel="00000000" w:rsidP="00000000" w:rsidRDefault="00000000" w:rsidRPr="00000000" w14:paraId="0000082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Compte-rangs intégré</w:t>
            </w:r>
          </w:p>
          <w:p w:rsidR="00000000" w:rsidDel="00000000" w:rsidP="00000000" w:rsidRDefault="00000000" w:rsidRPr="00000000" w14:paraId="000008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 pose sur toute table et se fixe avec deux serres joints livrés avec la machine</w:t>
            </w:r>
          </w:p>
          <w:p w:rsidR="00000000" w:rsidDel="00000000" w:rsidP="00000000" w:rsidRDefault="00000000" w:rsidRPr="00000000" w14:paraId="0000082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Silencieuse et solide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2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2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3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3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3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Bouton taille moyenne</w:t>
            </w:r>
          </w:p>
          <w:p w:rsidR="00000000" w:rsidDel="00000000" w:rsidP="00000000" w:rsidRDefault="00000000" w:rsidRPr="00000000" w14:paraId="000008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Bouton rond pour chemise/tricot de 10 à 15 mm (boite de 200 pièces)</w:t>
            </w:r>
          </w:p>
          <w:p w:rsidR="00000000" w:rsidDel="00000000" w:rsidP="00000000" w:rsidRDefault="00000000" w:rsidRPr="00000000" w14:paraId="000008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Couleur : Noir/Blanc/Rouge</w:t>
            </w:r>
          </w:p>
          <w:p w:rsidR="00000000" w:rsidDel="00000000" w:rsidP="00000000" w:rsidRDefault="00000000" w:rsidRPr="00000000" w14:paraId="0000083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 10 mm/11,5 mm/12,5 mm/15 mm</w:t>
            </w:r>
          </w:p>
          <w:p w:rsidR="00000000" w:rsidDel="00000000" w:rsidP="00000000" w:rsidRDefault="00000000" w:rsidRPr="00000000" w14:paraId="0000083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Matériau : Résine</w:t>
            </w:r>
          </w:p>
          <w:p w:rsidR="00000000" w:rsidDel="00000000" w:rsidP="00000000" w:rsidRDefault="00000000" w:rsidRPr="00000000" w14:paraId="000008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Forme : Rond</w:t>
            </w:r>
          </w:p>
          <w:p w:rsidR="00000000" w:rsidDel="00000000" w:rsidP="00000000" w:rsidRDefault="00000000" w:rsidRPr="00000000" w14:paraId="000008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Boutons à 4 trous</w:t>
            </w:r>
          </w:p>
          <w:p w:rsidR="00000000" w:rsidDel="00000000" w:rsidP="00000000" w:rsidRDefault="00000000" w:rsidRPr="00000000" w14:paraId="0000083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Nombre de pièces : 200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3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3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3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3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(Impaire)</w:t>
            </w:r>
          </w:p>
          <w:p w:rsidR="00000000" w:rsidDel="00000000" w:rsidP="00000000" w:rsidRDefault="00000000" w:rsidRPr="00000000" w14:paraId="0000084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tricoter (un crochet de 15mm)</w:t>
            </w:r>
          </w:p>
          <w:p w:rsidR="00000000" w:rsidDel="00000000" w:rsidP="00000000" w:rsidRDefault="00000000" w:rsidRPr="00000000" w14:paraId="000008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Matériau : Bois ou Métal</w:t>
            </w:r>
          </w:p>
          <w:p w:rsidR="00000000" w:rsidDel="00000000" w:rsidP="00000000" w:rsidRDefault="00000000" w:rsidRPr="00000000" w14:paraId="000008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 15 mm</w:t>
            </w:r>
          </w:p>
          <w:p w:rsidR="00000000" w:rsidDel="00000000" w:rsidP="00000000" w:rsidRDefault="00000000" w:rsidRPr="00000000" w14:paraId="0000084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Taille d'aiguille à Crochet : 3.0mm - 4.0mm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4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024.238281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4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Caisse à outils pour moto et vélo</w:t>
            </w:r>
          </w:p>
          <w:p w:rsidR="00000000" w:rsidDel="00000000" w:rsidP="00000000" w:rsidRDefault="00000000" w:rsidRPr="00000000" w14:paraId="0000084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Caisse à outils complète, Set de 103 Thermoformé d'accessoires 1/2" métriques - 6 pièces</w:t>
            </w:r>
          </w:p>
          <w:p w:rsidR="00000000" w:rsidDel="00000000" w:rsidP="00000000" w:rsidRDefault="00000000" w:rsidRPr="00000000" w14:paraId="0000085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Thermoformé de douilles et accessoires 1/2" métriques - 20 pièces f</w:t>
            </w:r>
          </w:p>
          <w:p w:rsidR="00000000" w:rsidDel="00000000" w:rsidP="00000000" w:rsidRDefault="00000000" w:rsidRPr="00000000" w14:paraId="0000085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Trousse de clés à pipe métriques - 12 pièces</w:t>
            </w:r>
          </w:p>
          <w:p w:rsidR="00000000" w:rsidDel="00000000" w:rsidP="00000000" w:rsidRDefault="00000000" w:rsidRPr="00000000" w14:paraId="00000852">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Jeu de clés mâles 6 Pans extra longues à tête sphérique métriques en étui - 9 pièces</w:t>
            </w:r>
          </w:p>
          <w:p w:rsidR="00000000" w:rsidDel="00000000" w:rsidP="00000000" w:rsidRDefault="00000000" w:rsidRPr="00000000" w14:paraId="00000853">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Jeu de clés mâles RESISTORX en étui - 7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5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5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5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5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Chaussures de sécurité antichoc de couleur noire (pointure N°41, 42, 43, 44, 45),• En Cuir,• Talon absorbeur de l'onde de choc,• Semelle extérieure : Double densité – Antidérapante</w:t>
            </w:r>
          </w:p>
          <w:p w:rsidR="00000000" w:rsidDel="00000000" w:rsidP="00000000" w:rsidRDefault="00000000" w:rsidRPr="00000000" w14:paraId="000008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8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41 : 02 paires</w:t>
            </w:r>
          </w:p>
          <w:p w:rsidR="00000000" w:rsidDel="00000000" w:rsidP="00000000" w:rsidRDefault="00000000" w:rsidRPr="00000000" w14:paraId="000008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42 : 02 paires</w:t>
            </w:r>
          </w:p>
          <w:p w:rsidR="00000000" w:rsidDel="00000000" w:rsidP="00000000" w:rsidRDefault="00000000" w:rsidRPr="00000000" w14:paraId="0000085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43 : 06 paires</w:t>
            </w:r>
          </w:p>
          <w:p w:rsidR="00000000" w:rsidDel="00000000" w:rsidP="00000000" w:rsidRDefault="00000000" w:rsidRPr="00000000" w14:paraId="0000086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44 : 04 paires</w:t>
            </w:r>
          </w:p>
          <w:p w:rsidR="00000000" w:rsidDel="00000000" w:rsidP="00000000" w:rsidRDefault="00000000" w:rsidRPr="00000000" w14:paraId="0000086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Pointure 45 : 01 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6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6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6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6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6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69">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Combinaison de travail Homme (Taille : XXL/XL/L)</w:t>
            </w:r>
          </w:p>
          <w:p w:rsidR="00000000" w:rsidDel="00000000" w:rsidP="00000000" w:rsidRDefault="00000000" w:rsidRPr="00000000" w14:paraId="0000086A">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Couleur : Bleu marine/Noir</w:t>
            </w:r>
          </w:p>
          <w:p w:rsidR="00000000" w:rsidDel="00000000" w:rsidP="00000000" w:rsidRDefault="00000000" w:rsidRPr="00000000" w14:paraId="0000086B">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Élastique au dos au niveau de la taille.</w:t>
            </w:r>
          </w:p>
          <w:p w:rsidR="00000000" w:rsidDel="00000000" w:rsidP="00000000" w:rsidRDefault="00000000" w:rsidRPr="00000000" w14:paraId="0000086C">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Bouton-pression avant dissimulé.</w:t>
            </w:r>
          </w:p>
          <w:p w:rsidR="00000000" w:rsidDel="00000000" w:rsidP="00000000" w:rsidRDefault="00000000" w:rsidRPr="00000000" w14:paraId="0000086D">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Poches frontales.</w:t>
            </w:r>
          </w:p>
          <w:p w:rsidR="00000000" w:rsidDel="00000000" w:rsidP="00000000" w:rsidRDefault="00000000" w:rsidRPr="00000000" w14:paraId="0000086E">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 plaquée arrière.</w:t>
            </w:r>
          </w:p>
          <w:p w:rsidR="00000000" w:rsidDel="00000000" w:rsidP="00000000" w:rsidRDefault="00000000" w:rsidRPr="00000000" w14:paraId="0000086F">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Poches latérales, légères, 6 poches.</w:t>
            </w:r>
          </w:p>
          <w:p w:rsidR="00000000" w:rsidDel="00000000" w:rsidP="00000000" w:rsidRDefault="00000000" w:rsidRPr="00000000" w14:paraId="0000087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Répartition des quantités :</w:t>
            </w:r>
          </w:p>
          <w:p w:rsidR="00000000" w:rsidDel="00000000" w:rsidP="00000000" w:rsidRDefault="00000000" w:rsidRPr="00000000" w14:paraId="00000871">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Taille XXL= 15 pièces; XL =15 Pieces et L =20 pièces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7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Serre-joint à pompe grand modèle</w:t>
            </w:r>
          </w:p>
          <w:p w:rsidR="00000000" w:rsidDel="00000000" w:rsidP="00000000" w:rsidRDefault="00000000" w:rsidRPr="00000000" w14:paraId="000008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Saillie 150 mm</w:t>
            </w:r>
          </w:p>
          <w:p w:rsidR="00000000" w:rsidDel="00000000" w:rsidP="00000000" w:rsidRDefault="00000000" w:rsidRPr="00000000" w14:paraId="000008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Serrage 1000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8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de Papier de verre N°100</w:t>
            </w:r>
          </w:p>
          <w:p w:rsidR="00000000" w:rsidDel="00000000" w:rsidP="00000000" w:rsidRDefault="00000000" w:rsidRPr="00000000" w14:paraId="000008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(50mx115mm, grain 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8">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89">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Décamètre ruban 50m . Tissu polyfibre renforcé. Une face jaune et une face blanche en cm. Graduation en noir sur les deux faces. Bout métallique aux deux extrémités. Largeur du ruban : 19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90">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9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9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Kit Pompe à main pour puits d'eau de type standard India Mark II ou équivalent avec accessoires et Tuyau PVC.</w:t>
            </w:r>
          </w:p>
          <w:p w:rsidR="00000000" w:rsidDel="00000000" w:rsidP="00000000" w:rsidRDefault="00000000" w:rsidRPr="00000000" w14:paraId="000008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Fourni avec 10 tubes et 10 tringles de 3 mètres.</w:t>
            </w:r>
          </w:p>
          <w:p w:rsidR="00000000" w:rsidDel="00000000" w:rsidP="00000000" w:rsidRDefault="00000000" w:rsidRPr="00000000" w14:paraId="000008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Type de pompe : Pompe à main profonde de puits de l'Inde Mark 2 (ou équivalent) selon le Bureau des spécifications Standard indiennes avec la fonte de diamètre de 63.5mm assemblage de cylindre à manchon en laiton.</w:t>
            </w:r>
          </w:p>
          <w:p w:rsidR="00000000" w:rsidDel="00000000" w:rsidP="00000000" w:rsidRDefault="00000000" w:rsidRPr="00000000" w14:paraId="000008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Profondeur de réglage du niveau d'eau statique (mètres) : 20-40.</w:t>
            </w:r>
          </w:p>
          <w:p w:rsidR="00000000" w:rsidDel="00000000" w:rsidP="00000000" w:rsidRDefault="00000000" w:rsidRPr="00000000" w14:paraId="0000089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Taille minimale du boîtier du puits d'alésage/Identification minimale de l'alésage (millimètre) : 100.</w:t>
            </w:r>
          </w:p>
          <w:p w:rsidR="00000000" w:rsidDel="00000000" w:rsidP="00000000" w:rsidRDefault="00000000" w:rsidRPr="00000000" w14:paraId="000008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Décharge minimale en 40 temps : 15 litres.</w:t>
            </w:r>
          </w:p>
          <w:p w:rsidR="00000000" w:rsidDel="00000000" w:rsidP="00000000" w:rsidRDefault="00000000" w:rsidRPr="00000000" w14:paraId="0000089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Décharge approximative (Litres/heure) : 900.</w:t>
            </w:r>
          </w:p>
          <w:p w:rsidR="00000000" w:rsidDel="00000000" w:rsidP="00000000" w:rsidRDefault="00000000" w:rsidRPr="00000000" w14:paraId="000008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Cylindre Longueur de Course : 125 ± 4mm.</w:t>
            </w:r>
          </w:p>
          <w:p w:rsidR="00000000" w:rsidDel="00000000" w:rsidP="00000000" w:rsidRDefault="00000000" w:rsidRPr="00000000" w14:paraId="000008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GI Tuyau Élévateur= 32mm NB * 3 mètres de longueur.</w:t>
            </w:r>
          </w:p>
          <w:p w:rsidR="00000000" w:rsidDel="00000000" w:rsidP="00000000" w:rsidRDefault="00000000" w:rsidRPr="00000000" w14:paraId="000008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MS/SS diamètre de bielle= 12mm*3 mètres de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kit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A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A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8A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A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bl>
    <w:p w:rsidR="00000000" w:rsidDel="00000000" w:rsidP="00000000" w:rsidRDefault="00000000" w:rsidRPr="00000000" w14:paraId="000008A4">
      <w:pPr>
        <w:pageBreakBefore w:val="0"/>
        <w:ind w:right="-318"/>
        <w:jc w:val="both"/>
        <w:rPr>
          <w:b w:val="1"/>
        </w:rPr>
        <w:sectPr>
          <w:type w:val="nextPage"/>
          <w:pgSz w:h="11907" w:w="16839" w:orient="landscape"/>
          <w:pgMar w:bottom="1440" w:top="1440" w:left="1077" w:right="1077" w:header="720" w:footer="720"/>
        </w:sectPr>
      </w:pPr>
      <w:r w:rsidDel="00000000" w:rsidR="00000000" w:rsidRPr="00000000">
        <w:rPr>
          <w:rtl w:val="0"/>
        </w:rPr>
      </w:r>
    </w:p>
    <w:p w:rsidR="00000000" w:rsidDel="00000000" w:rsidP="00000000" w:rsidRDefault="00000000" w:rsidRPr="00000000" w14:paraId="000008A5">
      <w:pPr>
        <w:pageBreakBefore w:val="0"/>
        <w:ind w:right="-318"/>
        <w:jc w:val="both"/>
        <w:rPr>
          <w:b w:val="1"/>
        </w:rPr>
      </w:pPr>
      <w:r w:rsidDel="00000000" w:rsidR="00000000" w:rsidRPr="00000000">
        <w:rPr>
          <w:b w:val="1"/>
          <w:rtl w:val="0"/>
        </w:rPr>
        <w:t xml:space="preserve">B- Exigences de livraison </w:t>
      </w:r>
      <w:r w:rsidDel="00000000" w:rsidR="00000000" w:rsidRPr="00000000">
        <w:rPr>
          <w:b w:val="1"/>
          <w:color w:val="000000"/>
          <w:rtl w:val="0"/>
        </w:rPr>
        <w:t xml:space="preserve">– T</w:t>
      </w:r>
      <w:r w:rsidDel="00000000" w:rsidR="00000000" w:rsidRPr="00000000">
        <w:rPr>
          <w:b w:val="1"/>
          <w:rtl w:val="0"/>
        </w:rPr>
        <w:t xml:space="preserve">ableaux comparatif de données</w:t>
      </w:r>
    </w:p>
    <w:p w:rsidR="00000000" w:rsidDel="00000000" w:rsidP="00000000" w:rsidRDefault="00000000" w:rsidRPr="00000000" w14:paraId="000008A6">
      <w:pPr>
        <w:pageBreakBefore w:val="0"/>
        <w:ind w:right="-318"/>
        <w:jc w:val="both"/>
        <w:rPr>
          <w:b w:val="1"/>
        </w:rPr>
      </w:pPr>
      <w:r w:rsidDel="00000000" w:rsidR="00000000" w:rsidRPr="00000000">
        <w:rPr>
          <w:rtl w:val="0"/>
        </w:rPr>
      </w:r>
    </w:p>
    <w:tbl>
      <w:tblPr>
        <w:tblStyle w:val="Table4"/>
        <w:tblW w:w="1048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140"/>
        <w:gridCol w:w="1860"/>
        <w:gridCol w:w="2790"/>
        <w:tblGridChange w:id="0">
          <w:tblGrid>
            <w:gridCol w:w="1695"/>
            <w:gridCol w:w="4140"/>
            <w:gridCol w:w="1860"/>
            <w:gridCol w:w="2790"/>
          </w:tblGrid>
        </w:tblGridChange>
      </w:tblGrid>
      <w:tr>
        <w:trPr>
          <w:cantSplit w:val="0"/>
          <w:trHeight w:val="300" w:hRule="atLeast"/>
          <w:tblHeader w:val="0"/>
        </w:trPr>
        <w:tc>
          <w:tcPr>
            <w:gridSpan w:val="2"/>
            <w:shd w:fill="f3f3f3" w:val="clear"/>
            <w:vAlign w:val="center"/>
          </w:tcPr>
          <w:p w:rsidR="00000000" w:rsidDel="00000000" w:rsidP="00000000" w:rsidRDefault="00000000" w:rsidRPr="00000000" w14:paraId="000008A7">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f3f3f3" w:val="clear"/>
            <w:vAlign w:val="center"/>
          </w:tcPr>
          <w:p w:rsidR="00000000" w:rsidDel="00000000" w:rsidP="00000000" w:rsidRDefault="00000000" w:rsidRPr="00000000" w14:paraId="000008A9">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8AA">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f3f3f3" w:val="clear"/>
            <w:vAlign w:val="center"/>
          </w:tcPr>
          <w:p w:rsidR="00000000" w:rsidDel="00000000" w:rsidP="00000000" w:rsidRDefault="00000000" w:rsidRPr="00000000" w14:paraId="000008AB">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8AC">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8AD">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8AE">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w:t>
            </w:r>
            <w:r w:rsidDel="00000000" w:rsidR="00000000" w:rsidRPr="00000000">
              <w:rPr>
                <w:rFonts w:ascii="Arial" w:cs="Arial" w:eastAsia="Arial" w:hAnsi="Arial"/>
                <w:b w:val="1"/>
                <w:rtl w:val="0"/>
              </w:rPr>
              <w:t xml:space="preserve"> 21 jours</w:t>
            </w:r>
            <w:r w:rsidDel="00000000" w:rsidR="00000000" w:rsidRPr="00000000">
              <w:rPr>
                <w:rFonts w:ascii="Arial" w:cs="Arial" w:eastAsia="Arial" w:hAnsi="Arial"/>
                <w:rtl w:val="0"/>
              </w:rPr>
              <w:t xml:space="preserve"> suivant la signature du bon de commande.</w:t>
            </w:r>
            <w:r w:rsidDel="00000000" w:rsidR="00000000" w:rsidRPr="00000000">
              <w:rPr>
                <w:rtl w:val="0"/>
              </w:rPr>
            </w:r>
          </w:p>
        </w:tc>
        <w:tc>
          <w:tcPr>
            <w:vAlign w:val="center"/>
          </w:tcPr>
          <w:p w:rsidR="00000000" w:rsidDel="00000000" w:rsidP="00000000" w:rsidRDefault="00000000" w:rsidRPr="00000000" w14:paraId="000008A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bottom w:color="000000" w:space="0" w:sz="4" w:val="single"/>
              <w:right w:color="000000" w:space="0" w:sz="8" w:val="single"/>
            </w:tcBorders>
            <w:shd w:fill="auto" w:val="clear"/>
            <w:vAlign w:val="center"/>
          </w:tcPr>
          <w:p w:rsidR="00000000" w:rsidDel="00000000" w:rsidP="00000000" w:rsidRDefault="00000000" w:rsidRPr="00000000" w14:paraId="000008B0">
            <w:pPr>
              <w:jc w:val="both"/>
              <w:rPr>
                <w:highlight w:val="cyan"/>
              </w:rPr>
            </w:pPr>
            <w:r w:rsidDel="00000000" w:rsidR="00000000" w:rsidRPr="00000000">
              <w:rPr>
                <w:highlight w:val="cyan"/>
                <w:rtl w:val="0"/>
              </w:rPr>
              <w:t xml:space="preserve">Donnez des détails sur le délai proposé</w:t>
            </w:r>
          </w:p>
          <w:p w:rsidR="00000000" w:rsidDel="00000000" w:rsidP="00000000" w:rsidRDefault="00000000" w:rsidRPr="00000000" w14:paraId="000008B1">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8B2">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8B3">
            <w:pPr>
              <w:jc w:val="both"/>
              <w:rPr>
                <w:rFonts w:ascii="Arial" w:cs="Arial" w:eastAsia="Arial" w:hAnsi="Arial"/>
                <w:b w:val="1"/>
                <w:i w:val="1"/>
              </w:rPr>
            </w:pPr>
            <w:r w:rsidDel="00000000" w:rsidR="00000000" w:rsidRPr="00000000">
              <w:rPr>
                <w:rFonts w:ascii="Arial" w:cs="Arial" w:eastAsia="Arial" w:hAnsi="Arial"/>
                <w:b w:val="1"/>
                <w:i w:val="1"/>
                <w:rtl w:val="0"/>
              </w:rPr>
              <w:t xml:space="preserve">Les biens doivent être livrés DAP (Incoterms 2020) au Bureau UNOPS dans la Base de MINUSCA à Bria -RCA.</w:t>
            </w:r>
          </w:p>
          <w:p w:rsidR="00000000" w:rsidDel="00000000" w:rsidP="00000000" w:rsidRDefault="00000000" w:rsidRPr="00000000" w14:paraId="000008B4">
            <w:pPr>
              <w:jc w:val="both"/>
              <w:rPr>
                <w:rFonts w:ascii="Arial" w:cs="Arial" w:eastAsia="Arial" w:hAnsi="Arial"/>
                <w:b w:val="1"/>
                <w:i w:val="1"/>
              </w:rPr>
            </w:pPr>
            <w:r w:rsidDel="00000000" w:rsidR="00000000" w:rsidRPr="00000000">
              <w:rPr>
                <w:rtl w:val="0"/>
              </w:rPr>
            </w:r>
          </w:p>
        </w:tc>
        <w:tc>
          <w:tcPr>
            <w:vAlign w:val="center"/>
          </w:tcPr>
          <w:p w:rsidR="00000000" w:rsidDel="00000000" w:rsidP="00000000" w:rsidRDefault="00000000" w:rsidRPr="00000000" w14:paraId="000008B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8B6">
            <w:pPr>
              <w:jc w:val="both"/>
              <w:rPr>
                <w:highlight w:val="cyan"/>
              </w:rPr>
            </w:pPr>
            <w:r w:rsidDel="00000000" w:rsidR="00000000" w:rsidRPr="00000000">
              <w:rPr>
                <w:highlight w:val="cyan"/>
                <w:rtl w:val="0"/>
              </w:rPr>
              <w:t xml:space="preserve">Donnez des détails sur le délai proposé</w:t>
            </w:r>
          </w:p>
          <w:p w:rsidR="00000000" w:rsidDel="00000000" w:rsidP="00000000" w:rsidRDefault="00000000" w:rsidRPr="00000000" w14:paraId="000008B7">
            <w:pPr>
              <w:jc w:val="both"/>
              <w:rPr>
                <w:rFonts w:ascii="Arial" w:cs="Arial" w:eastAsia="Arial" w:hAnsi="Arial"/>
                <w:highlight w:val="yellow"/>
              </w:rPr>
            </w:pPr>
            <w:r w:rsidDel="00000000" w:rsidR="00000000" w:rsidRPr="00000000">
              <w:rPr>
                <w:highlight w:val="cyan"/>
                <w:rtl w:val="0"/>
              </w:rPr>
              <w:t xml:space="preserv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8B8">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8B9">
            <w:pPr>
              <w:jc w:val="both"/>
              <w:rPr>
                <w:rFonts w:ascii="Arial" w:cs="Arial" w:eastAsia="Arial" w:hAnsi="Arial"/>
                <w:highlight w:val="yellow"/>
              </w:rPr>
            </w:pPr>
            <w:r w:rsidDel="00000000" w:rsidR="00000000" w:rsidRPr="00000000">
              <w:rPr>
                <w:rFonts w:ascii="Arial" w:cs="Arial" w:eastAsia="Arial" w:hAnsi="Arial"/>
                <w:rtl w:val="0"/>
              </w:rPr>
              <w:t xml:space="preserve">L'UNOPS sera le seul destinataire vis-à vis de soumissionnaires retenu(s) et représenté (s) par </w:t>
            </w:r>
            <w:r w:rsidDel="00000000" w:rsidR="00000000" w:rsidRPr="00000000">
              <w:rPr>
                <w:rFonts w:ascii="Arial" w:cs="Arial" w:eastAsia="Arial" w:hAnsi="Arial"/>
                <w:b w:val="1"/>
                <w:rtl w:val="0"/>
              </w:rPr>
              <w:t xml:space="preserve">Mr. Eric HARDY</w:t>
            </w:r>
            <w:r w:rsidDel="00000000" w:rsidR="00000000" w:rsidRPr="00000000">
              <w:rPr>
                <w:rFonts w:ascii="Arial" w:cs="Arial" w:eastAsia="Arial" w:hAnsi="Arial"/>
                <w:rtl w:val="0"/>
              </w:rPr>
              <w:t xml:space="preserve">, Chef de projet.</w:t>
            </w:r>
            <w:r w:rsidDel="00000000" w:rsidR="00000000" w:rsidRPr="00000000">
              <w:rPr>
                <w:rtl w:val="0"/>
              </w:rPr>
            </w:r>
          </w:p>
        </w:tc>
        <w:tc>
          <w:tcPr>
            <w:vAlign w:val="center"/>
          </w:tcPr>
          <w:p w:rsidR="00000000" w:rsidDel="00000000" w:rsidP="00000000" w:rsidRDefault="00000000" w:rsidRPr="00000000" w14:paraId="000008BA">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8BB">
            <w:pPr>
              <w:rPr>
                <w:rFonts w:ascii="Arial" w:cs="Arial" w:eastAsia="Arial" w:hAnsi="Arial"/>
                <w:highlight w:val="yellow"/>
              </w:rPr>
            </w:pP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8BC">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8BD">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un  montant de 19%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8B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8BF">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8C0">
      <w:pPr>
        <w:tabs>
          <w:tab w:val="right" w:leader="none" w:pos="8640"/>
        </w:tabs>
        <w:ind w:left="284" w:firstLine="0"/>
        <w:rPr>
          <w:b w:val="1"/>
        </w:rPr>
      </w:pPr>
      <w:r w:rsidDel="00000000" w:rsidR="00000000" w:rsidRPr="00000000">
        <w:rPr>
          <w:rtl w:val="0"/>
        </w:rPr>
      </w:r>
    </w:p>
    <w:p w:rsidR="00000000" w:rsidDel="00000000" w:rsidP="00000000" w:rsidRDefault="00000000" w:rsidRPr="00000000" w14:paraId="000008C1">
      <w:pPr>
        <w:pageBreakBefore w:val="0"/>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 : Liste des besoins</w:t>
      </w:r>
      <w:r w:rsidDel="00000000" w:rsidR="00000000" w:rsidRPr="00000000">
        <w:rPr>
          <w:rtl w:val="0"/>
        </w:rPr>
        <w:t xml:space="preserve">.</w:t>
      </w:r>
    </w:p>
    <w:p w:rsidR="00000000" w:rsidDel="00000000" w:rsidP="00000000" w:rsidRDefault="00000000" w:rsidRPr="00000000" w14:paraId="000008C2">
      <w:pPr>
        <w:pageBreakBefore w:val="0"/>
        <w:ind w:right="-34"/>
        <w:jc w:val="both"/>
        <w:rPr>
          <w:color w:val="000000"/>
        </w:rPr>
      </w:pPr>
      <w:r w:rsidDel="00000000" w:rsidR="00000000" w:rsidRPr="00000000">
        <w:rPr>
          <w:rtl w:val="0"/>
        </w:rPr>
      </w:r>
    </w:p>
    <w:p w:rsidR="00000000" w:rsidDel="00000000" w:rsidP="00000000" w:rsidRDefault="00000000" w:rsidRPr="00000000" w14:paraId="000008C3">
      <w:pPr>
        <w:pageBreakBefore w:val="0"/>
        <w:ind w:left="3600" w:right="-34" w:firstLine="720"/>
        <w:jc w:val="both"/>
        <w:rPr/>
      </w:pPr>
      <w:r w:rsidDel="00000000" w:rsidR="00000000" w:rsidRPr="00000000">
        <w:rPr>
          <w:color w:val="000000"/>
          <w:highlight w:val="cyan"/>
          <w:rtl w:val="0"/>
        </w:rPr>
        <w:t xml:space="preserve"> ☐ Oui ☐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8C4">
      <w:pPr>
        <w:pageBreakBefore w:val="0"/>
        <w:ind w:right="-34"/>
        <w:rPr/>
      </w:pPr>
      <w:r w:rsidDel="00000000" w:rsidR="00000000" w:rsidRPr="00000000">
        <w:rPr>
          <w:rtl w:val="0"/>
        </w:rPr>
        <w:t xml:space="preserve">TOUT ÉCART DOIT ÊTRE INDIQUÉ CI-DESSOUS :</w:t>
      </w:r>
    </w:p>
    <w:p w:rsidR="00000000" w:rsidDel="00000000" w:rsidP="00000000" w:rsidRDefault="00000000" w:rsidRPr="00000000" w14:paraId="000008C5">
      <w:pPr>
        <w:pageBreakBefore w:val="0"/>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8C6">
      <w:pPr>
        <w:tabs>
          <w:tab w:val="center" w:leader="none" w:pos="4320"/>
          <w:tab w:val="right" w:leader="none"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8C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8C8">
      <w:pPr>
        <w:tabs>
          <w:tab w:val="center" w:leader="none" w:pos="4320"/>
          <w:tab w:val="right" w:leader="none"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8C9">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8CA">
      <w:pPr>
        <w:numPr>
          <w:ilvl w:val="0"/>
          <w:numId w:val="5"/>
        </w:numPr>
        <w:tabs>
          <w:tab w:val="center" w:leader="none" w:pos="4320"/>
          <w:tab w:val="right" w:leader="none" w:pos="8640"/>
        </w:tabs>
        <w:spacing w:line="360" w:lineRule="auto"/>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8CB">
      <w:pPr>
        <w:numPr>
          <w:ilvl w:val="0"/>
          <w:numId w:val="5"/>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8CC">
      <w:pPr>
        <w:numPr>
          <w:ilvl w:val="0"/>
          <w:numId w:val="5"/>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8CD">
      <w:pPr>
        <w:tabs>
          <w:tab w:val="left" w:leader="none" w:pos="990"/>
          <w:tab w:val="left" w:leader="none" w:pos="5040"/>
          <w:tab w:val="left" w:leader="none" w:pos="5850"/>
        </w:tabs>
        <w:spacing w:before="120" w:lineRule="auto"/>
        <w:jc w:val="both"/>
        <w:rPr/>
      </w:pPr>
      <w:bookmarkStart w:colFirst="0" w:colLast="0" w:name="_heading=h.o9ed2wnzi8s0" w:id="0"/>
      <w:bookmarkEnd w:id="0"/>
      <w:r w:rsidDel="00000000" w:rsidR="00000000" w:rsidRPr="00000000">
        <w:rPr>
          <w:rtl w:val="0"/>
        </w:rPr>
        <w:t xml:space="preserve">Je, soussigné, certifie être dûment autorisé par </w:t>
      </w:r>
      <w:r w:rsidDel="00000000" w:rsidR="00000000" w:rsidRPr="00000000">
        <w:rPr>
          <w:b w:val="1"/>
          <w:highlight w:val="cyan"/>
          <w:rtl w:val="0"/>
        </w:rPr>
        <w:t xml:space="preserve">[insérez le nom complet du soumissionnaire]</w:t>
      </w:r>
      <w:r w:rsidDel="00000000" w:rsidR="00000000" w:rsidRPr="00000000">
        <w:rPr>
          <w:rtl w:val="0"/>
        </w:rPr>
        <w:t xml:space="preserve"> à signer cette offre et à engager </w:t>
      </w:r>
      <w:r w:rsidDel="00000000" w:rsidR="00000000" w:rsidRPr="00000000">
        <w:rPr>
          <w:b w:val="1"/>
          <w:highlight w:val="cyan"/>
          <w:rtl w:val="0"/>
        </w:rPr>
        <w:t xml:space="preserve">[insérez le nom du soumissionnaire]</w:t>
      </w:r>
      <w:r w:rsidDel="00000000" w:rsidR="00000000" w:rsidRPr="00000000">
        <w:rPr>
          <w:rtl w:val="0"/>
        </w:rPr>
        <w:t xml:space="preserve"> dans l’hypothèse où l’UNOPS accepterait la présente offre : </w:t>
      </w:r>
    </w:p>
    <w:p w:rsidR="00000000" w:rsidDel="00000000" w:rsidP="00000000" w:rsidRDefault="00000000" w:rsidRPr="00000000" w14:paraId="000008CE">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8CF">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8D0">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8D1">
      <w:pPr>
        <w:pageBreakBefore w:val="0"/>
        <w:rPr>
          <w:color w:val="000000"/>
        </w:rPr>
      </w:pPr>
      <w:r w:rsidDel="00000000" w:rsidR="00000000" w:rsidRPr="00000000">
        <w:rPr>
          <w:rtl w:val="0"/>
        </w:rPr>
      </w:r>
    </w:p>
    <w:p w:rsidR="00000000" w:rsidDel="00000000" w:rsidP="00000000" w:rsidRDefault="00000000" w:rsidRPr="00000000" w14:paraId="000008D2">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8D3">
      <w:pPr>
        <w:pageBreakBefore w:val="0"/>
        <w:rPr>
          <w:color w:val="000000"/>
        </w:rPr>
      </w:pPr>
      <w:r w:rsidDel="00000000" w:rsidR="00000000" w:rsidRPr="00000000">
        <w:rPr>
          <w:rtl w:val="0"/>
        </w:rPr>
      </w:r>
    </w:p>
    <w:p w:rsidR="00000000" w:rsidDel="00000000" w:rsidP="00000000" w:rsidRDefault="00000000" w:rsidRPr="00000000" w14:paraId="000008D4">
      <w:pPr>
        <w:pageBreakBefore w:val="0"/>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8D5">
      <w:pPr>
        <w:pStyle w:val="Heading1"/>
        <w:rPr/>
      </w:pPr>
      <w:bookmarkStart w:colFirst="0" w:colLast="0" w:name="_heading=h.8qnzq628av8r" w:id="1"/>
      <w:bookmarkEnd w:id="1"/>
      <w:r w:rsidDel="00000000" w:rsidR="00000000" w:rsidRPr="00000000">
        <w:rPr>
          <w:rtl w:val="0"/>
        </w:rPr>
        <w:t xml:space="preserve">Annexe D : Formulaire d’expérience préalable</w:t>
      </w:r>
    </w:p>
    <w:p w:rsidR="00000000" w:rsidDel="00000000" w:rsidP="00000000" w:rsidRDefault="00000000" w:rsidRPr="00000000" w14:paraId="000008D6">
      <w:pPr>
        <w:rPr/>
      </w:pPr>
      <w:r w:rsidDel="00000000" w:rsidR="00000000" w:rsidRPr="00000000">
        <w:rPr>
          <w:rtl w:val="0"/>
        </w:rPr>
      </w:r>
    </w:p>
    <w:p w:rsidR="00000000" w:rsidDel="00000000" w:rsidP="00000000" w:rsidRDefault="00000000" w:rsidRPr="00000000" w14:paraId="000008D7">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RFQ/2025/56877</w:t>
      </w:r>
      <w:r w:rsidDel="00000000" w:rsidR="00000000" w:rsidRPr="00000000">
        <w:rPr>
          <w:rtl w:val="0"/>
        </w:rPr>
      </w:r>
    </w:p>
    <w:p w:rsidR="00000000" w:rsidDel="00000000" w:rsidP="00000000" w:rsidRDefault="00000000" w:rsidRPr="00000000" w14:paraId="000008D8">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8D9">
      <w:pPr>
        <w:pageBreakBefore w:val="0"/>
        <w:rPr/>
      </w:pPr>
      <w:r w:rsidDel="00000000" w:rsidR="00000000" w:rsidRPr="00000000">
        <w:rPr>
          <w:rtl w:val="0"/>
        </w:rPr>
      </w:r>
    </w:p>
    <w:tbl>
      <w:tblPr>
        <w:tblStyle w:val="Table5"/>
        <w:tblW w:w="98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140"/>
        <w:gridCol w:w="1380"/>
        <w:gridCol w:w="4080"/>
        <w:gridCol w:w="1605"/>
        <w:tblGridChange w:id="0">
          <w:tblGrid>
            <w:gridCol w:w="1680"/>
            <w:gridCol w:w="1140"/>
            <w:gridCol w:w="1380"/>
            <w:gridCol w:w="4080"/>
            <w:gridCol w:w="1605"/>
          </w:tblGrid>
        </w:tblGridChange>
      </w:tblGrid>
      <w:tr>
        <w:trPr>
          <w:cantSplit w:val="0"/>
          <w:trHeight w:val="1780" w:hRule="atLeast"/>
          <w:tblHeader w:val="0"/>
        </w:trPr>
        <w:tc>
          <w:tcPr>
            <w:shd w:fill="f3f3f3" w:val="clear"/>
            <w:vAlign w:val="center"/>
          </w:tcPr>
          <w:p w:rsidR="00000000" w:rsidDel="00000000" w:rsidP="00000000" w:rsidRDefault="00000000" w:rsidRPr="00000000" w14:paraId="000008DA">
            <w:pPr>
              <w:jc w:val="center"/>
              <w:rPr>
                <w:rFonts w:ascii="Arial" w:cs="Arial" w:eastAsia="Arial" w:hAnsi="Arial"/>
                <w:b w:val="1"/>
              </w:rPr>
            </w:pPr>
            <w:r w:rsidDel="00000000" w:rsidR="00000000" w:rsidRPr="00000000">
              <w:rPr>
                <w:rFonts w:ascii="Arial" w:cs="Arial" w:eastAsia="Arial" w:hAnsi="Arial"/>
                <w:b w:val="1"/>
                <w:rtl w:val="0"/>
              </w:rPr>
              <w:t xml:space="preserve">Description des services/biens</w:t>
            </w:r>
          </w:p>
        </w:tc>
        <w:tc>
          <w:tcPr>
            <w:shd w:fill="f3f3f3" w:val="clear"/>
            <w:vAlign w:val="center"/>
          </w:tcPr>
          <w:p w:rsidR="00000000" w:rsidDel="00000000" w:rsidP="00000000" w:rsidRDefault="00000000" w:rsidRPr="00000000" w14:paraId="000008DB">
            <w:pPr>
              <w:jc w:val="center"/>
              <w:rPr>
                <w:rFonts w:ascii="Arial" w:cs="Arial" w:eastAsia="Arial" w:hAnsi="Arial"/>
                <w:b w:val="1"/>
              </w:rPr>
            </w:pPr>
            <w:r w:rsidDel="00000000" w:rsidR="00000000" w:rsidRPr="00000000">
              <w:rPr>
                <w:rFonts w:ascii="Arial" w:cs="Arial" w:eastAsia="Arial" w:hAnsi="Arial"/>
                <w:b w:val="1"/>
                <w:rtl w:val="0"/>
              </w:rPr>
              <w:t xml:space="preserve">Pays</w:t>
            </w:r>
          </w:p>
        </w:tc>
        <w:tc>
          <w:tcPr>
            <w:shd w:fill="f3f3f3" w:val="clear"/>
            <w:vAlign w:val="center"/>
          </w:tcPr>
          <w:p w:rsidR="00000000" w:rsidDel="00000000" w:rsidP="00000000" w:rsidRDefault="00000000" w:rsidRPr="00000000" w14:paraId="000008DC">
            <w:pPr>
              <w:jc w:val="center"/>
              <w:rPr>
                <w:rFonts w:ascii="Arial" w:cs="Arial" w:eastAsia="Arial" w:hAnsi="Arial"/>
                <w:b w:val="1"/>
              </w:rPr>
            </w:pPr>
            <w:r w:rsidDel="00000000" w:rsidR="00000000" w:rsidRPr="00000000">
              <w:rPr>
                <w:rFonts w:ascii="Arial" w:cs="Arial" w:eastAsia="Arial" w:hAnsi="Arial"/>
                <w:b w:val="1"/>
                <w:rtl w:val="0"/>
              </w:rPr>
              <w:t xml:space="preserve">Montant total du contrat</w:t>
            </w:r>
          </w:p>
        </w:tc>
        <w:tc>
          <w:tcPr>
            <w:shd w:fill="f3f3f3" w:val="clear"/>
            <w:vAlign w:val="center"/>
          </w:tcPr>
          <w:p w:rsidR="00000000" w:rsidDel="00000000" w:rsidP="00000000" w:rsidRDefault="00000000" w:rsidRPr="00000000" w14:paraId="000008DD">
            <w:pPr>
              <w:jc w:val="center"/>
              <w:rPr>
                <w:rFonts w:ascii="Arial" w:cs="Arial" w:eastAsia="Arial" w:hAnsi="Arial"/>
                <w:b w:val="1"/>
              </w:rPr>
            </w:pPr>
            <w:r w:rsidDel="00000000" w:rsidR="00000000" w:rsidRPr="00000000">
              <w:rPr>
                <w:rFonts w:ascii="Arial" w:cs="Arial" w:eastAsia="Arial" w:hAnsi="Arial"/>
                <w:b w:val="1"/>
                <w:rtl w:val="0"/>
              </w:rPr>
              <w:t xml:space="preserve">Identification et titre du contrat et coordonnées du client</w:t>
            </w:r>
          </w:p>
          <w:p w:rsidR="00000000" w:rsidDel="00000000" w:rsidP="00000000" w:rsidRDefault="00000000" w:rsidRPr="00000000" w14:paraId="000008DE">
            <w:pPr>
              <w:jc w:val="center"/>
              <w:rPr>
                <w:rFonts w:ascii="Arial" w:cs="Arial" w:eastAsia="Arial" w:hAnsi="Arial"/>
                <w:b w:val="1"/>
              </w:rPr>
            </w:pPr>
            <w:r w:rsidDel="00000000" w:rsidR="00000000" w:rsidRPr="00000000">
              <w:rPr>
                <w:rFonts w:ascii="Arial" w:cs="Arial" w:eastAsia="Arial" w:hAnsi="Arial"/>
                <w:b w:val="1"/>
                <w:rtl w:val="0"/>
              </w:rPr>
              <w:t xml:space="preserve">(Nom, adresse, numéro de téléphone, adresse e-mail, fax)</w:t>
            </w:r>
          </w:p>
        </w:tc>
        <w:tc>
          <w:tcPr>
            <w:shd w:fill="f3f3f3" w:val="clear"/>
            <w:vAlign w:val="center"/>
          </w:tcPr>
          <w:p w:rsidR="00000000" w:rsidDel="00000000" w:rsidP="00000000" w:rsidRDefault="00000000" w:rsidRPr="00000000" w14:paraId="000008DF">
            <w:pPr>
              <w:jc w:val="center"/>
              <w:rPr>
                <w:rFonts w:ascii="Arial" w:cs="Arial" w:eastAsia="Arial" w:hAnsi="Arial"/>
                <w:b w:val="1"/>
              </w:rPr>
            </w:pPr>
            <w:r w:rsidDel="00000000" w:rsidR="00000000" w:rsidRPr="00000000">
              <w:rPr>
                <w:rFonts w:ascii="Arial" w:cs="Arial" w:eastAsia="Arial" w:hAnsi="Arial"/>
                <w:b w:val="1"/>
                <w:rtl w:val="0"/>
              </w:rPr>
              <w:t xml:space="preserve">Année de réalisation du projet</w:t>
            </w:r>
          </w:p>
        </w:tc>
      </w:tr>
      <w:tr>
        <w:trPr>
          <w:cantSplit w:val="0"/>
          <w:trHeight w:val="1860" w:hRule="atLeast"/>
          <w:tblHeader w:val="0"/>
        </w:trPr>
        <w:tc>
          <w:tcPr>
            <w:vAlign w:val="center"/>
          </w:tcPr>
          <w:p w:rsidR="00000000" w:rsidDel="00000000" w:rsidP="00000000" w:rsidRDefault="00000000" w:rsidRPr="00000000" w14:paraId="000008E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4">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8E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9">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8E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8EE">
            <w:pPr>
              <w:rPr>
                <w:rFonts w:ascii="Arial" w:cs="Arial" w:eastAsia="Arial" w:hAnsi="Arial"/>
              </w:rPr>
            </w:pPr>
            <w:r w:rsidDel="00000000" w:rsidR="00000000" w:rsidRPr="00000000">
              <w:rPr>
                <w:rtl w:val="0"/>
              </w:rPr>
            </w:r>
          </w:p>
        </w:tc>
      </w:tr>
    </w:tbl>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8F0">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8F1">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8F2">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8F3">
      <w:pPr>
        <w:pageBreakBefore w:val="0"/>
        <w:rPr>
          <w:color w:val="000000"/>
        </w:rPr>
      </w:pPr>
      <w:r w:rsidDel="00000000" w:rsidR="00000000" w:rsidRPr="00000000">
        <w:rPr>
          <w:rtl w:val="0"/>
        </w:rPr>
      </w:r>
    </w:p>
    <w:p w:rsidR="00000000" w:rsidDel="00000000" w:rsidP="00000000" w:rsidRDefault="00000000" w:rsidRPr="00000000" w14:paraId="000008F4">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8F5">
      <w:pPr>
        <w:pageBreakBefore w:val="0"/>
        <w:rPr>
          <w:color w:val="000000"/>
        </w:rPr>
      </w:pPr>
      <w:r w:rsidDel="00000000" w:rsidR="00000000" w:rsidRPr="00000000">
        <w:rPr>
          <w:rtl w:val="0"/>
        </w:rPr>
      </w:r>
    </w:p>
    <w:p w:rsidR="00000000" w:rsidDel="00000000" w:rsidP="00000000" w:rsidRDefault="00000000" w:rsidRPr="00000000" w14:paraId="000008F6">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8F7">
      <w:pPr>
        <w:pageBreakBefore w:val="0"/>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8F8">
      <w:pPr>
        <w:pStyle w:val="Title"/>
        <w:keepNext w:val="1"/>
        <w:pBdr>
          <w:bottom w:color="000000" w:space="0" w:sz="0" w:val="none"/>
        </w:pBdr>
        <w:spacing w:after="200" w:before="0" w:line="276" w:lineRule="auto"/>
        <w:jc w:val="left"/>
        <w:rPr>
          <w:color w:val="5292c9"/>
          <w:sz w:val="28"/>
          <w:szCs w:val="28"/>
        </w:rPr>
      </w:pPr>
      <w:bookmarkStart w:colFirst="0" w:colLast="0" w:name="_heading=h.tut7dlr34jm8" w:id="2"/>
      <w:bookmarkEnd w:id="2"/>
      <w:r w:rsidDel="00000000" w:rsidR="00000000" w:rsidRPr="00000000">
        <w:rPr>
          <w:color w:val="5292c9"/>
          <w:sz w:val="28"/>
          <w:szCs w:val="28"/>
          <w:rtl w:val="0"/>
        </w:rPr>
        <w:t xml:space="preserve">ANNEXE E : Formulaire de Déclaration sur l’honneur</w:t>
      </w:r>
    </w:p>
    <w:p w:rsidR="00000000" w:rsidDel="00000000" w:rsidP="00000000" w:rsidRDefault="00000000" w:rsidRPr="00000000" w14:paraId="000008F9">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RFQ/2025/56877</w:t>
      </w:r>
      <w:r w:rsidDel="00000000" w:rsidR="00000000" w:rsidRPr="00000000">
        <w:rPr>
          <w:rtl w:val="0"/>
        </w:rPr>
      </w:r>
    </w:p>
    <w:p w:rsidR="00000000" w:rsidDel="00000000" w:rsidP="00000000" w:rsidRDefault="00000000" w:rsidRPr="00000000" w14:paraId="000008FA">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8FB">
      <w:pPr>
        <w:spacing w:after="60" w:lineRule="auto"/>
        <w:rPr>
          <w:b w:val="1"/>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8FC">
      <w:pPr>
        <w:spacing w:after="60" w:lineRule="auto"/>
        <w:rPr>
          <w:b w:val="1"/>
          <w:color w:val="0092d1"/>
          <w:sz w:val="28"/>
          <w:szCs w:val="28"/>
        </w:rPr>
      </w:pPr>
      <w:r w:rsidDel="00000000" w:rsidR="00000000" w:rsidRPr="00000000">
        <w:rPr>
          <w:rtl w:val="0"/>
        </w:rPr>
      </w:r>
    </w:p>
    <w:tbl>
      <w:tblPr>
        <w:tblStyle w:val="Table6"/>
        <w:tblW w:w="149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8040"/>
        <w:gridCol w:w="1155"/>
        <w:gridCol w:w="5190"/>
        <w:tblGridChange w:id="0">
          <w:tblGrid>
            <w:gridCol w:w="585"/>
            <w:gridCol w:w="8040"/>
            <w:gridCol w:w="1155"/>
            <w:gridCol w:w="5190"/>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8FD">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8FE">
            <w:pPr>
              <w:widowControl w:val="0"/>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8FF">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900">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01">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02">
            <w:pPr>
              <w:spacing w:line="276" w:lineRule="auto"/>
              <w:ind w:right="45"/>
              <w:rPr>
                <w:rFonts w:ascii="Arial" w:cs="Arial" w:eastAsia="Arial" w:hAnsi="Arial"/>
                <w:i w:val="1"/>
                <w:sz w:val="18"/>
                <w:szCs w:val="18"/>
              </w:rPr>
            </w:pPr>
            <w:r w:rsidDel="00000000" w:rsidR="00000000" w:rsidRPr="00000000">
              <w:rPr>
                <w:rFonts w:ascii="Arial" w:cs="Arial" w:eastAsia="Arial" w:hAnsi="Arial"/>
                <w:sz w:val="18"/>
                <w:szCs w:val="18"/>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03">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04">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05">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06">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07">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08">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09">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0A">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0B">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0C">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0D">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0E">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90F">
            <w:pPr>
              <w:spacing w:after="200" w:before="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Aux fins de la présente disposition, les « pratiques interdites » sont définies dans l’instruction opérationnelle de l’UNOPS relative aux </w:t>
            </w:r>
            <w:hyperlink r:id="rId10">
              <w:r w:rsidDel="00000000" w:rsidR="00000000" w:rsidRPr="00000000">
                <w:rPr>
                  <w:rFonts w:ascii="Arial" w:cs="Arial" w:eastAsia="Arial" w:hAnsi="Arial"/>
                  <w:color w:val="0092d1"/>
                  <w:sz w:val="18"/>
                  <w:szCs w:val="18"/>
                  <w:rtl w:val="0"/>
                </w:rPr>
                <w:t xml:space="preserve">sanctions appliquées aux fournisseurs</w:t>
              </w:r>
            </w:hyperlink>
            <w:r w:rsidDel="00000000" w:rsidR="00000000" w:rsidRPr="00000000">
              <w:rPr>
                <w:rFonts w:ascii="Arial" w:cs="Arial" w:eastAsia="Arial" w:hAnsi="Arial"/>
                <w:color w:val="0092d1"/>
                <w:sz w:val="18"/>
                <w:szCs w:val="18"/>
                <w:rtl w:val="0"/>
              </w:rPr>
              <w:t xml:space="preserve"> </w:t>
            </w:r>
            <w:r w:rsidDel="00000000" w:rsidR="00000000" w:rsidRPr="00000000">
              <w:rPr>
                <w:rFonts w:ascii="Arial" w:cs="Arial" w:eastAsia="Arial" w:hAnsi="Arial"/>
                <w:sz w:val="18"/>
                <w:szCs w:val="18"/>
                <w:rtl w:val="0"/>
              </w:rPr>
              <w:t xml:space="preserve">et désignent, entre autres, les pratiques suivantes :</w:t>
            </w:r>
          </w:p>
          <w:p w:rsidR="00000000" w:rsidDel="00000000" w:rsidP="00000000" w:rsidRDefault="00000000" w:rsidRPr="00000000" w14:paraId="00000910">
            <w:pPr>
              <w:numPr>
                <w:ilvl w:val="0"/>
                <w:numId w:val="4"/>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911">
            <w:pPr>
              <w:numPr>
                <w:ilvl w:val="0"/>
                <w:numId w:val="4"/>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912">
            <w:pPr>
              <w:numPr>
                <w:ilvl w:val="0"/>
                <w:numId w:val="4"/>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913">
            <w:pPr>
              <w:numPr>
                <w:ilvl w:val="0"/>
                <w:numId w:val="4"/>
              </w:numPr>
              <w:spacing w:after="200" w:lineRule="auto"/>
              <w:ind w:left="180" w:right="-13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914">
            <w:pPr>
              <w:numPr>
                <w:ilvl w:val="0"/>
                <w:numId w:val="4"/>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915">
            <w:pPr>
              <w:numPr>
                <w:ilvl w:val="0"/>
                <w:numId w:val="4"/>
              </w:numPr>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L’obstruction désigne tout acte ou toute omission de la part d’un fournisseur qui empêche l’UNOPS d’enquêter sur des cas possibles de pratiques interdites.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16">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17">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18">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19">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1A">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1B">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1C">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1D">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un conflit d’intérêts, au sens défini à l’Article 3 «Admissibilité du soumissionnaire» des </w:t>
            </w:r>
            <w:hyperlink r:id="rId11">
              <w:r w:rsidDel="00000000" w:rsidR="00000000" w:rsidRPr="00000000">
                <w:rPr>
                  <w:rFonts w:ascii="Arial" w:cs="Arial" w:eastAsia="Arial" w:hAnsi="Arial"/>
                  <w:b w:val="1"/>
                  <w:color w:val="0092d1"/>
                  <w:sz w:val="18"/>
                  <w:szCs w:val="18"/>
                  <w:rtl w:val="0"/>
                </w:rPr>
                <w:t xml:space="preserve">Instructions aux </w:t>
              </w:r>
            </w:hyperlink>
            <w:r w:rsidDel="00000000" w:rsidR="00000000" w:rsidRPr="00000000">
              <w:rPr>
                <w:rFonts w:ascii="Arial" w:cs="Arial" w:eastAsia="Arial" w:hAnsi="Arial"/>
                <w:b w:val="1"/>
                <w:color w:val="0092d1"/>
                <w:sz w:val="18"/>
                <w:szCs w:val="18"/>
                <w:rtl w:val="0"/>
              </w:rPr>
              <w:t xml:space="preserve">soumissionnaires</w:t>
            </w:r>
            <w:r w:rsidDel="00000000" w:rsidR="00000000" w:rsidRPr="00000000">
              <w:rPr>
                <w:rFonts w:ascii="Arial" w:cs="Arial" w:eastAsia="Arial" w:hAnsi="Arial"/>
                <w:sz w:val="18"/>
                <w:szCs w:val="18"/>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1E">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1F">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20">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21">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922">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Fraude ;</w:t>
            </w:r>
          </w:p>
          <w:p w:rsidR="00000000" w:rsidDel="00000000" w:rsidP="00000000" w:rsidRDefault="00000000" w:rsidRPr="00000000" w14:paraId="00000923">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Corruption ;</w:t>
            </w:r>
          </w:p>
          <w:p w:rsidR="00000000" w:rsidDel="00000000" w:rsidP="00000000" w:rsidRDefault="00000000" w:rsidRPr="00000000" w14:paraId="00000924">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Affiliation à une organisation criminelle ;</w:t>
            </w:r>
          </w:p>
          <w:p w:rsidR="00000000" w:rsidDel="00000000" w:rsidP="00000000" w:rsidRDefault="00000000" w:rsidRPr="00000000" w14:paraId="00000925">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Blanchiment d’argent ;</w:t>
            </w:r>
          </w:p>
          <w:p w:rsidR="00000000" w:rsidDel="00000000" w:rsidP="00000000" w:rsidRDefault="00000000" w:rsidRPr="00000000" w14:paraId="00000926">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Financement du terrorisme ;</w:t>
            </w:r>
          </w:p>
          <w:p w:rsidR="00000000" w:rsidDel="00000000" w:rsidP="00000000" w:rsidRDefault="00000000" w:rsidRPr="00000000" w14:paraId="00000927">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Travail des enfants ; ou</w:t>
            </w:r>
          </w:p>
          <w:p w:rsidR="00000000" w:rsidDel="00000000" w:rsidP="00000000" w:rsidRDefault="00000000" w:rsidRPr="00000000" w14:paraId="00000928">
            <w:pPr>
              <w:numPr>
                <w:ilvl w:val="0"/>
                <w:numId w:val="1"/>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29">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2A">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2B">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2C">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2D">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2E">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2F">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30">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31">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32">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933">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934">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935">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936">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bl>
    <w:p w:rsidR="00000000" w:rsidDel="00000000" w:rsidP="00000000" w:rsidRDefault="00000000" w:rsidRPr="00000000" w14:paraId="00000937">
      <w:pPr>
        <w:spacing w:line="276" w:lineRule="auto"/>
        <w:ind w:right="1440"/>
        <w:rPr>
          <w:sz w:val="18"/>
          <w:szCs w:val="18"/>
        </w:rPr>
      </w:pPr>
      <w:r w:rsidDel="00000000" w:rsidR="00000000" w:rsidRPr="00000000">
        <w:rPr>
          <w:rtl w:val="0"/>
        </w:rPr>
      </w:r>
    </w:p>
    <w:p w:rsidR="00000000" w:rsidDel="00000000" w:rsidP="00000000" w:rsidRDefault="00000000" w:rsidRPr="00000000" w14:paraId="00000938">
      <w:pPr>
        <w:spacing w:after="200" w:line="276" w:lineRule="auto"/>
        <w:ind w:right="3240"/>
        <w:rPr>
          <w:color w:val="004976"/>
          <w:u w:val="single"/>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tbl>
      <w:tblPr>
        <w:tblStyle w:val="Table7"/>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939">
            <w:pPr>
              <w:tabs>
                <w:tab w:val="left" w:leader="none" w:pos="4820"/>
              </w:tabs>
              <w:ind w:right="-15"/>
              <w:rPr>
                <w:rFonts w:ascii="Arial" w:cs="Arial" w:eastAsia="Arial" w:hAnsi="Arial"/>
                <w:color w:val="004976"/>
                <w:sz w:val="18"/>
                <w:szCs w:val="18"/>
                <w:shd w:fill="cccccc" w:val="clear"/>
              </w:rPr>
            </w:pPr>
            <w:r w:rsidDel="00000000" w:rsidR="00000000" w:rsidRPr="00000000">
              <w:rPr>
                <w:rFonts w:ascii="Arial" w:cs="Arial" w:eastAsia="Arial" w:hAnsi="Arial"/>
                <w:b w:val="1"/>
                <w:color w:val="004976"/>
                <w:sz w:val="18"/>
                <w:szCs w:val="18"/>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93A">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93B">
            <w:pPr>
              <w:tabs>
                <w:tab w:val="left" w:leader="none" w:pos="482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93C">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93D">
            <w:pPr>
              <w:tabs>
                <w:tab w:val="center" w:leader="none" w:pos="4320"/>
                <w:tab w:val="right" w:leader="none" w:pos="8640"/>
              </w:tabs>
              <w:ind w:right="-15"/>
              <w:rPr>
                <w:rFonts w:ascii="Arial" w:cs="Arial" w:eastAsia="Arial" w:hAnsi="Arial"/>
                <w:b w:val="1"/>
                <w:color w:val="004976"/>
                <w:sz w:val="18"/>
                <w:szCs w:val="18"/>
                <w:shd w:fill="d9d9d9" w:val="clear"/>
              </w:rPr>
            </w:pPr>
            <w:r w:rsidDel="00000000" w:rsidR="00000000" w:rsidRPr="00000000">
              <w:rPr>
                <w:rFonts w:ascii="Arial" w:cs="Arial" w:eastAsia="Arial" w:hAnsi="Arial"/>
                <w:b w:val="1"/>
                <w:color w:val="004976"/>
                <w:sz w:val="18"/>
                <w:szCs w:val="18"/>
                <w:rtl w:val="0"/>
              </w:rPr>
              <w:t xml:space="preserve">Date :</w:t>
            </w:r>
            <w:r w:rsidDel="00000000" w:rsidR="00000000" w:rsidRPr="00000000">
              <w:rPr>
                <w:rFonts w:ascii="Arial" w:cs="Arial" w:eastAsia="Arial" w:hAnsi="Arial"/>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93E">
            <w:pPr>
              <w:tabs>
                <w:tab w:val="center" w:leader="none" w:pos="4320"/>
                <w:tab w:val="right" w:leader="none" w:pos="8640"/>
              </w:tabs>
              <w:ind w:left="90" w:right="-15" w:firstLine="0"/>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shd w:fill="9be7fa" w:val="clear"/>
                <w:rtl w:val="0"/>
              </w:rPr>
              <w:t xml:space="preserve">Sep 20,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93F">
            <w:pPr>
              <w:tabs>
                <w:tab w:val="center" w:leader="none" w:pos="4320"/>
                <w:tab w:val="right" w:leader="none" w:pos="864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940">
            <w:pPr>
              <w:tabs>
                <w:tab w:val="center" w:leader="none" w:pos="4320"/>
                <w:tab w:val="right" w:leader="none" w:pos="8640"/>
              </w:tabs>
              <w:ind w:left="90" w:right="-15" w:firstLine="0"/>
              <w:rPr>
                <w:rFonts w:ascii="Arial" w:cs="Arial" w:eastAsia="Arial" w:hAnsi="Arial"/>
                <w:b w:val="1"/>
                <w:color w:val="004976"/>
                <w:sz w:val="18"/>
                <w:szCs w:val="18"/>
                <w:shd w:fill="4ec3e0" w:val="clear"/>
              </w:rPr>
            </w:pPr>
            <w:r w:rsidDel="00000000" w:rsidR="00000000" w:rsidRPr="00000000">
              <w:rPr>
                <w:rtl w:val="0"/>
              </w:rPr>
            </w:r>
          </w:p>
        </w:tc>
      </w:tr>
    </w:tbl>
    <w:p w:rsidR="00000000" w:rsidDel="00000000" w:rsidP="00000000" w:rsidRDefault="00000000" w:rsidRPr="00000000" w14:paraId="00000941">
      <w:pPr>
        <w:ind w:left="90" w:right="-15" w:firstLine="0"/>
        <w:rPr>
          <w:color w:val="222222"/>
          <w:sz w:val="18"/>
          <w:szCs w:val="18"/>
          <w:shd w:fill="efefef" w:val="clear"/>
        </w:rPr>
      </w:pPr>
      <w:r w:rsidDel="00000000" w:rsidR="00000000" w:rsidRPr="00000000">
        <w:rPr>
          <w:rtl w:val="0"/>
        </w:rPr>
      </w:r>
    </w:p>
    <w:p w:rsidR="00000000" w:rsidDel="00000000" w:rsidP="00000000" w:rsidRDefault="00000000" w:rsidRPr="00000000" w14:paraId="00000942">
      <w:pPr>
        <w:spacing w:line="276" w:lineRule="auto"/>
        <w:ind w:right="1440"/>
        <w:rPr>
          <w:sz w:val="18"/>
          <w:szCs w:val="18"/>
          <w:shd w:fill="d9d9d9" w:val="clear"/>
        </w:rPr>
        <w:sectPr>
          <w:type w:val="nextPage"/>
          <w:pgSz w:h="11907" w:w="16839" w:orient="landscape"/>
          <w:pgMar w:bottom="1440" w:top="1440" w:left="1077" w:right="1077" w:header="720" w:footer="720"/>
        </w:sectPr>
      </w:pPr>
      <w:r w:rsidDel="00000000" w:rsidR="00000000" w:rsidRPr="00000000">
        <w:rPr>
          <w:sz w:val="18"/>
          <w:szCs w:val="18"/>
          <w:shd w:fill="d9d9d9" w:val="clear"/>
          <w:rtl w:val="0"/>
        </w:rPr>
        <w:t xml:space="preserve">[Apposer le cachet officiel du soumissionnaire sur le présent formulaire]</w:t>
      </w:r>
    </w:p>
    <w:p w:rsidR="00000000" w:rsidDel="00000000" w:rsidP="00000000" w:rsidRDefault="00000000" w:rsidRPr="00000000" w14:paraId="00000943">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F : Formulaire d’information sur le partenaire dans une coentreprise</w:t>
      </w:r>
    </w:p>
    <w:p w:rsidR="00000000" w:rsidDel="00000000" w:rsidP="00000000" w:rsidRDefault="00000000" w:rsidRPr="00000000" w14:paraId="00000944">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945">
      <w:pPr>
        <w:ind w:left="720" w:firstLine="0"/>
        <w:rPr/>
      </w:pPr>
      <w:r w:rsidDel="00000000" w:rsidR="00000000" w:rsidRPr="00000000">
        <w:rPr>
          <w:rtl w:val="0"/>
        </w:rPr>
      </w:r>
    </w:p>
    <w:p w:rsidR="00000000" w:rsidDel="00000000" w:rsidP="00000000" w:rsidRDefault="00000000" w:rsidRPr="00000000" w14:paraId="00000946">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RFQ/2025/56877</w:t>
      </w:r>
      <w:r w:rsidDel="00000000" w:rsidR="00000000" w:rsidRPr="00000000">
        <w:rPr>
          <w:rtl w:val="0"/>
        </w:rPr>
      </w:r>
    </w:p>
    <w:p w:rsidR="00000000" w:rsidDel="00000000" w:rsidP="00000000" w:rsidRDefault="00000000" w:rsidRPr="00000000" w14:paraId="00000947">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948">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949">
      <w:pPr>
        <w:rPr/>
      </w:pPr>
      <w:r w:rsidDel="00000000" w:rsidR="00000000" w:rsidRPr="00000000">
        <w:rPr>
          <w:rtl w:val="0"/>
        </w:rPr>
      </w:r>
    </w:p>
    <w:p w:rsidR="00000000" w:rsidDel="00000000" w:rsidP="00000000" w:rsidRDefault="00000000" w:rsidRPr="00000000" w14:paraId="0000094A">
      <w:pPr>
        <w:rPr/>
      </w:pPr>
      <w:r w:rsidDel="00000000" w:rsidR="00000000" w:rsidRPr="00000000">
        <w:rPr>
          <w:rtl w:val="0"/>
        </w:rPr>
        <w:t xml:space="preserve">Vous devez compléter et renvoyer la présente annexe si vous soumettez votre cotation dans le cadre d’une coentreprise, un consortium ou un partenariat.</w:t>
      </w:r>
    </w:p>
    <w:p w:rsidR="00000000" w:rsidDel="00000000" w:rsidP="00000000" w:rsidRDefault="00000000" w:rsidRPr="00000000" w14:paraId="0000094B">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3630"/>
        <w:tblGridChange w:id="0">
          <w:tblGrid>
            <w:gridCol w:w="5730"/>
            <w:gridCol w:w="3630"/>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94C">
            <w:pPr>
              <w:jc w:val="center"/>
              <w:rPr>
                <w:rFonts w:ascii="Arial" w:cs="Arial" w:eastAsia="Arial" w:hAnsi="Arial"/>
                <w:b w:val="1"/>
              </w:rPr>
            </w:pPr>
            <w:r w:rsidDel="00000000" w:rsidR="00000000" w:rsidRPr="00000000">
              <w:rPr>
                <w:rFonts w:ascii="Arial" w:cs="Arial" w:eastAsia="Arial" w:hAnsi="Arial"/>
                <w:b w:val="1"/>
                <w:rtl w:val="0"/>
              </w:rPr>
              <w:t xml:space="preserve">Informations sur la coentreprise / le consortium / partenariat</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94E">
            <w:pPr>
              <w:rPr>
                <w:rFonts w:ascii="Arial" w:cs="Arial" w:eastAsia="Arial" w:hAnsi="Arial"/>
                <w:b w:val="1"/>
              </w:rPr>
            </w:pPr>
            <w:r w:rsidDel="00000000" w:rsidR="00000000" w:rsidRPr="00000000">
              <w:rPr>
                <w:rFonts w:ascii="Arial" w:cs="Arial" w:eastAsia="Arial" w:hAnsi="Arial"/>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F">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950">
            <w:pPr>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951">
            <w:pPr>
              <w:rPr>
                <w:rFonts w:ascii="Arial" w:cs="Arial" w:eastAsia="Arial" w:hAnsi="Arial"/>
                <w:b w:val="1"/>
              </w:rPr>
            </w:pPr>
            <w:r w:rsidDel="00000000" w:rsidR="00000000" w:rsidRPr="00000000">
              <w:rPr>
                <w:rFonts w:ascii="Arial" w:cs="Arial" w:eastAsia="Arial" w:hAnsi="Arial"/>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2">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953">
            <w:pPr>
              <w:rPr>
                <w:rFonts w:ascii="Arial" w:cs="Arial" w:eastAsia="Arial" w:hAnsi="Arial"/>
                <w:b w:val="1"/>
              </w:rPr>
            </w:pPr>
            <w:r w:rsidDel="00000000" w:rsidR="00000000" w:rsidRPr="00000000">
              <w:rPr>
                <w:rFonts w:ascii="Arial" w:cs="Arial" w:eastAsia="Arial" w:hAnsi="Arial"/>
                <w:b w:val="1"/>
                <w:rtl w:val="0"/>
              </w:rPr>
              <w:t xml:space="preserve">Nom du partenaire principal</w:t>
            </w:r>
            <w:r w:rsidDel="00000000" w:rsidR="00000000" w:rsidRPr="00000000">
              <w:rPr>
                <w:rFonts w:ascii="Arial" w:cs="Arial" w:eastAsia="Arial" w:hAnsi="Arial"/>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4">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955">
            <w:pPr>
              <w:rPr>
                <w:rFonts w:ascii="Arial" w:cs="Arial" w:eastAsia="Arial" w:hAnsi="Arial"/>
                <w:b w:val="1"/>
              </w:rPr>
            </w:pPr>
            <w:r w:rsidDel="00000000" w:rsidR="00000000" w:rsidRPr="00000000">
              <w:rPr>
                <w:rFonts w:ascii="Arial" w:cs="Arial" w:eastAsia="Arial" w:hAnsi="Arial"/>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6">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bl>
    <w:p w:rsidR="00000000" w:rsidDel="00000000" w:rsidP="00000000" w:rsidRDefault="00000000" w:rsidRPr="00000000" w14:paraId="00000957">
      <w:pPr>
        <w:jc w:val="both"/>
        <w:rPr/>
      </w:pPr>
      <w:r w:rsidDel="00000000" w:rsidR="00000000" w:rsidRPr="00000000">
        <w:rPr>
          <w:rtl w:val="0"/>
        </w:rPr>
      </w:r>
    </w:p>
    <w:p w:rsidR="00000000" w:rsidDel="00000000" w:rsidP="00000000" w:rsidRDefault="00000000" w:rsidRPr="00000000" w14:paraId="00000958">
      <w:pPr>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959">
      <w:pPr>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95A">
      <w:pPr>
        <w:jc w:val="both"/>
        <w:rPr/>
      </w:pPr>
      <w:r w:rsidDel="00000000" w:rsidR="00000000" w:rsidRPr="00000000">
        <w:rPr>
          <w:rtl w:val="0"/>
        </w:rPr>
      </w:r>
    </w:p>
    <w:p w:rsidR="00000000" w:rsidDel="00000000" w:rsidP="00000000" w:rsidRDefault="00000000" w:rsidRPr="00000000" w14:paraId="0000095B">
      <w:pPr>
        <w:spacing w:line="360" w:lineRule="auto"/>
        <w:jc w:val="both"/>
        <w:rPr/>
      </w:pPr>
      <w:r w:rsidDel="00000000" w:rsidR="00000000" w:rsidRPr="00000000">
        <w:rPr>
          <w:rtl w:val="0"/>
        </w:rPr>
        <w:t xml:space="preserve">Nom du partenaire : ______________________</w:t>
        <w:tab/>
        <w:tab/>
        <w:t xml:space="preserve">Nom du partenaire : _________________________ </w:t>
      </w:r>
    </w:p>
    <w:p w:rsidR="00000000" w:rsidDel="00000000" w:rsidP="00000000" w:rsidRDefault="00000000" w:rsidRPr="00000000" w14:paraId="0000095C">
      <w:pPr>
        <w:spacing w:line="36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95D">
      <w:pPr>
        <w:spacing w:line="36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95E">
      <w:pPr>
        <w:jc w:val="both"/>
        <w:rPr/>
      </w:pPr>
      <w:r w:rsidDel="00000000" w:rsidR="00000000" w:rsidRPr="00000000">
        <w:rPr>
          <w:rtl w:val="0"/>
        </w:rPr>
      </w:r>
    </w:p>
    <w:p w:rsidR="00000000" w:rsidDel="00000000" w:rsidP="00000000" w:rsidRDefault="00000000" w:rsidRPr="00000000" w14:paraId="0000095F">
      <w:pPr>
        <w:jc w:val="both"/>
        <w:rPr/>
      </w:pPr>
      <w:r w:rsidDel="00000000" w:rsidR="00000000" w:rsidRPr="00000000">
        <w:rPr>
          <w:rtl w:val="0"/>
        </w:rPr>
      </w:r>
    </w:p>
    <w:p w:rsidR="00000000" w:rsidDel="00000000" w:rsidP="00000000" w:rsidRDefault="00000000" w:rsidRPr="00000000" w14:paraId="00000960">
      <w:pPr>
        <w:spacing w:line="36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961">
      <w:pPr>
        <w:spacing w:line="36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962">
      <w:pPr>
        <w:spacing w:line="360" w:lineRule="auto"/>
        <w:jc w:val="both"/>
        <w:rPr/>
      </w:pPr>
      <w:r w:rsidDel="00000000" w:rsidR="00000000" w:rsidRPr="00000000">
        <w:rPr>
          <w:rtl w:val="0"/>
        </w:rPr>
        <w:t xml:space="preserve">Date : _______________________</w:t>
        <w:tab/>
        <w:tab/>
        <w:tab/>
        <w:t xml:space="preserve">Date : 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963">
      <w:pPr>
        <w:keepNext w:val="1"/>
        <w:keepLines w:val="1"/>
        <w:spacing w:after="120" w:lineRule="auto"/>
        <w:rPr>
          <w:b w:val="1"/>
          <w:color w:val="0092d1"/>
          <w:sz w:val="28"/>
          <w:szCs w:val="28"/>
        </w:rPr>
      </w:pPr>
      <w:bookmarkStart w:colFirst="0" w:colLast="0" w:name="_heading=h.8b9v1zrvgn7r" w:id="3"/>
      <w:bookmarkEnd w:id="3"/>
      <w:r w:rsidDel="00000000" w:rsidR="00000000" w:rsidRPr="00000000">
        <w:rPr>
          <w:b w:val="1"/>
          <w:color w:val="0092d1"/>
          <w:sz w:val="28"/>
          <w:szCs w:val="28"/>
          <w:rtl w:val="0"/>
        </w:rPr>
        <w:t xml:space="preserve">Annexe G : Formulaire Engagement des fournisseurs envers l’égalité des sexes</w:t>
      </w:r>
    </w:p>
    <w:p w:rsidR="00000000" w:rsidDel="00000000" w:rsidP="00000000" w:rsidRDefault="00000000" w:rsidRPr="00000000" w14:paraId="00000964">
      <w:pPr>
        <w:rPr/>
      </w:pPr>
      <w:r w:rsidDel="00000000" w:rsidR="00000000" w:rsidRPr="00000000">
        <w:rPr>
          <w:rtl w:val="0"/>
        </w:rPr>
      </w:r>
    </w:p>
    <w:p w:rsidR="00000000" w:rsidDel="00000000" w:rsidP="00000000" w:rsidRDefault="00000000" w:rsidRPr="00000000" w14:paraId="00000965">
      <w:pPr>
        <w:tabs>
          <w:tab w:val="left" w:leader="none" w:pos="990"/>
          <w:tab w:val="left" w:leader="none" w:pos="5040"/>
          <w:tab w:val="left" w:leader="none" w:pos="5850"/>
        </w:tabs>
        <w:spacing w:before="120" w:lineRule="auto"/>
        <w:jc w:val="both"/>
        <w:rPr/>
      </w:pPr>
      <w:bookmarkStart w:colFirst="0" w:colLast="0" w:name="_heading=h.zeizh575wtia" w:id="4"/>
      <w:bookmarkEnd w:id="4"/>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966">
      <w:pPr>
        <w:tabs>
          <w:tab w:val="left" w:leader="none" w:pos="990"/>
          <w:tab w:val="left" w:leader="none" w:pos="5040"/>
          <w:tab w:val="left" w:leader="none" w:pos="5850"/>
        </w:tabs>
        <w:spacing w:before="120" w:lineRule="auto"/>
        <w:jc w:val="both"/>
        <w:rPr/>
      </w:pPr>
      <w:bookmarkStart w:colFirst="0" w:colLast="0" w:name="_heading=h.uxfuwz9jlutd" w:id="5"/>
      <w:bookmarkEnd w:id="5"/>
      <w:r w:rsidDel="00000000" w:rsidR="00000000" w:rsidRPr="00000000">
        <w:rPr>
          <w:rtl w:val="0"/>
        </w:rPr>
      </w:r>
    </w:p>
    <w:p w:rsidR="00000000" w:rsidDel="00000000" w:rsidP="00000000" w:rsidRDefault="00000000" w:rsidRPr="00000000" w14:paraId="00000967">
      <w:pPr>
        <w:spacing w:after="60" w:lineRule="auto"/>
        <w:rPr/>
      </w:pPr>
      <w:r w:rsidDel="00000000" w:rsidR="00000000" w:rsidRPr="00000000">
        <w:rPr>
          <w:rtl w:val="0"/>
        </w:rPr>
        <w:t xml:space="preserve">Numéro de référence de la demande de cotations :</w:t>
      </w:r>
      <w:r w:rsidDel="00000000" w:rsidR="00000000" w:rsidRPr="00000000">
        <w:rPr>
          <w:sz w:val="18"/>
          <w:szCs w:val="18"/>
          <w:rtl w:val="0"/>
        </w:rPr>
        <w:t xml:space="preserve"> RFQ/2025/56877</w:t>
      </w:r>
      <w:r w:rsidDel="00000000" w:rsidR="00000000" w:rsidRPr="00000000">
        <w:rPr>
          <w:rtl w:val="0"/>
        </w:rPr>
      </w:r>
    </w:p>
    <w:p w:rsidR="00000000" w:rsidDel="00000000" w:rsidP="00000000" w:rsidRDefault="00000000" w:rsidRPr="00000000" w14:paraId="00000968">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969">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96A">
      <w:pPr>
        <w:spacing w:after="60" w:lineRule="auto"/>
        <w:rPr/>
      </w:pPr>
      <w:r w:rsidDel="00000000" w:rsidR="00000000" w:rsidRPr="00000000">
        <w:rPr>
          <w:rtl w:val="0"/>
        </w:rPr>
      </w:r>
    </w:p>
    <w:p w:rsidR="00000000" w:rsidDel="00000000" w:rsidP="00000000" w:rsidRDefault="00000000" w:rsidRPr="00000000" w14:paraId="0000096B">
      <w:pPr>
        <w:spacing w:after="60" w:before="240" w:line="276" w:lineRule="auto"/>
        <w:jc w:val="both"/>
        <w:rPr/>
      </w:pPr>
      <w:r w:rsidDel="00000000" w:rsidR="00000000" w:rsidRPr="00000000">
        <w:rPr>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96C">
      <w:pPr>
        <w:spacing w:after="60" w:before="240" w:line="276" w:lineRule="auto"/>
        <w:jc w:val="both"/>
        <w:rPr/>
      </w:pPr>
      <w:r w:rsidDel="00000000" w:rsidR="00000000" w:rsidRPr="00000000">
        <w:rPr>
          <w:rtl w:val="0"/>
        </w:rPr>
      </w:r>
    </w:p>
    <w:p w:rsidR="00000000" w:rsidDel="00000000" w:rsidP="00000000" w:rsidRDefault="00000000" w:rsidRPr="00000000" w14:paraId="0000096D">
      <w:pPr>
        <w:spacing w:after="100" w:before="100" w:line="36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w:t>
      </w:r>
    </w:p>
    <w:p w:rsidR="00000000" w:rsidDel="00000000" w:rsidP="00000000" w:rsidRDefault="00000000" w:rsidRPr="00000000" w14:paraId="0000096E">
      <w:pPr>
        <w:numPr>
          <w:ilvl w:val="0"/>
          <w:numId w:val="2"/>
        </w:numPr>
        <w:tabs>
          <w:tab w:val="left" w:leader="none" w:pos="990"/>
          <w:tab w:val="left" w:leader="none" w:pos="5040"/>
          <w:tab w:val="left" w:leader="none" w:pos="5850"/>
        </w:tabs>
        <w:spacing w:before="120" w:line="360" w:lineRule="auto"/>
        <w:ind w:left="720" w:hanging="360"/>
        <w:jc w:val="both"/>
        <w:rPr/>
      </w:pPr>
      <w:bookmarkStart w:colFirst="0" w:colLast="0" w:name="_heading=h.ifnznzanhacb" w:id="6"/>
      <w:bookmarkEnd w:id="6"/>
      <w:r w:rsidDel="00000000" w:rsidR="00000000" w:rsidRPr="00000000">
        <w:rPr>
          <w:rtl w:val="0"/>
        </w:rPr>
        <w:t xml:space="preserve">La diversité des sexes dans le processus de recrutement est appliquée.</w:t>
      </w:r>
    </w:p>
    <w:p w:rsidR="00000000" w:rsidDel="00000000" w:rsidP="00000000" w:rsidRDefault="00000000" w:rsidRPr="00000000" w14:paraId="0000096F">
      <w:pPr>
        <w:numPr>
          <w:ilvl w:val="0"/>
          <w:numId w:val="2"/>
        </w:numPr>
        <w:tabs>
          <w:tab w:val="left" w:leader="none" w:pos="990"/>
          <w:tab w:val="left" w:leader="none" w:pos="5040"/>
          <w:tab w:val="left" w:leader="none" w:pos="5850"/>
        </w:tabs>
        <w:spacing w:line="360" w:lineRule="auto"/>
        <w:ind w:left="720" w:hanging="360"/>
        <w:jc w:val="both"/>
        <w:rPr/>
      </w:pPr>
      <w:bookmarkStart w:colFirst="0" w:colLast="0" w:name="_heading=h.i972rzd54rhc" w:id="7"/>
      <w:bookmarkEnd w:id="7"/>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970">
      <w:pPr>
        <w:numPr>
          <w:ilvl w:val="0"/>
          <w:numId w:val="2"/>
        </w:numPr>
        <w:tabs>
          <w:tab w:val="left" w:leader="none" w:pos="990"/>
          <w:tab w:val="left" w:leader="none" w:pos="5040"/>
          <w:tab w:val="left" w:leader="none" w:pos="5850"/>
        </w:tabs>
        <w:spacing w:line="360" w:lineRule="auto"/>
        <w:ind w:left="720" w:hanging="360"/>
        <w:jc w:val="both"/>
        <w:rPr/>
      </w:pPr>
      <w:bookmarkStart w:colFirst="0" w:colLast="0" w:name="_heading=h.lro7b7xjab0l" w:id="8"/>
      <w:bookmarkEnd w:id="8"/>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971">
      <w:pPr>
        <w:numPr>
          <w:ilvl w:val="0"/>
          <w:numId w:val="2"/>
        </w:numPr>
        <w:tabs>
          <w:tab w:val="left" w:leader="none" w:pos="990"/>
          <w:tab w:val="left" w:leader="none" w:pos="5040"/>
          <w:tab w:val="left" w:leader="none" w:pos="5850"/>
        </w:tabs>
        <w:spacing w:line="360" w:lineRule="auto"/>
        <w:ind w:left="720" w:hanging="360"/>
        <w:jc w:val="both"/>
        <w:rPr/>
      </w:pPr>
      <w:bookmarkStart w:colFirst="0" w:colLast="0" w:name="_heading=h.wmp1nk7rou0y" w:id="9"/>
      <w:bookmarkEnd w:id="9"/>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972">
      <w:pPr>
        <w:numPr>
          <w:ilvl w:val="0"/>
          <w:numId w:val="2"/>
        </w:numPr>
        <w:tabs>
          <w:tab w:val="left" w:leader="none" w:pos="990"/>
          <w:tab w:val="left" w:leader="none" w:pos="5040"/>
          <w:tab w:val="left" w:leader="none" w:pos="5850"/>
        </w:tabs>
        <w:spacing w:line="360" w:lineRule="auto"/>
        <w:ind w:left="720" w:hanging="360"/>
        <w:jc w:val="both"/>
        <w:rPr/>
      </w:pPr>
      <w:bookmarkStart w:colFirst="0" w:colLast="0" w:name="_heading=h.fk3rzgifk8oa" w:id="10"/>
      <w:bookmarkEnd w:id="10"/>
      <w:r w:rsidDel="00000000" w:rsidR="00000000" w:rsidRPr="00000000">
        <w:rPr>
          <w:rtl w:val="0"/>
        </w:rPr>
        <w:t xml:space="preserve">Les politiques de congé parental payé pour les hommes et les femmes</w:t>
      </w:r>
    </w:p>
    <w:p w:rsidR="00000000" w:rsidDel="00000000" w:rsidP="00000000" w:rsidRDefault="00000000" w:rsidRPr="00000000" w14:paraId="00000973">
      <w:pPr>
        <w:tabs>
          <w:tab w:val="left" w:leader="none" w:pos="990"/>
          <w:tab w:val="left" w:leader="none" w:pos="5040"/>
          <w:tab w:val="left" w:leader="none" w:pos="5850"/>
        </w:tabs>
        <w:spacing w:before="120" w:lineRule="auto"/>
        <w:ind w:left="720" w:firstLine="0"/>
        <w:jc w:val="both"/>
        <w:rPr/>
      </w:pPr>
      <w:bookmarkStart w:colFirst="0" w:colLast="0" w:name="_heading=h.kvfrqw6wo2j2" w:id="11"/>
      <w:bookmarkEnd w:id="11"/>
      <w:r w:rsidDel="00000000" w:rsidR="00000000" w:rsidRPr="00000000">
        <w:rPr>
          <w:rtl w:val="0"/>
        </w:rPr>
      </w:r>
    </w:p>
    <w:p w:rsidR="00000000" w:rsidDel="00000000" w:rsidP="00000000" w:rsidRDefault="00000000" w:rsidRPr="00000000" w14:paraId="00000974">
      <w:pPr>
        <w:tabs>
          <w:tab w:val="left" w:leader="none" w:pos="990"/>
          <w:tab w:val="left" w:leader="none" w:pos="5040"/>
          <w:tab w:val="left" w:leader="none" w:pos="5850"/>
        </w:tabs>
        <w:spacing w:before="120" w:lineRule="auto"/>
        <w:jc w:val="both"/>
        <w:rPr/>
      </w:pPr>
      <w:bookmarkStart w:colFirst="0" w:colLast="0" w:name="_heading=h.5exbmo7bn0qo" w:id="12"/>
      <w:bookmarkEnd w:id="12"/>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975">
      <w:pPr>
        <w:tabs>
          <w:tab w:val="left" w:leader="none" w:pos="990"/>
          <w:tab w:val="left" w:leader="none" w:pos="5040"/>
          <w:tab w:val="left" w:leader="none" w:pos="5850"/>
        </w:tabs>
        <w:spacing w:before="120" w:lineRule="auto"/>
        <w:jc w:val="both"/>
        <w:rPr/>
      </w:pPr>
      <w:bookmarkStart w:colFirst="0" w:colLast="0" w:name="_heading=h.3pc1qxouo6y9" w:id="13"/>
      <w:bookmarkEnd w:id="13"/>
      <w:r w:rsidDel="00000000" w:rsidR="00000000" w:rsidRPr="00000000">
        <w:rPr>
          <w:rtl w:val="0"/>
        </w:rPr>
        <w:t xml:space="preserve">Titre       </w:t>
        <w:tab/>
        <w:t xml:space="preserve">: _____________________________________________________________</w:t>
      </w:r>
    </w:p>
    <w:p w:rsidR="00000000" w:rsidDel="00000000" w:rsidP="00000000" w:rsidRDefault="00000000" w:rsidRPr="00000000" w14:paraId="00000976">
      <w:pPr>
        <w:tabs>
          <w:tab w:val="left" w:leader="none" w:pos="990"/>
          <w:tab w:val="left" w:leader="none" w:pos="5040"/>
          <w:tab w:val="left" w:leader="none" w:pos="5850"/>
        </w:tabs>
        <w:spacing w:before="120" w:lineRule="auto"/>
        <w:jc w:val="both"/>
        <w:rPr/>
      </w:pPr>
      <w:bookmarkStart w:colFirst="0" w:colLast="0" w:name="_heading=h.4fewn6k8togd" w:id="14"/>
      <w:bookmarkEnd w:id="14"/>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977">
      <w:pPr>
        <w:tabs>
          <w:tab w:val="left" w:leader="none" w:pos="990"/>
          <w:tab w:val="left" w:leader="none" w:pos="5040"/>
          <w:tab w:val="left" w:leader="none" w:pos="5850"/>
        </w:tabs>
        <w:spacing w:before="120" w:lineRule="auto"/>
        <w:jc w:val="both"/>
        <w:rPr/>
      </w:pPr>
      <w:bookmarkStart w:colFirst="0" w:colLast="0" w:name="_heading=h.xsjn2o3rp3zu" w:id="15"/>
      <w:bookmarkEnd w:id="15"/>
      <w:r w:rsidDel="00000000" w:rsidR="00000000" w:rsidRPr="00000000">
        <w:rPr>
          <w:rtl w:val="0"/>
        </w:rPr>
        <w:t xml:space="preserve">Signature  : _____________________________________________________________</w:t>
      </w:r>
    </w:p>
    <w:p w:rsidR="00000000" w:rsidDel="00000000" w:rsidP="00000000" w:rsidRDefault="00000000" w:rsidRPr="00000000" w14:paraId="00000978">
      <w:pPr>
        <w:spacing w:after="240" w:before="240" w:line="360" w:lineRule="auto"/>
        <w:jc w:val="both"/>
        <w:rPr/>
      </w:pPr>
      <w:r w:rsidDel="00000000" w:rsidR="00000000" w:rsidRPr="00000000">
        <w:rPr>
          <w:rtl w:val="0"/>
        </w:rPr>
        <w:t xml:space="preserve"> </w:t>
      </w:r>
    </w:p>
    <w:p w:rsidR="00000000" w:rsidDel="00000000" w:rsidP="00000000" w:rsidRDefault="00000000" w:rsidRPr="00000000" w14:paraId="00000979">
      <w:pPr>
        <w:keepNext w:val="1"/>
        <w:keepLines w:val="1"/>
        <w:spacing w:after="120" w:lineRule="auto"/>
        <w:rPr>
          <w:b w:val="1"/>
          <w:color w:val="0092d1"/>
          <w:sz w:val="28"/>
          <w:szCs w:val="28"/>
        </w:rPr>
      </w:pPr>
      <w:bookmarkStart w:colFirst="0" w:colLast="0" w:name="_heading=h.5a158d8skhmx" w:id="16"/>
      <w:bookmarkEnd w:id="16"/>
      <w:r w:rsidDel="00000000" w:rsidR="00000000" w:rsidRPr="00000000">
        <w:rPr>
          <w:rtl w:val="0"/>
        </w:rPr>
      </w:r>
    </w:p>
    <w:p w:rsidR="00000000" w:rsidDel="00000000" w:rsidP="00000000" w:rsidRDefault="00000000" w:rsidRPr="00000000" w14:paraId="0000097A">
      <w:pPr>
        <w:spacing w:line="360" w:lineRule="auto"/>
        <w:jc w:val="both"/>
        <w:rPr/>
      </w:pPr>
      <w:r w:rsidDel="00000000" w:rsidR="00000000" w:rsidRPr="00000000">
        <w:rPr>
          <w:rtl w:val="0"/>
        </w:rPr>
      </w:r>
    </w:p>
    <w:sectPr>
      <w:headerReference r:id="rId12" w:type="default"/>
      <w:footerReference r:id="rId13"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98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2024</w:t>
          </w:r>
          <w:r w:rsidDel="00000000" w:rsidR="00000000" w:rsidRPr="00000000">
            <w:rPr>
              <w:rtl w:val="0"/>
            </w:rPr>
          </w:r>
        </w:p>
      </w:tc>
      <w:tc>
        <w:tcPr/>
        <w:p w:rsidR="00000000" w:rsidDel="00000000" w:rsidP="00000000" w:rsidRDefault="00000000" w:rsidRPr="00000000" w14:paraId="0000098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8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89">
    <w:pPr>
      <w:widowControl w:val="0"/>
      <w:spacing w:line="276" w:lineRule="auto"/>
      <w:rPr/>
    </w:pPr>
    <w:r w:rsidDel="00000000" w:rsidR="00000000" w:rsidRPr="00000000">
      <w:rPr>
        <w:rtl w:val="0"/>
      </w:rPr>
    </w:r>
  </w:p>
  <w:tbl>
    <w:tblPr>
      <w:tblStyle w:val="Table1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98A">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UNOPS 2024</w:t>
          </w:r>
        </w:p>
      </w:tc>
      <w:tc>
        <w:tcPr/>
        <w:p w:rsidR="00000000" w:rsidDel="00000000" w:rsidP="00000000" w:rsidRDefault="00000000" w:rsidRPr="00000000" w14:paraId="0000098B">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8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7B">
    <w:pPr>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55"/>
      <w:gridCol w:w="5445"/>
      <w:tblGridChange w:id="0">
        <w:tblGrid>
          <w:gridCol w:w="4455"/>
          <w:gridCol w:w="5445"/>
        </w:tblGrid>
      </w:tblGridChange>
    </w:tblGrid>
    <w:tr>
      <w:trPr>
        <w:cantSplit w:val="0"/>
        <w:trHeight w:val="398.96484375" w:hRule="atLeast"/>
        <w:tblHeader w:val="0"/>
      </w:trPr>
      <w:tc>
        <w:tcPr/>
        <w:p w:rsidR="00000000" w:rsidDel="00000000" w:rsidP="00000000" w:rsidRDefault="00000000" w:rsidRPr="00000000" w14:paraId="0000097C">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97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w:cs="Arial" w:eastAsia="Arial" w:hAnsi="Arial"/>
              <w:sz w:val="18"/>
              <w:szCs w:val="18"/>
              <w:rtl w:val="0"/>
            </w:rPr>
            <w:t xml:space="preserve">RFQ/2025/56877</w:t>
          </w:r>
          <w:r w:rsidDel="00000000" w:rsidR="00000000" w:rsidRPr="00000000">
            <w:rPr>
              <w:rtl w:val="0"/>
            </w:rPr>
          </w:r>
        </w:p>
      </w:tc>
    </w:tr>
  </w:tbl>
  <w:p w:rsidR="00000000" w:rsidDel="00000000" w:rsidP="00000000" w:rsidRDefault="00000000" w:rsidRPr="00000000" w14:paraId="0000097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7F">
    <w:pPr>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18"/>
        <w:szCs w:val="18"/>
        <w:rtl w:val="0"/>
      </w:rPr>
      <w:t xml:space="preserve">N° de référence de la demande de cotations : RFQ/2025/56877</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980">
    <w:pPr>
      <w:tabs>
        <w:tab w:val="center" w:leader="none" w:pos="4320"/>
        <w:tab w:val="right" w:leader="none" w:pos="8640"/>
      </w:tabs>
      <w:jc w:val="right"/>
      <w:rPr/>
    </w:pPr>
    <w:r w:rsidDel="00000000" w:rsidR="00000000" w:rsidRPr="00000000">
      <w:rPr>
        <w:rtl w:val="0"/>
      </w:rPr>
    </w:r>
  </w:p>
  <w:tbl>
    <w:tblPr>
      <w:tblStyle w:val="Table10"/>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0"/>
      <w:gridCol w:w="5400"/>
      <w:tblGridChange w:id="0">
        <w:tblGrid>
          <w:gridCol w:w="4500"/>
          <w:gridCol w:w="5400"/>
        </w:tblGrid>
      </w:tblGridChange>
    </w:tblGrid>
    <w:tr>
      <w:trPr>
        <w:cantSplit w:val="0"/>
        <w:tblHeader w:val="0"/>
      </w:trPr>
      <w:tc>
        <w:tcPr/>
        <w:p w:rsidR="00000000" w:rsidDel="00000000" w:rsidP="00000000" w:rsidRDefault="00000000" w:rsidRPr="00000000" w14:paraId="00000981">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982">
          <w:pPr>
            <w:tabs>
              <w:tab w:val="center" w:leader="none" w:pos="4320"/>
              <w:tab w:val="right" w:leader="none" w:pos="8640"/>
            </w:tabs>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N° de référence de la demande de cotations : RFQ/2025/56877</w:t>
          </w:r>
        </w:p>
        <w:p w:rsidR="00000000" w:rsidDel="00000000" w:rsidP="00000000" w:rsidRDefault="00000000" w:rsidRPr="00000000" w14:paraId="00000983">
          <w:pPr>
            <w:tabs>
              <w:tab w:val="center" w:leader="none" w:pos="4320"/>
              <w:tab w:val="right" w:leader="none" w:pos="8640"/>
            </w:tabs>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98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b w:val="0"/>
        <w:color w:val="000000"/>
        <w:sz w:val="20"/>
        <w:szCs w:val="20"/>
        <w:u w:val="non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content.unops.org/documents/libraries/policies-2020/operational-directives-and-instructions/procurement-framework/fr/OI-PG-Vendor-Sanctions-2021_FR.pdf" TargetMode="External"/><Relationship Id="rId13" Type="http://schemas.openxmlformats.org/officeDocument/2006/relationships/footer" Target="foot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awUkk4l+nV+ZI7fUK4F5uzSwOg==">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