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Section I</w:t>
      </w:r>
      <w:r w:rsidDel="00000000" w:rsidR="00000000" w:rsidRPr="00000000">
        <w:rPr>
          <w:b w:val="1"/>
          <w:color w:val="0092d1"/>
          <w:sz w:val="28"/>
          <w:szCs w:val="28"/>
          <w:rtl w:val="0"/>
        </w:rPr>
        <w:t xml:space="preserve">II</w:t>
      </w:r>
      <w:r w:rsidDel="00000000" w:rsidR="00000000" w:rsidRPr="00000000">
        <w:rPr>
          <w:b w:val="1"/>
          <w:i w:val="0"/>
          <w:smallCaps w:val="0"/>
          <w:strike w:val="0"/>
          <w:color w:val="0092d1"/>
          <w:sz w:val="28"/>
          <w:szCs w:val="28"/>
          <w:u w:val="none"/>
          <w:shd w:fill="auto" w:val="clear"/>
          <w:vertAlign w:val="baseline"/>
          <w:rtl w:val="0"/>
        </w:rPr>
        <w:t xml:space="preserve"> : Annexes à renvoyer avec les cotations</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highlight w:val="cyan"/>
          <w:u w:val="none"/>
          <w:vertAlign w:val="baseline"/>
        </w:rPr>
      </w:pPr>
      <w:r w:rsidDel="00000000" w:rsidR="00000000" w:rsidRPr="00000000">
        <w:rPr>
          <w:b w:val="1"/>
          <w:i w:val="0"/>
          <w:smallCaps w:val="0"/>
          <w:strike w:val="0"/>
          <w:color w:val="000000"/>
          <w:sz w:val="20"/>
          <w:szCs w:val="20"/>
          <w:highlight w:val="cyan"/>
          <w:u w:val="none"/>
          <w:vertAlign w:val="baseline"/>
          <w:rtl w:val="0"/>
        </w:rPr>
        <w:t xml:space="preserve">Note à l’attention des soumissionnaires : les instructions destinées à vous aider à remplir chaque annexe à renvoyer avec les soumissions sont surlignées en bleu dans chaque annexe. Veuillez compléter les annexes à renvoyer avec les soumissions selon les instructions fournies.</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highlight w:val="cyan"/>
        </w:rPr>
      </w:pPr>
      <w:r w:rsidDel="00000000" w:rsidR="00000000" w:rsidRPr="00000000">
        <w:rPr>
          <w:rtl w:val="0"/>
        </w:rPr>
      </w:r>
    </w:p>
    <w:p w:rsidR="00000000" w:rsidDel="00000000" w:rsidP="00000000" w:rsidRDefault="00000000" w:rsidRPr="00000000" w14:paraId="00000004">
      <w:pPr>
        <w:pageBreakBefore w:val="0"/>
        <w:rPr>
          <w:sz w:val="6"/>
          <w:szCs w:val="6"/>
        </w:rPr>
      </w:pPr>
      <w:r w:rsidDel="00000000" w:rsidR="00000000" w:rsidRPr="00000000">
        <w:rPr>
          <w:rtl w:val="0"/>
        </w:rPr>
      </w:r>
    </w:p>
    <w:p w:rsidR="00000000" w:rsidDel="00000000" w:rsidP="00000000" w:rsidRDefault="00000000" w:rsidRPr="00000000" w14:paraId="00000005">
      <w:pPr>
        <w:pageBreakBefore w:val="0"/>
        <w:jc w:val="both"/>
        <w:rPr/>
      </w:pPr>
      <w:r w:rsidDel="00000000" w:rsidR="00000000" w:rsidRPr="00000000">
        <w:rPr>
          <w:rtl w:val="0"/>
        </w:rPr>
        <w:t xml:space="preserve">Les annexes suivantes font partie de cette demande de cotations et les soumissionnaires devront les compléter et les renvoyer dans le cadre de leur cotation.</w:t>
      </w:r>
    </w:p>
    <w:p w:rsidR="00000000" w:rsidDel="00000000" w:rsidP="00000000" w:rsidRDefault="00000000" w:rsidRPr="00000000" w14:paraId="00000006">
      <w:pPr>
        <w:pageBreakBefore w:val="0"/>
        <w:rPr>
          <w:sz w:val="10"/>
          <w:szCs w:val="10"/>
        </w:rPr>
      </w:pPr>
      <w:r w:rsidDel="00000000" w:rsidR="00000000" w:rsidRPr="00000000">
        <w:rPr>
          <w:rtl w:val="0"/>
        </w:rPr>
      </w:r>
    </w:p>
    <w:p w:rsidR="00000000" w:rsidDel="00000000" w:rsidP="00000000" w:rsidRDefault="00000000" w:rsidRPr="00000000" w14:paraId="00000007">
      <w:pPr>
        <w:numPr>
          <w:ilvl w:val="0"/>
          <w:numId w:val="1"/>
        </w:numPr>
        <w:spacing w:line="280" w:lineRule="auto"/>
        <w:ind w:left="720" w:hanging="360"/>
        <w:rPr>
          <w:rFonts w:ascii="Arial" w:cs="Arial" w:eastAsia="Arial" w:hAnsi="Arial"/>
        </w:rPr>
      </w:pPr>
      <w:r w:rsidDel="00000000" w:rsidR="00000000" w:rsidRPr="00000000">
        <w:rPr>
          <w:rtl w:val="0"/>
        </w:rPr>
        <w:t xml:space="preserve">Annexe A : Formulaire de soumission de la cotation</w:t>
      </w:r>
      <w:r w:rsidDel="00000000" w:rsidR="00000000" w:rsidRPr="00000000">
        <w:rPr>
          <w:rtl w:val="0"/>
        </w:rPr>
      </w:r>
    </w:p>
    <w:p w:rsidR="00000000" w:rsidDel="00000000" w:rsidP="00000000" w:rsidRDefault="00000000" w:rsidRPr="00000000" w14:paraId="00000008">
      <w:pPr>
        <w:numPr>
          <w:ilvl w:val="0"/>
          <w:numId w:val="1"/>
        </w:numPr>
        <w:spacing w:line="280" w:lineRule="auto"/>
        <w:ind w:left="720" w:hanging="360"/>
        <w:rPr>
          <w:rFonts w:ascii="Arial" w:cs="Arial" w:eastAsia="Arial" w:hAnsi="Arial"/>
        </w:rPr>
      </w:pPr>
      <w:r w:rsidDel="00000000" w:rsidR="00000000" w:rsidRPr="00000000">
        <w:rPr>
          <w:rtl w:val="0"/>
        </w:rPr>
        <w:t xml:space="preserve">Annexe B : Formulaire de bordereau des prix</w:t>
      </w:r>
      <w:r w:rsidDel="00000000" w:rsidR="00000000" w:rsidRPr="00000000">
        <w:rPr>
          <w:rtl w:val="0"/>
        </w:rPr>
      </w:r>
    </w:p>
    <w:p w:rsidR="00000000" w:rsidDel="00000000" w:rsidP="00000000" w:rsidRDefault="00000000" w:rsidRPr="00000000" w14:paraId="00000009">
      <w:pPr>
        <w:numPr>
          <w:ilvl w:val="0"/>
          <w:numId w:val="1"/>
        </w:numPr>
        <w:spacing w:line="280" w:lineRule="auto"/>
        <w:ind w:left="720" w:hanging="360"/>
        <w:rPr>
          <w:rFonts w:ascii="Arial" w:cs="Arial" w:eastAsia="Arial" w:hAnsi="Arial"/>
        </w:rPr>
      </w:pPr>
      <w:r w:rsidDel="00000000" w:rsidR="00000000" w:rsidRPr="00000000">
        <w:rPr>
          <w:rtl w:val="0"/>
        </w:rPr>
        <w:t xml:space="preserve">Annexe C : Formulaire de proposition technique</w:t>
      </w:r>
      <w:r w:rsidDel="00000000" w:rsidR="00000000" w:rsidRPr="00000000">
        <w:rPr>
          <w:rtl w:val="0"/>
        </w:rPr>
      </w:r>
    </w:p>
    <w:p w:rsidR="00000000" w:rsidDel="00000000" w:rsidP="00000000" w:rsidRDefault="00000000" w:rsidRPr="00000000" w14:paraId="0000000A">
      <w:pPr>
        <w:numPr>
          <w:ilvl w:val="0"/>
          <w:numId w:val="1"/>
        </w:numPr>
        <w:spacing w:line="280" w:lineRule="auto"/>
        <w:ind w:left="720" w:hanging="360"/>
        <w:rPr>
          <w:rFonts w:ascii="Arial" w:cs="Arial" w:eastAsia="Arial" w:hAnsi="Arial"/>
        </w:rPr>
      </w:pPr>
      <w:r w:rsidDel="00000000" w:rsidR="00000000" w:rsidRPr="00000000">
        <w:rPr>
          <w:rtl w:val="0"/>
        </w:rPr>
        <w:t xml:space="preserve">Annexe D : Formulaire d’expérience préalable </w:t>
      </w:r>
      <w:r w:rsidDel="00000000" w:rsidR="00000000" w:rsidRPr="00000000">
        <w:rPr>
          <w:rtl w:val="0"/>
        </w:rPr>
      </w:r>
    </w:p>
    <w:p w:rsidR="00000000" w:rsidDel="00000000" w:rsidP="00000000" w:rsidRDefault="00000000" w:rsidRPr="00000000" w14:paraId="0000000B">
      <w:pPr>
        <w:numPr>
          <w:ilvl w:val="0"/>
          <w:numId w:val="1"/>
        </w:numPr>
        <w:spacing w:line="280" w:lineRule="auto"/>
        <w:ind w:left="720" w:hanging="360"/>
        <w:rPr>
          <w:rFonts w:ascii="Arial" w:cs="Arial" w:eastAsia="Arial" w:hAnsi="Arial"/>
        </w:rPr>
      </w:pPr>
      <w:r w:rsidDel="00000000" w:rsidR="00000000" w:rsidRPr="00000000">
        <w:rPr>
          <w:rtl w:val="0"/>
        </w:rPr>
        <w:t xml:space="preserve">Annexe E : Formulaire de Déclaration sur l’honneur</w:t>
      </w:r>
      <w:r w:rsidDel="00000000" w:rsidR="00000000" w:rsidRPr="00000000">
        <w:rPr>
          <w:rtl w:val="0"/>
        </w:rPr>
      </w:r>
    </w:p>
    <w:p w:rsidR="00000000" w:rsidDel="00000000" w:rsidP="00000000" w:rsidRDefault="00000000" w:rsidRPr="00000000" w14:paraId="0000000C">
      <w:pPr>
        <w:numPr>
          <w:ilvl w:val="0"/>
          <w:numId w:val="1"/>
        </w:numPr>
        <w:ind w:left="720" w:hanging="360"/>
        <w:jc w:val="both"/>
        <w:rPr>
          <w:rFonts w:ascii="Arial" w:cs="Arial" w:eastAsia="Arial" w:hAnsi="Arial"/>
        </w:rPr>
      </w:pPr>
      <w:r w:rsidDel="00000000" w:rsidR="00000000" w:rsidRPr="00000000">
        <w:rPr>
          <w:rtl w:val="0"/>
        </w:rPr>
        <w:t xml:space="preserve">Annexe F : Formulaire d’information sur le partenaire dans une coentreprise</w:t>
      </w:r>
      <w:r w:rsidDel="00000000" w:rsidR="00000000" w:rsidRPr="00000000">
        <w:rPr>
          <w:rtl w:val="0"/>
        </w:rPr>
      </w:r>
    </w:p>
    <w:p w:rsidR="00000000" w:rsidDel="00000000" w:rsidP="00000000" w:rsidRDefault="00000000" w:rsidRPr="00000000" w14:paraId="0000000D">
      <w:pPr>
        <w:numPr>
          <w:ilvl w:val="0"/>
          <w:numId w:val="1"/>
        </w:numPr>
        <w:spacing w:line="280" w:lineRule="auto"/>
        <w:ind w:left="720" w:hanging="360"/>
        <w:rPr>
          <w:rFonts w:ascii="Arial" w:cs="Arial" w:eastAsia="Arial" w:hAnsi="Arial"/>
        </w:rPr>
      </w:pPr>
      <w:r w:rsidDel="00000000" w:rsidR="00000000" w:rsidRPr="00000000">
        <w:rPr>
          <w:rtl w:val="0"/>
        </w:rPr>
        <w:t xml:space="preserve">Annexe G : Engagement des fournisseurs envers l’égalité des sexes</w:t>
      </w:r>
      <w:r w:rsidDel="00000000" w:rsidR="00000000" w:rsidRPr="00000000">
        <w:rPr>
          <w:rtl w:val="0"/>
        </w:rPr>
      </w:r>
    </w:p>
    <w:p w:rsidR="00000000" w:rsidDel="00000000" w:rsidP="00000000" w:rsidRDefault="00000000" w:rsidRPr="00000000" w14:paraId="0000000E">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0F">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10">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1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1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1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1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b w:val="1"/>
          <w:color w:val="0092d1"/>
          <w:sz w:val="28"/>
          <w:szCs w:val="28"/>
        </w:rPr>
      </w:pPr>
      <w:r w:rsidDel="00000000" w:rsidR="00000000" w:rsidRPr="00000000">
        <w:rPr>
          <w:rtl w:val="0"/>
        </w:rPr>
      </w:r>
    </w:p>
    <w:p w:rsidR="00000000" w:rsidDel="00000000" w:rsidP="00000000" w:rsidRDefault="00000000" w:rsidRPr="00000000" w14:paraId="00000016">
      <w:pPr>
        <w:keepNext w:val="1"/>
        <w:keepLines w:val="1"/>
        <w:spacing w:after="120" w:before="360" w:lineRule="auto"/>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7">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Annexe A : Formulaire de soumission de la cotation</w:t>
      </w:r>
    </w:p>
    <w:p w:rsidR="00000000" w:rsidDel="00000000" w:rsidP="00000000" w:rsidRDefault="00000000" w:rsidRPr="00000000" w14:paraId="00000018">
      <w:pPr>
        <w:tabs>
          <w:tab w:val="center" w:leader="none" w:pos="4320"/>
          <w:tab w:val="right" w:leader="none" w:pos="8640"/>
        </w:tabs>
        <w:jc w:val="both"/>
        <w:rPr/>
      </w:pPr>
      <w:r w:rsidDel="00000000" w:rsidR="00000000" w:rsidRPr="00000000">
        <w:rPr>
          <w:rtl w:val="0"/>
        </w:rPr>
        <w:t xml:space="preserve">Les soumissionnaires devront remplir ce formulaire et le renvoyer dans le cadre de la soumission de leur cotation. Le soumissionnaire devra compléter ce formulaire conformément aux instructions indiquées ci-dessous. Aucune modification de format ne sera autorisée ni aucune substitution admise.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 </w:t>
      </w:r>
      <w:r w:rsidDel="00000000" w:rsidR="00000000" w:rsidRPr="00000000">
        <w:rPr>
          <w:i w:val="0"/>
          <w:smallCaps w:val="0"/>
          <w:strike w:val="0"/>
          <w:color w:val="000000"/>
          <w:sz w:val="20"/>
          <w:szCs w:val="20"/>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C">
      <w:pPr>
        <w:pageBreakBefore w:val="0"/>
        <w:jc w:val="both"/>
        <w:rPr>
          <w:b w:val="1"/>
          <w:color w:val="000000"/>
        </w:rPr>
      </w:pPr>
      <w:r w:rsidDel="00000000" w:rsidR="00000000" w:rsidRPr="00000000">
        <w:rPr>
          <w:b w:val="1"/>
          <w:color w:val="000000"/>
          <w:rtl w:val="0"/>
        </w:rPr>
        <w:t xml:space="preserve">Objet : </w:t>
      </w:r>
      <w:r w:rsidDel="00000000" w:rsidR="00000000" w:rsidRPr="00000000">
        <w:rPr>
          <w:b w:val="1"/>
          <w:rtl w:val="0"/>
        </w:rPr>
        <w:t xml:space="preserve">Cotation concernant la fourniture des matériaux et matériels divers pour la construction de la tribune officielle dans le cadre des activités CVR/DDR à Kaga-Bandoro en République Centrafricaine (FY 2024 - 2025)–N°  RFQ/2025/56876, daté du 28/03/2025.</w:t>
      </w:r>
      <w:r w:rsidDel="00000000" w:rsidR="00000000" w:rsidRPr="00000000">
        <w:rPr>
          <w:rtl w:val="0"/>
        </w:rPr>
      </w:r>
    </w:p>
    <w:p w:rsidR="00000000" w:rsidDel="00000000" w:rsidP="00000000" w:rsidRDefault="00000000" w:rsidRPr="00000000" w14:paraId="0000001D">
      <w:pPr>
        <w:pageBreakBefore w:val="0"/>
        <w:jc w:val="both"/>
        <w:rPr>
          <w:b w:val="1"/>
          <w:i w:val="1"/>
          <w:color w:val="000000"/>
          <w:highlight w:val="cyan"/>
        </w:rPr>
      </w:pPr>
      <w:r w:rsidDel="00000000" w:rsidR="00000000" w:rsidRPr="00000000">
        <w:rPr>
          <w:rtl w:val="0"/>
        </w:rPr>
      </w:r>
    </w:p>
    <w:p w:rsidR="00000000" w:rsidDel="00000000" w:rsidP="00000000" w:rsidRDefault="00000000" w:rsidRPr="00000000" w14:paraId="0000001E">
      <w:pPr>
        <w:pageBreakBefore w:val="0"/>
        <w:spacing w:after="200" w:lineRule="auto"/>
        <w:jc w:val="both"/>
        <w:rPr>
          <w:i w:val="0"/>
        </w:rPr>
      </w:pPr>
      <w:r w:rsidDel="00000000" w:rsidR="00000000" w:rsidRPr="00000000">
        <w:rPr>
          <w:i w:val="0"/>
          <w:rtl w:val="0"/>
        </w:rPr>
        <w:t xml:space="preserve">Nous, soussignés, déclarons que : </w:t>
      </w:r>
    </w:p>
    <w:p w:rsidR="00000000" w:rsidDel="00000000" w:rsidP="00000000" w:rsidRDefault="00000000" w:rsidRPr="00000000" w14:paraId="0000001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proposons de fournir les biens/services conformément aux documents d’appel à la concurrence, y compris les Conditions Générales du Contrat de l’UNOPS ; </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Notre cotation demeurera valide pendant </w:t>
      </w:r>
      <w:r w:rsidDel="00000000" w:rsidR="00000000" w:rsidRPr="00000000">
        <w:rPr>
          <w:b w:val="1"/>
          <w:rtl w:val="0"/>
        </w:rPr>
        <w:t xml:space="preserve">60 </w:t>
      </w:r>
      <w:r w:rsidDel="00000000" w:rsidR="00000000" w:rsidRPr="00000000">
        <w:rPr>
          <w:b w:val="1"/>
          <w:i w:val="0"/>
          <w:smallCaps w:val="0"/>
          <w:strike w:val="0"/>
          <w:color w:val="000000"/>
          <w:sz w:val="20"/>
          <w:szCs w:val="20"/>
          <w:u w:val="none"/>
          <w:shd w:fill="auto" w:val="clear"/>
          <w:vertAlign w:val="baseline"/>
          <w:rtl w:val="0"/>
        </w:rPr>
        <w:t xml:space="preserve">jours</w:t>
      </w:r>
      <w:r w:rsidDel="00000000" w:rsidR="00000000" w:rsidRPr="00000000">
        <w:rPr>
          <w:i w:val="0"/>
          <w:smallCaps w:val="0"/>
          <w:strike w:val="0"/>
          <w:color w:val="000000"/>
          <w:sz w:val="20"/>
          <w:szCs w:val="20"/>
          <w:u w:val="none"/>
          <w:shd w:fill="auto" w:val="clear"/>
          <w:vertAlign w:val="baseline"/>
          <w:rtl w:val="0"/>
        </w:rPr>
        <w:t xml:space="preserve">, à compter de la date limite fixée comme date limite de soumission des cotations en vertu de la demande de cotations, et continuera à nous engager et pourra être acceptée à tout moment avant l’expiration de cette période ;</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n’avons aucun conflit d’intérêts dans quelque activité qui nous placerait, si nous étions retenus pour cette mission, dans un conflit d’intérêts avec l’UNOPS. </w:t>
      </w:r>
      <w:r w:rsidDel="00000000" w:rsidR="00000000" w:rsidRPr="00000000">
        <w:rPr>
          <w:i w:val="0"/>
          <w:smallCaps w:val="0"/>
          <w:strike w:val="0"/>
          <w:color w:val="000000"/>
          <w:sz w:val="20"/>
          <w:szCs w:val="20"/>
          <w:highlight w:val="cyan"/>
          <w:u w:val="none"/>
          <w:vertAlign w:val="baseline"/>
          <w:rtl w:val="0"/>
        </w:rPr>
        <w:t xml:space="preserve">[Si votre société a un conflit d'intérêts réel ou potentiel, selon la définition de l’Article 3, Section II : Instructions aux soumissionnaires, indiquez-le ici];</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3, Admissibilité ;</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adhérons aux principes du Code de conduite des fournisseurs des Nations Unies, ainsi qu’aux principes du Pacte mondial des Nations Unies ;</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n’avons pas déclaré faillite, ne sommes pas impliqués dans une procédure de faillite ou de mise sous séquestre et ne faisons l’objet d’aucune poursuite judiciaire qui pourrait compromettre nos opérations dans un avenir proche ;</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n’avons pas offert ni comptons offrir de commissions, cadeaux ou faveurs de quelque sorte que ce soit pour cette demande de cotations et nous ne nous livrerons pas à ce genre de pratiques pendant la durée d’exécution de tout contrat adjugé à l’issue de cette demande de cotations. </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à signer cette cotation et à engager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dans l’hypothèse où l’UNOPS accepterait la présente cotation : </w:t>
      </w:r>
    </w:p>
    <w:p w:rsidR="00000000" w:rsidDel="00000000" w:rsidP="00000000" w:rsidRDefault="00000000" w:rsidRPr="00000000" w14:paraId="00000028">
      <w:pPr>
        <w:pageBreakBefore w:val="0"/>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29">
      <w:pPr>
        <w:pageBreakBefore w:val="0"/>
        <w:tabs>
          <w:tab w:val="left" w:leader="none" w:pos="990"/>
          <w:tab w:val="left" w:leader="none" w:pos="5040"/>
          <w:tab w:val="left" w:leader="none" w:pos="5850"/>
        </w:tabs>
        <w:rPr>
          <w:color w:val="000000"/>
        </w:rPr>
      </w:pPr>
      <w:r w:rsidDel="00000000" w:rsidR="00000000" w:rsidRPr="00000000">
        <w:rPr>
          <w:color w:val="000000"/>
          <w:rtl w:val="0"/>
        </w:rPr>
        <w:t xml:space="preserve">Nom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2A">
      <w:pPr>
        <w:pageBreakBefore w:val="0"/>
        <w:tabs>
          <w:tab w:val="left" w:leader="none" w:pos="990"/>
        </w:tabs>
        <w:rPr>
          <w:color w:val="000000"/>
        </w:rPr>
      </w:pPr>
      <w:r w:rsidDel="00000000" w:rsidR="00000000" w:rsidRPr="00000000">
        <w:rPr>
          <w:color w:val="000000"/>
          <w:rtl w:val="0"/>
        </w:rPr>
        <w:t xml:space="preserve">Titre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2B">
      <w:pPr>
        <w:pageBreakBefore w:val="0"/>
        <w:tabs>
          <w:tab w:val="left" w:leader="none" w:pos="990"/>
        </w:tabs>
        <w:rPr>
          <w:color w:val="000000"/>
        </w:rPr>
      </w:pPr>
      <w:r w:rsidDel="00000000" w:rsidR="00000000" w:rsidRPr="00000000">
        <w:rPr>
          <w:color w:val="000000"/>
          <w:rtl w:val="0"/>
        </w:rPr>
        <w:t xml:space="preserve">Signature : _____________________________________________________________</w:t>
      </w:r>
    </w:p>
    <w:p w:rsidR="00000000" w:rsidDel="00000000" w:rsidP="00000000" w:rsidRDefault="00000000" w:rsidRPr="00000000" w14:paraId="0000002C">
      <w:pPr>
        <w:pageBreakBefore w:val="0"/>
        <w:rPr>
          <w:color w:val="000000"/>
        </w:rPr>
      </w:pPr>
      <w:r w:rsidDel="00000000" w:rsidR="00000000" w:rsidRPr="00000000">
        <w:rPr>
          <w:rtl w:val="0"/>
        </w:rPr>
      </w:r>
    </w:p>
    <w:p w:rsidR="00000000" w:rsidDel="00000000" w:rsidP="00000000" w:rsidRDefault="00000000" w:rsidRPr="00000000" w14:paraId="0000002D">
      <w:pPr>
        <w:pageBreakBefore w:val="0"/>
        <w:spacing w:before="7" w:line="240" w:lineRule="auto"/>
        <w:jc w:val="both"/>
        <w:rPr/>
      </w:pPr>
      <w:r w:rsidDel="00000000" w:rsidR="00000000" w:rsidRPr="00000000">
        <w:rPr>
          <w:rtl w:val="0"/>
        </w:rPr>
        <w:t xml:space="preserve">Nous vous saurions gré d'indiquer le nom et les coordonnées de la personne de contact principale désignée au sein de votre entreprise aux fins des communications relatives à cette cotation :</w:t>
      </w:r>
    </w:p>
    <w:p w:rsidR="00000000" w:rsidDel="00000000" w:rsidP="00000000" w:rsidRDefault="00000000" w:rsidRPr="00000000" w14:paraId="0000002E">
      <w:pPr>
        <w:pageBreakBefore w:val="0"/>
        <w:spacing w:before="7" w:line="240" w:lineRule="auto"/>
        <w:jc w:val="both"/>
        <w:rPr>
          <w:b w:val="1"/>
          <w:highlight w:val="green"/>
        </w:rPr>
      </w:pPr>
      <w:r w:rsidDel="00000000" w:rsidR="00000000" w:rsidRPr="00000000">
        <w:rPr>
          <w:rtl w:val="0"/>
        </w:rPr>
      </w:r>
    </w:p>
    <w:p w:rsidR="00000000" w:rsidDel="00000000" w:rsidP="00000000" w:rsidRDefault="00000000" w:rsidRPr="00000000" w14:paraId="0000002F">
      <w:pPr>
        <w:pageBreakBefore w:val="0"/>
        <w:tabs>
          <w:tab w:val="left" w:leader="none" w:pos="990"/>
          <w:tab w:val="left" w:leader="none" w:pos="5040"/>
          <w:tab w:val="left" w:leader="none" w:pos="5850"/>
        </w:tabs>
        <w:rPr>
          <w:color w:val="000000"/>
        </w:rPr>
      </w:pPr>
      <w:r w:rsidDel="00000000" w:rsidR="00000000" w:rsidRPr="00000000">
        <w:rPr>
          <w:color w:val="000000"/>
          <w:rtl w:val="0"/>
        </w:rPr>
        <w:t xml:space="preserve">Nom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30">
      <w:pPr>
        <w:pageBreakBefore w:val="0"/>
        <w:tabs>
          <w:tab w:val="left" w:leader="none" w:pos="990"/>
        </w:tabs>
        <w:rPr>
          <w:color w:val="000000"/>
        </w:rPr>
      </w:pPr>
      <w:r w:rsidDel="00000000" w:rsidR="00000000" w:rsidRPr="00000000">
        <w:rPr>
          <w:color w:val="000000"/>
          <w:rtl w:val="0"/>
        </w:rPr>
        <w:t xml:space="preserve">Titre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31">
      <w:pPr>
        <w:pageBreakBefore w:val="0"/>
        <w:tabs>
          <w:tab w:val="left" w:leader="none" w:pos="990"/>
        </w:tabs>
        <w:rPr>
          <w:color w:val="000000"/>
        </w:rPr>
      </w:pPr>
      <w:r w:rsidDel="00000000" w:rsidR="00000000" w:rsidRPr="00000000">
        <w:rPr>
          <w:color w:val="000000"/>
          <w:rtl w:val="0"/>
        </w:rPr>
        <w:t xml:space="preserve">Adresse e-mail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32">
      <w:pPr>
        <w:pageBreakBefore w:val="0"/>
        <w:tabs>
          <w:tab w:val="left" w:leader="none" w:pos="990"/>
        </w:tabs>
        <w:rPr>
          <w:color w:val="000000"/>
        </w:rPr>
      </w:pPr>
      <w:r w:rsidDel="00000000" w:rsidR="00000000" w:rsidRPr="00000000">
        <w:rPr>
          <w:color w:val="000000"/>
          <w:rtl w:val="0"/>
        </w:rPr>
        <w:t xml:space="preserve">Numéro de téléphone : </w:t>
      </w:r>
      <w:r w:rsidDel="00000000" w:rsidR="00000000" w:rsidRPr="00000000">
        <w:rPr>
          <w:color w:val="000000"/>
          <w:highlight w:val="cyan"/>
          <w:rtl w:val="0"/>
        </w:rPr>
        <w:t xml:space="preserve">[complétez]</w:t>
      </w:r>
      <w:r w:rsidDel="00000000" w:rsidR="00000000" w:rsidRPr="00000000">
        <w:rPr>
          <w:rtl w:val="0"/>
        </w:rPr>
      </w:r>
    </w:p>
    <w:p w:rsidR="00000000" w:rsidDel="00000000" w:rsidP="00000000" w:rsidRDefault="00000000" w:rsidRPr="00000000" w14:paraId="00000033">
      <w:pPr>
        <w:pStyle w:val="Heading1"/>
        <w:pageBreakBefore w:val="0"/>
        <w:rPr/>
      </w:pPr>
      <w:r w:rsidDel="00000000" w:rsidR="00000000" w:rsidRPr="00000000">
        <w:br w:type="page"/>
      </w:r>
      <w:r w:rsidDel="00000000" w:rsidR="00000000" w:rsidRPr="00000000">
        <w:rPr>
          <w:color w:val="0092d1"/>
          <w:rtl w:val="0"/>
        </w:rPr>
        <w:t xml:space="preserve">Annexe B : Formulaire de bordereau des prix</w:t>
      </w:r>
      <w:r w:rsidDel="00000000" w:rsidR="00000000" w:rsidRPr="00000000">
        <w:rPr>
          <w:rtl w:val="0"/>
        </w:rPr>
      </w:r>
    </w:p>
    <w:p w:rsidR="00000000" w:rsidDel="00000000" w:rsidP="00000000" w:rsidRDefault="00000000" w:rsidRPr="00000000" w14:paraId="00000034">
      <w:pPr>
        <w:pageBreakBefore w:val="0"/>
        <w:rPr/>
      </w:pPr>
      <w:r w:rsidDel="00000000" w:rsidR="00000000" w:rsidRPr="00000000">
        <w:rPr>
          <w:rtl w:val="0"/>
        </w:rPr>
        <w:t xml:space="preserve">Le soumissionnaire devra compléter ce formulaire de bordereau des prix conformément aux instructions indiquées ci-dessous. </w:t>
      </w:r>
    </w:p>
    <w:p w:rsidR="00000000" w:rsidDel="00000000" w:rsidP="00000000" w:rsidRDefault="00000000" w:rsidRPr="00000000" w14:paraId="00000035">
      <w:pPr>
        <w:pageBreakBefore w:val="0"/>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rPr>
      </w:pPr>
      <w:r w:rsidDel="00000000" w:rsidR="00000000" w:rsidRPr="00000000">
        <w:rPr>
          <w:i w:val="0"/>
          <w:smallCaps w:val="0"/>
          <w:strike w:val="0"/>
          <w:color w:val="000000"/>
          <w:sz w:val="20"/>
          <w:szCs w:val="20"/>
          <w:u w:val="none"/>
          <w:shd w:fill="auto" w:val="clear"/>
          <w:vertAlign w:val="baseline"/>
          <w:rtl w:val="0"/>
        </w:rPr>
        <w:t xml:space="preserve">Numéro de référence de la demande de cotations : </w:t>
      </w:r>
      <w:r w:rsidDel="00000000" w:rsidR="00000000" w:rsidRPr="00000000">
        <w:rPr>
          <w:b w:val="1"/>
          <w:rtl w:val="0"/>
        </w:rPr>
        <w:t xml:space="preserve">RFQ/2025/56876</w:t>
      </w:r>
    </w:p>
    <w:p w:rsidR="00000000" w:rsidDel="00000000" w:rsidP="00000000" w:rsidRDefault="00000000" w:rsidRPr="00000000" w14:paraId="00000037">
      <w:pPr>
        <w:pageBreakBefore w:val="0"/>
        <w:rPr/>
      </w:pPr>
      <w:r w:rsidDel="00000000" w:rsidR="00000000" w:rsidRPr="00000000">
        <w:rPr>
          <w:rtl w:val="0"/>
        </w:rPr>
      </w:r>
    </w:p>
    <w:tbl>
      <w:tblPr>
        <w:tblStyle w:val="Table1"/>
        <w:tblW w:w="51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80" w:hRule="atLeast"/>
          <w:tblHeader w:val="0"/>
        </w:trPr>
        <w:tc>
          <w:tcPr>
            <w:shd w:fill="f3f3f3" w:val="clear"/>
            <w:vAlign w:val="center"/>
          </w:tcPr>
          <w:p w:rsidR="00000000" w:rsidDel="00000000" w:rsidP="00000000" w:rsidRDefault="00000000" w:rsidRPr="00000000" w14:paraId="00000038">
            <w:pPr>
              <w:rPr>
                <w:rFonts w:ascii="Arial" w:cs="Arial" w:eastAsia="Arial" w:hAnsi="Arial"/>
                <w:b w:val="1"/>
              </w:rPr>
            </w:pPr>
            <w:r w:rsidDel="00000000" w:rsidR="00000000" w:rsidRPr="00000000">
              <w:rPr>
                <w:rFonts w:ascii="Arial" w:cs="Arial" w:eastAsia="Arial" w:hAnsi="Arial"/>
                <w:b w:val="1"/>
                <w:rtl w:val="0"/>
              </w:rPr>
              <w:t xml:space="preserve">Devise </w:t>
            </w:r>
          </w:p>
        </w:tc>
        <w:tc>
          <w:tcPr>
            <w:vAlign w:val="center"/>
          </w:tcPr>
          <w:p w:rsidR="00000000" w:rsidDel="00000000" w:rsidP="00000000" w:rsidRDefault="00000000" w:rsidRPr="00000000" w14:paraId="00000039">
            <w:pPr>
              <w:rPr>
                <w:rFonts w:ascii="Arial" w:cs="Arial" w:eastAsia="Arial" w:hAnsi="Arial"/>
              </w:rPr>
            </w:pPr>
            <w:r w:rsidDel="00000000" w:rsidR="00000000" w:rsidRPr="00000000">
              <w:rPr>
                <w:rFonts w:ascii="Arial" w:cs="Arial" w:eastAsia="Arial" w:hAnsi="Arial"/>
                <w:b w:val="1"/>
                <w:rtl w:val="0"/>
              </w:rPr>
              <w:t xml:space="preserve">Francs CFA (XAF)</w:t>
            </w:r>
            <w:r w:rsidDel="00000000" w:rsidR="00000000" w:rsidRPr="00000000">
              <w:rPr>
                <w:rtl w:val="0"/>
              </w:rPr>
            </w:r>
          </w:p>
        </w:tc>
      </w:tr>
    </w:tbl>
    <w:p w:rsidR="00000000" w:rsidDel="00000000" w:rsidP="00000000" w:rsidRDefault="00000000" w:rsidRPr="00000000" w14:paraId="0000003A">
      <w:pPr>
        <w:rPr>
          <w:b w:val="1"/>
        </w:rPr>
      </w:pPr>
      <w:r w:rsidDel="00000000" w:rsidR="00000000" w:rsidRPr="00000000">
        <w:rPr>
          <w:rtl w:val="0"/>
        </w:rPr>
      </w:r>
    </w:p>
    <w:tbl>
      <w:tblPr>
        <w:tblStyle w:val="Table2"/>
        <w:tblW w:w="10920.0" w:type="dxa"/>
        <w:jc w:val="left"/>
        <w:tblInd w:w="-5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15"/>
        <w:gridCol w:w="3690"/>
        <w:gridCol w:w="1395"/>
        <w:gridCol w:w="1515"/>
        <w:gridCol w:w="1830"/>
        <w:gridCol w:w="1875"/>
        <w:tblGridChange w:id="0">
          <w:tblGrid>
            <w:gridCol w:w="615"/>
            <w:gridCol w:w="3690"/>
            <w:gridCol w:w="1395"/>
            <w:gridCol w:w="1515"/>
            <w:gridCol w:w="1830"/>
            <w:gridCol w:w="1875"/>
          </w:tblGrid>
        </w:tblGridChange>
      </w:tblGrid>
      <w:tr>
        <w:trPr>
          <w:cantSplit w:val="0"/>
          <w:trHeight w:val="480" w:hRule="atLeast"/>
          <w:tblHeader w:val="0"/>
        </w:trPr>
        <w:tc>
          <w:tcPr>
            <w:shd w:fill="f3f3f3" w:val="clear"/>
            <w:vAlign w:val="center"/>
          </w:tcPr>
          <w:p w:rsidR="00000000" w:rsidDel="00000000" w:rsidP="00000000" w:rsidRDefault="00000000" w:rsidRPr="00000000" w14:paraId="0000003B">
            <w:pPr>
              <w:jc w:val="center"/>
              <w:rPr>
                <w:rFonts w:ascii="Arial" w:cs="Arial" w:eastAsia="Arial" w:hAnsi="Arial"/>
                <w:b w:val="1"/>
              </w:rPr>
            </w:pPr>
            <w:r w:rsidDel="00000000" w:rsidR="00000000" w:rsidRPr="00000000">
              <w:rPr>
                <w:rFonts w:ascii="Arial" w:cs="Arial" w:eastAsia="Arial" w:hAnsi="Arial"/>
                <w:b w:val="1"/>
                <w:rtl w:val="0"/>
              </w:rPr>
              <w:t xml:space="preserve">Nº </w:t>
            </w:r>
          </w:p>
        </w:tc>
        <w:tc>
          <w:tcPr>
            <w:shd w:fill="f3f3f3" w:val="clear"/>
            <w:vAlign w:val="center"/>
          </w:tcPr>
          <w:p w:rsidR="00000000" w:rsidDel="00000000" w:rsidP="00000000" w:rsidRDefault="00000000" w:rsidRPr="00000000" w14:paraId="0000003C">
            <w:pPr>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shd w:fill="f3f3f3" w:val="clear"/>
            <w:vAlign w:val="center"/>
          </w:tcPr>
          <w:p w:rsidR="00000000" w:rsidDel="00000000" w:rsidP="00000000" w:rsidRDefault="00000000" w:rsidRPr="00000000" w14:paraId="0000003D">
            <w:pPr>
              <w:jc w:val="center"/>
              <w:rPr>
                <w:rFonts w:ascii="Arial" w:cs="Arial" w:eastAsia="Arial" w:hAnsi="Arial"/>
                <w:b w:val="1"/>
              </w:rPr>
            </w:pPr>
            <w:r w:rsidDel="00000000" w:rsidR="00000000" w:rsidRPr="00000000">
              <w:rPr>
                <w:rFonts w:ascii="Arial" w:cs="Arial" w:eastAsia="Arial" w:hAnsi="Arial"/>
                <w:b w:val="1"/>
                <w:rtl w:val="0"/>
              </w:rPr>
              <w:t xml:space="preserve">Unité</w:t>
            </w:r>
          </w:p>
        </w:tc>
        <w:tc>
          <w:tcPr>
            <w:shd w:fill="f3f3f3" w:val="clear"/>
            <w:vAlign w:val="center"/>
          </w:tcPr>
          <w:p w:rsidR="00000000" w:rsidDel="00000000" w:rsidP="00000000" w:rsidRDefault="00000000" w:rsidRPr="00000000" w14:paraId="0000003E">
            <w:pPr>
              <w:jc w:val="center"/>
              <w:rPr>
                <w:rFonts w:ascii="Arial" w:cs="Arial" w:eastAsia="Arial" w:hAnsi="Arial"/>
                <w:b w:val="1"/>
              </w:rPr>
            </w:pPr>
            <w:r w:rsidDel="00000000" w:rsidR="00000000" w:rsidRPr="00000000">
              <w:rPr>
                <w:rFonts w:ascii="Arial" w:cs="Arial" w:eastAsia="Arial" w:hAnsi="Arial"/>
                <w:b w:val="1"/>
                <w:rtl w:val="0"/>
              </w:rPr>
              <w:t xml:space="preserve">Quantité</w:t>
            </w:r>
          </w:p>
        </w:tc>
        <w:tc>
          <w:tcPr>
            <w:shd w:fill="f3f3f3" w:val="clear"/>
            <w:vAlign w:val="center"/>
          </w:tcPr>
          <w:p w:rsidR="00000000" w:rsidDel="00000000" w:rsidP="00000000" w:rsidRDefault="00000000" w:rsidRPr="00000000" w14:paraId="0000003F">
            <w:pPr>
              <w:jc w:val="center"/>
              <w:rPr>
                <w:rFonts w:ascii="Arial" w:cs="Arial" w:eastAsia="Arial" w:hAnsi="Arial"/>
                <w:b w:val="1"/>
              </w:rPr>
            </w:pPr>
            <w:r w:rsidDel="00000000" w:rsidR="00000000" w:rsidRPr="00000000">
              <w:rPr>
                <w:rFonts w:ascii="Arial" w:cs="Arial" w:eastAsia="Arial" w:hAnsi="Arial"/>
                <w:b w:val="1"/>
                <w:rtl w:val="0"/>
              </w:rPr>
              <w:t xml:space="preserve">Prix Unitaire </w:t>
            </w:r>
          </w:p>
          <w:p w:rsidR="00000000" w:rsidDel="00000000" w:rsidP="00000000" w:rsidRDefault="00000000" w:rsidRPr="00000000" w14:paraId="00000040">
            <w:pPr>
              <w:jc w:val="center"/>
              <w:rPr>
                <w:rFonts w:ascii="Arial" w:cs="Arial" w:eastAsia="Arial" w:hAnsi="Arial"/>
                <w:b w:val="1"/>
              </w:rPr>
            </w:pPr>
            <w:r w:rsidDel="00000000" w:rsidR="00000000" w:rsidRPr="00000000">
              <w:rPr>
                <w:rFonts w:ascii="Arial" w:cs="Arial" w:eastAsia="Arial" w:hAnsi="Arial"/>
                <w:b w:val="1"/>
                <w:rtl w:val="0"/>
              </w:rPr>
              <w:t xml:space="preserve">DAP</w:t>
            </w:r>
          </w:p>
          <w:p w:rsidR="00000000" w:rsidDel="00000000" w:rsidP="00000000" w:rsidRDefault="00000000" w:rsidRPr="00000000" w14:paraId="00000041">
            <w:pPr>
              <w:jc w:val="center"/>
              <w:rPr>
                <w:rFonts w:ascii="Arial" w:cs="Arial" w:eastAsia="Arial" w:hAnsi="Arial"/>
                <w:b w:val="1"/>
              </w:rPr>
            </w:pPr>
            <w:r w:rsidDel="00000000" w:rsidR="00000000" w:rsidRPr="00000000">
              <w:rPr>
                <w:rFonts w:ascii="Arial" w:cs="Arial" w:eastAsia="Arial" w:hAnsi="Arial"/>
                <w:b w:val="1"/>
                <w:rtl w:val="0"/>
              </w:rPr>
              <w:t xml:space="preserve">(en Francs CFA) </w:t>
            </w:r>
          </w:p>
        </w:tc>
        <w:tc>
          <w:tcPr>
            <w:shd w:fill="f3f3f3" w:val="clear"/>
            <w:vAlign w:val="center"/>
          </w:tcPr>
          <w:p w:rsidR="00000000" w:rsidDel="00000000" w:rsidP="00000000" w:rsidRDefault="00000000" w:rsidRPr="00000000" w14:paraId="00000042">
            <w:pPr>
              <w:jc w:val="center"/>
              <w:rPr>
                <w:rFonts w:ascii="Arial" w:cs="Arial" w:eastAsia="Arial" w:hAnsi="Arial"/>
                <w:b w:val="1"/>
              </w:rPr>
            </w:pPr>
            <w:r w:rsidDel="00000000" w:rsidR="00000000" w:rsidRPr="00000000">
              <w:rPr>
                <w:rFonts w:ascii="Arial" w:cs="Arial" w:eastAsia="Arial" w:hAnsi="Arial"/>
                <w:b w:val="1"/>
                <w:rtl w:val="0"/>
              </w:rPr>
              <w:t xml:space="preserve">Prix Total </w:t>
            </w:r>
          </w:p>
          <w:p w:rsidR="00000000" w:rsidDel="00000000" w:rsidP="00000000" w:rsidRDefault="00000000" w:rsidRPr="00000000" w14:paraId="00000043">
            <w:pPr>
              <w:jc w:val="center"/>
              <w:rPr>
                <w:rFonts w:ascii="Arial" w:cs="Arial" w:eastAsia="Arial" w:hAnsi="Arial"/>
                <w:b w:val="1"/>
              </w:rPr>
            </w:pPr>
            <w:r w:rsidDel="00000000" w:rsidR="00000000" w:rsidRPr="00000000">
              <w:rPr>
                <w:rFonts w:ascii="Arial" w:cs="Arial" w:eastAsia="Arial" w:hAnsi="Arial"/>
                <w:b w:val="1"/>
                <w:rtl w:val="0"/>
              </w:rPr>
              <w:t xml:space="preserve">DAP</w:t>
            </w:r>
          </w:p>
          <w:p w:rsidR="00000000" w:rsidDel="00000000" w:rsidP="00000000" w:rsidRDefault="00000000" w:rsidRPr="00000000" w14:paraId="00000044">
            <w:pPr>
              <w:jc w:val="center"/>
              <w:rPr>
                <w:rFonts w:ascii="Arial" w:cs="Arial" w:eastAsia="Arial" w:hAnsi="Arial"/>
                <w:b w:val="1"/>
              </w:rPr>
            </w:pPr>
            <w:r w:rsidDel="00000000" w:rsidR="00000000" w:rsidRPr="00000000">
              <w:rPr>
                <w:rFonts w:ascii="Arial" w:cs="Arial" w:eastAsia="Arial" w:hAnsi="Arial"/>
                <w:b w:val="1"/>
                <w:rtl w:val="0"/>
              </w:rPr>
              <w:t xml:space="preserve">(en Francs CFA) </w:t>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4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4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Pointe en acier de 40 mm</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4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Paquet de 4 kg</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4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vAlign w:val="center"/>
          </w:tcPr>
          <w:p w:rsidR="00000000" w:rsidDel="00000000" w:rsidP="00000000" w:rsidRDefault="00000000" w:rsidRPr="00000000" w14:paraId="00000049">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4A">
            <w:pPr>
              <w:jc w:val="both"/>
              <w:rPr>
                <w:rFonts w:ascii="Arial" w:cs="Arial" w:eastAsia="Arial" w:hAnsi="Arial"/>
                <w:highlight w:val="lightGray"/>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4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4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Pointe en acier de 60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4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Paquet de 4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4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vAlign w:val="center"/>
          </w:tcPr>
          <w:p w:rsidR="00000000" w:rsidDel="00000000" w:rsidP="00000000" w:rsidRDefault="00000000" w:rsidRPr="00000000" w14:paraId="0000004F">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0">
            <w:pPr>
              <w:rPr>
                <w:rFonts w:ascii="Arial" w:cs="Arial" w:eastAsia="Arial" w:hAnsi="Arial"/>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Pointe en acier de 70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Paquet de 4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vAlign w:val="center"/>
          </w:tcPr>
          <w:p w:rsidR="00000000" w:rsidDel="00000000" w:rsidP="00000000" w:rsidRDefault="00000000" w:rsidRPr="00000000" w14:paraId="00000055">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6">
            <w:pPr>
              <w:rPr>
                <w:rFonts w:ascii="Arial" w:cs="Arial" w:eastAsia="Arial" w:hAnsi="Arial"/>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Pointe en acier de 80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Paquet de 4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vAlign w:val="center"/>
          </w:tcPr>
          <w:p w:rsidR="00000000" w:rsidDel="00000000" w:rsidP="00000000" w:rsidRDefault="00000000" w:rsidRPr="00000000" w14:paraId="0000005B">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5C">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Pointe en acier de 120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5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Paquet de 4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vAlign w:val="center"/>
          </w:tcPr>
          <w:p w:rsidR="00000000" w:rsidDel="00000000" w:rsidP="00000000" w:rsidRDefault="00000000" w:rsidRPr="00000000" w14:paraId="00000061">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62">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Ciment (CPA 42,5) sac de 50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sac de 50kg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350</w:t>
            </w:r>
          </w:p>
        </w:tc>
        <w:tc>
          <w:tcPr>
            <w:vAlign w:val="center"/>
          </w:tcPr>
          <w:p w:rsidR="00000000" w:rsidDel="00000000" w:rsidP="00000000" w:rsidRDefault="00000000" w:rsidRPr="00000000" w14:paraId="00000067">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68">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Barre de Fer à béton de 8 mm, HA8 Fe400 (12 m longueur)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Barre de 12m </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70</w:t>
            </w:r>
          </w:p>
        </w:tc>
        <w:tc>
          <w:tcPr>
            <w:vAlign w:val="center"/>
          </w:tcPr>
          <w:p w:rsidR="00000000" w:rsidDel="00000000" w:rsidP="00000000" w:rsidRDefault="00000000" w:rsidRPr="00000000" w14:paraId="0000006D">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6E">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6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Barre de Fer à béton de 6 mm, HA6 Fe400 (12 m longueur)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Barre de 12m </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vAlign w:val="center"/>
          </w:tcPr>
          <w:p w:rsidR="00000000" w:rsidDel="00000000" w:rsidP="00000000" w:rsidRDefault="00000000" w:rsidRPr="00000000" w14:paraId="00000073">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74">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ligaturer (fil de recuit) 500 gr 2,5mm (rouleau de 5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 de 5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vAlign w:val="center"/>
          </w:tcPr>
          <w:p w:rsidR="00000000" w:rsidDel="00000000" w:rsidP="00000000" w:rsidRDefault="00000000" w:rsidRPr="00000000" w14:paraId="00000079">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A">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Tôle Bac en aluminium ondulée épaisseur 6/10</w:t>
            </w:r>
          </w:p>
          <w:p w:rsidR="00000000" w:rsidDel="00000000" w:rsidP="00000000" w:rsidRDefault="00000000" w:rsidRPr="00000000" w14:paraId="0000007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 3 m</w:t>
            </w:r>
          </w:p>
          <w:p w:rsidR="00000000" w:rsidDel="00000000" w:rsidP="00000000" w:rsidRDefault="00000000" w:rsidRPr="00000000" w14:paraId="0000007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Largeur 80 cm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7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8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170</w:t>
            </w:r>
          </w:p>
        </w:tc>
        <w:tc>
          <w:tcPr>
            <w:vAlign w:val="center"/>
          </w:tcPr>
          <w:p w:rsidR="00000000" w:rsidDel="00000000" w:rsidP="00000000" w:rsidRDefault="00000000" w:rsidRPr="00000000" w14:paraId="00000081">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82">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8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PAX ALU</w:t>
            </w:r>
          </w:p>
          <w:p w:rsidR="00000000" w:rsidDel="00000000" w:rsidP="00000000" w:rsidRDefault="00000000" w:rsidRPr="00000000" w14:paraId="0000008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Feuille d’étanchéité autoprotégée par une feuille d'aluminium gaufrée.</w:t>
            </w:r>
          </w:p>
          <w:p w:rsidR="00000000" w:rsidDel="00000000" w:rsidP="00000000" w:rsidRDefault="00000000" w:rsidRPr="00000000" w14:paraId="0000008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À souder au chalumeau.</w:t>
            </w:r>
          </w:p>
          <w:p w:rsidR="00000000" w:rsidDel="00000000" w:rsidP="00000000" w:rsidRDefault="00000000" w:rsidRPr="00000000" w14:paraId="0000008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Pour travaux d'étanchéité et rénovation des toitures terrasses.</w:t>
            </w:r>
          </w:p>
          <w:p w:rsidR="00000000" w:rsidDel="00000000" w:rsidP="00000000" w:rsidRDefault="00000000" w:rsidRPr="00000000" w14:paraId="0000008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Rouleau de 20 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8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 de 20 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8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vAlign w:val="center"/>
          </w:tcPr>
          <w:p w:rsidR="00000000" w:rsidDel="00000000" w:rsidP="00000000" w:rsidRDefault="00000000" w:rsidRPr="00000000" w14:paraId="0000008B">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8C">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8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Tôle faîtière aluminium 45/100e de 2 m,</w:t>
            </w:r>
          </w:p>
          <w:p w:rsidR="00000000" w:rsidDel="00000000" w:rsidP="00000000" w:rsidRDefault="00000000" w:rsidRPr="00000000" w14:paraId="0000008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Largeur 40-50 cm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vAlign w:val="center"/>
          </w:tcPr>
          <w:p w:rsidR="00000000" w:rsidDel="00000000" w:rsidP="00000000" w:rsidRDefault="00000000" w:rsidRPr="00000000" w14:paraId="00000092">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93">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09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Pointe à tôles type torsadé pour fixation des tôles ondulées Ø4 mm, à tête parapluie Ø20 mm</w:t>
            </w:r>
          </w:p>
          <w:p w:rsidR="00000000" w:rsidDel="00000000" w:rsidP="00000000" w:rsidRDefault="00000000" w:rsidRPr="00000000" w14:paraId="0000009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Longueurs de 40 à 120 mm (Paquet de 4 kgs)</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09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Paquet de 4 kg</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09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c>
          <w:tcPr>
            <w:vAlign w:val="center"/>
          </w:tcPr>
          <w:p w:rsidR="00000000" w:rsidDel="00000000" w:rsidP="00000000" w:rsidRDefault="00000000" w:rsidRPr="00000000" w14:paraId="00000099">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9A">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Rouleau de papier de verre de 100 (Rouleau de 50 mètres)</w:t>
            </w:r>
          </w:p>
          <w:p w:rsidR="00000000" w:rsidDel="00000000" w:rsidP="00000000" w:rsidRDefault="00000000" w:rsidRPr="00000000" w14:paraId="0000009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Rouleau 50mx115mm</w:t>
            </w:r>
          </w:p>
          <w:p w:rsidR="00000000" w:rsidDel="00000000" w:rsidP="00000000" w:rsidRDefault="00000000" w:rsidRPr="00000000" w14:paraId="0000009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Grain 40-60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9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vAlign w:val="center"/>
          </w:tcPr>
          <w:p w:rsidR="00000000" w:rsidDel="00000000" w:rsidP="00000000" w:rsidRDefault="00000000" w:rsidRPr="00000000" w14:paraId="000000A1">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A2">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Chaux vive blanche en poudre (Pot de 15 Kg)</w:t>
            </w:r>
          </w:p>
          <w:p w:rsidR="00000000" w:rsidDel="00000000" w:rsidP="00000000" w:rsidRDefault="00000000" w:rsidRPr="00000000" w14:paraId="000000A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Composition : 92% d'oxyde de calcium (CaO) ; 1% d'oxyde de magnésium (MgO) ;</w:t>
            </w:r>
          </w:p>
          <w:p w:rsidR="00000000" w:rsidDel="00000000" w:rsidP="00000000" w:rsidRDefault="00000000" w:rsidRPr="00000000" w14:paraId="000000A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-Valeur neutralisante : 93 ;</w:t>
            </w:r>
          </w:p>
          <w:p w:rsidR="00000000" w:rsidDel="00000000" w:rsidP="00000000" w:rsidRDefault="00000000" w:rsidRPr="00000000" w14:paraId="000000A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-Finesse 0/3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Pot de 15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vAlign w:val="center"/>
          </w:tcPr>
          <w:p w:rsidR="00000000" w:rsidDel="00000000" w:rsidP="00000000" w:rsidRDefault="00000000" w:rsidRPr="00000000" w14:paraId="000000AA">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AB">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Peinture acrylique de couleur blanche pour murs et plafonds (Type DETEX ou équivalent), Seau de 20 litres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Seau de 20 litres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A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vAlign w:val="center"/>
          </w:tcPr>
          <w:p w:rsidR="00000000" w:rsidDel="00000000" w:rsidP="00000000" w:rsidRDefault="00000000" w:rsidRPr="00000000" w14:paraId="000000B0">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B1">
            <w:pPr>
              <w:rPr>
                <w:rFonts w:ascii="Arial" w:cs="Arial" w:eastAsia="Arial" w:hAnsi="Arial"/>
                <w:i w:val="1"/>
              </w:rPr>
            </w:pPr>
            <w:r w:rsidDel="00000000" w:rsidR="00000000" w:rsidRPr="00000000">
              <w:rPr>
                <w:rtl w:val="0"/>
              </w:rPr>
            </w:r>
          </w:p>
        </w:tc>
      </w:tr>
      <w:tr>
        <w:trPr>
          <w:cantSplit w:val="0"/>
          <w:trHeight w:val="864.0893554687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Peinture émail à huile de Couleur Bleue Numero 440</w:t>
            </w:r>
          </w:p>
          <w:p w:rsidR="00000000" w:rsidDel="00000000" w:rsidP="00000000" w:rsidRDefault="00000000" w:rsidRPr="00000000" w14:paraId="000000B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Seau de 30 litres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Seau de 30 litres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vAlign w:val="center"/>
          </w:tcPr>
          <w:p w:rsidR="00000000" w:rsidDel="00000000" w:rsidP="00000000" w:rsidRDefault="00000000" w:rsidRPr="00000000" w14:paraId="000000B7">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B8">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A">
            <w:pPr>
              <w:widowControl w:val="0"/>
              <w:spacing w:line="276" w:lineRule="auto"/>
              <w:ind w:left="0"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Diluant cellulosique pour peinture à huile (Boite 1 litre)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Boite 1 litre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vAlign w:val="center"/>
          </w:tcPr>
          <w:p w:rsidR="00000000" w:rsidDel="00000000" w:rsidP="00000000" w:rsidRDefault="00000000" w:rsidRPr="00000000" w14:paraId="000000BD">
            <w:pPr>
              <w:jc w:val="center"/>
              <w:rPr>
                <w:rFonts w:ascii="Arial" w:cs="Arial" w:eastAsia="Arial" w:hAnsi="Arial"/>
                <w:i w:val="1"/>
              </w:rPr>
            </w:pPr>
            <w:r w:rsidDel="00000000" w:rsidR="00000000" w:rsidRPr="00000000">
              <w:rPr>
                <w:rFonts w:ascii="Arial" w:cs="Arial" w:eastAsia="Arial" w:hAnsi="Arial"/>
                <w:color w:val="ffffff"/>
                <w:sz w:val="2"/>
                <w:szCs w:val="2"/>
                <w:highlight w:val="cyan"/>
                <w:rtl w:val="0"/>
              </w:rPr>
              <w:t xml:space="preserve">{0&gt;</w:t>
            </w:r>
            <w:r w:rsidDel="00000000" w:rsidR="00000000" w:rsidRPr="00000000">
              <w:rPr>
                <w:rtl w:val="0"/>
              </w:rPr>
            </w:r>
          </w:p>
        </w:tc>
        <w:tc>
          <w:tcPr>
            <w:vAlign w:val="center"/>
          </w:tcPr>
          <w:p w:rsidR="00000000" w:rsidDel="00000000" w:rsidP="00000000" w:rsidRDefault="00000000" w:rsidRPr="00000000" w14:paraId="000000BE">
            <w:pPr>
              <w:rPr>
                <w:rFonts w:ascii="Arial" w:cs="Arial" w:eastAsia="Arial" w:hAnsi="Arial"/>
                <w:i w:val="1"/>
              </w:rPr>
            </w:pPr>
            <w:r w:rsidDel="00000000" w:rsidR="00000000" w:rsidRPr="00000000">
              <w:rPr>
                <w:rtl w:val="0"/>
              </w:rPr>
            </w:r>
          </w:p>
        </w:tc>
      </w:tr>
      <w:tr>
        <w:trPr>
          <w:cantSplit w:val="0"/>
          <w:trHeight w:val="562.11914062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B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Pinceau plat (queue de morue) pour peinture de taille 100 mm (Toolcraft 9011109 ou équivalent)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0C3">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C4">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Brosse à Badigeon soie blanche (50 X 150)</w:t>
            </w:r>
          </w:p>
          <w:p w:rsidR="00000000" w:rsidDel="00000000" w:rsidP="00000000" w:rsidRDefault="00000000" w:rsidRPr="00000000" w14:paraId="000000C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Monture plastique, Manche Thermoplastique</w:t>
            </w:r>
          </w:p>
          <w:p w:rsidR="00000000" w:rsidDel="00000000" w:rsidP="00000000" w:rsidRDefault="00000000" w:rsidRPr="00000000" w14:paraId="000000C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Dimension : 50 X 150/Épaisseur : 83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vAlign w:val="center"/>
          </w:tcPr>
          <w:p w:rsidR="00000000" w:rsidDel="00000000" w:rsidP="00000000" w:rsidRDefault="00000000" w:rsidRPr="00000000" w14:paraId="000000CB">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CC">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C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Rouleau Antigoutte 180mm pour peintures solvantées mates et satinées.</w:t>
            </w:r>
          </w:p>
          <w:p w:rsidR="00000000" w:rsidDel="00000000" w:rsidP="00000000" w:rsidRDefault="00000000" w:rsidRPr="00000000" w14:paraId="000000C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Anti Goutte et anti-projection.</w:t>
            </w:r>
          </w:p>
          <w:p w:rsidR="00000000" w:rsidDel="00000000" w:rsidP="00000000" w:rsidRDefault="00000000" w:rsidRPr="00000000" w14:paraId="000000D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Rouleau polyamide tissé fil jaune 12mm.</w:t>
            </w:r>
          </w:p>
          <w:p w:rsidR="00000000" w:rsidDel="00000000" w:rsidP="00000000" w:rsidRDefault="00000000" w:rsidRPr="00000000" w14:paraId="000000D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Pour la peinture solvant mate et satinée.</w:t>
            </w:r>
          </w:p>
          <w:p w:rsidR="00000000" w:rsidDel="00000000" w:rsidP="00000000" w:rsidRDefault="00000000" w:rsidRPr="00000000" w14:paraId="000000D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Aspect poché moyen.</w:t>
            </w:r>
          </w:p>
          <w:p w:rsidR="00000000" w:rsidDel="00000000" w:rsidP="00000000" w:rsidRDefault="00000000" w:rsidRPr="00000000" w14:paraId="000000D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Dim. largeur : 180 mm/ Diamètre 71mm.</w:t>
            </w:r>
          </w:p>
          <w:p w:rsidR="00000000" w:rsidDel="00000000" w:rsidP="00000000" w:rsidRDefault="00000000" w:rsidRPr="00000000" w14:paraId="000000D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Monture galva, manche plastique creux</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0D7">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D8">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Bidet cuvette, installation au sol, en Céramique, Poids 13.5 kg, dimensions hauteur 400 x largeur 405 x profondeur 540 mm, de couleur blanche, avec accessoires de chasse eau, forme interieure et Forme Wcandwc Seatandbidet (Rond)</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vAlign w:val="center"/>
          </w:tcPr>
          <w:p w:rsidR="00000000" w:rsidDel="00000000" w:rsidP="00000000" w:rsidRDefault="00000000" w:rsidRPr="00000000" w14:paraId="000000DD">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DE">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D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0">
            <w:pPr>
              <w:widowControl w:val="0"/>
              <w:spacing w:line="276"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Lavabo 50cm, compacte en céramique. vasque à encastrer, profondeur 60 cm, dégagement libre sous vasque/tablette largeur min. 85 cm, longueur min. 60 cm et hauteur min. 70 cm depuis le sol. profondeur intérieure de la vasque : max. 10 cm. Forme incurvée pour la face avant de la vasque. Avec robinet. cache siphon</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vAlign w:val="center"/>
          </w:tcPr>
          <w:p w:rsidR="00000000" w:rsidDel="00000000" w:rsidP="00000000" w:rsidRDefault="00000000" w:rsidRPr="00000000" w14:paraId="000000E3">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E4">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Tuyau/Tube PVC compact diamètre 60 mm et de 6m de longueur</w:t>
            </w:r>
          </w:p>
          <w:p w:rsidR="00000000" w:rsidDel="00000000" w:rsidP="00000000" w:rsidRDefault="00000000" w:rsidRPr="00000000" w14:paraId="000000E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Diamètre (en mm) : 60</w:t>
            </w:r>
          </w:p>
          <w:p w:rsidR="00000000" w:rsidDel="00000000" w:rsidP="00000000" w:rsidRDefault="00000000" w:rsidRPr="00000000" w14:paraId="000000E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 : 6 mètres</w:t>
            </w:r>
          </w:p>
          <w:p w:rsidR="00000000" w:rsidDel="00000000" w:rsidP="00000000" w:rsidRDefault="00000000" w:rsidRPr="00000000" w14:paraId="000000E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Couleur : Gris/Noir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0EC">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ED">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E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Tuyau/Tube PVC compact diamètre 100 mm et de 6m de longueur</w:t>
            </w:r>
          </w:p>
          <w:p w:rsidR="00000000" w:rsidDel="00000000" w:rsidP="00000000" w:rsidRDefault="00000000" w:rsidRPr="00000000" w14:paraId="000000F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Diamètre (en mm) : 100</w:t>
            </w:r>
          </w:p>
          <w:p w:rsidR="00000000" w:rsidDel="00000000" w:rsidP="00000000" w:rsidRDefault="00000000" w:rsidRPr="00000000" w14:paraId="000000F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 : 6 mètres</w:t>
            </w:r>
          </w:p>
          <w:p w:rsidR="00000000" w:rsidDel="00000000" w:rsidP="00000000" w:rsidRDefault="00000000" w:rsidRPr="00000000" w14:paraId="000000F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Couleur : Gris/Noir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0F5">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0F6">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Coude PVC 100 mm à 87°</w:t>
            </w:r>
          </w:p>
          <w:p w:rsidR="00000000" w:rsidDel="00000000" w:rsidP="00000000" w:rsidRDefault="00000000" w:rsidRPr="00000000" w14:paraId="000000F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Raccordement : femelle / femelle</w:t>
            </w:r>
          </w:p>
          <w:p w:rsidR="00000000" w:rsidDel="00000000" w:rsidP="00000000" w:rsidRDefault="00000000" w:rsidRPr="00000000" w14:paraId="000000F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Angle (en °) : 87 degrés 30</w:t>
            </w:r>
          </w:p>
          <w:p w:rsidR="00000000" w:rsidDel="00000000" w:rsidP="00000000" w:rsidRDefault="00000000" w:rsidRPr="00000000" w14:paraId="000000F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Diamètre : 100 mm</w:t>
            </w:r>
          </w:p>
          <w:p w:rsidR="00000000" w:rsidDel="00000000" w:rsidP="00000000" w:rsidRDefault="00000000" w:rsidRPr="00000000" w14:paraId="000000F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Matière : PVC</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0F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vAlign w:val="center"/>
          </w:tcPr>
          <w:p w:rsidR="00000000" w:rsidDel="00000000" w:rsidP="00000000" w:rsidRDefault="00000000" w:rsidRPr="00000000" w14:paraId="000000FF">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00">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Coude PVC Coude ø 50 mm</w:t>
            </w:r>
          </w:p>
          <w:p w:rsidR="00000000" w:rsidDel="00000000" w:rsidP="00000000" w:rsidRDefault="00000000" w:rsidRPr="00000000" w14:paraId="0000010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Raccordement : mâle-femelle</w:t>
            </w:r>
          </w:p>
          <w:p w:rsidR="00000000" w:rsidDel="00000000" w:rsidP="00000000" w:rsidRDefault="00000000" w:rsidRPr="00000000" w14:paraId="0000010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Angle (en °) : 67°30</w:t>
            </w:r>
          </w:p>
          <w:p w:rsidR="00000000" w:rsidDel="00000000" w:rsidP="00000000" w:rsidRDefault="00000000" w:rsidRPr="00000000" w14:paraId="0000010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Matière : PVC</w:t>
            </w:r>
          </w:p>
          <w:p w:rsidR="00000000" w:rsidDel="00000000" w:rsidP="00000000" w:rsidRDefault="00000000" w:rsidRPr="00000000" w14:paraId="0000010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Diamètre 50 - 60° 1/6 à coller, gris, en pvc lisse non microporeux, résistant aux chocs, pour l'évacuation des eaux usées et des eaux vannes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vAlign w:val="center"/>
          </w:tcPr>
          <w:p w:rsidR="00000000" w:rsidDel="00000000" w:rsidP="00000000" w:rsidRDefault="00000000" w:rsidRPr="00000000" w14:paraId="00000109">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0A">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0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Colle pour PVC rigide - Boîte de 1 Litre</w:t>
            </w:r>
          </w:p>
          <w:p w:rsidR="00000000" w:rsidDel="00000000" w:rsidP="00000000" w:rsidRDefault="00000000" w:rsidRPr="00000000" w14:paraId="0000010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Type de produit : Colle PVC liquide</w:t>
            </w:r>
          </w:p>
          <w:p w:rsidR="00000000" w:rsidDel="00000000" w:rsidP="00000000" w:rsidRDefault="00000000" w:rsidRPr="00000000" w14:paraId="0000010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Application : Raccordement PVC</w:t>
            </w:r>
          </w:p>
          <w:p w:rsidR="00000000" w:rsidDel="00000000" w:rsidP="00000000" w:rsidRDefault="00000000" w:rsidRPr="00000000" w14:paraId="0000010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Support d’application : Matière plastique</w:t>
            </w:r>
          </w:p>
          <w:p w:rsidR="00000000" w:rsidDel="00000000" w:rsidP="00000000" w:rsidRDefault="00000000" w:rsidRPr="00000000" w14:paraId="0000011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Conditionnement : 1 litre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Boite 1 litre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vAlign w:val="center"/>
          </w:tcPr>
          <w:p w:rsidR="00000000" w:rsidDel="00000000" w:rsidP="00000000" w:rsidRDefault="00000000" w:rsidRPr="00000000" w14:paraId="00000113">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14">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Té en PVC 87° mâle/femelle diamètre Ø100mm, Facilité d'emboîtement</w:t>
            </w:r>
          </w:p>
          <w:p w:rsidR="00000000" w:rsidDel="00000000" w:rsidP="00000000" w:rsidRDefault="00000000" w:rsidRPr="00000000" w14:paraId="0000011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Angle : 87°, Matière plastique, couleur grise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vAlign w:val="center"/>
          </w:tcPr>
          <w:p w:rsidR="00000000" w:rsidDel="00000000" w:rsidP="00000000" w:rsidRDefault="00000000" w:rsidRPr="00000000" w14:paraId="0000011A">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1B">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Té en PVC 87° mâle/femelle diamètre Ø 60mm, Facilité d'emboîtement</w:t>
            </w:r>
          </w:p>
          <w:p w:rsidR="00000000" w:rsidDel="00000000" w:rsidP="00000000" w:rsidRDefault="00000000" w:rsidRPr="00000000" w14:paraId="0000011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Angle : 87°, Matière plastique, couleur grise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1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vAlign w:val="center"/>
          </w:tcPr>
          <w:p w:rsidR="00000000" w:rsidDel="00000000" w:rsidP="00000000" w:rsidRDefault="00000000" w:rsidRPr="00000000" w14:paraId="00000121">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22">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Pioche avec manche Poids : 2,5 Kg (Pioche Terrassier)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127">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28">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Tamis pour sable fin de 0,05 mm/1mm en m2, diamètre est 2.5mm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vAlign w:val="center"/>
          </w:tcPr>
          <w:p w:rsidR="00000000" w:rsidDel="00000000" w:rsidP="00000000" w:rsidRDefault="00000000" w:rsidRPr="00000000" w14:paraId="0000012D">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2E">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2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3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Tenaille d'attache armature pour lier des fers à béton d'une section D10 x D10 à D22 x D22 ou pince à ligaturer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3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3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vAlign w:val="center"/>
          </w:tcPr>
          <w:p w:rsidR="00000000" w:rsidDel="00000000" w:rsidP="00000000" w:rsidRDefault="00000000" w:rsidRPr="00000000" w14:paraId="00000133">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34">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3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3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Seau macon couleur noir de 10 litres, plastique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3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3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139">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3A">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3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3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Cisaille petit modèle coupe fer à béton</w:t>
            </w:r>
          </w:p>
          <w:p w:rsidR="00000000" w:rsidDel="00000000" w:rsidP="00000000" w:rsidRDefault="00000000" w:rsidRPr="00000000" w14:paraId="0000013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Capacité de coupe : Épaisseur 14 à 16 mm et boulons.</w:t>
            </w:r>
          </w:p>
          <w:p w:rsidR="00000000" w:rsidDel="00000000" w:rsidP="00000000" w:rsidRDefault="00000000" w:rsidRPr="00000000" w14:paraId="0000013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Poids approximatif : 8 Kg, Longueur 20 cm , avec une lame de 4 cm de long et de 1,5 mm d’épaisseur.</w:t>
            </w:r>
          </w:p>
          <w:p w:rsidR="00000000" w:rsidDel="00000000" w:rsidP="00000000" w:rsidRDefault="00000000" w:rsidRPr="00000000" w14:paraId="0000013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Fabriqué en acier inoxydable.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4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Paire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4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vAlign w:val="center"/>
          </w:tcPr>
          <w:p w:rsidR="00000000" w:rsidDel="00000000" w:rsidP="00000000" w:rsidRDefault="00000000" w:rsidRPr="00000000" w14:paraId="00000142">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43">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4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4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Cisaille Grand Modèle en Acier pour coupe fer à béton de 6 - 12 mm, Longueur des lames (mm) 40 - Capacité de coupe : Épaisseur 20 à 28 mm et boulons. Poids approximatif : 13 Kg - Fabriqué en acier inoxydable.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4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Paire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4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vAlign w:val="center"/>
          </w:tcPr>
          <w:p w:rsidR="00000000" w:rsidDel="00000000" w:rsidP="00000000" w:rsidRDefault="00000000" w:rsidRPr="00000000" w14:paraId="00000148">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49">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4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4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Scie à métaux de 300mm avec Monture</w:t>
            </w:r>
          </w:p>
          <w:p w:rsidR="00000000" w:rsidDel="00000000" w:rsidP="00000000" w:rsidRDefault="00000000" w:rsidRPr="00000000" w14:paraId="0000014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Monture de scie à métaux 300mm</w:t>
            </w:r>
          </w:p>
          <w:p w:rsidR="00000000" w:rsidDel="00000000" w:rsidP="00000000" w:rsidRDefault="00000000" w:rsidRPr="00000000" w14:paraId="0000014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Lame de scie à métaux 300mm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4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4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vAlign w:val="center"/>
          </w:tcPr>
          <w:p w:rsidR="00000000" w:rsidDel="00000000" w:rsidP="00000000" w:rsidRDefault="00000000" w:rsidRPr="00000000" w14:paraId="00000150">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51">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5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5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Monture de scie à métaux 300mm</w:t>
            </w:r>
          </w:p>
          <w:p w:rsidR="00000000" w:rsidDel="00000000" w:rsidP="00000000" w:rsidRDefault="00000000" w:rsidRPr="00000000" w14:paraId="0000015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Monture avec structure en acier à usage intensif pour plus de durabilité</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5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5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157">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58">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5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5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plomb de maçon 1000g (1Kg) longueur 7 cm, largeur 7 cm</w:t>
            </w:r>
          </w:p>
          <w:p w:rsidR="00000000" w:rsidDel="00000000" w:rsidP="00000000" w:rsidRDefault="00000000" w:rsidRPr="00000000" w14:paraId="0000015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Plomb de Maçon + Ficelle Cordon pour mesurer l’aplomb des murs</w:t>
            </w:r>
          </w:p>
          <w:p w:rsidR="00000000" w:rsidDel="00000000" w:rsidP="00000000" w:rsidRDefault="00000000" w:rsidRPr="00000000" w14:paraId="0000015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 (cm) : 7</w:t>
            </w:r>
          </w:p>
          <w:p w:rsidR="00000000" w:rsidDel="00000000" w:rsidP="00000000" w:rsidRDefault="00000000" w:rsidRPr="00000000" w14:paraId="0000015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Largeur (cm) : 7</w:t>
            </w:r>
          </w:p>
          <w:p w:rsidR="00000000" w:rsidDel="00000000" w:rsidP="00000000" w:rsidRDefault="00000000" w:rsidRPr="00000000" w14:paraId="0000015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Poids net du produit (kg) : 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5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6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161">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62">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6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6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Décamètre de 50 m</w:t>
            </w:r>
          </w:p>
          <w:p w:rsidR="00000000" w:rsidDel="00000000" w:rsidP="00000000" w:rsidRDefault="00000000" w:rsidRPr="00000000" w14:paraId="0000016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Décamètre avec Graduations métriques et pouce.</w:t>
            </w:r>
          </w:p>
          <w:p w:rsidR="00000000" w:rsidDel="00000000" w:rsidP="00000000" w:rsidRDefault="00000000" w:rsidRPr="00000000" w14:paraId="0000016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Boîtier en plastique dur avec manivelle repliable.</w:t>
            </w:r>
          </w:p>
          <w:p w:rsidR="00000000" w:rsidDel="00000000" w:rsidP="00000000" w:rsidRDefault="00000000" w:rsidRPr="00000000" w14:paraId="0000016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Longueur du ruban 50 mètres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6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6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vAlign w:val="center"/>
          </w:tcPr>
          <w:p w:rsidR="00000000" w:rsidDel="00000000" w:rsidP="00000000" w:rsidRDefault="00000000" w:rsidRPr="00000000" w14:paraId="0000016A">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6B">
            <w:pPr>
              <w:rPr>
                <w:rFonts w:ascii="Arial" w:cs="Arial" w:eastAsia="Arial" w:hAnsi="Arial"/>
                <w:i w:val="1"/>
              </w:rPr>
            </w:pPr>
            <w:r w:rsidDel="00000000" w:rsidR="00000000" w:rsidRPr="00000000">
              <w:rPr>
                <w:rtl w:val="0"/>
              </w:rPr>
            </w:r>
          </w:p>
        </w:tc>
      </w:tr>
      <w:tr>
        <w:trPr>
          <w:cantSplit w:val="0"/>
          <w:trHeight w:val="241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6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6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Ruban de 5 m</w:t>
            </w:r>
          </w:p>
          <w:p w:rsidR="00000000" w:rsidDel="00000000" w:rsidP="00000000" w:rsidRDefault="00000000" w:rsidRPr="00000000" w14:paraId="0000016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Mètre à ruban MAX 5m x 19 mm</w:t>
            </w:r>
          </w:p>
          <w:p w:rsidR="00000000" w:rsidDel="00000000" w:rsidP="00000000" w:rsidRDefault="00000000" w:rsidRPr="00000000" w14:paraId="0000016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Mètre ruban aimanté 5m</w:t>
            </w:r>
          </w:p>
          <w:p w:rsidR="00000000" w:rsidDel="00000000" w:rsidP="00000000" w:rsidRDefault="00000000" w:rsidRPr="00000000" w14:paraId="0000017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Ruban en acier recouvert de nylon, anti-abrasion, antireflet</w:t>
            </w:r>
          </w:p>
          <w:p w:rsidR="00000000" w:rsidDel="00000000" w:rsidP="00000000" w:rsidRDefault="00000000" w:rsidRPr="00000000" w14:paraId="0000017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Chiffres géants pour une lecture plus facile</w:t>
            </w:r>
          </w:p>
          <w:p w:rsidR="00000000" w:rsidDel="00000000" w:rsidP="00000000" w:rsidRDefault="00000000" w:rsidRPr="00000000" w14:paraId="0000017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Crochet à l’extrémité du ruban</w:t>
            </w:r>
          </w:p>
          <w:p w:rsidR="00000000" w:rsidDel="00000000" w:rsidP="00000000" w:rsidRDefault="00000000" w:rsidRPr="00000000" w14:paraId="0000017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Boîtier chromé avec gaine en caoutchouc anti-choc pour une meilleure préhension comprenant un clip</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176">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77">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Corde en nylon (Perlon 12mm x 40mm ) Rouleau de 100 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 de 100 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vAlign w:val="center"/>
          </w:tcPr>
          <w:p w:rsidR="00000000" w:rsidDel="00000000" w:rsidP="00000000" w:rsidRDefault="00000000" w:rsidRPr="00000000" w14:paraId="0000017C">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7D">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7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Rubalise / Ruban de Signalisation rouge blanc pour balisage de chantier. dimensions 50mm x 100m - nylon</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8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 de 100 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8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vAlign w:val="center"/>
          </w:tcPr>
          <w:p w:rsidR="00000000" w:rsidDel="00000000" w:rsidP="00000000" w:rsidRDefault="00000000" w:rsidRPr="00000000" w14:paraId="00000182">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83">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8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8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Serre joint à tête matricée indispensable pour les charpentiers, en acier.</w:t>
            </w:r>
          </w:p>
          <w:p w:rsidR="00000000" w:rsidDel="00000000" w:rsidP="00000000" w:rsidRDefault="00000000" w:rsidRPr="00000000" w14:paraId="0000018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Caractéristiques :</w:t>
            </w:r>
          </w:p>
          <w:p w:rsidR="00000000" w:rsidDel="00000000" w:rsidP="00000000" w:rsidRDefault="00000000" w:rsidRPr="00000000" w14:paraId="0000018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Tête matricée</w:t>
            </w:r>
          </w:p>
          <w:p w:rsidR="00000000" w:rsidDel="00000000" w:rsidP="00000000" w:rsidRDefault="00000000" w:rsidRPr="00000000" w14:paraId="0000018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Carré de 20 mm</w:t>
            </w:r>
          </w:p>
          <w:p w:rsidR="00000000" w:rsidDel="00000000" w:rsidP="00000000" w:rsidRDefault="00000000" w:rsidRPr="00000000" w14:paraId="0000018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Plat : 30 x 8 mm</w:t>
            </w:r>
          </w:p>
          <w:p w:rsidR="00000000" w:rsidDel="00000000" w:rsidP="00000000" w:rsidRDefault="00000000" w:rsidRPr="00000000" w14:paraId="0000018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Longueur totale (m) : 0.60 - 0.80 - 1 - 1.2</w:t>
            </w:r>
          </w:p>
          <w:p w:rsidR="00000000" w:rsidDel="00000000" w:rsidP="00000000" w:rsidRDefault="00000000" w:rsidRPr="00000000" w14:paraId="0000018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Ouverture (cm) : 40 - 60 - 80 - 100</w:t>
            </w:r>
          </w:p>
          <w:p w:rsidR="00000000" w:rsidDel="00000000" w:rsidP="00000000" w:rsidRDefault="00000000" w:rsidRPr="00000000" w14:paraId="0000018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Poids (kg) : 2.30 - 2.70 - 3 - 3.20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8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8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vAlign w:val="center"/>
          </w:tcPr>
          <w:p w:rsidR="00000000" w:rsidDel="00000000" w:rsidP="00000000" w:rsidRDefault="00000000" w:rsidRPr="00000000" w14:paraId="0000018F">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90">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Bidon vide de 20 litres en plastique, couleur jaune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vAlign w:val="center"/>
          </w:tcPr>
          <w:p w:rsidR="00000000" w:rsidDel="00000000" w:rsidP="00000000" w:rsidRDefault="00000000" w:rsidRPr="00000000" w14:paraId="00000195">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96">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Scie égoïne de 500 mm</w:t>
            </w:r>
          </w:p>
          <w:p w:rsidR="00000000" w:rsidDel="00000000" w:rsidP="00000000" w:rsidRDefault="00000000" w:rsidRPr="00000000" w14:paraId="0000019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 de la lame (en mm) : 500</w:t>
            </w:r>
          </w:p>
          <w:p w:rsidR="00000000" w:rsidDel="00000000" w:rsidP="00000000" w:rsidRDefault="00000000" w:rsidRPr="00000000" w14:paraId="0000019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Lame en acier anti-corrosion</w:t>
            </w:r>
          </w:p>
          <w:p w:rsidR="00000000" w:rsidDel="00000000" w:rsidP="00000000" w:rsidRDefault="00000000" w:rsidRPr="00000000" w14:paraId="0000019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Grosse denture isocèle</w:t>
            </w:r>
          </w:p>
          <w:p w:rsidR="00000000" w:rsidDel="00000000" w:rsidP="00000000" w:rsidRDefault="00000000" w:rsidRPr="00000000" w14:paraId="0000019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Poignée en bois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9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vAlign w:val="center"/>
          </w:tcPr>
          <w:p w:rsidR="00000000" w:rsidDel="00000000" w:rsidP="00000000" w:rsidRDefault="00000000" w:rsidRPr="00000000" w14:paraId="0000019F">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A0">
            <w:pPr>
              <w:rPr>
                <w:rFonts w:ascii="Arial" w:cs="Arial" w:eastAsia="Arial" w:hAnsi="Arial"/>
                <w:i w:val="1"/>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A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A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Masse de 10 kg (tête forgée) avec manche de 92 cm en bois ou en fibre de verre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A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A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vAlign w:val="center"/>
          </w:tcPr>
          <w:p w:rsidR="00000000" w:rsidDel="00000000" w:rsidP="00000000" w:rsidRDefault="00000000" w:rsidRPr="00000000" w14:paraId="000001A5">
            <w:pPr>
              <w:jc w:val="center"/>
              <w:rPr>
                <w:rFonts w:ascii="Arial" w:cs="Arial" w:eastAsia="Arial" w:hAnsi="Arial"/>
                <w:i w:val="1"/>
              </w:rPr>
            </w:pPr>
            <w:r w:rsidDel="00000000" w:rsidR="00000000" w:rsidRPr="00000000">
              <w:rPr>
                <w:rtl w:val="0"/>
              </w:rPr>
            </w:r>
          </w:p>
        </w:tc>
        <w:tc>
          <w:tcPr>
            <w:vAlign w:val="center"/>
          </w:tcPr>
          <w:p w:rsidR="00000000" w:rsidDel="00000000" w:rsidP="00000000" w:rsidRDefault="00000000" w:rsidRPr="00000000" w14:paraId="000001A6">
            <w:pPr>
              <w:rPr>
                <w:rFonts w:ascii="Arial" w:cs="Arial" w:eastAsia="Arial" w:hAnsi="Arial"/>
                <w:i w:val="1"/>
              </w:rPr>
            </w:pPr>
            <w:r w:rsidDel="00000000" w:rsidR="00000000" w:rsidRPr="00000000">
              <w:rPr>
                <w:rtl w:val="0"/>
              </w:rPr>
            </w:r>
          </w:p>
        </w:tc>
      </w:tr>
      <w:tr>
        <w:trPr>
          <w:cantSplit w:val="0"/>
          <w:trHeight w:val="495" w:hRule="atLeast"/>
          <w:tblHeader w:val="0"/>
        </w:trPr>
        <w:tc>
          <w:tcPr>
            <w:gridSpan w:val="5"/>
            <w:tcBorders>
              <w:top w:color="cccccc" w:space="0" w:sz="4" w:val="single"/>
              <w:left w:color="000000" w:space="0" w:sz="4" w:val="single"/>
              <w:bottom w:color="000000" w:space="0" w:sz="4" w:val="single"/>
            </w:tcBorders>
            <w:tcMar>
              <w:top w:w="0.0" w:type="dxa"/>
              <w:left w:w="40.0" w:type="dxa"/>
              <w:bottom w:w="0.0" w:type="dxa"/>
              <w:right w:w="40.0" w:type="dxa"/>
            </w:tcMar>
            <w:vAlign w:val="center"/>
          </w:tcPr>
          <w:p w:rsidR="00000000" w:rsidDel="00000000" w:rsidP="00000000" w:rsidRDefault="00000000" w:rsidRPr="00000000" w14:paraId="000001A7">
            <w:pPr>
              <w:jc w:val="center"/>
              <w:rPr>
                <w:rFonts w:ascii="Arial" w:cs="Arial" w:eastAsia="Arial" w:hAnsi="Arial"/>
                <w:b w:val="1"/>
              </w:rPr>
            </w:pPr>
            <w:r w:rsidDel="00000000" w:rsidR="00000000" w:rsidRPr="00000000">
              <w:rPr>
                <w:rFonts w:ascii="Arial" w:cs="Arial" w:eastAsia="Arial" w:hAnsi="Arial"/>
                <w:b w:val="1"/>
                <w:i w:val="1"/>
                <w:rtl w:val="0"/>
              </w:rPr>
              <w:t xml:space="preserve">Prix Total des biens HTVA en Francs CFA (XAF)</w:t>
            </w:r>
            <w:r w:rsidDel="00000000" w:rsidR="00000000" w:rsidRPr="00000000">
              <w:rPr>
                <w:rtl w:val="0"/>
              </w:rPr>
            </w:r>
          </w:p>
        </w:tc>
        <w:tc>
          <w:tcPr>
            <w:vAlign w:val="center"/>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ffffff"/>
                <w:sz w:val="2"/>
                <w:szCs w:val="2"/>
                <w:highlight w:val="cyan"/>
              </w:rPr>
            </w:pPr>
            <w:r w:rsidDel="00000000" w:rsidR="00000000" w:rsidRPr="00000000">
              <w:rPr>
                <w:rtl w:val="0"/>
              </w:rPr>
            </w:r>
          </w:p>
        </w:tc>
      </w:tr>
    </w:tbl>
    <w:p w:rsidR="00000000" w:rsidDel="00000000" w:rsidP="00000000" w:rsidRDefault="00000000" w:rsidRPr="00000000" w14:paraId="000001AD">
      <w:pPr>
        <w:ind w:left="0" w:firstLine="0"/>
        <w:rPr>
          <w:b w:val="1"/>
        </w:rPr>
      </w:pPr>
      <w:r w:rsidDel="00000000" w:rsidR="00000000" w:rsidRPr="00000000">
        <w:rPr>
          <w:rtl w:val="0"/>
        </w:rPr>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Nous acceptons que le paiement s’effectue dans un délai de 30 jours :</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Oui</w:t>
      </w:r>
    </w:p>
    <w:p w:rsidR="00000000" w:rsidDel="00000000" w:rsidP="00000000" w:rsidRDefault="00000000" w:rsidRPr="00000000" w14:paraId="000001AF">
      <w:pPr>
        <w:pageBreakBefore w:val="0"/>
        <w:rPr>
          <w:b w:val="1"/>
          <w:color w:val="000000"/>
        </w:rPr>
      </w:pPr>
      <w:r w:rsidDel="00000000" w:rsidR="00000000" w:rsidRPr="00000000">
        <w:rPr>
          <w:rtl w:val="0"/>
        </w:rPr>
      </w:r>
    </w:p>
    <w:p w:rsidR="00000000" w:rsidDel="00000000" w:rsidP="00000000" w:rsidRDefault="00000000" w:rsidRPr="00000000" w14:paraId="000001B0">
      <w:pPr>
        <w:pageBreakBefore w:val="0"/>
        <w:rPr>
          <w:color w:val="000000"/>
        </w:rPr>
      </w:pPr>
      <w:r w:rsidDel="00000000" w:rsidR="00000000" w:rsidRPr="00000000">
        <w:rPr>
          <w:b w:val="1"/>
          <w:color w:val="000000"/>
          <w:rtl w:val="0"/>
        </w:rPr>
        <w:t xml:space="preserve">Remise proposée par le soumissionnaire en cas de paiement anticipé : </w:t>
      </w:r>
      <w:r w:rsidDel="00000000" w:rsidR="00000000" w:rsidRPr="00000000">
        <w:rPr>
          <w:color w:val="000000"/>
          <w:highlight w:val="cyan"/>
          <w:rtl w:val="0"/>
        </w:rPr>
        <w:t xml:space="preserve">____</w:t>
      </w:r>
      <w:r w:rsidDel="00000000" w:rsidR="00000000" w:rsidRPr="00000000">
        <w:rPr>
          <w:color w:val="000000"/>
          <w:rtl w:val="0"/>
        </w:rPr>
        <w:t xml:space="preserve">% du prix total ferme pour chaque jour civil, à condition de ne pas dépasser les trente (30) jours </w:t>
      </w:r>
    </w:p>
    <w:p w:rsidR="00000000" w:rsidDel="00000000" w:rsidP="00000000" w:rsidRDefault="00000000" w:rsidRPr="00000000" w14:paraId="000001B1">
      <w:pPr>
        <w:pageBreakBefore w:val="0"/>
        <w:rPr>
          <w:highlight w:val="lightGray"/>
        </w:rPr>
      </w:pPr>
      <w:r w:rsidDel="00000000" w:rsidR="00000000" w:rsidRPr="00000000">
        <w:rPr>
          <w:rtl w:val="0"/>
        </w:rPr>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à signer cette cotation et à engager [</w:t>
      </w:r>
      <w:r w:rsidDel="00000000" w:rsidR="00000000" w:rsidRPr="00000000">
        <w:rPr>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i w:val="0"/>
          <w:smallCaps w:val="0"/>
          <w:strike w:val="0"/>
          <w:color w:val="000000"/>
          <w:sz w:val="20"/>
          <w:szCs w:val="20"/>
          <w:u w:val="none"/>
          <w:shd w:fill="auto" w:val="clear"/>
          <w:vertAlign w:val="baseline"/>
          <w:rtl w:val="0"/>
        </w:rPr>
        <w:t xml:space="preserve">] dans l’hypothèse où l’UNOPS accepterait la présente cotation : </w:t>
      </w:r>
    </w:p>
    <w:p w:rsidR="00000000" w:rsidDel="00000000" w:rsidP="00000000" w:rsidRDefault="00000000" w:rsidRPr="00000000" w14:paraId="000001B3">
      <w:pPr>
        <w:pageBreakBefore w:val="0"/>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B4">
      <w:pPr>
        <w:pageBreakBefore w:val="0"/>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1B5">
      <w:pPr>
        <w:pageBreakBefore w:val="0"/>
        <w:tabs>
          <w:tab w:val="left" w:leader="none" w:pos="720"/>
        </w:tabs>
        <w:rPr>
          <w:color w:val="000000"/>
        </w:rPr>
      </w:pPr>
      <w:r w:rsidDel="00000000" w:rsidR="00000000" w:rsidRPr="00000000">
        <w:rPr>
          <w:rtl w:val="0"/>
        </w:rPr>
      </w:r>
    </w:p>
    <w:p w:rsidR="00000000" w:rsidDel="00000000" w:rsidP="00000000" w:rsidRDefault="00000000" w:rsidRPr="00000000" w14:paraId="000001B6">
      <w:pPr>
        <w:pageBreakBefore w:val="0"/>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1B7">
      <w:pPr>
        <w:pageBreakBefore w:val="0"/>
        <w:rPr>
          <w:color w:val="000000"/>
        </w:rPr>
      </w:pPr>
      <w:r w:rsidDel="00000000" w:rsidR="00000000" w:rsidRPr="00000000">
        <w:rPr>
          <w:rtl w:val="0"/>
        </w:rPr>
      </w:r>
    </w:p>
    <w:p w:rsidR="00000000" w:rsidDel="00000000" w:rsidP="00000000" w:rsidRDefault="00000000" w:rsidRPr="00000000" w14:paraId="000001B8">
      <w:pPr>
        <w:pageBreakBefore w:val="0"/>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1B9">
      <w:pPr>
        <w:pageBreakBefore w:val="0"/>
        <w:rPr>
          <w:color w:val="000000"/>
        </w:rPr>
      </w:pPr>
      <w:r w:rsidDel="00000000" w:rsidR="00000000" w:rsidRPr="00000000">
        <w:rPr>
          <w:rtl w:val="0"/>
        </w:rPr>
      </w:r>
    </w:p>
    <w:p w:rsidR="00000000" w:rsidDel="00000000" w:rsidP="00000000" w:rsidRDefault="00000000" w:rsidRPr="00000000" w14:paraId="000001BA">
      <w:pPr>
        <w:pageBreakBefore w:val="0"/>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BB">
      <w:pPr>
        <w:pageBreakBefore w:val="0"/>
        <w:rPr/>
        <w:sectPr>
          <w:headerReference r:id="rId7" w:type="default"/>
          <w:headerReference r:id="rId8" w:type="first"/>
          <w:footerReference r:id="rId9" w:type="default"/>
          <w:pgSz w:h="16839" w:w="11907" w:orient="portrait"/>
          <w:pgMar w:bottom="1440" w:top="1440" w:left="1077" w:right="1077" w:header="720" w:footer="720"/>
          <w:pgNumType w:start="1"/>
          <w:titlePg w:val="1"/>
        </w:sectPr>
      </w:pPr>
      <w:r w:rsidDel="00000000" w:rsidR="00000000" w:rsidRPr="00000000">
        <w:rPr>
          <w:rtl w:val="0"/>
        </w:rPr>
      </w:r>
    </w:p>
    <w:p w:rsidR="00000000" w:rsidDel="00000000" w:rsidP="00000000" w:rsidRDefault="00000000" w:rsidRPr="00000000" w14:paraId="000001BC">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b w:val="1"/>
          <w:i w:val="0"/>
          <w:smallCaps w:val="0"/>
          <w:strike w:val="0"/>
          <w:color w:val="0092d1"/>
          <w:sz w:val="28"/>
          <w:szCs w:val="28"/>
          <w:u w:val="none"/>
          <w:shd w:fill="auto" w:val="clear"/>
          <w:vertAlign w:val="baseline"/>
          <w:rtl w:val="0"/>
        </w:rPr>
        <w:t xml:space="preserve">Annexe C : Formulaire de proposition technique</w:t>
      </w:r>
      <w:r w:rsidDel="00000000" w:rsidR="00000000" w:rsidRPr="00000000">
        <w:rPr>
          <w:rtl w:val="0"/>
        </w:rPr>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Numéro de référence de la demande de cotations :</w:t>
      </w:r>
      <w:r w:rsidDel="00000000" w:rsidR="00000000" w:rsidRPr="00000000">
        <w:rPr>
          <w:b w:val="1"/>
          <w:rtl w:val="0"/>
        </w:rPr>
        <w:t xml:space="preserve"> RFQ/2025/56876</w:t>
      </w:r>
      <w:r w:rsidDel="00000000" w:rsidR="00000000" w:rsidRPr="00000000">
        <w:rPr>
          <w:rtl w:val="0"/>
        </w:rPr>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Nom du soumissionnaire : </w:t>
      </w:r>
      <w:r w:rsidDel="00000000" w:rsidR="00000000" w:rsidRPr="00000000">
        <w:rPr>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C0">
      <w:pPr>
        <w:pageBreakBefore w:val="0"/>
        <w:jc w:val="both"/>
        <w:rPr/>
      </w:pPr>
      <w:r w:rsidDel="00000000" w:rsidR="00000000" w:rsidRPr="00000000">
        <w:rPr>
          <w:rtl w:val="0"/>
        </w:rPr>
        <w:t xml:space="preserve">Les soumissionnaires devront compléter les </w:t>
      </w:r>
      <w:r w:rsidDel="00000000" w:rsidR="00000000" w:rsidRPr="00000000">
        <w:rPr>
          <w:b w:val="1"/>
          <w:rtl w:val="0"/>
        </w:rPr>
        <w:t xml:space="preserve">Tableaux comparatifs de données</w:t>
      </w:r>
      <w:r w:rsidDel="00000000" w:rsidR="00000000" w:rsidRPr="00000000">
        <w:rPr>
          <w:rtl w:val="0"/>
        </w:rPr>
        <w:t xml:space="preserve"> inclus dans la Section III : Liste des besoins, afin de prouver la conformité de leur cotation par rapport aux besoins de l’UNOPS, et insérer lesdits tableaux ci-dessous. Les soumissionnaires ne seront PAS autorisés à apporter des modifications aux colonnes relatives aux exigences de l'UNOPS dans les tableaux comparatifs de données. De telles modifications constitueraient un motif pour disqualifier votre cotation.</w:t>
      </w:r>
    </w:p>
    <w:p w:rsidR="00000000" w:rsidDel="00000000" w:rsidP="00000000" w:rsidRDefault="00000000" w:rsidRPr="00000000" w14:paraId="000001C1">
      <w:pPr>
        <w:pageBreakBefore w:val="0"/>
        <w:rPr/>
      </w:pPr>
      <w:r w:rsidDel="00000000" w:rsidR="00000000" w:rsidRPr="00000000">
        <w:rPr>
          <w:rtl w:val="0"/>
        </w:rPr>
      </w:r>
    </w:p>
    <w:p w:rsidR="00000000" w:rsidDel="00000000" w:rsidP="00000000" w:rsidRDefault="00000000" w:rsidRPr="00000000" w14:paraId="000001C2">
      <w:pPr>
        <w:pageBreakBefore w:val="0"/>
        <w:rPr>
          <w:b w:val="1"/>
          <w:color w:val="000000"/>
        </w:rPr>
      </w:pPr>
      <w:r w:rsidDel="00000000" w:rsidR="00000000" w:rsidRPr="00000000">
        <w:rPr>
          <w:b w:val="1"/>
          <w:rtl w:val="0"/>
        </w:rPr>
        <w:t xml:space="preserve">A- </w:t>
      </w:r>
      <w:r w:rsidDel="00000000" w:rsidR="00000000" w:rsidRPr="00000000">
        <w:rPr>
          <w:b w:val="1"/>
          <w:color w:val="000000"/>
          <w:rtl w:val="0"/>
        </w:rPr>
        <w:t xml:space="preserve">Spécifications techniques pour les biens – Tableau comparatif de données</w:t>
      </w:r>
    </w:p>
    <w:p w:rsidR="00000000" w:rsidDel="00000000" w:rsidP="00000000" w:rsidRDefault="00000000" w:rsidRPr="00000000" w14:paraId="000001C3">
      <w:pPr>
        <w:ind w:left="0" w:firstLine="0"/>
        <w:rPr>
          <w:b w:val="1"/>
        </w:rPr>
      </w:pPr>
      <w:r w:rsidDel="00000000" w:rsidR="00000000" w:rsidRPr="00000000">
        <w:rPr>
          <w:rtl w:val="0"/>
        </w:rPr>
      </w:r>
    </w:p>
    <w:tbl>
      <w:tblPr>
        <w:tblStyle w:val="Table3"/>
        <w:tblW w:w="15750.0" w:type="dxa"/>
        <w:jc w:val="center"/>
        <w:tblLayout w:type="fixed"/>
        <w:tblLook w:val="0400"/>
      </w:tblPr>
      <w:tblGrid>
        <w:gridCol w:w="660"/>
        <w:gridCol w:w="5775"/>
        <w:gridCol w:w="1230"/>
        <w:gridCol w:w="1185"/>
        <w:gridCol w:w="1605"/>
        <w:gridCol w:w="2835"/>
        <w:gridCol w:w="2460"/>
        <w:tblGridChange w:id="0">
          <w:tblGrid>
            <w:gridCol w:w="660"/>
            <w:gridCol w:w="5775"/>
            <w:gridCol w:w="1230"/>
            <w:gridCol w:w="1185"/>
            <w:gridCol w:w="1605"/>
            <w:gridCol w:w="2835"/>
            <w:gridCol w:w="2460"/>
          </w:tblGrid>
        </w:tblGridChange>
      </w:tblGrid>
      <w:tr>
        <w:trPr>
          <w:cantSplit w:val="0"/>
          <w:trHeight w:val="708" w:hRule="atLeast"/>
          <w:tblHeader w:val="0"/>
        </w:trPr>
        <w:tc>
          <w:tcPr>
            <w:vMerge w:val="restart"/>
            <w:tcBorders>
              <w:top w:color="000000" w:space="0" w:sz="8" w:val="single"/>
              <w:left w:color="000000" w:space="0" w:sz="8" w:val="single"/>
              <w:bottom w:color="000000" w:space="0" w:sz="4" w:val="single"/>
              <w:right w:color="000000" w:space="0" w:sz="4" w:val="single"/>
            </w:tcBorders>
            <w:shd w:fill="f2f2f2" w:val="clear"/>
            <w:vAlign w:val="center"/>
          </w:tcPr>
          <w:p w:rsidR="00000000" w:rsidDel="00000000" w:rsidP="00000000" w:rsidRDefault="00000000" w:rsidRPr="00000000" w14:paraId="000001C4">
            <w:pPr>
              <w:jc w:val="center"/>
              <w:rPr>
                <w:rFonts w:ascii="Arial" w:cs="Arial" w:eastAsia="Arial" w:hAnsi="Arial"/>
                <w:b w:val="1"/>
              </w:rPr>
            </w:pPr>
            <w:r w:rsidDel="00000000" w:rsidR="00000000" w:rsidRPr="00000000">
              <w:rPr>
                <w:rFonts w:ascii="Arial" w:cs="Arial" w:eastAsia="Arial" w:hAnsi="Arial"/>
                <w:b w:val="1"/>
                <w:rtl w:val="0"/>
              </w:rPr>
              <w:t xml:space="preserve">Nº</w:t>
            </w:r>
          </w:p>
        </w:tc>
        <w:tc>
          <w:tcPr>
            <w:vMerge w:val="restart"/>
            <w:tcBorders>
              <w:top w:color="000000" w:space="0" w:sz="8"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C5">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1C6">
            <w:pPr>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vMerge w:val="restart"/>
            <w:tcBorders>
              <w:top w:color="000000" w:space="0" w:sz="8"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C7">
            <w:pPr>
              <w:jc w:val="center"/>
              <w:rPr>
                <w:rFonts w:ascii="Arial" w:cs="Arial" w:eastAsia="Arial" w:hAnsi="Arial"/>
                <w:b w:val="1"/>
              </w:rPr>
            </w:pPr>
            <w:r w:rsidDel="00000000" w:rsidR="00000000" w:rsidRPr="00000000">
              <w:rPr>
                <w:rFonts w:ascii="Arial" w:cs="Arial" w:eastAsia="Arial" w:hAnsi="Arial"/>
                <w:b w:val="1"/>
                <w:rtl w:val="0"/>
              </w:rPr>
              <w:t xml:space="preserve">Unité</w:t>
            </w:r>
          </w:p>
        </w:tc>
        <w:tc>
          <w:tcPr>
            <w:vMerge w:val="restart"/>
            <w:tcBorders>
              <w:top w:color="000000" w:space="0" w:sz="8"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C8">
            <w:pPr>
              <w:jc w:val="center"/>
              <w:rPr>
                <w:rFonts w:ascii="Arial" w:cs="Arial" w:eastAsia="Arial" w:hAnsi="Arial"/>
                <w:b w:val="1"/>
              </w:rPr>
            </w:pPr>
            <w:r w:rsidDel="00000000" w:rsidR="00000000" w:rsidRPr="00000000">
              <w:rPr>
                <w:rFonts w:ascii="Arial" w:cs="Arial" w:eastAsia="Arial" w:hAnsi="Arial"/>
                <w:b w:val="1"/>
                <w:rtl w:val="0"/>
              </w:rPr>
              <w:t xml:space="preserve"> Quantité  </w:t>
            </w:r>
          </w:p>
        </w:tc>
        <w:tc>
          <w:tcPr>
            <w:vMerge w:val="restart"/>
            <w:tcBorders>
              <w:top w:color="000000" w:space="0" w:sz="8" w:val="single"/>
              <w:left w:color="000000" w:space="0" w:sz="0" w:val="nil"/>
              <w:bottom w:color="000000" w:space="0" w:sz="0" w:val="nil"/>
              <w:right w:color="000000" w:space="0" w:sz="4" w:val="single"/>
            </w:tcBorders>
            <w:shd w:fill="f3f3f3" w:val="clear"/>
            <w:vAlign w:val="center"/>
          </w:tcPr>
          <w:p w:rsidR="00000000" w:rsidDel="00000000" w:rsidP="00000000" w:rsidRDefault="00000000" w:rsidRPr="00000000" w14:paraId="000001C9">
            <w:pPr>
              <w:jc w:val="center"/>
              <w:rPr>
                <w:rFonts w:ascii="Arial" w:cs="Arial" w:eastAsia="Arial" w:hAnsi="Arial"/>
              </w:rPr>
            </w:pPr>
            <w:r w:rsidDel="00000000" w:rsidR="00000000" w:rsidRPr="00000000">
              <w:rPr>
                <w:rFonts w:ascii="Arial" w:cs="Arial" w:eastAsia="Arial" w:hAnsi="Arial"/>
                <w:b w:val="1"/>
                <w:rtl w:val="0"/>
              </w:rPr>
              <w:t xml:space="preserve">La cotation est-elle conforme ?</w:t>
            </w:r>
            <w:r w:rsidDel="00000000" w:rsidR="00000000" w:rsidRPr="00000000">
              <w:rPr>
                <w:rtl w:val="0"/>
              </w:rPr>
            </w:r>
          </w:p>
          <w:p w:rsidR="00000000" w:rsidDel="00000000" w:rsidP="00000000" w:rsidRDefault="00000000" w:rsidRPr="00000000" w14:paraId="000001CA">
            <w:pPr>
              <w:jc w:val="center"/>
              <w:rPr>
                <w:rFonts w:ascii="Arial" w:cs="Arial" w:eastAsia="Arial" w:hAnsi="Arial"/>
              </w:rPr>
            </w:pPr>
            <w:r w:rsidDel="00000000" w:rsidR="00000000" w:rsidRPr="00000000">
              <w:rPr>
                <w:rtl w:val="0"/>
              </w:rPr>
            </w:r>
          </w:p>
          <w:p w:rsidR="00000000" w:rsidDel="00000000" w:rsidP="00000000" w:rsidRDefault="00000000" w:rsidRPr="00000000" w14:paraId="000001CB">
            <w:pPr>
              <w:jc w:val="left"/>
              <w:rPr>
                <w:rFonts w:ascii="Arial" w:cs="Arial" w:eastAsia="Arial" w:hAnsi="Arial"/>
              </w:rPr>
            </w:pPr>
            <w:r w:rsidDel="00000000" w:rsidR="00000000" w:rsidRPr="00000000">
              <w:rPr>
                <w:rtl w:val="0"/>
              </w:rPr>
            </w:r>
          </w:p>
          <w:p w:rsidR="00000000" w:rsidDel="00000000" w:rsidP="00000000" w:rsidRDefault="00000000" w:rsidRPr="00000000" w14:paraId="000001CC">
            <w:pPr>
              <w:jc w:val="cente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À compléter par le soumissionnaire</w:t>
            </w:r>
          </w:p>
        </w:tc>
        <w:tc>
          <w:tcPr>
            <w:vMerge w:val="restart"/>
            <w:tcBorders>
              <w:top w:color="000000" w:space="0" w:sz="8" w:val="single"/>
              <w:left w:color="000000" w:space="0" w:sz="0" w:val="nil"/>
              <w:bottom w:color="000000" w:space="0" w:sz="0" w:val="nil"/>
              <w:right w:color="000000" w:space="0" w:sz="4" w:val="single"/>
            </w:tcBorders>
            <w:shd w:fill="f3f3f3" w:val="clear"/>
            <w:vAlign w:val="center"/>
          </w:tcPr>
          <w:p w:rsidR="00000000" w:rsidDel="00000000" w:rsidP="00000000" w:rsidRDefault="00000000" w:rsidRPr="00000000" w14:paraId="000001CD">
            <w:pPr>
              <w:jc w:val="center"/>
              <w:rPr>
                <w:rFonts w:ascii="Open Sans" w:cs="Open Sans" w:eastAsia="Open Sans" w:hAnsi="Open Sans"/>
                <w:sz w:val="16"/>
                <w:szCs w:val="16"/>
              </w:rPr>
            </w:pPr>
            <w:r w:rsidDel="00000000" w:rsidR="00000000" w:rsidRPr="00000000">
              <w:rPr>
                <w:rFonts w:ascii="Open Sans" w:cs="Open Sans" w:eastAsia="Open Sans" w:hAnsi="Open Sans"/>
                <w:b w:val="1"/>
                <w:rtl w:val="0"/>
              </w:rPr>
              <w:t xml:space="preserve">Détails sur les biens proposés</w:t>
            </w:r>
            <w:r w:rsidDel="00000000" w:rsidR="00000000" w:rsidRPr="00000000">
              <w:rPr>
                <w:rFonts w:ascii="Open Sans" w:cs="Open Sans" w:eastAsia="Open Sans" w:hAnsi="Open Sans"/>
                <w:sz w:val="16"/>
                <w:szCs w:val="16"/>
                <w:rtl w:val="0"/>
              </w:rPr>
              <w:t xml:space="preserve"> </w:t>
            </w:r>
          </w:p>
          <w:p w:rsidR="00000000" w:rsidDel="00000000" w:rsidP="00000000" w:rsidRDefault="00000000" w:rsidRPr="00000000" w14:paraId="000001CE">
            <w:pPr>
              <w:jc w:val="left"/>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1CF">
            <w:pPr>
              <w:jc w:val="center"/>
              <w:rPr>
                <w:rFonts w:ascii="Arial" w:cs="Arial" w:eastAsia="Arial" w:hAnsi="Arial"/>
                <w:b w:val="1"/>
              </w:rPr>
            </w:pPr>
            <w:r w:rsidDel="00000000" w:rsidR="00000000" w:rsidRPr="00000000">
              <w:rPr>
                <w:rFonts w:ascii="Open Sans" w:cs="Open Sans" w:eastAsia="Open Sans" w:hAnsi="Open Sans"/>
                <w:highlight w:val="cyan"/>
                <w:rtl w:val="0"/>
              </w:rPr>
              <w:t xml:space="preserve">À compléter par le soumissionnaire</w:t>
            </w:r>
            <w:r w:rsidDel="00000000" w:rsidR="00000000" w:rsidRPr="00000000">
              <w:rPr>
                <w:rtl w:val="0"/>
              </w:rPr>
            </w:r>
          </w:p>
        </w:tc>
        <w:tc>
          <w:tcPr>
            <w:vMerge w:val="restart"/>
            <w:tcBorders>
              <w:top w:color="000000" w:space="0" w:sz="8" w:val="single"/>
              <w:left w:color="000000" w:space="0" w:sz="0" w:val="nil"/>
              <w:bottom w:color="000000" w:space="0" w:sz="0" w:val="nil"/>
              <w:right w:color="000000" w:space="0" w:sz="8" w:val="single"/>
            </w:tcBorders>
            <w:shd w:fill="f2f2f2" w:val="clear"/>
            <w:vAlign w:val="center"/>
          </w:tcPr>
          <w:p w:rsidR="00000000" w:rsidDel="00000000" w:rsidP="00000000" w:rsidRDefault="00000000" w:rsidRPr="00000000" w14:paraId="000001D0">
            <w:pPr>
              <w:jc w:val="center"/>
              <w:rPr>
                <w:rFonts w:ascii="Arial" w:cs="Arial" w:eastAsia="Arial" w:hAnsi="Arial"/>
                <w:b w:val="1"/>
              </w:rPr>
            </w:pPr>
            <w:r w:rsidDel="00000000" w:rsidR="00000000" w:rsidRPr="00000000">
              <w:rPr>
                <w:rFonts w:ascii="Arial" w:cs="Arial" w:eastAsia="Arial" w:hAnsi="Arial"/>
                <w:b w:val="1"/>
                <w:rtl w:val="0"/>
              </w:rPr>
              <w:t xml:space="preserve">Disponibilité de</w:t>
            </w:r>
          </w:p>
          <w:p w:rsidR="00000000" w:rsidDel="00000000" w:rsidP="00000000" w:rsidRDefault="00000000" w:rsidRPr="00000000" w14:paraId="000001D1">
            <w:pPr>
              <w:jc w:val="center"/>
              <w:rPr>
                <w:rFonts w:ascii="Arial" w:cs="Arial" w:eastAsia="Arial" w:hAnsi="Arial"/>
                <w:b w:val="1"/>
              </w:rPr>
            </w:pPr>
            <w:r w:rsidDel="00000000" w:rsidR="00000000" w:rsidRPr="00000000">
              <w:rPr>
                <w:rFonts w:ascii="Arial" w:cs="Arial" w:eastAsia="Arial" w:hAnsi="Arial"/>
                <w:b w:val="1"/>
                <w:rtl w:val="0"/>
              </w:rPr>
              <w:t xml:space="preserve">stock/ Possibilité</w:t>
            </w:r>
          </w:p>
          <w:p w:rsidR="00000000" w:rsidDel="00000000" w:rsidP="00000000" w:rsidRDefault="00000000" w:rsidRPr="00000000" w14:paraId="000001D2">
            <w:pPr>
              <w:jc w:val="center"/>
              <w:rPr>
                <w:rFonts w:ascii="Arial" w:cs="Arial" w:eastAsia="Arial" w:hAnsi="Arial"/>
                <w:b w:val="1"/>
              </w:rPr>
            </w:pPr>
            <w:r w:rsidDel="00000000" w:rsidR="00000000" w:rsidRPr="00000000">
              <w:rPr>
                <w:rFonts w:ascii="Arial" w:cs="Arial" w:eastAsia="Arial" w:hAnsi="Arial"/>
                <w:b w:val="1"/>
                <w:rtl w:val="0"/>
              </w:rPr>
              <w:t xml:space="preserve">de livraison dans</w:t>
            </w:r>
          </w:p>
          <w:p w:rsidR="00000000" w:rsidDel="00000000" w:rsidP="00000000" w:rsidRDefault="00000000" w:rsidRPr="00000000" w14:paraId="000001D3">
            <w:pPr>
              <w:jc w:val="center"/>
              <w:rPr>
                <w:rFonts w:ascii="Arial" w:cs="Arial" w:eastAsia="Arial" w:hAnsi="Arial"/>
                <w:b w:val="1"/>
              </w:rPr>
            </w:pPr>
            <w:r w:rsidDel="00000000" w:rsidR="00000000" w:rsidRPr="00000000">
              <w:rPr>
                <w:rFonts w:ascii="Arial" w:cs="Arial" w:eastAsia="Arial" w:hAnsi="Arial"/>
                <w:b w:val="1"/>
                <w:rtl w:val="0"/>
              </w:rPr>
              <w:t xml:space="preserve">15 jours DAP</w:t>
            </w:r>
          </w:p>
          <w:p w:rsidR="00000000" w:rsidDel="00000000" w:rsidP="00000000" w:rsidRDefault="00000000" w:rsidRPr="00000000" w14:paraId="000001D4">
            <w:pPr>
              <w:jc w:val="center"/>
              <w:rPr>
                <w:rFonts w:ascii="Arial" w:cs="Arial" w:eastAsia="Arial" w:hAnsi="Arial"/>
              </w:rPr>
            </w:pPr>
            <w:r w:rsidDel="00000000" w:rsidR="00000000" w:rsidRPr="00000000">
              <w:rPr>
                <w:rFonts w:ascii="Arial" w:cs="Arial" w:eastAsia="Arial" w:hAnsi="Arial"/>
                <w:rtl w:val="0"/>
              </w:rPr>
              <w:t xml:space="preserve">(Évaluée et</w:t>
            </w:r>
          </w:p>
          <w:p w:rsidR="00000000" w:rsidDel="00000000" w:rsidP="00000000" w:rsidRDefault="00000000" w:rsidRPr="00000000" w14:paraId="000001D5">
            <w:pPr>
              <w:jc w:val="center"/>
              <w:rPr>
                <w:rFonts w:ascii="Arial" w:cs="Arial" w:eastAsia="Arial" w:hAnsi="Arial"/>
              </w:rPr>
            </w:pPr>
            <w:r w:rsidDel="00000000" w:rsidR="00000000" w:rsidRPr="00000000">
              <w:rPr>
                <w:rFonts w:ascii="Arial" w:cs="Arial" w:eastAsia="Arial" w:hAnsi="Arial"/>
                <w:rtl w:val="0"/>
              </w:rPr>
              <w:t xml:space="preserve">vérifiée par une</w:t>
            </w:r>
          </w:p>
          <w:p w:rsidR="00000000" w:rsidDel="00000000" w:rsidP="00000000" w:rsidRDefault="00000000" w:rsidRPr="00000000" w14:paraId="000001D6">
            <w:pPr>
              <w:jc w:val="center"/>
              <w:rPr>
                <w:rFonts w:ascii="Arial" w:cs="Arial" w:eastAsia="Arial" w:hAnsi="Arial"/>
              </w:rPr>
            </w:pPr>
            <w:r w:rsidDel="00000000" w:rsidR="00000000" w:rsidRPr="00000000">
              <w:rPr>
                <w:rFonts w:ascii="Arial" w:cs="Arial" w:eastAsia="Arial" w:hAnsi="Arial"/>
                <w:rtl w:val="0"/>
              </w:rPr>
              <w:t xml:space="preserve">visite physique de</w:t>
            </w:r>
          </w:p>
          <w:p w:rsidR="00000000" w:rsidDel="00000000" w:rsidP="00000000" w:rsidRDefault="00000000" w:rsidRPr="00000000" w14:paraId="000001D7">
            <w:pPr>
              <w:jc w:val="center"/>
              <w:rPr>
                <w:rFonts w:ascii="Arial" w:cs="Arial" w:eastAsia="Arial" w:hAnsi="Arial"/>
                <w:b w:val="1"/>
              </w:rPr>
            </w:pPr>
            <w:r w:rsidDel="00000000" w:rsidR="00000000" w:rsidRPr="00000000">
              <w:rPr>
                <w:rFonts w:ascii="Arial" w:cs="Arial" w:eastAsia="Arial" w:hAnsi="Arial"/>
                <w:rtl w:val="0"/>
              </w:rPr>
              <w:t xml:space="preserve">l’équipe UNOPS</w:t>
            </w:r>
            <w:r w:rsidDel="00000000" w:rsidR="00000000" w:rsidRPr="00000000">
              <w:rPr>
                <w:rFonts w:ascii="Arial" w:cs="Arial" w:eastAsia="Arial" w:hAnsi="Arial"/>
                <w:b w:val="1"/>
                <w:rtl w:val="0"/>
              </w:rPr>
              <w:t xml:space="preserve">)</w:t>
            </w:r>
          </w:p>
        </w:tc>
      </w:tr>
      <w:tr>
        <w:trPr>
          <w:cantSplit w:val="0"/>
          <w:trHeight w:val="200" w:hRule="atLeast"/>
          <w:tblHeader w:val="0"/>
        </w:trPr>
        <w:tc>
          <w:tcPr>
            <w:vMerge w:val="continue"/>
            <w:tcBorders>
              <w:top w:color="000000" w:space="0" w:sz="8" w:val="single"/>
              <w:left w:color="000000" w:space="0" w:sz="8" w:val="single"/>
              <w:bottom w:color="000000" w:space="0" w:sz="4" w:val="single"/>
              <w:right w:color="000000" w:space="0" w:sz="4" w:val="single"/>
            </w:tcBorders>
            <w:shd w:fill="f2f2f2" w:val="clear"/>
            <w:vAlign w:val="center"/>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0" w:val="nil"/>
              <w:bottom w:color="000000" w:space="0" w:sz="0" w:val="nil"/>
              <w:right w:color="000000" w:space="0" w:sz="4" w:val="single"/>
            </w:tcBorders>
            <w:shd w:fill="f3f3f3" w:val="clear"/>
            <w:vAlign w:val="center"/>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0" w:val="nil"/>
              <w:bottom w:color="000000" w:space="0" w:sz="0" w:val="nil"/>
              <w:right w:color="000000" w:space="0" w:sz="4" w:val="single"/>
            </w:tcBorders>
            <w:shd w:fill="f3f3f3" w:val="clear"/>
            <w:vAlign w:val="center"/>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000000" w:space="0" w:sz="8" w:val="single"/>
              <w:left w:color="000000" w:space="0" w:sz="0" w:val="nil"/>
              <w:bottom w:color="000000" w:space="0" w:sz="0" w:val="nil"/>
              <w:right w:color="000000" w:space="0" w:sz="8" w:val="single"/>
            </w:tcBorders>
            <w:shd w:fill="f2f2f2" w:val="clear"/>
            <w:vAlign w:val="center"/>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508.21777343750006" w:hRule="atLeast"/>
          <w:tblHeader w:val="0"/>
        </w:trPr>
        <w:tc>
          <w:tcPr>
            <w:tcBorders>
              <w:top w:color="000000"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D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Pointe en acier de 40 mm</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Paquet de 4 kg</w:t>
            </w:r>
          </w:p>
        </w:tc>
        <w:tc>
          <w:tcPr>
            <w:tcBorders>
              <w:top w:color="000000"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E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E4">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1E5">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8" w:val="single"/>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E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418.21777343750006"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Pointe en acier de 60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Paquet de 4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E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EC">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1ED">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E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28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E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F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Pointe en acier de 70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F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Paquet de 4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F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F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F4">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1F5">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F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142"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F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F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Pointe en acier de 80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F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Paquet de 4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F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F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FC">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1FD">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1F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6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1F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Pointe en acier de 120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Paquet de 4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0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04">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05">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0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6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Ciment (CPA 42,5) sac de 50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sac de 50kg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0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0C">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0D">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0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6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0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1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Barre de Fer à béton de 8 mm, HA8 Fe400 (12 m longueur)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1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Barre de 12m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1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1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14">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15">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1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40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1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1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Barre de Fer à béton de 6 mm, HA6 Fe400 (12 m longueur)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1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Barre de 12m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1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1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1C">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1D">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1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1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2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ligaturer (fil de recuit) 500 gr 2,5mm (rouleau de 5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2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 de 5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2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2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24">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25">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2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2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2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Tôle Bac en aluminium ondulée épaisseur 6/10</w:t>
            </w:r>
          </w:p>
          <w:p w:rsidR="00000000" w:rsidDel="00000000" w:rsidP="00000000" w:rsidRDefault="00000000" w:rsidRPr="00000000" w14:paraId="0000022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 3 m</w:t>
            </w:r>
          </w:p>
          <w:p w:rsidR="00000000" w:rsidDel="00000000" w:rsidP="00000000" w:rsidRDefault="00000000" w:rsidRPr="00000000" w14:paraId="0000022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Largeur 80 cm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2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2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2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2E">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2F">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3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3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3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PAX ALU</w:t>
            </w:r>
          </w:p>
          <w:p w:rsidR="00000000" w:rsidDel="00000000" w:rsidP="00000000" w:rsidRDefault="00000000" w:rsidRPr="00000000" w14:paraId="0000023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Feuille d’étanchéité autoprotégée par une feuille d'aluminium gaufrée.</w:t>
            </w:r>
          </w:p>
          <w:p w:rsidR="00000000" w:rsidDel="00000000" w:rsidP="00000000" w:rsidRDefault="00000000" w:rsidRPr="00000000" w14:paraId="0000023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À souder au chalumeau.</w:t>
            </w:r>
          </w:p>
          <w:p w:rsidR="00000000" w:rsidDel="00000000" w:rsidP="00000000" w:rsidRDefault="00000000" w:rsidRPr="00000000" w14:paraId="0000023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Pour travaux d'étanchéité et rénovation des toitures terrasses.</w:t>
            </w:r>
          </w:p>
          <w:p w:rsidR="00000000" w:rsidDel="00000000" w:rsidP="00000000" w:rsidRDefault="00000000" w:rsidRPr="00000000" w14:paraId="0000023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Rouleau de 20 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3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 de 20 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3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3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3A">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3B">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3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90"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3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3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Tôle faîtière aluminium 45/100e de 2 m,</w:t>
            </w:r>
          </w:p>
          <w:p w:rsidR="00000000" w:rsidDel="00000000" w:rsidP="00000000" w:rsidRDefault="00000000" w:rsidRPr="00000000" w14:paraId="0000023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Largeur 40-50 cm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4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4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2">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3">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44">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210"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4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13</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4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Pointe à tôles type torsadé pour fixation des tôles</w:t>
            </w:r>
          </w:p>
          <w:p w:rsidR="00000000" w:rsidDel="00000000" w:rsidP="00000000" w:rsidRDefault="00000000" w:rsidRPr="00000000" w14:paraId="0000024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ondulées Ø4 mm, à tête parapluie Ø20 mm</w:t>
            </w:r>
          </w:p>
          <w:p w:rsidR="00000000" w:rsidDel="00000000" w:rsidP="00000000" w:rsidRDefault="00000000" w:rsidRPr="00000000" w14:paraId="0000024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Longueurs de 40 à 120 mm (Paquet de 4 kgs)</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4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Paquet de 4 kg</w:t>
            </w:r>
          </w:p>
        </w:tc>
        <w:tc>
          <w:tcPr>
            <w:tcBorders>
              <w:top w:color="cccccc" w:space="0" w:sz="7" w:val="single"/>
              <w:left w:color="cccccc" w:space="0" w:sz="7" w:val="single"/>
              <w:bottom w:color="000000" w:space="0" w:sz="7" w:val="single"/>
              <w:right w:color="000000" w:space="0" w:sz="7" w:val="single"/>
            </w:tcBorders>
            <w:shd w:fill="ffffff" w:val="clear"/>
            <w:tcMar>
              <w:top w:w="0.0" w:type="dxa"/>
              <w:left w:w="40.0" w:type="dxa"/>
              <w:bottom w:w="0.0" w:type="dxa"/>
              <w:right w:w="40.0" w:type="dxa"/>
            </w:tcMar>
            <w:vAlign w:val="center"/>
          </w:tcPr>
          <w:p w:rsidR="00000000" w:rsidDel="00000000" w:rsidP="00000000" w:rsidRDefault="00000000" w:rsidRPr="00000000" w14:paraId="0000024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D">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4E">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4F">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120"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5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5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Rouleau de papier de verre de 100 (Rouleau de 50 mètres)</w:t>
            </w:r>
          </w:p>
          <w:p w:rsidR="00000000" w:rsidDel="00000000" w:rsidP="00000000" w:rsidRDefault="00000000" w:rsidRPr="00000000" w14:paraId="0000025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Rouleau 50mx115mm</w:t>
            </w:r>
          </w:p>
          <w:p w:rsidR="00000000" w:rsidDel="00000000" w:rsidP="00000000" w:rsidRDefault="00000000" w:rsidRPr="00000000" w14:paraId="0000025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Grain 40-60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5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5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5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57">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58">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5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1230"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5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5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Chaux vive blanche en poudre (Pot de 15 Kg)</w:t>
            </w:r>
          </w:p>
          <w:p w:rsidR="00000000" w:rsidDel="00000000" w:rsidP="00000000" w:rsidRDefault="00000000" w:rsidRPr="00000000" w14:paraId="0000025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Composition : 92% d'oxyde de calcium (CaO) ; 1% d'oxyde de magnésium (MgO) ;</w:t>
            </w:r>
          </w:p>
          <w:p w:rsidR="00000000" w:rsidDel="00000000" w:rsidP="00000000" w:rsidRDefault="00000000" w:rsidRPr="00000000" w14:paraId="0000025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-Valeur neutralisante : 93 ;</w:t>
            </w:r>
          </w:p>
          <w:p w:rsidR="00000000" w:rsidDel="00000000" w:rsidP="00000000" w:rsidRDefault="00000000" w:rsidRPr="00000000" w14:paraId="0000025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-Finesse 0/3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5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Pot de 15 kg</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6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1">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2">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63">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4">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6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6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Peinture acrylique de couleur blanche pour murs et plafonds (Type DETEX ou équivalent), Seau de 20 litres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6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Seau de 20 litres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6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A">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6B">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6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6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6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Peinture émail à huile de Couleur Bleue Numero 440</w:t>
            </w:r>
          </w:p>
          <w:p w:rsidR="00000000" w:rsidDel="00000000" w:rsidP="00000000" w:rsidRDefault="00000000" w:rsidRPr="00000000" w14:paraId="0000026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Seau de 30 litres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Seau de 30 litres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2">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3">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74">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7">
            <w:pPr>
              <w:widowControl w:val="0"/>
              <w:spacing w:line="276" w:lineRule="auto"/>
              <w:ind w:left="0"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Diluant cellulosique pour peinture à huile (Boite 1 litre)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Boite 1 litre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B">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7C">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7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7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Pinceau plat (queue de morue) pour peinture de taille 100 mm (Toolcraft 9011109 ou équivalent)</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8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8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2">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3">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84">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8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8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Brosse à Badigeon soie blanche (50 X 150)</w:t>
            </w:r>
          </w:p>
          <w:p w:rsidR="00000000" w:rsidDel="00000000" w:rsidP="00000000" w:rsidRDefault="00000000" w:rsidRPr="00000000" w14:paraId="0000028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Monture plastique, Manche Thermoplastique</w:t>
            </w:r>
          </w:p>
          <w:p w:rsidR="00000000" w:rsidDel="00000000" w:rsidP="00000000" w:rsidRDefault="00000000" w:rsidRPr="00000000" w14:paraId="0000028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Dimension : 50 X 150/Épaisseur : 83 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8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8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D">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8E">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8F">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9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9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Rouleau Antigoutte 180mm pour peintures solvantées mates et satinées.</w:t>
            </w:r>
          </w:p>
          <w:p w:rsidR="00000000" w:rsidDel="00000000" w:rsidP="00000000" w:rsidRDefault="00000000" w:rsidRPr="00000000" w14:paraId="0000029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Anti Goutte et anti-projection.</w:t>
            </w:r>
          </w:p>
          <w:p w:rsidR="00000000" w:rsidDel="00000000" w:rsidP="00000000" w:rsidRDefault="00000000" w:rsidRPr="00000000" w14:paraId="0000029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Rouleau polyamide tissé fil jaune 12mm.</w:t>
            </w:r>
          </w:p>
          <w:p w:rsidR="00000000" w:rsidDel="00000000" w:rsidP="00000000" w:rsidRDefault="00000000" w:rsidRPr="00000000" w14:paraId="0000029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Pour la peinture solvant mate et satinée.</w:t>
            </w:r>
          </w:p>
          <w:p w:rsidR="00000000" w:rsidDel="00000000" w:rsidP="00000000" w:rsidRDefault="00000000" w:rsidRPr="00000000" w14:paraId="0000029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Aspect poché moyen.</w:t>
            </w:r>
          </w:p>
          <w:p w:rsidR="00000000" w:rsidDel="00000000" w:rsidP="00000000" w:rsidRDefault="00000000" w:rsidRPr="00000000" w14:paraId="0000029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Dim. largeur : 180 mm/ Diamètre 71mm.</w:t>
            </w:r>
          </w:p>
          <w:p w:rsidR="00000000" w:rsidDel="00000000" w:rsidP="00000000" w:rsidRDefault="00000000" w:rsidRPr="00000000" w14:paraId="0000029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Monture galva, manche plastique creux</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9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9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9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9B">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9C">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9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9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9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Bidet cuvette, installation au sol, en Céramique, Poids 13.5 kg, dimensions hauteur 400 x largeur 405 x profondeur 540 mm, de couleur blanche, avec accessoires de chasse eau, forme interieure et Forme Wcandwc Seatandbidet (Rond)</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A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A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A2">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A3">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A4">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A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A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A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Lavabo 50cm, compacte en céramique. vasque à encastrer, profondeur 60 cm, dégagement libre sous vasque/tablette largeur min. 85 cm, longueur min. 60 cm et hauteur min. 70 cm depuis le sol. profondeur intérieure de la vasque : max. 10 cm. Forme incurvée pour la face avant de la vasque. Avec robinet. cache siphon</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A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A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A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AB">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AC">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A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A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A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Tuyau/Tube PVC compact diamètre 60 mm et de 6m de longueur</w:t>
            </w:r>
          </w:p>
          <w:p w:rsidR="00000000" w:rsidDel="00000000" w:rsidP="00000000" w:rsidRDefault="00000000" w:rsidRPr="00000000" w14:paraId="000002B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Diamètre (en mm) : 60</w:t>
            </w:r>
          </w:p>
          <w:p w:rsidR="00000000" w:rsidDel="00000000" w:rsidP="00000000" w:rsidRDefault="00000000" w:rsidRPr="00000000" w14:paraId="000002B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 : 6 mètres</w:t>
            </w:r>
          </w:p>
          <w:p w:rsidR="00000000" w:rsidDel="00000000" w:rsidP="00000000" w:rsidRDefault="00000000" w:rsidRPr="00000000" w14:paraId="000002B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Couleur : Gris/Noir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B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B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B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B6">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B7">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B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B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B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Tuyau/Tube PVC compact diamètre 100 mm et de 6m de longueur</w:t>
            </w:r>
          </w:p>
          <w:p w:rsidR="00000000" w:rsidDel="00000000" w:rsidP="00000000" w:rsidRDefault="00000000" w:rsidRPr="00000000" w14:paraId="000002B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Diamètre (en mm) : 100</w:t>
            </w:r>
          </w:p>
          <w:p w:rsidR="00000000" w:rsidDel="00000000" w:rsidP="00000000" w:rsidRDefault="00000000" w:rsidRPr="00000000" w14:paraId="000002B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 : 6 mètres</w:t>
            </w:r>
          </w:p>
          <w:p w:rsidR="00000000" w:rsidDel="00000000" w:rsidP="00000000" w:rsidRDefault="00000000" w:rsidRPr="00000000" w14:paraId="000002B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Couleur : Gris/Noir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B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B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C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C1">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C2">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C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C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C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Coude PVC 100 mm à 87°</w:t>
            </w:r>
          </w:p>
          <w:p w:rsidR="00000000" w:rsidDel="00000000" w:rsidP="00000000" w:rsidRDefault="00000000" w:rsidRPr="00000000" w14:paraId="000002C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Raccordement : femelle / femelle</w:t>
            </w:r>
          </w:p>
          <w:p w:rsidR="00000000" w:rsidDel="00000000" w:rsidP="00000000" w:rsidRDefault="00000000" w:rsidRPr="00000000" w14:paraId="000002C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Angle (en °) : 87 degrés 30</w:t>
            </w:r>
          </w:p>
          <w:p w:rsidR="00000000" w:rsidDel="00000000" w:rsidP="00000000" w:rsidRDefault="00000000" w:rsidRPr="00000000" w14:paraId="000002C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Diamètre : 100 mm</w:t>
            </w:r>
          </w:p>
          <w:p w:rsidR="00000000" w:rsidDel="00000000" w:rsidP="00000000" w:rsidRDefault="00000000" w:rsidRPr="00000000" w14:paraId="000002C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Matière : PVC</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C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C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C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CD">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CE">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CF">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D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D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Coude PVC Coude ø 50 mm</w:t>
            </w:r>
          </w:p>
          <w:p w:rsidR="00000000" w:rsidDel="00000000" w:rsidP="00000000" w:rsidRDefault="00000000" w:rsidRPr="00000000" w14:paraId="000002D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Raccordement : mâle-femelle</w:t>
            </w:r>
          </w:p>
          <w:p w:rsidR="00000000" w:rsidDel="00000000" w:rsidP="00000000" w:rsidRDefault="00000000" w:rsidRPr="00000000" w14:paraId="000002D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Angle (en °) : 67°30</w:t>
            </w:r>
          </w:p>
          <w:p w:rsidR="00000000" w:rsidDel="00000000" w:rsidP="00000000" w:rsidRDefault="00000000" w:rsidRPr="00000000" w14:paraId="000002D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Matière : PVC</w:t>
            </w:r>
          </w:p>
          <w:p w:rsidR="00000000" w:rsidDel="00000000" w:rsidP="00000000" w:rsidRDefault="00000000" w:rsidRPr="00000000" w14:paraId="000002D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Diamètre 50 - 60° 1/6 à coller, gris, en pvc lisse non microporeux, résistant aux chocs, pour l'évacuation des eaux usées et des eaux vannes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D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D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D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D9">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DA">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D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D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D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Colle pour PVC rigide - Boîte de 1 Litre</w:t>
            </w:r>
          </w:p>
          <w:p w:rsidR="00000000" w:rsidDel="00000000" w:rsidP="00000000" w:rsidRDefault="00000000" w:rsidRPr="00000000" w14:paraId="000002D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Type de produit : Colle PVC liquide</w:t>
            </w:r>
          </w:p>
          <w:p w:rsidR="00000000" w:rsidDel="00000000" w:rsidP="00000000" w:rsidRDefault="00000000" w:rsidRPr="00000000" w14:paraId="000002D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Application : Raccordement PVC</w:t>
            </w:r>
          </w:p>
          <w:p w:rsidR="00000000" w:rsidDel="00000000" w:rsidP="00000000" w:rsidRDefault="00000000" w:rsidRPr="00000000" w14:paraId="000002E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Support d’application : Matière plastique</w:t>
            </w:r>
          </w:p>
          <w:p w:rsidR="00000000" w:rsidDel="00000000" w:rsidP="00000000" w:rsidRDefault="00000000" w:rsidRPr="00000000" w14:paraId="000002E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Conditionnement : 1 litre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E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Boite 1 litre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E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E4">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E5">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E6">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E7">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E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E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Té en PVC 87° mâle/femelle diamètre Ø100mm, Facilité d'emboîtement</w:t>
            </w:r>
          </w:p>
          <w:p w:rsidR="00000000" w:rsidDel="00000000" w:rsidP="00000000" w:rsidRDefault="00000000" w:rsidRPr="00000000" w14:paraId="000002E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Angle : 87°, Matière plastique, couleur grise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E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E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E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EE">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EF">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F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F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F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Té en PVC 87° mâle/femelle diamètre Ø 60mm, Facilité d'emboîtement</w:t>
            </w:r>
          </w:p>
          <w:p w:rsidR="00000000" w:rsidDel="00000000" w:rsidP="00000000" w:rsidRDefault="00000000" w:rsidRPr="00000000" w14:paraId="000002F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Angle : 87°, Matière plastique, couleur grise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F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F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F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F7">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2F8">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F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F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F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Pioche avec manche Poids : 2,5 Kg (Pioche Terrassier)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F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2F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F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2FF">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300">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01">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0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0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Tamis pour sable fin de 0,05 mm/1mm en m2, diamètre est 2.5mm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0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0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0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07">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308">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0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0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0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Tenaille d'attache armature pour lier des fers à béton d'une section D10 x D10 à D22 x D22 ou pince à ligaturer</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0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0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0E">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0F">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310">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11">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1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1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Seau macon couleur noir de 10 litres, plastique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1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1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1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17">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318">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1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1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1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Cisaille petit modèle coupe fer à béton</w:t>
            </w:r>
          </w:p>
          <w:p w:rsidR="00000000" w:rsidDel="00000000" w:rsidP="00000000" w:rsidRDefault="00000000" w:rsidRPr="00000000" w14:paraId="0000031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Capacité de coupe : Épaisseur 14 à 16 mm et boulons.</w:t>
            </w:r>
          </w:p>
          <w:p w:rsidR="00000000" w:rsidDel="00000000" w:rsidP="00000000" w:rsidRDefault="00000000" w:rsidRPr="00000000" w14:paraId="0000031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Poids approximatif : 8 Kg, Longueur 20 cm , avec une lame de 4 cm de long et de 1,5 mm d’épaisseur.</w:t>
            </w:r>
          </w:p>
          <w:p w:rsidR="00000000" w:rsidDel="00000000" w:rsidP="00000000" w:rsidRDefault="00000000" w:rsidRPr="00000000" w14:paraId="0000031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Fabriqué en acier inoxydable.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1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Paire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2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21">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22">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323">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24">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2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2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Cisaille Grand Modèle en Acier pour coupe fer à béton de 6 - 12 mm, Longueur des lames (mm) 40 - Capacité de coupe : Épaisseur 20 à 28 mm et boulons. Poids approximatif : 13 Kg - Fabriqué en acier inoxydable.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2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Paire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2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2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2A">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32B">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2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2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2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Scie à métaux de 300mm avec Monture</w:t>
            </w:r>
          </w:p>
          <w:p w:rsidR="00000000" w:rsidDel="00000000" w:rsidP="00000000" w:rsidRDefault="00000000" w:rsidRPr="00000000" w14:paraId="0000032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Monture de scie à métaux 300mm</w:t>
            </w:r>
          </w:p>
          <w:p w:rsidR="00000000" w:rsidDel="00000000" w:rsidP="00000000" w:rsidRDefault="00000000" w:rsidRPr="00000000" w14:paraId="0000033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Lame de scie à métaux 300mm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3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3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3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34">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335">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3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3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38</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3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Monture de scie à métaux 300mm</w:t>
            </w:r>
          </w:p>
          <w:p w:rsidR="00000000" w:rsidDel="00000000" w:rsidP="00000000" w:rsidRDefault="00000000" w:rsidRPr="00000000" w14:paraId="0000033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Monture avec structure en acier à usage intensif pour plus de durabilité</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3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3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3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3D">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33E">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3F">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4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39</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4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Fil à plomb de maçon 1000g (1Kg) longueur 7 cm, largeur 7 cm</w:t>
            </w:r>
          </w:p>
          <w:p w:rsidR="00000000" w:rsidDel="00000000" w:rsidP="00000000" w:rsidRDefault="00000000" w:rsidRPr="00000000" w14:paraId="0000034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Plomb de Maçon + Ficelle Cordon pour mesurer l’aplomb des murs</w:t>
            </w:r>
          </w:p>
          <w:p w:rsidR="00000000" w:rsidDel="00000000" w:rsidP="00000000" w:rsidRDefault="00000000" w:rsidRPr="00000000" w14:paraId="0000034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 (cm) : 7</w:t>
            </w:r>
          </w:p>
          <w:p w:rsidR="00000000" w:rsidDel="00000000" w:rsidP="00000000" w:rsidRDefault="00000000" w:rsidRPr="00000000" w14:paraId="0000034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Largeur (cm) : 7</w:t>
            </w:r>
          </w:p>
          <w:p w:rsidR="00000000" w:rsidDel="00000000" w:rsidP="00000000" w:rsidRDefault="00000000" w:rsidRPr="00000000" w14:paraId="0000034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Poids net du produit (kg) : 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4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4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4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49">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34A">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4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4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4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Décamètre de 50 m</w:t>
            </w:r>
          </w:p>
          <w:p w:rsidR="00000000" w:rsidDel="00000000" w:rsidP="00000000" w:rsidRDefault="00000000" w:rsidRPr="00000000" w14:paraId="0000034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Décamètre avec Graduations métriques et pouce.</w:t>
            </w:r>
          </w:p>
          <w:p w:rsidR="00000000" w:rsidDel="00000000" w:rsidP="00000000" w:rsidRDefault="00000000" w:rsidRPr="00000000" w14:paraId="0000034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Boîtier en plastique dur avec manivelle repliable.</w:t>
            </w:r>
          </w:p>
          <w:p w:rsidR="00000000" w:rsidDel="00000000" w:rsidP="00000000" w:rsidRDefault="00000000" w:rsidRPr="00000000" w14:paraId="0000035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Longueur du ruban 50 mètres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5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5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5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54">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355">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56">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5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41</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5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Ruban de 5 m</w:t>
            </w:r>
          </w:p>
          <w:p w:rsidR="00000000" w:rsidDel="00000000" w:rsidP="00000000" w:rsidRDefault="00000000" w:rsidRPr="00000000" w14:paraId="0000035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Mètre à ruban MAX 5m x 19 mm</w:t>
            </w:r>
          </w:p>
          <w:p w:rsidR="00000000" w:rsidDel="00000000" w:rsidP="00000000" w:rsidRDefault="00000000" w:rsidRPr="00000000" w14:paraId="0000035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Mètre ruban aimanté 5m</w:t>
            </w:r>
          </w:p>
          <w:p w:rsidR="00000000" w:rsidDel="00000000" w:rsidP="00000000" w:rsidRDefault="00000000" w:rsidRPr="00000000" w14:paraId="0000035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Ruban en acier recouvert de nylon, anti-abrasion, antireflet</w:t>
            </w:r>
          </w:p>
          <w:p w:rsidR="00000000" w:rsidDel="00000000" w:rsidP="00000000" w:rsidRDefault="00000000" w:rsidRPr="00000000" w14:paraId="0000035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Chiffres géants pour une lecture plus facile</w:t>
            </w:r>
          </w:p>
          <w:p w:rsidR="00000000" w:rsidDel="00000000" w:rsidP="00000000" w:rsidRDefault="00000000" w:rsidRPr="00000000" w14:paraId="0000035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Crochet à l’extrémité du ruban</w:t>
            </w:r>
          </w:p>
          <w:p w:rsidR="00000000" w:rsidDel="00000000" w:rsidP="00000000" w:rsidRDefault="00000000" w:rsidRPr="00000000" w14:paraId="0000035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Boîtier chromé avec gaine en caoutchouc anti-choc pour une meilleure préhension comprenant un clip</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5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6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61">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62">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363">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64">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76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6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42</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6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Corde en nylon (Perlon 12mm x 40mm ) Rouleau de 100 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6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 de 100 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6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69">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6A">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36B">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6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6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43</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6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Rubalise / Ruban de Signalisation rouge blanc pour balisage de chantier. dimensions 50mm x 100m - nylon</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6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Rouleau de 100 m</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7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71">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72">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373">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74">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7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44</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7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Serre joint à tête matricée indispensable pour les charpentiers, en acier.</w:t>
            </w:r>
          </w:p>
          <w:p w:rsidR="00000000" w:rsidDel="00000000" w:rsidP="00000000" w:rsidRDefault="00000000" w:rsidRPr="00000000" w14:paraId="0000037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Caractéristiques :</w:t>
            </w:r>
          </w:p>
          <w:p w:rsidR="00000000" w:rsidDel="00000000" w:rsidP="00000000" w:rsidRDefault="00000000" w:rsidRPr="00000000" w14:paraId="0000037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Tête matricée</w:t>
            </w:r>
          </w:p>
          <w:p w:rsidR="00000000" w:rsidDel="00000000" w:rsidP="00000000" w:rsidRDefault="00000000" w:rsidRPr="00000000" w14:paraId="0000037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Carré de 20 mm</w:t>
            </w:r>
          </w:p>
          <w:p w:rsidR="00000000" w:rsidDel="00000000" w:rsidP="00000000" w:rsidRDefault="00000000" w:rsidRPr="00000000" w14:paraId="0000037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Plat : 30 x 8 mm</w:t>
            </w:r>
          </w:p>
          <w:p w:rsidR="00000000" w:rsidDel="00000000" w:rsidP="00000000" w:rsidRDefault="00000000" w:rsidRPr="00000000" w14:paraId="0000037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Longueur totale (m) : 0.60 - 0.80 - 1 - 1.2</w:t>
            </w:r>
          </w:p>
          <w:p w:rsidR="00000000" w:rsidDel="00000000" w:rsidP="00000000" w:rsidRDefault="00000000" w:rsidRPr="00000000" w14:paraId="0000037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Ouverture (cm) : 40 - 60 - 80 - 100</w:t>
            </w:r>
          </w:p>
          <w:p w:rsidR="00000000" w:rsidDel="00000000" w:rsidP="00000000" w:rsidRDefault="00000000" w:rsidRPr="00000000" w14:paraId="0000037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Poids (kg) : 2.30 - 2.70 - 3 - 3.20</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7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7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80">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81">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382">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8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8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45</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8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Bidon vide de 20 litres en plastique, couleur jaune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8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8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88">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89">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38A">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8B">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847.9101562499999"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8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46</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8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Scie égoïne de 500 mm</w:t>
            </w:r>
          </w:p>
          <w:p w:rsidR="00000000" w:rsidDel="00000000" w:rsidP="00000000" w:rsidRDefault="00000000" w:rsidRPr="00000000" w14:paraId="0000038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Longueur de la lame (en mm) : 500</w:t>
            </w:r>
          </w:p>
          <w:p w:rsidR="00000000" w:rsidDel="00000000" w:rsidP="00000000" w:rsidRDefault="00000000" w:rsidRPr="00000000" w14:paraId="0000038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Lame en acier anti-corrosion</w:t>
            </w:r>
          </w:p>
          <w:p w:rsidR="00000000" w:rsidDel="00000000" w:rsidP="00000000" w:rsidRDefault="00000000" w:rsidRPr="00000000" w14:paraId="0000039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Grosse denture isocèle</w:t>
            </w:r>
          </w:p>
          <w:p w:rsidR="00000000" w:rsidDel="00000000" w:rsidP="00000000" w:rsidRDefault="00000000" w:rsidRPr="00000000" w14:paraId="0000039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Poignée en bois</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9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9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94">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95">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396">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97">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r>
        <w:trPr>
          <w:cantSplit w:val="0"/>
          <w:trHeight w:val="555" w:hRule="atLeast"/>
          <w:tblHeader w:val="0"/>
        </w:trPr>
        <w:tc>
          <w:tcPr>
            <w:tcBorders>
              <w:top w:color="cccccc" w:space="0" w:sz="7" w:val="single"/>
              <w:left w:color="000000"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9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47</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9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Masse de 10 kg (tête forgée) avec manche de 92 cm en bois ou en fibre de verre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9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Pièce</w:t>
            </w:r>
          </w:p>
        </w:tc>
        <w:tc>
          <w:tcPr>
            <w:tcBorders>
              <w:top w:color="cccccc" w:space="0" w:sz="7" w:val="single"/>
              <w:left w:color="cccccc" w:space="0" w:sz="7" w:val="single"/>
              <w:bottom w:color="000000" w:space="0" w:sz="7" w:val="single"/>
              <w:right w:color="000000" w:space="0" w:sz="7" w:val="single"/>
            </w:tcBorders>
            <w:tcMar>
              <w:top w:w="0.0" w:type="dxa"/>
              <w:left w:w="40.0" w:type="dxa"/>
              <w:bottom w:w="0.0" w:type="dxa"/>
              <w:right w:w="40.0" w:type="dxa"/>
            </w:tcMar>
            <w:vAlign w:val="center"/>
          </w:tcPr>
          <w:p w:rsidR="00000000" w:rsidDel="00000000" w:rsidP="00000000" w:rsidRDefault="00000000" w:rsidRPr="00000000" w14:paraId="0000039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9C">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9D">
            <w:pPr>
              <w:jc w:val="both"/>
              <w:rPr>
                <w:highlight w:val="cyan"/>
              </w:rPr>
            </w:pPr>
            <w:r w:rsidDel="00000000" w:rsidR="00000000" w:rsidRPr="00000000">
              <w:rPr>
                <w:highlight w:val="cyan"/>
                <w:rtl w:val="0"/>
              </w:rPr>
              <w:t xml:space="preserve">Donnez des détails sur les biens proposés</w:t>
            </w:r>
          </w:p>
          <w:p w:rsidR="00000000" w:rsidDel="00000000" w:rsidP="00000000" w:rsidRDefault="00000000" w:rsidRPr="00000000" w14:paraId="0000039E">
            <w:pPr>
              <w:jc w:val="both"/>
              <w:rPr>
                <w:rFonts w:ascii="Arial" w:cs="Arial" w:eastAsia="Arial" w:hAnsi="Arial"/>
                <w:highlight w:val="cyan"/>
              </w:rPr>
            </w:pPr>
            <w:r w:rsidDel="00000000" w:rsidR="00000000" w:rsidRPr="00000000">
              <w:rPr>
                <w:highlight w:val="cyan"/>
                <w:rtl w:val="0"/>
              </w:rPr>
              <w:t xml:space="preserve">…………………………………………………</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39F">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r>
    </w:tbl>
    <w:p w:rsidR="00000000" w:rsidDel="00000000" w:rsidP="00000000" w:rsidRDefault="00000000" w:rsidRPr="00000000" w14:paraId="000003A0">
      <w:pPr>
        <w:pageBreakBefore w:val="0"/>
        <w:ind w:right="-318"/>
        <w:jc w:val="both"/>
        <w:rPr>
          <w:b w:val="1"/>
        </w:rPr>
        <w:sectPr>
          <w:type w:val="nextPage"/>
          <w:pgSz w:h="11907" w:w="16839" w:orient="landscape"/>
          <w:pgMar w:bottom="1440" w:top="1440" w:left="1077" w:right="1077" w:header="720" w:footer="720"/>
        </w:sectPr>
      </w:pPr>
      <w:r w:rsidDel="00000000" w:rsidR="00000000" w:rsidRPr="00000000">
        <w:rPr>
          <w:rtl w:val="0"/>
        </w:rPr>
      </w:r>
    </w:p>
    <w:p w:rsidR="00000000" w:rsidDel="00000000" w:rsidP="00000000" w:rsidRDefault="00000000" w:rsidRPr="00000000" w14:paraId="000003A1">
      <w:pPr>
        <w:pageBreakBefore w:val="0"/>
        <w:ind w:right="-318"/>
        <w:jc w:val="both"/>
        <w:rPr>
          <w:b w:val="1"/>
        </w:rPr>
      </w:pPr>
      <w:r w:rsidDel="00000000" w:rsidR="00000000" w:rsidRPr="00000000">
        <w:rPr>
          <w:b w:val="1"/>
          <w:rtl w:val="0"/>
        </w:rPr>
        <w:t xml:space="preserve">B- Exigences de livraison </w:t>
      </w:r>
      <w:r w:rsidDel="00000000" w:rsidR="00000000" w:rsidRPr="00000000">
        <w:rPr>
          <w:b w:val="1"/>
          <w:color w:val="000000"/>
          <w:rtl w:val="0"/>
        </w:rPr>
        <w:t xml:space="preserve">– T</w:t>
      </w:r>
      <w:r w:rsidDel="00000000" w:rsidR="00000000" w:rsidRPr="00000000">
        <w:rPr>
          <w:b w:val="1"/>
          <w:rtl w:val="0"/>
        </w:rPr>
        <w:t xml:space="preserve">ableaux comparatif de données</w:t>
      </w:r>
    </w:p>
    <w:tbl>
      <w:tblPr>
        <w:tblStyle w:val="Table4"/>
        <w:tblW w:w="10485.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4140"/>
        <w:gridCol w:w="1860"/>
        <w:gridCol w:w="2790"/>
        <w:tblGridChange w:id="0">
          <w:tblGrid>
            <w:gridCol w:w="1695"/>
            <w:gridCol w:w="4140"/>
            <w:gridCol w:w="1860"/>
            <w:gridCol w:w="2790"/>
          </w:tblGrid>
        </w:tblGridChange>
      </w:tblGrid>
      <w:tr>
        <w:trPr>
          <w:cantSplit w:val="0"/>
          <w:trHeight w:val="300" w:hRule="atLeast"/>
          <w:tblHeader w:val="0"/>
        </w:trPr>
        <w:tc>
          <w:tcPr>
            <w:gridSpan w:val="2"/>
            <w:shd w:fill="f3f3f3" w:val="clear"/>
            <w:vAlign w:val="center"/>
          </w:tcPr>
          <w:p w:rsidR="00000000" w:rsidDel="00000000" w:rsidP="00000000" w:rsidRDefault="00000000" w:rsidRPr="00000000" w14:paraId="000003A2">
            <w:pPr>
              <w:jc w:val="center"/>
              <w:rPr>
                <w:rFonts w:ascii="Arial" w:cs="Arial" w:eastAsia="Arial" w:hAnsi="Arial"/>
                <w:b w:val="1"/>
              </w:rPr>
            </w:pPr>
            <w:r w:rsidDel="00000000" w:rsidR="00000000" w:rsidRPr="00000000">
              <w:rPr>
                <w:rFonts w:ascii="Arial" w:cs="Arial" w:eastAsia="Arial" w:hAnsi="Arial"/>
                <w:b w:val="1"/>
                <w:rtl w:val="0"/>
              </w:rPr>
              <w:t xml:space="preserve">Exigences de l’UNOPS</w:t>
            </w:r>
          </w:p>
        </w:tc>
        <w:tc>
          <w:tcPr>
            <w:shd w:fill="f3f3f3" w:val="clear"/>
            <w:vAlign w:val="center"/>
          </w:tcPr>
          <w:p w:rsidR="00000000" w:rsidDel="00000000" w:rsidP="00000000" w:rsidRDefault="00000000" w:rsidRPr="00000000" w14:paraId="000003A4">
            <w:pPr>
              <w:jc w:val="center"/>
              <w:rPr>
                <w:rFonts w:ascii="Arial" w:cs="Arial" w:eastAsia="Arial" w:hAnsi="Arial"/>
                <w:b w:val="1"/>
              </w:rPr>
            </w:pPr>
            <w:r w:rsidDel="00000000" w:rsidR="00000000" w:rsidRPr="00000000">
              <w:rPr>
                <w:rFonts w:ascii="Arial" w:cs="Arial" w:eastAsia="Arial" w:hAnsi="Arial"/>
                <w:b w:val="1"/>
                <w:rtl w:val="0"/>
              </w:rPr>
              <w:t xml:space="preserve">La cotation est-elle conforme?</w:t>
            </w:r>
          </w:p>
          <w:p w:rsidR="00000000" w:rsidDel="00000000" w:rsidP="00000000" w:rsidRDefault="00000000" w:rsidRPr="00000000" w14:paraId="000003A5">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c>
          <w:tcPr>
            <w:shd w:fill="f3f3f3" w:val="clear"/>
            <w:vAlign w:val="center"/>
          </w:tcPr>
          <w:p w:rsidR="00000000" w:rsidDel="00000000" w:rsidP="00000000" w:rsidRDefault="00000000" w:rsidRPr="00000000" w14:paraId="000003A6">
            <w:pPr>
              <w:jc w:val="center"/>
              <w:rPr>
                <w:rFonts w:ascii="Arial" w:cs="Arial" w:eastAsia="Arial" w:hAnsi="Arial"/>
                <w:b w:val="1"/>
              </w:rPr>
            </w:pPr>
            <w:r w:rsidDel="00000000" w:rsidR="00000000" w:rsidRPr="00000000">
              <w:rPr>
                <w:rFonts w:ascii="Arial" w:cs="Arial" w:eastAsia="Arial" w:hAnsi="Arial"/>
                <w:b w:val="1"/>
                <w:rtl w:val="0"/>
              </w:rPr>
              <w:t xml:space="preserve">Détails </w:t>
            </w:r>
          </w:p>
          <w:p w:rsidR="00000000" w:rsidDel="00000000" w:rsidP="00000000" w:rsidRDefault="00000000" w:rsidRPr="00000000" w14:paraId="000003A7">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r>
      <w:tr>
        <w:trPr>
          <w:cantSplit w:val="0"/>
          <w:trHeight w:val="300" w:hRule="atLeast"/>
          <w:tblHeader w:val="0"/>
        </w:trPr>
        <w:tc>
          <w:tcPr>
            <w:shd w:fill="f3f3f3" w:val="clear"/>
            <w:vAlign w:val="center"/>
          </w:tcPr>
          <w:p w:rsidR="00000000" w:rsidDel="00000000" w:rsidP="00000000" w:rsidRDefault="00000000" w:rsidRPr="00000000" w14:paraId="000003A8">
            <w:pPr>
              <w:rPr>
                <w:rFonts w:ascii="Arial" w:cs="Arial" w:eastAsia="Arial" w:hAnsi="Arial"/>
                <w:b w:val="1"/>
              </w:rPr>
            </w:pPr>
            <w:r w:rsidDel="00000000" w:rsidR="00000000" w:rsidRPr="00000000">
              <w:rPr>
                <w:rFonts w:ascii="Arial" w:cs="Arial" w:eastAsia="Arial" w:hAnsi="Arial"/>
                <w:b w:val="1"/>
                <w:rtl w:val="0"/>
              </w:rPr>
              <w:t xml:space="preserve">Délai de livraison</w:t>
            </w:r>
          </w:p>
        </w:tc>
        <w:tc>
          <w:tcPr>
            <w:vAlign w:val="center"/>
          </w:tcPr>
          <w:p w:rsidR="00000000" w:rsidDel="00000000" w:rsidP="00000000" w:rsidRDefault="00000000" w:rsidRPr="00000000" w14:paraId="000003A9">
            <w:pPr>
              <w:jc w:val="both"/>
              <w:rPr>
                <w:rFonts w:ascii="Arial" w:cs="Arial" w:eastAsia="Arial" w:hAnsi="Arial"/>
                <w:highlight w:val="yellow"/>
              </w:rPr>
            </w:pPr>
            <w:r w:rsidDel="00000000" w:rsidR="00000000" w:rsidRPr="00000000">
              <w:rPr>
                <w:rFonts w:ascii="Arial" w:cs="Arial" w:eastAsia="Arial" w:hAnsi="Arial"/>
                <w:rtl w:val="0"/>
              </w:rPr>
              <w:t xml:space="preserve">Le soumissionnaire devra livrer les biens dans un délai de</w:t>
            </w:r>
            <w:r w:rsidDel="00000000" w:rsidR="00000000" w:rsidRPr="00000000">
              <w:rPr>
                <w:rFonts w:ascii="Arial" w:cs="Arial" w:eastAsia="Arial" w:hAnsi="Arial"/>
                <w:b w:val="1"/>
                <w:rtl w:val="0"/>
              </w:rPr>
              <w:t xml:space="preserve"> 15 jours</w:t>
            </w:r>
            <w:r w:rsidDel="00000000" w:rsidR="00000000" w:rsidRPr="00000000">
              <w:rPr>
                <w:rFonts w:ascii="Arial" w:cs="Arial" w:eastAsia="Arial" w:hAnsi="Arial"/>
                <w:rtl w:val="0"/>
              </w:rPr>
              <w:t xml:space="preserve"> suivant la signature du bon de commande.</w:t>
            </w:r>
            <w:r w:rsidDel="00000000" w:rsidR="00000000" w:rsidRPr="00000000">
              <w:rPr>
                <w:rtl w:val="0"/>
              </w:rPr>
            </w:r>
          </w:p>
        </w:tc>
        <w:tc>
          <w:tcPr>
            <w:vAlign w:val="center"/>
          </w:tcPr>
          <w:p w:rsidR="00000000" w:rsidDel="00000000" w:rsidP="00000000" w:rsidRDefault="00000000" w:rsidRPr="00000000" w14:paraId="000003AA">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tcBorders>
              <w:bottom w:color="000000" w:space="0" w:sz="4" w:val="single"/>
              <w:right w:color="000000" w:space="0" w:sz="8" w:val="single"/>
            </w:tcBorders>
            <w:shd w:fill="auto" w:val="clear"/>
            <w:vAlign w:val="center"/>
          </w:tcPr>
          <w:p w:rsidR="00000000" w:rsidDel="00000000" w:rsidP="00000000" w:rsidRDefault="00000000" w:rsidRPr="00000000" w14:paraId="000003AB">
            <w:pPr>
              <w:jc w:val="both"/>
              <w:rPr>
                <w:rFonts w:ascii="Arial" w:cs="Arial" w:eastAsia="Arial" w:hAnsi="Arial"/>
                <w:highlight w:val="cyan"/>
              </w:rPr>
            </w:pPr>
            <w:r w:rsidDel="00000000" w:rsidR="00000000" w:rsidRPr="00000000">
              <w:rPr>
                <w:rtl w:val="0"/>
              </w:rPr>
            </w:r>
          </w:p>
        </w:tc>
      </w:tr>
      <w:tr>
        <w:trPr>
          <w:cantSplit w:val="0"/>
          <w:trHeight w:val="300" w:hRule="atLeast"/>
          <w:tblHeader w:val="0"/>
        </w:trPr>
        <w:tc>
          <w:tcPr>
            <w:shd w:fill="f3f3f3" w:val="clear"/>
            <w:vAlign w:val="center"/>
          </w:tcPr>
          <w:p w:rsidR="00000000" w:rsidDel="00000000" w:rsidP="00000000" w:rsidRDefault="00000000" w:rsidRPr="00000000" w14:paraId="000003AC">
            <w:pPr>
              <w:rPr>
                <w:rFonts w:ascii="Arial" w:cs="Arial" w:eastAsia="Arial" w:hAnsi="Arial"/>
                <w:b w:val="1"/>
              </w:rPr>
            </w:pPr>
            <w:r w:rsidDel="00000000" w:rsidR="00000000" w:rsidRPr="00000000">
              <w:rPr>
                <w:rFonts w:ascii="Arial" w:cs="Arial" w:eastAsia="Arial" w:hAnsi="Arial"/>
                <w:b w:val="1"/>
                <w:rtl w:val="0"/>
              </w:rPr>
              <w:t xml:space="preserve">Lieu de livraison et normes Incoterms</w:t>
            </w:r>
          </w:p>
        </w:tc>
        <w:tc>
          <w:tcPr>
            <w:vAlign w:val="center"/>
          </w:tcPr>
          <w:p w:rsidR="00000000" w:rsidDel="00000000" w:rsidP="00000000" w:rsidRDefault="00000000" w:rsidRPr="00000000" w14:paraId="000003AD">
            <w:pPr>
              <w:jc w:val="both"/>
              <w:rPr>
                <w:rFonts w:ascii="Arial" w:cs="Arial" w:eastAsia="Arial" w:hAnsi="Arial"/>
                <w:b w:val="1"/>
                <w:i w:val="1"/>
              </w:rPr>
            </w:pPr>
            <w:r w:rsidDel="00000000" w:rsidR="00000000" w:rsidRPr="00000000">
              <w:rPr>
                <w:rFonts w:ascii="Arial" w:cs="Arial" w:eastAsia="Arial" w:hAnsi="Arial"/>
                <w:b w:val="1"/>
                <w:i w:val="1"/>
                <w:rtl w:val="0"/>
              </w:rPr>
              <w:t xml:space="preserve">Les biens doivent être livrés DAP (Incoterms 2020) au Bureau UNOPS dans la Base de MINUSCA à Kaga-Bandoro- RCA.</w:t>
            </w:r>
          </w:p>
          <w:p w:rsidR="00000000" w:rsidDel="00000000" w:rsidP="00000000" w:rsidRDefault="00000000" w:rsidRPr="00000000" w14:paraId="000003AE">
            <w:pPr>
              <w:jc w:val="both"/>
              <w:rPr>
                <w:rFonts w:ascii="Arial" w:cs="Arial" w:eastAsia="Arial" w:hAnsi="Arial"/>
                <w:b w:val="1"/>
                <w:i w:val="1"/>
              </w:rPr>
            </w:pPr>
            <w:r w:rsidDel="00000000" w:rsidR="00000000" w:rsidRPr="00000000">
              <w:rPr>
                <w:rtl w:val="0"/>
              </w:rPr>
            </w:r>
          </w:p>
        </w:tc>
        <w:tc>
          <w:tcPr>
            <w:vAlign w:val="center"/>
          </w:tcPr>
          <w:p w:rsidR="00000000" w:rsidDel="00000000" w:rsidP="00000000" w:rsidRDefault="00000000" w:rsidRPr="00000000" w14:paraId="000003AF">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3B0">
            <w:pPr>
              <w:jc w:val="both"/>
              <w:rPr>
                <w:rFonts w:ascii="Arial" w:cs="Arial" w:eastAsia="Arial" w:hAnsi="Arial"/>
                <w:highlight w:val="yellow"/>
              </w:rPr>
            </w:pPr>
            <w:r w:rsidDel="00000000" w:rsidR="00000000" w:rsidRPr="00000000">
              <w:rPr>
                <w:rtl w:val="0"/>
              </w:rPr>
            </w:r>
          </w:p>
        </w:tc>
      </w:tr>
      <w:tr>
        <w:trPr>
          <w:cantSplit w:val="0"/>
          <w:trHeight w:val="300" w:hRule="atLeast"/>
          <w:tblHeader w:val="0"/>
        </w:trPr>
        <w:tc>
          <w:tcPr>
            <w:shd w:fill="f3f3f3" w:val="clear"/>
            <w:vAlign w:val="center"/>
          </w:tcPr>
          <w:p w:rsidR="00000000" w:rsidDel="00000000" w:rsidP="00000000" w:rsidRDefault="00000000" w:rsidRPr="00000000" w14:paraId="000003B1">
            <w:pPr>
              <w:rPr>
                <w:rFonts w:ascii="Arial" w:cs="Arial" w:eastAsia="Arial" w:hAnsi="Arial"/>
                <w:b w:val="1"/>
              </w:rPr>
            </w:pPr>
            <w:r w:rsidDel="00000000" w:rsidR="00000000" w:rsidRPr="00000000">
              <w:rPr>
                <w:rFonts w:ascii="Arial" w:cs="Arial" w:eastAsia="Arial" w:hAnsi="Arial"/>
                <w:b w:val="1"/>
                <w:rtl w:val="0"/>
              </w:rPr>
              <w:t xml:space="preserve">Détails sur le destinataire</w:t>
            </w:r>
          </w:p>
        </w:tc>
        <w:tc>
          <w:tcPr>
            <w:vAlign w:val="center"/>
          </w:tcPr>
          <w:p w:rsidR="00000000" w:rsidDel="00000000" w:rsidP="00000000" w:rsidRDefault="00000000" w:rsidRPr="00000000" w14:paraId="000003B2">
            <w:pPr>
              <w:jc w:val="both"/>
              <w:rPr>
                <w:rFonts w:ascii="Arial" w:cs="Arial" w:eastAsia="Arial" w:hAnsi="Arial"/>
                <w:highlight w:val="yellow"/>
              </w:rPr>
            </w:pPr>
            <w:r w:rsidDel="00000000" w:rsidR="00000000" w:rsidRPr="00000000">
              <w:rPr>
                <w:rFonts w:ascii="Arial" w:cs="Arial" w:eastAsia="Arial" w:hAnsi="Arial"/>
                <w:rtl w:val="0"/>
              </w:rPr>
              <w:t xml:space="preserve">L'UNOPS sera le seul destinataire vis-à vis de soumissionnaires retenu(s) et représenté (s) par </w:t>
            </w:r>
            <w:r w:rsidDel="00000000" w:rsidR="00000000" w:rsidRPr="00000000">
              <w:rPr>
                <w:rFonts w:ascii="Arial" w:cs="Arial" w:eastAsia="Arial" w:hAnsi="Arial"/>
                <w:b w:val="1"/>
                <w:rtl w:val="0"/>
              </w:rPr>
              <w:t xml:space="preserve">Mr. Eric HARDY</w:t>
            </w:r>
            <w:r w:rsidDel="00000000" w:rsidR="00000000" w:rsidRPr="00000000">
              <w:rPr>
                <w:rFonts w:ascii="Arial" w:cs="Arial" w:eastAsia="Arial" w:hAnsi="Arial"/>
                <w:rtl w:val="0"/>
              </w:rPr>
              <w:t xml:space="preserve">, Chef de projet.</w:t>
            </w:r>
            <w:r w:rsidDel="00000000" w:rsidR="00000000" w:rsidRPr="00000000">
              <w:rPr>
                <w:rtl w:val="0"/>
              </w:rPr>
            </w:r>
          </w:p>
        </w:tc>
        <w:tc>
          <w:tcPr>
            <w:vAlign w:val="center"/>
          </w:tcPr>
          <w:p w:rsidR="00000000" w:rsidDel="00000000" w:rsidP="00000000" w:rsidRDefault="00000000" w:rsidRPr="00000000" w14:paraId="000003B3">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3B4">
            <w:pPr>
              <w:rPr>
                <w:rFonts w:ascii="Arial" w:cs="Arial" w:eastAsia="Arial" w:hAnsi="Arial"/>
                <w:highlight w:val="yellow"/>
              </w:rPr>
            </w:pPr>
            <w:r w:rsidDel="00000000" w:rsidR="00000000" w:rsidRPr="00000000">
              <w:rPr>
                <w:rtl w:val="0"/>
              </w:rPr>
            </w:r>
          </w:p>
        </w:tc>
      </w:tr>
      <w:tr>
        <w:trPr>
          <w:cantSplit w:val="0"/>
          <w:trHeight w:val="300" w:hRule="atLeast"/>
          <w:tblHeader w:val="0"/>
        </w:trPr>
        <w:tc>
          <w:tcPr>
            <w:shd w:fill="f3f3f3" w:val="clear"/>
            <w:vAlign w:val="center"/>
          </w:tcPr>
          <w:p w:rsidR="00000000" w:rsidDel="00000000" w:rsidP="00000000" w:rsidRDefault="00000000" w:rsidRPr="00000000" w14:paraId="000003B5">
            <w:pPr>
              <w:rPr>
                <w:rFonts w:ascii="Arial" w:cs="Arial" w:eastAsia="Arial" w:hAnsi="Arial"/>
                <w:b w:val="1"/>
              </w:rPr>
            </w:pPr>
            <w:r w:rsidDel="00000000" w:rsidR="00000000" w:rsidRPr="00000000">
              <w:rPr>
                <w:rFonts w:ascii="Arial" w:cs="Arial" w:eastAsia="Arial" w:hAnsi="Arial"/>
                <w:b w:val="1"/>
                <w:rtl w:val="0"/>
              </w:rPr>
              <w:t xml:space="preserve">Droit de l’UNOPS de modifier les besoins</w:t>
            </w:r>
          </w:p>
        </w:tc>
        <w:tc>
          <w:tcPr>
            <w:vAlign w:val="center"/>
          </w:tcPr>
          <w:p w:rsidR="00000000" w:rsidDel="00000000" w:rsidP="00000000" w:rsidRDefault="00000000" w:rsidRPr="00000000" w14:paraId="000003B6">
            <w:pPr>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Au moment de l’adjudication du contrat, l’UNOPS se réserve le droit de modifier la quantité de biens et services connexes indiquée ci-dessus, à condition que la variation ne dépasse pas un  montant de 19% de plus ou de moins par rapport aux quantités initialement requises, et sans changement du prix unitaire ni des autres termes et conditions de la demande de cotations.</w:t>
            </w:r>
            <w:r w:rsidDel="00000000" w:rsidR="00000000" w:rsidRPr="00000000">
              <w:rPr>
                <w:rtl w:val="0"/>
              </w:rPr>
            </w:r>
          </w:p>
        </w:tc>
        <w:tc>
          <w:tcPr>
            <w:vAlign w:val="center"/>
          </w:tcPr>
          <w:p w:rsidR="00000000" w:rsidDel="00000000" w:rsidP="00000000" w:rsidRDefault="00000000" w:rsidRPr="00000000" w14:paraId="000003B7">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3B8">
            <w:pP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3B9">
      <w:pPr>
        <w:tabs>
          <w:tab w:val="right" w:leader="none" w:pos="8640"/>
        </w:tabs>
        <w:ind w:left="284" w:firstLine="0"/>
        <w:rPr>
          <w:b w:val="1"/>
        </w:rPr>
      </w:pPr>
      <w:r w:rsidDel="00000000" w:rsidR="00000000" w:rsidRPr="00000000">
        <w:rPr>
          <w:rtl w:val="0"/>
        </w:rPr>
      </w:r>
    </w:p>
    <w:p w:rsidR="00000000" w:rsidDel="00000000" w:rsidP="00000000" w:rsidRDefault="00000000" w:rsidRPr="00000000" w14:paraId="000003BA">
      <w:pPr>
        <w:pageBreakBefore w:val="0"/>
        <w:rPr/>
      </w:pPr>
      <w:r w:rsidDel="00000000" w:rsidR="00000000" w:rsidRPr="00000000">
        <w:rPr>
          <w:rtl w:val="0"/>
        </w:rPr>
        <w:t xml:space="preserve">Les biens et services connexes présentés (le cas échéant) sont conformes aux spécifications requises et aux besoins stipulés dans la </w:t>
      </w:r>
      <w:r w:rsidDel="00000000" w:rsidR="00000000" w:rsidRPr="00000000">
        <w:rPr>
          <w:b w:val="1"/>
          <w:rtl w:val="0"/>
        </w:rPr>
        <w:t xml:space="preserve">Section II : Liste des besoins</w:t>
      </w:r>
      <w:r w:rsidDel="00000000" w:rsidR="00000000" w:rsidRPr="00000000">
        <w:rPr>
          <w:rtl w:val="0"/>
        </w:rPr>
        <w:t xml:space="preserve">.</w:t>
      </w:r>
    </w:p>
    <w:p w:rsidR="00000000" w:rsidDel="00000000" w:rsidP="00000000" w:rsidRDefault="00000000" w:rsidRPr="00000000" w14:paraId="000003BB">
      <w:pPr>
        <w:pageBreakBefore w:val="0"/>
        <w:ind w:right="-34"/>
        <w:jc w:val="both"/>
        <w:rPr>
          <w:color w:val="000000"/>
        </w:rPr>
      </w:pPr>
      <w:r w:rsidDel="00000000" w:rsidR="00000000" w:rsidRPr="00000000">
        <w:rPr>
          <w:rtl w:val="0"/>
        </w:rPr>
      </w:r>
    </w:p>
    <w:p w:rsidR="00000000" w:rsidDel="00000000" w:rsidP="00000000" w:rsidRDefault="00000000" w:rsidRPr="00000000" w14:paraId="000003BC">
      <w:pPr>
        <w:pageBreakBefore w:val="0"/>
        <w:ind w:left="3600" w:right="-34" w:firstLine="720"/>
        <w:jc w:val="both"/>
        <w:rPr/>
      </w:pPr>
      <w:r w:rsidDel="00000000" w:rsidR="00000000" w:rsidRPr="00000000">
        <w:rPr>
          <w:color w:val="000000"/>
          <w:highlight w:val="cyan"/>
          <w:rtl w:val="0"/>
        </w:rPr>
        <w:t xml:space="preserve"> ☐ Oui ☐ Non</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3BD">
      <w:pPr>
        <w:pageBreakBefore w:val="0"/>
        <w:ind w:right="-34"/>
        <w:rPr/>
      </w:pPr>
      <w:r w:rsidDel="00000000" w:rsidR="00000000" w:rsidRPr="00000000">
        <w:rPr>
          <w:rtl w:val="0"/>
        </w:rPr>
        <w:t xml:space="preserve">TOUT ÉCART DOIT ÊTRE INDIQUÉ CI-DESSOUS :</w:t>
      </w:r>
    </w:p>
    <w:p w:rsidR="00000000" w:rsidDel="00000000" w:rsidP="00000000" w:rsidRDefault="00000000" w:rsidRPr="00000000" w14:paraId="000003BE">
      <w:pPr>
        <w:pageBreakBefore w:val="0"/>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3BF">
      <w:pPr>
        <w:tabs>
          <w:tab w:val="center" w:leader="none" w:pos="4320"/>
          <w:tab w:val="right" w:leader="none" w:pos="8640"/>
        </w:tabs>
        <w:rPr>
          <w:b w:val="1"/>
        </w:rPr>
      </w:pPr>
      <w:r w:rsidDel="00000000" w:rsidR="00000000" w:rsidRPr="00000000">
        <w:rPr>
          <w:b w:val="1"/>
          <w:rtl w:val="0"/>
        </w:rPr>
        <w:t xml:space="preserve">Liste de sous-traitants ou fournisseurs</w:t>
      </w:r>
    </w:p>
    <w:p w:rsidR="00000000" w:rsidDel="00000000" w:rsidP="00000000" w:rsidRDefault="00000000" w:rsidRPr="00000000" w14:paraId="000003C0">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3C1">
      <w:pPr>
        <w:tabs>
          <w:tab w:val="center" w:leader="none" w:pos="4320"/>
          <w:tab w:val="right" w:leader="none" w:pos="8640"/>
        </w:tabs>
        <w:jc w:val="both"/>
        <w:rPr>
          <w:b w:val="1"/>
          <w:color w:val="528cc9"/>
        </w:rPr>
      </w:pPr>
      <w:r w:rsidDel="00000000" w:rsidR="00000000" w:rsidRPr="00000000">
        <w:rPr>
          <w:rtl w:val="0"/>
        </w:rPr>
        <w:t xml:space="preserve">Le soumissionnaire doit préciser le nom de tous les sous-traitants / fournisseurs qui fourniront des biens / services dans le cadre de ce contrat ainsi que le type de travail sous-traité, le cas échéant.</w:t>
      </w:r>
      <w:r w:rsidDel="00000000" w:rsidR="00000000" w:rsidRPr="00000000">
        <w:rPr>
          <w:rtl w:val="0"/>
        </w:rPr>
      </w:r>
    </w:p>
    <w:p w:rsidR="00000000" w:rsidDel="00000000" w:rsidP="00000000" w:rsidRDefault="00000000" w:rsidRPr="00000000" w14:paraId="000003C2">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3C3">
      <w:pPr>
        <w:numPr>
          <w:ilvl w:val="0"/>
          <w:numId w:val="6"/>
        </w:numPr>
        <w:tabs>
          <w:tab w:val="center" w:leader="none" w:pos="4320"/>
          <w:tab w:val="right" w:leader="none" w:pos="8640"/>
        </w:tabs>
        <w:spacing w:line="360" w:lineRule="auto"/>
        <w:ind w:left="720" w:hanging="360"/>
        <w:rPr/>
      </w:pPr>
      <w:r w:rsidDel="00000000" w:rsidR="00000000" w:rsidRPr="00000000">
        <w:rPr>
          <w:u w:val="single"/>
          <w:rtl w:val="0"/>
        </w:rPr>
        <w:t xml:space="preserve">[</w:t>
      </w:r>
      <w:r w:rsidDel="00000000" w:rsidR="00000000" w:rsidRPr="00000000">
        <w:rPr>
          <w:highlight w:val="cyan"/>
          <w:u w:val="single"/>
          <w:rtl w:val="0"/>
        </w:rPr>
        <w:t xml:space="preserve">Dénomination sociale complète et adresse des sous-traitants</w:t>
      </w:r>
      <w:r w:rsidDel="00000000" w:rsidR="00000000" w:rsidRPr="00000000">
        <w:rPr>
          <w:u w:val="single"/>
          <w:rtl w:val="0"/>
        </w:rPr>
        <w:t xml:space="preserve">]</w:t>
      </w:r>
      <w:r w:rsidDel="00000000" w:rsidR="00000000" w:rsidRPr="00000000">
        <w:rPr>
          <w:rtl w:val="0"/>
        </w:rPr>
      </w:r>
    </w:p>
    <w:p w:rsidR="00000000" w:rsidDel="00000000" w:rsidP="00000000" w:rsidRDefault="00000000" w:rsidRPr="00000000" w14:paraId="000003C4">
      <w:pPr>
        <w:numPr>
          <w:ilvl w:val="0"/>
          <w:numId w:val="6"/>
        </w:numPr>
        <w:tabs>
          <w:tab w:val="center" w:leader="none" w:pos="4320"/>
          <w:tab w:val="right" w:leader="none" w:pos="8640"/>
        </w:tabs>
        <w:spacing w:line="360" w:lineRule="auto"/>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3C5">
      <w:pPr>
        <w:numPr>
          <w:ilvl w:val="0"/>
          <w:numId w:val="6"/>
        </w:numPr>
        <w:tabs>
          <w:tab w:val="center" w:leader="none" w:pos="4320"/>
          <w:tab w:val="right" w:leader="none" w:pos="8640"/>
        </w:tabs>
        <w:spacing w:line="360" w:lineRule="auto"/>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3C6">
      <w:pPr>
        <w:tabs>
          <w:tab w:val="left" w:leader="none" w:pos="990"/>
          <w:tab w:val="left" w:leader="none" w:pos="5040"/>
          <w:tab w:val="left" w:leader="none" w:pos="5850"/>
        </w:tabs>
        <w:spacing w:before="120" w:lineRule="auto"/>
        <w:jc w:val="both"/>
        <w:rPr/>
      </w:pPr>
      <w:bookmarkStart w:colFirst="0" w:colLast="0" w:name="_heading=h.7pubj83t9yp9" w:id="0"/>
      <w:bookmarkEnd w:id="0"/>
      <w:r w:rsidDel="00000000" w:rsidR="00000000" w:rsidRPr="00000000">
        <w:rPr>
          <w:rtl w:val="0"/>
        </w:rPr>
        <w:t xml:space="preserve">Je, soussigné, certifie être dûment autorisé par </w:t>
      </w:r>
      <w:r w:rsidDel="00000000" w:rsidR="00000000" w:rsidRPr="00000000">
        <w:rPr>
          <w:b w:val="1"/>
          <w:highlight w:val="cyan"/>
          <w:rtl w:val="0"/>
        </w:rPr>
        <w:t xml:space="preserve">[insérez le nom complet du soumissionnaire]</w:t>
      </w:r>
      <w:r w:rsidDel="00000000" w:rsidR="00000000" w:rsidRPr="00000000">
        <w:rPr>
          <w:rtl w:val="0"/>
        </w:rPr>
        <w:t xml:space="preserve"> à signer cette offre et à engager </w:t>
      </w:r>
      <w:r w:rsidDel="00000000" w:rsidR="00000000" w:rsidRPr="00000000">
        <w:rPr>
          <w:b w:val="1"/>
          <w:highlight w:val="cyan"/>
          <w:rtl w:val="0"/>
        </w:rPr>
        <w:t xml:space="preserve">[insérez le nom du soumissionnaire]</w:t>
      </w:r>
      <w:r w:rsidDel="00000000" w:rsidR="00000000" w:rsidRPr="00000000">
        <w:rPr>
          <w:rtl w:val="0"/>
        </w:rPr>
        <w:t xml:space="preserve"> dans l’hypothèse où l’UNOPS accepterait la présente offre : </w:t>
      </w:r>
    </w:p>
    <w:p w:rsidR="00000000" w:rsidDel="00000000" w:rsidP="00000000" w:rsidRDefault="00000000" w:rsidRPr="00000000" w14:paraId="000003C7">
      <w:pPr>
        <w:pageBreakBefore w:val="0"/>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3C8">
      <w:pPr>
        <w:pageBreakBefore w:val="0"/>
        <w:tabs>
          <w:tab w:val="left" w:leader="none" w:pos="720"/>
        </w:tabs>
        <w:rPr>
          <w:color w:val="000000"/>
        </w:rPr>
      </w:pPr>
      <w:r w:rsidDel="00000000" w:rsidR="00000000" w:rsidRPr="00000000">
        <w:rPr>
          <w:rtl w:val="0"/>
        </w:rPr>
      </w:r>
    </w:p>
    <w:p w:rsidR="00000000" w:rsidDel="00000000" w:rsidP="00000000" w:rsidRDefault="00000000" w:rsidRPr="00000000" w14:paraId="000003C9">
      <w:pPr>
        <w:pageBreakBefore w:val="0"/>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3CA">
      <w:pPr>
        <w:pageBreakBefore w:val="0"/>
        <w:rPr>
          <w:color w:val="000000"/>
        </w:rPr>
      </w:pPr>
      <w:r w:rsidDel="00000000" w:rsidR="00000000" w:rsidRPr="00000000">
        <w:rPr>
          <w:rtl w:val="0"/>
        </w:rPr>
      </w:r>
    </w:p>
    <w:p w:rsidR="00000000" w:rsidDel="00000000" w:rsidP="00000000" w:rsidRDefault="00000000" w:rsidRPr="00000000" w14:paraId="000003CB">
      <w:pPr>
        <w:pageBreakBefore w:val="0"/>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3CC">
      <w:pPr>
        <w:pageBreakBefore w:val="0"/>
        <w:rPr>
          <w:color w:val="000000"/>
        </w:rPr>
      </w:pPr>
      <w:r w:rsidDel="00000000" w:rsidR="00000000" w:rsidRPr="00000000">
        <w:rPr>
          <w:rtl w:val="0"/>
        </w:rPr>
      </w:r>
    </w:p>
    <w:p w:rsidR="00000000" w:rsidDel="00000000" w:rsidP="00000000" w:rsidRDefault="00000000" w:rsidRPr="00000000" w14:paraId="000003CD">
      <w:pPr>
        <w:pageBreakBefore w:val="0"/>
        <w:tabs>
          <w:tab w:val="left" w:leader="none" w:pos="990"/>
        </w:tabs>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3CE">
      <w:pPr>
        <w:pStyle w:val="Heading1"/>
        <w:rPr/>
      </w:pPr>
      <w:bookmarkStart w:colFirst="0" w:colLast="0" w:name="_heading=h.qxf541sk1iq1" w:id="1"/>
      <w:bookmarkEnd w:id="1"/>
      <w:r w:rsidDel="00000000" w:rsidR="00000000" w:rsidRPr="00000000">
        <w:rPr>
          <w:rtl w:val="0"/>
        </w:rPr>
        <w:t xml:space="preserve">Annexe D : Formulaire d’expérience préalable</w:t>
      </w:r>
    </w:p>
    <w:p w:rsidR="00000000" w:rsidDel="00000000" w:rsidP="00000000" w:rsidRDefault="00000000" w:rsidRPr="00000000" w14:paraId="000003CF">
      <w:pPr>
        <w:rPr/>
      </w:pPr>
      <w:r w:rsidDel="00000000" w:rsidR="00000000" w:rsidRPr="00000000">
        <w:rPr>
          <w:rtl w:val="0"/>
        </w:rPr>
      </w:r>
    </w:p>
    <w:p w:rsidR="00000000" w:rsidDel="00000000" w:rsidP="00000000" w:rsidRDefault="00000000" w:rsidRPr="00000000" w14:paraId="000003D0">
      <w:pPr>
        <w:spacing w:after="60" w:lineRule="auto"/>
        <w:rPr/>
      </w:pPr>
      <w:r w:rsidDel="00000000" w:rsidR="00000000" w:rsidRPr="00000000">
        <w:rPr>
          <w:rtl w:val="0"/>
        </w:rPr>
        <w:t xml:space="preserve">Numéro de référence de la demande de cotations : </w:t>
      </w:r>
      <w:r w:rsidDel="00000000" w:rsidR="00000000" w:rsidRPr="00000000">
        <w:rPr>
          <w:b w:val="1"/>
          <w:rtl w:val="0"/>
        </w:rPr>
        <w:t xml:space="preserve">RFQ/2025/56876</w:t>
      </w:r>
      <w:r w:rsidDel="00000000" w:rsidR="00000000" w:rsidRPr="00000000">
        <w:rPr>
          <w:rtl w:val="0"/>
        </w:rPr>
      </w:r>
    </w:p>
    <w:p w:rsidR="00000000" w:rsidDel="00000000" w:rsidP="00000000" w:rsidRDefault="00000000" w:rsidRPr="00000000" w14:paraId="000003D1">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3D2">
      <w:pPr>
        <w:pageBreakBefore w:val="0"/>
        <w:rPr/>
      </w:pPr>
      <w:r w:rsidDel="00000000" w:rsidR="00000000" w:rsidRPr="00000000">
        <w:rPr>
          <w:rtl w:val="0"/>
        </w:rPr>
      </w:r>
    </w:p>
    <w:tbl>
      <w:tblPr>
        <w:tblStyle w:val="Table5"/>
        <w:tblW w:w="988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0"/>
        <w:gridCol w:w="1140"/>
        <w:gridCol w:w="1380"/>
        <w:gridCol w:w="4080"/>
        <w:gridCol w:w="1605"/>
        <w:tblGridChange w:id="0">
          <w:tblGrid>
            <w:gridCol w:w="1680"/>
            <w:gridCol w:w="1140"/>
            <w:gridCol w:w="1380"/>
            <w:gridCol w:w="4080"/>
            <w:gridCol w:w="1605"/>
          </w:tblGrid>
        </w:tblGridChange>
      </w:tblGrid>
      <w:tr>
        <w:trPr>
          <w:cantSplit w:val="0"/>
          <w:trHeight w:val="1780" w:hRule="atLeast"/>
          <w:tblHeader w:val="0"/>
        </w:trPr>
        <w:tc>
          <w:tcPr>
            <w:shd w:fill="f3f3f3" w:val="clear"/>
            <w:vAlign w:val="center"/>
          </w:tcPr>
          <w:p w:rsidR="00000000" w:rsidDel="00000000" w:rsidP="00000000" w:rsidRDefault="00000000" w:rsidRPr="00000000" w14:paraId="000003D3">
            <w:pPr>
              <w:jc w:val="center"/>
              <w:rPr>
                <w:rFonts w:ascii="Arial" w:cs="Arial" w:eastAsia="Arial" w:hAnsi="Arial"/>
                <w:b w:val="1"/>
              </w:rPr>
            </w:pPr>
            <w:r w:rsidDel="00000000" w:rsidR="00000000" w:rsidRPr="00000000">
              <w:rPr>
                <w:rFonts w:ascii="Arial" w:cs="Arial" w:eastAsia="Arial" w:hAnsi="Arial"/>
                <w:b w:val="1"/>
                <w:rtl w:val="0"/>
              </w:rPr>
              <w:t xml:space="preserve">Description des services/biens</w:t>
            </w:r>
          </w:p>
        </w:tc>
        <w:tc>
          <w:tcPr>
            <w:shd w:fill="f3f3f3" w:val="clear"/>
            <w:vAlign w:val="center"/>
          </w:tcPr>
          <w:p w:rsidR="00000000" w:rsidDel="00000000" w:rsidP="00000000" w:rsidRDefault="00000000" w:rsidRPr="00000000" w14:paraId="000003D4">
            <w:pPr>
              <w:jc w:val="center"/>
              <w:rPr>
                <w:rFonts w:ascii="Arial" w:cs="Arial" w:eastAsia="Arial" w:hAnsi="Arial"/>
                <w:b w:val="1"/>
              </w:rPr>
            </w:pPr>
            <w:r w:rsidDel="00000000" w:rsidR="00000000" w:rsidRPr="00000000">
              <w:rPr>
                <w:rFonts w:ascii="Arial" w:cs="Arial" w:eastAsia="Arial" w:hAnsi="Arial"/>
                <w:b w:val="1"/>
                <w:rtl w:val="0"/>
              </w:rPr>
              <w:t xml:space="preserve">Pays</w:t>
            </w:r>
          </w:p>
        </w:tc>
        <w:tc>
          <w:tcPr>
            <w:shd w:fill="f3f3f3" w:val="clear"/>
            <w:vAlign w:val="center"/>
          </w:tcPr>
          <w:p w:rsidR="00000000" w:rsidDel="00000000" w:rsidP="00000000" w:rsidRDefault="00000000" w:rsidRPr="00000000" w14:paraId="000003D5">
            <w:pPr>
              <w:jc w:val="center"/>
              <w:rPr>
                <w:rFonts w:ascii="Arial" w:cs="Arial" w:eastAsia="Arial" w:hAnsi="Arial"/>
                <w:b w:val="1"/>
              </w:rPr>
            </w:pPr>
            <w:r w:rsidDel="00000000" w:rsidR="00000000" w:rsidRPr="00000000">
              <w:rPr>
                <w:rFonts w:ascii="Arial" w:cs="Arial" w:eastAsia="Arial" w:hAnsi="Arial"/>
                <w:b w:val="1"/>
                <w:rtl w:val="0"/>
              </w:rPr>
              <w:t xml:space="preserve">Montant total du contrat</w:t>
            </w:r>
          </w:p>
        </w:tc>
        <w:tc>
          <w:tcPr>
            <w:shd w:fill="f3f3f3" w:val="clear"/>
            <w:vAlign w:val="center"/>
          </w:tcPr>
          <w:p w:rsidR="00000000" w:rsidDel="00000000" w:rsidP="00000000" w:rsidRDefault="00000000" w:rsidRPr="00000000" w14:paraId="000003D6">
            <w:pPr>
              <w:jc w:val="center"/>
              <w:rPr>
                <w:rFonts w:ascii="Arial" w:cs="Arial" w:eastAsia="Arial" w:hAnsi="Arial"/>
                <w:b w:val="1"/>
              </w:rPr>
            </w:pPr>
            <w:r w:rsidDel="00000000" w:rsidR="00000000" w:rsidRPr="00000000">
              <w:rPr>
                <w:rFonts w:ascii="Arial" w:cs="Arial" w:eastAsia="Arial" w:hAnsi="Arial"/>
                <w:b w:val="1"/>
                <w:rtl w:val="0"/>
              </w:rPr>
              <w:t xml:space="preserve">Identification et titre du contrat et coordonnées du client</w:t>
            </w:r>
          </w:p>
          <w:p w:rsidR="00000000" w:rsidDel="00000000" w:rsidP="00000000" w:rsidRDefault="00000000" w:rsidRPr="00000000" w14:paraId="000003D7">
            <w:pPr>
              <w:jc w:val="center"/>
              <w:rPr>
                <w:rFonts w:ascii="Arial" w:cs="Arial" w:eastAsia="Arial" w:hAnsi="Arial"/>
                <w:b w:val="1"/>
              </w:rPr>
            </w:pPr>
            <w:r w:rsidDel="00000000" w:rsidR="00000000" w:rsidRPr="00000000">
              <w:rPr>
                <w:rFonts w:ascii="Arial" w:cs="Arial" w:eastAsia="Arial" w:hAnsi="Arial"/>
                <w:b w:val="1"/>
                <w:rtl w:val="0"/>
              </w:rPr>
              <w:t xml:space="preserve">(Nom, adresse, numéro de téléphone, adresse e-mail, fax)</w:t>
            </w:r>
          </w:p>
        </w:tc>
        <w:tc>
          <w:tcPr>
            <w:shd w:fill="f3f3f3" w:val="clear"/>
            <w:vAlign w:val="center"/>
          </w:tcPr>
          <w:p w:rsidR="00000000" w:rsidDel="00000000" w:rsidP="00000000" w:rsidRDefault="00000000" w:rsidRPr="00000000" w14:paraId="000003D8">
            <w:pPr>
              <w:jc w:val="center"/>
              <w:rPr>
                <w:rFonts w:ascii="Arial" w:cs="Arial" w:eastAsia="Arial" w:hAnsi="Arial"/>
                <w:b w:val="1"/>
              </w:rPr>
            </w:pPr>
            <w:r w:rsidDel="00000000" w:rsidR="00000000" w:rsidRPr="00000000">
              <w:rPr>
                <w:rFonts w:ascii="Arial" w:cs="Arial" w:eastAsia="Arial" w:hAnsi="Arial"/>
                <w:b w:val="1"/>
                <w:rtl w:val="0"/>
              </w:rPr>
              <w:t xml:space="preserve">Année de réalisation du projet</w:t>
            </w:r>
          </w:p>
        </w:tc>
      </w:tr>
      <w:tr>
        <w:trPr>
          <w:cantSplit w:val="0"/>
          <w:trHeight w:val="1860" w:hRule="atLeast"/>
          <w:tblHeader w:val="0"/>
        </w:trPr>
        <w:tc>
          <w:tcPr>
            <w:vAlign w:val="center"/>
          </w:tcPr>
          <w:p w:rsidR="00000000" w:rsidDel="00000000" w:rsidP="00000000" w:rsidRDefault="00000000" w:rsidRPr="00000000" w14:paraId="000003D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D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D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D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DD">
            <w:pPr>
              <w:rPr>
                <w:rFonts w:ascii="Arial" w:cs="Arial" w:eastAsia="Arial" w:hAnsi="Arial"/>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3D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D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E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E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E2">
            <w:pPr>
              <w:rPr>
                <w:rFonts w:ascii="Arial" w:cs="Arial" w:eastAsia="Arial" w:hAnsi="Arial"/>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3E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E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E5">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E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3E7">
            <w:pPr>
              <w:rPr>
                <w:rFonts w:ascii="Arial" w:cs="Arial" w:eastAsia="Arial" w:hAnsi="Arial"/>
              </w:rPr>
            </w:pPr>
            <w:r w:rsidDel="00000000" w:rsidR="00000000" w:rsidRPr="00000000">
              <w:rPr>
                <w:rtl w:val="0"/>
              </w:rPr>
            </w:r>
          </w:p>
        </w:tc>
      </w:tr>
    </w:tbl>
    <w:p w:rsidR="00000000" w:rsidDel="00000000" w:rsidP="00000000" w:rsidRDefault="00000000" w:rsidRPr="00000000" w14:paraId="000003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3E9">
      <w:pPr>
        <w:pageBreakBefore w:val="0"/>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3EA">
      <w:pPr>
        <w:pageBreakBefore w:val="0"/>
        <w:tabs>
          <w:tab w:val="left" w:leader="none" w:pos="720"/>
        </w:tabs>
        <w:rPr>
          <w:color w:val="000000"/>
        </w:rPr>
      </w:pPr>
      <w:r w:rsidDel="00000000" w:rsidR="00000000" w:rsidRPr="00000000">
        <w:rPr>
          <w:rtl w:val="0"/>
        </w:rPr>
      </w:r>
    </w:p>
    <w:p w:rsidR="00000000" w:rsidDel="00000000" w:rsidP="00000000" w:rsidRDefault="00000000" w:rsidRPr="00000000" w14:paraId="000003EB">
      <w:pPr>
        <w:pageBreakBefore w:val="0"/>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3EC">
      <w:pPr>
        <w:pageBreakBefore w:val="0"/>
        <w:rPr>
          <w:color w:val="000000"/>
        </w:rPr>
      </w:pPr>
      <w:r w:rsidDel="00000000" w:rsidR="00000000" w:rsidRPr="00000000">
        <w:rPr>
          <w:rtl w:val="0"/>
        </w:rPr>
      </w:r>
    </w:p>
    <w:p w:rsidR="00000000" w:rsidDel="00000000" w:rsidP="00000000" w:rsidRDefault="00000000" w:rsidRPr="00000000" w14:paraId="000003ED">
      <w:pPr>
        <w:pageBreakBefore w:val="0"/>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3EE">
      <w:pPr>
        <w:pageBreakBefore w:val="0"/>
        <w:rPr>
          <w:color w:val="000000"/>
        </w:rPr>
      </w:pPr>
      <w:r w:rsidDel="00000000" w:rsidR="00000000" w:rsidRPr="00000000">
        <w:rPr>
          <w:rtl w:val="0"/>
        </w:rPr>
      </w:r>
    </w:p>
    <w:p w:rsidR="00000000" w:rsidDel="00000000" w:rsidP="00000000" w:rsidRDefault="00000000" w:rsidRPr="00000000" w14:paraId="000003EF">
      <w:pPr>
        <w:pageBreakBefore w:val="0"/>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3F0">
      <w:pPr>
        <w:pageBreakBefore w:val="0"/>
        <w:rPr/>
      </w:pPr>
      <w:r w:rsidDel="00000000" w:rsidR="00000000" w:rsidRPr="00000000">
        <w:rPr>
          <w:rtl w:val="0"/>
        </w:rPr>
      </w:r>
    </w:p>
    <w:p w:rsidR="00000000" w:rsidDel="00000000" w:rsidP="00000000" w:rsidRDefault="00000000" w:rsidRPr="00000000" w14:paraId="000003F1">
      <w:pPr>
        <w:pageBreakBefore w:val="0"/>
        <w:rPr/>
      </w:pPr>
      <w:r w:rsidDel="00000000" w:rsidR="00000000" w:rsidRPr="00000000">
        <w:rPr>
          <w:rtl w:val="0"/>
        </w:rPr>
      </w:r>
    </w:p>
    <w:p w:rsidR="00000000" w:rsidDel="00000000" w:rsidP="00000000" w:rsidRDefault="00000000" w:rsidRPr="00000000" w14:paraId="000003F2">
      <w:pPr>
        <w:pageBreakBefore w:val="0"/>
        <w:rPr/>
        <w:sectPr>
          <w:type w:val="nextPage"/>
          <w:pgSz w:h="16839" w:w="11907" w:orient="portrait"/>
          <w:pgMar w:bottom="1440" w:top="1440" w:left="1077" w:right="1077" w:header="720" w:footer="720"/>
        </w:sectPr>
      </w:pPr>
      <w:r w:rsidDel="00000000" w:rsidR="00000000" w:rsidRPr="00000000">
        <w:rPr>
          <w:rtl w:val="0"/>
        </w:rPr>
      </w:r>
    </w:p>
    <w:p w:rsidR="00000000" w:rsidDel="00000000" w:rsidP="00000000" w:rsidRDefault="00000000" w:rsidRPr="00000000" w14:paraId="000003F3">
      <w:pPr>
        <w:pStyle w:val="Title"/>
        <w:keepNext w:val="1"/>
        <w:pBdr>
          <w:bottom w:color="000000" w:space="0" w:sz="0" w:val="none"/>
        </w:pBdr>
        <w:spacing w:after="200" w:before="0" w:line="276" w:lineRule="auto"/>
        <w:jc w:val="left"/>
        <w:rPr>
          <w:color w:val="5292c9"/>
          <w:sz w:val="28"/>
          <w:szCs w:val="28"/>
        </w:rPr>
      </w:pPr>
      <w:bookmarkStart w:colFirst="0" w:colLast="0" w:name="_heading=h.orfld8k1infr" w:id="2"/>
      <w:bookmarkEnd w:id="2"/>
      <w:r w:rsidDel="00000000" w:rsidR="00000000" w:rsidRPr="00000000">
        <w:rPr>
          <w:color w:val="5292c9"/>
          <w:sz w:val="28"/>
          <w:szCs w:val="28"/>
          <w:rtl w:val="0"/>
        </w:rPr>
        <w:t xml:space="preserve">ANNEXE E : Formulaire de Déclaration sur l’honneur</w:t>
      </w:r>
    </w:p>
    <w:p w:rsidR="00000000" w:rsidDel="00000000" w:rsidP="00000000" w:rsidRDefault="00000000" w:rsidRPr="00000000" w14:paraId="000003F4">
      <w:pPr>
        <w:spacing w:after="60" w:lineRule="auto"/>
        <w:rPr/>
      </w:pPr>
      <w:r w:rsidDel="00000000" w:rsidR="00000000" w:rsidRPr="00000000">
        <w:rPr>
          <w:rtl w:val="0"/>
        </w:rPr>
        <w:t xml:space="preserve">Numéro de référence de la demande de cotations : </w:t>
      </w:r>
      <w:r w:rsidDel="00000000" w:rsidR="00000000" w:rsidRPr="00000000">
        <w:rPr>
          <w:b w:val="1"/>
          <w:rtl w:val="0"/>
        </w:rPr>
        <w:t xml:space="preserve">RFQ/2025/56876</w:t>
      </w:r>
      <w:r w:rsidDel="00000000" w:rsidR="00000000" w:rsidRPr="00000000">
        <w:rPr>
          <w:rtl w:val="0"/>
        </w:rPr>
      </w:r>
    </w:p>
    <w:p w:rsidR="00000000" w:rsidDel="00000000" w:rsidP="00000000" w:rsidRDefault="00000000" w:rsidRPr="00000000" w14:paraId="000003F5">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3F6">
      <w:pPr>
        <w:spacing w:after="60" w:lineRule="auto"/>
        <w:rPr>
          <w:b w:val="1"/>
        </w:rPr>
      </w:pPr>
      <w:r w:rsidDel="00000000" w:rsidR="00000000" w:rsidRPr="00000000">
        <w:rPr>
          <w:rtl w:val="0"/>
        </w:rPr>
        <w:t xml:space="preserve">Date </w:t>
      </w:r>
      <w:r w:rsidDel="00000000" w:rsidR="00000000" w:rsidRPr="00000000">
        <w:rPr>
          <w:color w:val="0000ff"/>
          <w:rtl w:val="0"/>
        </w:rPr>
        <w:t xml:space="preserve">:</w:t>
      </w:r>
      <w:r w:rsidDel="00000000" w:rsidR="00000000" w:rsidRPr="00000000">
        <w:rPr>
          <w:rtl w:val="0"/>
        </w:rPr>
        <w:t xml:space="preserve">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3F7">
      <w:pPr>
        <w:spacing w:after="60" w:lineRule="auto"/>
        <w:rPr>
          <w:b w:val="1"/>
          <w:color w:val="0092d1"/>
          <w:sz w:val="28"/>
          <w:szCs w:val="28"/>
        </w:rPr>
      </w:pPr>
      <w:r w:rsidDel="00000000" w:rsidR="00000000" w:rsidRPr="00000000">
        <w:rPr>
          <w:rtl w:val="0"/>
        </w:rPr>
      </w:r>
    </w:p>
    <w:tbl>
      <w:tblPr>
        <w:tblStyle w:val="Table6"/>
        <w:tblW w:w="149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5"/>
        <w:gridCol w:w="8040"/>
        <w:gridCol w:w="1155"/>
        <w:gridCol w:w="5190"/>
        <w:tblGridChange w:id="0">
          <w:tblGrid>
            <w:gridCol w:w="585"/>
            <w:gridCol w:w="8040"/>
            <w:gridCol w:w="1155"/>
            <w:gridCol w:w="5190"/>
          </w:tblGrid>
        </w:tblGridChange>
      </w:tblGrid>
      <w:tr>
        <w:trPr>
          <w:cantSplit w:val="0"/>
          <w:trHeight w:val="358.56" w:hRule="atLeast"/>
          <w:tblHeader w:val="1"/>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3F8">
            <w:pPr>
              <w:spacing w:line="276" w:lineRule="auto"/>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Réf.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3F9">
            <w:pPr>
              <w:widowControl w:val="0"/>
              <w:spacing w:line="276" w:lineRule="auto"/>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Domaine critique</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3FA">
            <w:pPr>
              <w:spacing w:line="276" w:lineRule="auto"/>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Réponse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3FB">
            <w:pPr>
              <w:spacing w:line="276" w:lineRule="auto"/>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Observations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3FC">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3FD">
            <w:pPr>
              <w:spacing w:line="276" w:lineRule="auto"/>
              <w:ind w:right="45"/>
              <w:rPr>
                <w:rFonts w:ascii="Arial" w:cs="Arial" w:eastAsia="Arial" w:hAnsi="Arial"/>
                <w:i w:val="1"/>
                <w:sz w:val="18"/>
                <w:szCs w:val="18"/>
              </w:rPr>
            </w:pPr>
            <w:r w:rsidDel="00000000" w:rsidR="00000000" w:rsidRPr="00000000">
              <w:rPr>
                <w:rFonts w:ascii="Arial" w:cs="Arial" w:eastAsia="Arial" w:hAnsi="Arial"/>
                <w:sz w:val="18"/>
                <w:szCs w:val="18"/>
                <w:rtl w:val="0"/>
              </w:rPr>
              <w:t xml:space="preserve">L’entité ou la personne physique a-t-elle déclaré faillite, est-elle impliquée dans une procédure de faillite ou de mise sous séquestre, ou fait-elle l’objet d’un jugement ou d’une poursuite judiciaire en cours, qui pourrait compromettre ses opérations dans un avenir proche ?</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3FE">
            <w:pPr>
              <w:ind w:right="-20"/>
              <w:jc w:val="center"/>
              <w:rPr>
                <w:rFonts w:ascii="Arial" w:cs="Arial" w:eastAsia="Arial" w:hAnsi="Arial"/>
                <w:color w:val="4ec3e0"/>
                <w:sz w:val="18"/>
                <w:szCs w:val="18"/>
                <w:shd w:fill="004976" w:val="clear"/>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3FF">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400">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01">
            <w:pPr>
              <w:spacing w:line="276" w:lineRule="auto"/>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été reconnue (ou est-elle en attente d’un jugement ou d’une décision administrative) coupable de manquement à ses obligations en matière de paiement d’impôts ou de cotisations de sécurité sociale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402">
            <w:pPr>
              <w:ind w:right="-20"/>
              <w:jc w:val="center"/>
              <w:rPr>
                <w:rFonts w:ascii="Arial" w:cs="Arial" w:eastAsia="Arial" w:hAnsi="Arial"/>
                <w:sz w:val="18"/>
                <w:szCs w:val="18"/>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403">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404">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05">
            <w:pPr>
              <w:spacing w:line="276" w:lineRule="auto"/>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été reconnue (ou est-elle en attente d’un jugement ou d’une décision administrative) coupable de mauvaise conduite pour violation des lois, règlements ou normes de déontologie applicables à la profession à laquelle elle appartient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406">
            <w:pPr>
              <w:ind w:right="-20"/>
              <w:jc w:val="center"/>
              <w:rPr>
                <w:rFonts w:ascii="Arial" w:cs="Arial" w:eastAsia="Arial" w:hAnsi="Arial"/>
                <w:color w:val="4ec3e0"/>
                <w:sz w:val="18"/>
                <w:szCs w:val="18"/>
                <w:shd w:fill="004976" w:val="clear"/>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407">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408">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09">
            <w:pPr>
              <w:spacing w:after="200" w:lineRule="auto"/>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par le passé eu recours, ou tenté d’avoir recours, à des pratiques interdites ?</w:t>
            </w:r>
          </w:p>
          <w:p w:rsidR="00000000" w:rsidDel="00000000" w:rsidP="00000000" w:rsidRDefault="00000000" w:rsidRPr="00000000" w14:paraId="0000040A">
            <w:pPr>
              <w:spacing w:after="200" w:before="200" w:lineRule="auto"/>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Aux fins de la présente disposition, les « pratiques interdites » sont définies dans l’instruction opérationnelle de l’UNOPS relative aux </w:t>
            </w:r>
            <w:hyperlink r:id="rId10">
              <w:r w:rsidDel="00000000" w:rsidR="00000000" w:rsidRPr="00000000">
                <w:rPr>
                  <w:rFonts w:ascii="Arial" w:cs="Arial" w:eastAsia="Arial" w:hAnsi="Arial"/>
                  <w:color w:val="0092d1"/>
                  <w:sz w:val="18"/>
                  <w:szCs w:val="18"/>
                  <w:rtl w:val="0"/>
                </w:rPr>
                <w:t xml:space="preserve">sanctions appliquées aux fournisseurs</w:t>
              </w:r>
            </w:hyperlink>
            <w:r w:rsidDel="00000000" w:rsidR="00000000" w:rsidRPr="00000000">
              <w:rPr>
                <w:rFonts w:ascii="Arial" w:cs="Arial" w:eastAsia="Arial" w:hAnsi="Arial"/>
                <w:color w:val="0092d1"/>
                <w:sz w:val="18"/>
                <w:szCs w:val="18"/>
                <w:rtl w:val="0"/>
              </w:rPr>
              <w:t xml:space="preserve"> </w:t>
            </w:r>
            <w:r w:rsidDel="00000000" w:rsidR="00000000" w:rsidRPr="00000000">
              <w:rPr>
                <w:rFonts w:ascii="Arial" w:cs="Arial" w:eastAsia="Arial" w:hAnsi="Arial"/>
                <w:sz w:val="18"/>
                <w:szCs w:val="18"/>
                <w:rtl w:val="0"/>
              </w:rPr>
              <w:t xml:space="preserve">et désignent, entre autres, les pratiques suivantes :</w:t>
            </w:r>
          </w:p>
          <w:p w:rsidR="00000000" w:rsidDel="00000000" w:rsidP="00000000" w:rsidRDefault="00000000" w:rsidRPr="00000000" w14:paraId="0000040B">
            <w:pPr>
              <w:numPr>
                <w:ilvl w:val="0"/>
                <w:numId w:val="5"/>
              </w:numPr>
              <w:spacing w:after="200" w:lineRule="auto"/>
              <w:ind w:left="180" w:right="45"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La corruption est le fait d’offrir, de donner, de recevoir ou de solliciter, directement ou indirectement, une chose de valeur dans le but d’influencer indûment les actions d’une autre partie ;</w:t>
            </w:r>
          </w:p>
          <w:p w:rsidR="00000000" w:rsidDel="00000000" w:rsidP="00000000" w:rsidRDefault="00000000" w:rsidRPr="00000000" w14:paraId="0000040C">
            <w:pPr>
              <w:numPr>
                <w:ilvl w:val="0"/>
                <w:numId w:val="5"/>
              </w:numPr>
              <w:spacing w:after="200" w:lineRule="auto"/>
              <w:ind w:left="180" w:right="45"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La fraude désigne tout acte ou toute omission, y compris les fausses déclarations, visant intentionnellement ou par négligence à induire une partie en erreur dans le but d’obtenir un avantage financier ou autre, ou d’échapper à une obligation ;</w:t>
            </w:r>
          </w:p>
          <w:p w:rsidR="00000000" w:rsidDel="00000000" w:rsidP="00000000" w:rsidRDefault="00000000" w:rsidRPr="00000000" w14:paraId="0000040D">
            <w:pPr>
              <w:numPr>
                <w:ilvl w:val="0"/>
                <w:numId w:val="5"/>
              </w:numPr>
              <w:spacing w:after="200" w:lineRule="auto"/>
              <w:ind w:left="180" w:right="45"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La coercition désigne tout acte ou omission qui nuit ou porte préjudice, ou menace de nuire ou de porter préjudice, directement ou indirectement, à toute partie ou tout bien d’une partie, dans le but d’influencer indûment ses actions ;</w:t>
            </w:r>
          </w:p>
          <w:p w:rsidR="00000000" w:rsidDel="00000000" w:rsidP="00000000" w:rsidRDefault="00000000" w:rsidRPr="00000000" w14:paraId="0000040E">
            <w:pPr>
              <w:numPr>
                <w:ilvl w:val="0"/>
                <w:numId w:val="5"/>
              </w:numPr>
              <w:spacing w:after="200" w:lineRule="auto"/>
              <w:ind w:left="180" w:right="-135"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La collusion désigne tout accord entre deux parties ou plus visant à atteindre un objectif indu, y compris à influencer indûment les actions d’une autre partie;</w:t>
            </w:r>
          </w:p>
          <w:p w:rsidR="00000000" w:rsidDel="00000000" w:rsidP="00000000" w:rsidRDefault="00000000" w:rsidRPr="00000000" w14:paraId="0000040F">
            <w:pPr>
              <w:numPr>
                <w:ilvl w:val="0"/>
                <w:numId w:val="5"/>
              </w:numPr>
              <w:spacing w:after="200" w:lineRule="auto"/>
              <w:ind w:left="180" w:right="45"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Les pratiques contraires à l’éthique désignent tout comportement ou toute conduite allant à l’encontre des dispositions de l’UNOPS concernant les conflits d’intérêts, les cadeaux, les invitations et les anciens employés, ou de toute autre exigence écrite nécessaire pour travailler avec l’organisation ;</w:t>
            </w:r>
          </w:p>
          <w:p w:rsidR="00000000" w:rsidDel="00000000" w:rsidP="00000000" w:rsidRDefault="00000000" w:rsidRPr="00000000" w14:paraId="00000410">
            <w:pPr>
              <w:numPr>
                <w:ilvl w:val="0"/>
                <w:numId w:val="5"/>
              </w:numPr>
              <w:ind w:left="180" w:right="45" w:hanging="270"/>
              <w:rPr>
                <w:rFonts w:ascii="Arial" w:cs="Arial" w:eastAsia="Arial" w:hAnsi="Arial"/>
                <w:sz w:val="18"/>
                <w:szCs w:val="18"/>
              </w:rPr>
            </w:pPr>
            <w:r w:rsidDel="00000000" w:rsidR="00000000" w:rsidRPr="00000000">
              <w:rPr>
                <w:rFonts w:ascii="Arial" w:cs="Arial" w:eastAsia="Arial" w:hAnsi="Arial"/>
                <w:sz w:val="18"/>
                <w:szCs w:val="18"/>
                <w:rtl w:val="0"/>
              </w:rPr>
              <w:t xml:space="preserve">L’obstruction désigne tout acte ou toute omission de la part d’un fournisseur qui empêche l’UNOPS d’enquêter sur des cas possibles de pratiques interdites.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411">
            <w:pPr>
              <w:ind w:right="-20"/>
              <w:jc w:val="center"/>
              <w:rPr>
                <w:rFonts w:ascii="Arial" w:cs="Arial" w:eastAsia="Arial" w:hAnsi="Arial"/>
                <w:sz w:val="18"/>
                <w:szCs w:val="18"/>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412">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r>
        <w:trPr>
          <w:cantSplit w:val="0"/>
          <w:trHeight w:val="982.929687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413">
            <w:pPr>
              <w:spacing w:line="276" w:lineRule="auto"/>
              <w:ind w:left="-90" w:right="-45" w:firstLine="0"/>
              <w:jc w:val="center"/>
              <w:rPr>
                <w:rFonts w:ascii="Arial" w:cs="Arial" w:eastAsia="Arial" w:hAnsi="Arial"/>
                <w:b w:val="1"/>
                <w:color w:val="004976"/>
                <w:sz w:val="18"/>
                <w:szCs w:val="18"/>
              </w:rPr>
            </w:pPr>
            <w:r w:rsidDel="00000000" w:rsidR="00000000" w:rsidRPr="00000000">
              <w:rPr>
                <w:rFonts w:ascii="Arial" w:cs="Arial" w:eastAsia="Arial" w:hAnsi="Arial"/>
                <w:b w:val="1"/>
                <w:sz w:val="18"/>
                <w:szCs w:val="18"/>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14">
            <w:pPr>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indûment obtenu, ou tenté d’obtenir indûment, des informations confidentielles relatives au processus d’achat ou d’un accord pouvant être attribué suite audit processus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415">
            <w:pPr>
              <w:ind w:right="-20"/>
              <w:jc w:val="center"/>
              <w:rPr>
                <w:rFonts w:ascii="Arial" w:cs="Arial" w:eastAsia="Arial" w:hAnsi="Arial"/>
                <w:color w:val="4ec3e0"/>
                <w:sz w:val="18"/>
                <w:szCs w:val="18"/>
                <w:shd w:fill="004976" w:val="clear"/>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416">
            <w:pPr>
              <w:spacing w:line="276" w:lineRule="auto"/>
              <w:ind w:right="-15"/>
              <w:rPr>
                <w:rFonts w:ascii="Arial" w:cs="Arial" w:eastAsia="Arial" w:hAnsi="Arial"/>
                <w:color w:val="004976"/>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r w:rsidDel="00000000" w:rsidR="00000000" w:rsidRPr="00000000">
              <w:rPr>
                <w:rtl w:val="0"/>
              </w:rPr>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417">
            <w:pPr>
              <w:spacing w:line="276" w:lineRule="auto"/>
              <w:ind w:left="-90" w:right="-4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18">
            <w:pPr>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un conflit d’intérêts, au sens défini à l’Article 3 «Admissibilité du soumissionnaire» des </w:t>
            </w:r>
            <w:hyperlink r:id="rId11">
              <w:r w:rsidDel="00000000" w:rsidR="00000000" w:rsidRPr="00000000">
                <w:rPr>
                  <w:rFonts w:ascii="Arial" w:cs="Arial" w:eastAsia="Arial" w:hAnsi="Arial"/>
                  <w:b w:val="1"/>
                  <w:color w:val="0092d1"/>
                  <w:sz w:val="18"/>
                  <w:szCs w:val="18"/>
                  <w:rtl w:val="0"/>
                </w:rPr>
                <w:t xml:space="preserve">Instructions aux </w:t>
              </w:r>
            </w:hyperlink>
            <w:r w:rsidDel="00000000" w:rsidR="00000000" w:rsidRPr="00000000">
              <w:rPr>
                <w:rFonts w:ascii="Arial" w:cs="Arial" w:eastAsia="Arial" w:hAnsi="Arial"/>
                <w:b w:val="1"/>
                <w:color w:val="0092d1"/>
                <w:sz w:val="18"/>
                <w:szCs w:val="18"/>
                <w:rtl w:val="0"/>
              </w:rPr>
              <w:t xml:space="preserve">soumissionnaires</w:t>
            </w:r>
            <w:r w:rsidDel="00000000" w:rsidR="00000000" w:rsidRPr="00000000">
              <w:rPr>
                <w:rFonts w:ascii="Arial" w:cs="Arial" w:eastAsia="Arial" w:hAnsi="Arial"/>
                <w:sz w:val="18"/>
                <w:szCs w:val="18"/>
                <w:rtl w:val="0"/>
              </w:rPr>
              <w:t xml:space="preserve">, qui l’empêcherait de signer un accord avec l’UNOPS ou qui pourrait compromettre de quelque manière que ce soit la bonne exécution de ses obligations dans le cadre de l’accord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419">
            <w:pPr>
              <w:ind w:right="-20"/>
              <w:jc w:val="center"/>
              <w:rPr>
                <w:rFonts w:ascii="Arial" w:cs="Arial" w:eastAsia="Arial" w:hAnsi="Arial"/>
                <w:sz w:val="18"/>
                <w:szCs w:val="18"/>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41A">
            <w:pPr>
              <w:spacing w:line="276" w:lineRule="auto"/>
              <w:ind w:right="-15"/>
              <w:rPr>
                <w:rFonts w:ascii="Arial" w:cs="Arial" w:eastAsia="Arial" w:hAnsi="Arial"/>
                <w:color w:val="004976"/>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r w:rsidDel="00000000" w:rsidR="00000000" w:rsidRPr="00000000">
              <w:rPr>
                <w:rtl w:val="0"/>
              </w:rPr>
            </w:r>
          </w:p>
        </w:tc>
      </w:tr>
      <w:tr>
        <w:trPr>
          <w:cantSplit w:val="0"/>
          <w:trHeight w:val="2517.155761718749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41B">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1C">
            <w:pPr>
              <w:spacing w:after="200" w:lineRule="auto"/>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été reconnue (ou est-elle en attente d’un jugement ou d’une décision administrative) comme étant impliquée dans une quelconque des activités suivantes :</w:t>
            </w:r>
          </w:p>
          <w:p w:rsidR="00000000" w:rsidDel="00000000" w:rsidP="00000000" w:rsidRDefault="00000000" w:rsidRPr="00000000" w14:paraId="0000041D">
            <w:pPr>
              <w:numPr>
                <w:ilvl w:val="0"/>
                <w:numId w:val="2"/>
              </w:numPr>
              <w:spacing w:line="276" w:lineRule="auto"/>
              <w:ind w:left="450" w:right="45"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Fraude ;</w:t>
            </w:r>
          </w:p>
          <w:p w:rsidR="00000000" w:rsidDel="00000000" w:rsidP="00000000" w:rsidRDefault="00000000" w:rsidRPr="00000000" w14:paraId="0000041E">
            <w:pPr>
              <w:numPr>
                <w:ilvl w:val="0"/>
                <w:numId w:val="2"/>
              </w:numPr>
              <w:spacing w:line="276" w:lineRule="auto"/>
              <w:ind w:left="450" w:right="45"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Corruption ;</w:t>
            </w:r>
          </w:p>
          <w:p w:rsidR="00000000" w:rsidDel="00000000" w:rsidP="00000000" w:rsidRDefault="00000000" w:rsidRPr="00000000" w14:paraId="0000041F">
            <w:pPr>
              <w:numPr>
                <w:ilvl w:val="0"/>
                <w:numId w:val="2"/>
              </w:numPr>
              <w:spacing w:line="276" w:lineRule="auto"/>
              <w:ind w:left="450" w:right="45"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Affiliation à une organisation criminelle ;</w:t>
            </w:r>
          </w:p>
          <w:p w:rsidR="00000000" w:rsidDel="00000000" w:rsidP="00000000" w:rsidRDefault="00000000" w:rsidRPr="00000000" w14:paraId="00000420">
            <w:pPr>
              <w:numPr>
                <w:ilvl w:val="0"/>
                <w:numId w:val="2"/>
              </w:numPr>
              <w:spacing w:line="276" w:lineRule="auto"/>
              <w:ind w:left="450" w:right="45"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Blanchiment d’argent ;</w:t>
            </w:r>
          </w:p>
          <w:p w:rsidR="00000000" w:rsidDel="00000000" w:rsidP="00000000" w:rsidRDefault="00000000" w:rsidRPr="00000000" w14:paraId="00000421">
            <w:pPr>
              <w:numPr>
                <w:ilvl w:val="0"/>
                <w:numId w:val="2"/>
              </w:numPr>
              <w:spacing w:line="276" w:lineRule="auto"/>
              <w:ind w:left="450" w:right="45"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Financement du terrorisme ;</w:t>
            </w:r>
          </w:p>
          <w:p w:rsidR="00000000" w:rsidDel="00000000" w:rsidP="00000000" w:rsidRDefault="00000000" w:rsidRPr="00000000" w14:paraId="00000422">
            <w:pPr>
              <w:numPr>
                <w:ilvl w:val="0"/>
                <w:numId w:val="2"/>
              </w:numPr>
              <w:spacing w:line="276" w:lineRule="auto"/>
              <w:ind w:left="450" w:right="45"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Travail des enfants ; ou</w:t>
            </w:r>
          </w:p>
          <w:p w:rsidR="00000000" w:rsidDel="00000000" w:rsidP="00000000" w:rsidRDefault="00000000" w:rsidRPr="00000000" w14:paraId="00000423">
            <w:pPr>
              <w:numPr>
                <w:ilvl w:val="0"/>
                <w:numId w:val="2"/>
              </w:numPr>
              <w:spacing w:line="276" w:lineRule="auto"/>
              <w:ind w:left="450" w:right="45"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Trafic d’êtres humains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424">
            <w:pPr>
              <w:ind w:right="-20"/>
              <w:jc w:val="center"/>
              <w:rPr>
                <w:rFonts w:ascii="Arial" w:cs="Arial" w:eastAsia="Arial" w:hAnsi="Arial"/>
                <w:color w:val="4ec3e0"/>
                <w:sz w:val="18"/>
                <w:szCs w:val="18"/>
                <w:shd w:fill="004976" w:val="clear"/>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425">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r>
        <w:trPr>
          <w:cantSplit w:val="0"/>
          <w:trHeight w:val="1110"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426">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27">
            <w:pPr>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eu dans le passé des problèmes importants de bonne exécution qui ont conduit à la résiliation anticipée d’un engagement juridique ou à l’application de dommages et intérêts ou d’autres pénalités contractuelles, ou qui ont été découverts à la suite d’inspections, d’audits ou d’enquêtes ?</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428">
            <w:pPr>
              <w:ind w:right="-20"/>
              <w:jc w:val="center"/>
              <w:rPr>
                <w:rFonts w:ascii="Arial" w:cs="Arial" w:eastAsia="Arial" w:hAnsi="Arial"/>
                <w:sz w:val="18"/>
                <w:szCs w:val="18"/>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429">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r>
        <w:trPr>
          <w:cantSplit w:val="0"/>
          <w:trHeight w:val="88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42A">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2B">
            <w:pPr>
              <w:spacing w:line="276" w:lineRule="auto"/>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commis une quelconque irrégularité financière, résultant d’un acte ou d’une omission ou de l’inscription d’une dépense injustifiée en dehors d’un engagement contractuel ayant eu pour effet de porter préjudice à leur utilisation de fonds publics?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42C">
            <w:pPr>
              <w:ind w:right="-20"/>
              <w:jc w:val="center"/>
              <w:rPr>
                <w:rFonts w:ascii="Arial" w:cs="Arial" w:eastAsia="Arial" w:hAnsi="Arial"/>
                <w:color w:val="4ec3e0"/>
                <w:sz w:val="18"/>
                <w:szCs w:val="18"/>
                <w:shd w:fill="004976" w:val="clear"/>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42D">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42E">
            <w:pPr>
              <w:spacing w:line="276" w:lineRule="auto"/>
              <w:ind w:left="-90" w:right="-45"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42F">
            <w:pPr>
              <w:ind w:right="45"/>
              <w:rPr>
                <w:rFonts w:ascii="Arial" w:cs="Arial" w:eastAsia="Arial" w:hAnsi="Arial"/>
                <w:sz w:val="18"/>
                <w:szCs w:val="18"/>
              </w:rPr>
            </w:pPr>
            <w:r w:rsidDel="00000000" w:rsidR="00000000" w:rsidRPr="00000000">
              <w:rPr>
                <w:rFonts w:ascii="Arial" w:cs="Arial" w:eastAsia="Arial" w:hAnsi="Arial"/>
                <w:sz w:val="18"/>
                <w:szCs w:val="18"/>
                <w:rtl w:val="0"/>
              </w:rPr>
              <w:t xml:space="preserve">L’entité ou la personne physique a-t-elle été reconnue (ou est-elle en attente d’un jugement ou d’une décision administrative) comme ayant créé une entité dans une juridiction différente dans l’intention de contourner les obligations fiscales, sociales ou toute autre obligation légale dans la juridiction de son siège social, de son administration centrale ou de son lieu d’activité principal ?</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430">
            <w:pPr>
              <w:ind w:right="-20"/>
              <w:jc w:val="center"/>
              <w:rPr>
                <w:rFonts w:ascii="Arial" w:cs="Arial" w:eastAsia="Arial" w:hAnsi="Arial"/>
                <w:sz w:val="18"/>
                <w:szCs w:val="18"/>
              </w:rPr>
            </w:pPr>
            <w:r w:rsidDel="00000000" w:rsidR="00000000" w:rsidRPr="00000000">
              <w:rPr>
                <w:rFonts w:ascii="Arial" w:cs="Arial" w:eastAsia="Arial" w:hAnsi="Arial"/>
                <w:color w:val="473821"/>
                <w:sz w:val="18"/>
                <w:szCs w:val="18"/>
                <w:shd w:fill="ffe5a0" w:val="clear"/>
                <w:rtl w:val="0"/>
              </w:rPr>
              <w:t xml:space="preserve">Choisir</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431">
            <w:pPr>
              <w:spacing w:line="276" w:lineRule="auto"/>
              <w:ind w:right="-15"/>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[Si la réponse est « Oui », veuillez fournir une explication ici.]</w:t>
            </w:r>
          </w:p>
        </w:tc>
      </w:tr>
    </w:tbl>
    <w:p w:rsidR="00000000" w:rsidDel="00000000" w:rsidP="00000000" w:rsidRDefault="00000000" w:rsidRPr="00000000" w14:paraId="00000432">
      <w:pPr>
        <w:spacing w:line="276" w:lineRule="auto"/>
        <w:ind w:right="1440"/>
        <w:rPr>
          <w:sz w:val="18"/>
          <w:szCs w:val="18"/>
        </w:rPr>
      </w:pPr>
      <w:r w:rsidDel="00000000" w:rsidR="00000000" w:rsidRPr="00000000">
        <w:rPr>
          <w:rtl w:val="0"/>
        </w:rPr>
      </w:r>
    </w:p>
    <w:p w:rsidR="00000000" w:rsidDel="00000000" w:rsidP="00000000" w:rsidRDefault="00000000" w:rsidRPr="00000000" w14:paraId="00000433">
      <w:pPr>
        <w:spacing w:after="200" w:line="276" w:lineRule="auto"/>
        <w:ind w:right="3240"/>
        <w:rPr>
          <w:color w:val="004976"/>
          <w:u w:val="single"/>
        </w:rPr>
      </w:pPr>
      <w:r w:rsidDel="00000000" w:rsidR="00000000" w:rsidRPr="00000000">
        <w:rPr>
          <w:rtl w:val="0"/>
        </w:rPr>
        <w:t xml:space="preserve">Je, soussigné·e, déclare que les informations fournies ci-dessus sont exactes et correctes. Je comprends également que toute fausse déclaration délibérée peut entraîner le refus de cette soumission. Je comprends que toute implication dans l’un des domaines critiques ci-dessus peut entraîner, à la discrétion de l'UNOPS, automatiquement l’exclusion du présent processus d’achat.</w:t>
      </w:r>
      <w:r w:rsidDel="00000000" w:rsidR="00000000" w:rsidRPr="00000000">
        <w:rPr>
          <w:rtl w:val="0"/>
        </w:rPr>
      </w:r>
    </w:p>
    <w:tbl>
      <w:tblPr>
        <w:tblStyle w:val="Table7"/>
        <w:tblW w:w="444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tblGridChange w:id="0">
          <w:tblGrid>
            <w:gridCol w:w="1275"/>
            <w:gridCol w:w="316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434">
            <w:pPr>
              <w:tabs>
                <w:tab w:val="left" w:leader="none" w:pos="4820"/>
              </w:tabs>
              <w:ind w:right="-15"/>
              <w:rPr>
                <w:rFonts w:ascii="Arial" w:cs="Arial" w:eastAsia="Arial" w:hAnsi="Arial"/>
                <w:color w:val="004976"/>
                <w:sz w:val="18"/>
                <w:szCs w:val="18"/>
                <w:shd w:fill="cccccc" w:val="clear"/>
              </w:rPr>
            </w:pPr>
            <w:r w:rsidDel="00000000" w:rsidR="00000000" w:rsidRPr="00000000">
              <w:rPr>
                <w:rFonts w:ascii="Arial" w:cs="Arial" w:eastAsia="Arial" w:hAnsi="Arial"/>
                <w:b w:val="1"/>
                <w:color w:val="004976"/>
                <w:sz w:val="18"/>
                <w:szCs w:val="18"/>
                <w:rtl w:val="0"/>
              </w:rPr>
              <w:t xml:space="preserve">Nom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435">
            <w:pPr>
              <w:tabs>
                <w:tab w:val="left" w:leader="none" w:pos="4820"/>
              </w:tabs>
              <w:ind w:left="90" w:right="-15" w:firstLine="0"/>
              <w:rPr>
                <w:rFonts w:ascii="Arial" w:cs="Arial" w:eastAsia="Arial" w:hAnsi="Arial"/>
                <w:b w:val="1"/>
                <w:color w:val="004976"/>
                <w:sz w:val="18"/>
                <w:szCs w:val="18"/>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436">
            <w:pPr>
              <w:tabs>
                <w:tab w:val="left" w:leader="none" w:pos="4820"/>
              </w:tabs>
              <w:ind w:right="-15"/>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Fonction :</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437">
            <w:pPr>
              <w:tabs>
                <w:tab w:val="left" w:leader="none" w:pos="4820"/>
              </w:tabs>
              <w:ind w:left="90" w:right="-15" w:firstLine="0"/>
              <w:rPr>
                <w:rFonts w:ascii="Arial" w:cs="Arial" w:eastAsia="Arial" w:hAnsi="Arial"/>
                <w:b w:val="1"/>
                <w:color w:val="004976"/>
                <w:sz w:val="18"/>
                <w:szCs w:val="18"/>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438">
            <w:pPr>
              <w:tabs>
                <w:tab w:val="center" w:leader="none" w:pos="4320"/>
                <w:tab w:val="right" w:leader="none" w:pos="8640"/>
              </w:tabs>
              <w:ind w:right="-15"/>
              <w:rPr>
                <w:rFonts w:ascii="Arial" w:cs="Arial" w:eastAsia="Arial" w:hAnsi="Arial"/>
                <w:b w:val="1"/>
                <w:color w:val="004976"/>
                <w:sz w:val="18"/>
                <w:szCs w:val="18"/>
                <w:shd w:fill="d9d9d9" w:val="clear"/>
              </w:rPr>
            </w:pPr>
            <w:r w:rsidDel="00000000" w:rsidR="00000000" w:rsidRPr="00000000">
              <w:rPr>
                <w:rFonts w:ascii="Arial" w:cs="Arial" w:eastAsia="Arial" w:hAnsi="Arial"/>
                <w:b w:val="1"/>
                <w:color w:val="004976"/>
                <w:sz w:val="18"/>
                <w:szCs w:val="18"/>
                <w:rtl w:val="0"/>
              </w:rPr>
              <w:t xml:space="preserve">Date :</w:t>
            </w:r>
            <w:r w:rsidDel="00000000" w:rsidR="00000000" w:rsidRPr="00000000">
              <w:rPr>
                <w:rFonts w:ascii="Arial" w:cs="Arial" w:eastAsia="Arial" w:hAnsi="Arial"/>
                <w:color w:val="004976"/>
                <w:sz w:val="18"/>
                <w:szCs w:val="18"/>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439">
            <w:pPr>
              <w:tabs>
                <w:tab w:val="center" w:leader="none" w:pos="4320"/>
                <w:tab w:val="right" w:leader="none" w:pos="8640"/>
              </w:tabs>
              <w:ind w:left="90" w:right="-15" w:firstLine="0"/>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shd w:fill="9be7fa" w:val="clear"/>
                <w:rtl w:val="0"/>
              </w:rPr>
              <w:t xml:space="preserve">Sep 20, 2024</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43A">
            <w:pPr>
              <w:tabs>
                <w:tab w:val="center" w:leader="none" w:pos="4320"/>
                <w:tab w:val="right" w:leader="none" w:pos="8640"/>
              </w:tabs>
              <w:ind w:right="-15"/>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Signature :</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43B">
            <w:pPr>
              <w:tabs>
                <w:tab w:val="center" w:leader="none" w:pos="4320"/>
                <w:tab w:val="right" w:leader="none" w:pos="8640"/>
              </w:tabs>
              <w:ind w:left="90" w:right="-15" w:firstLine="0"/>
              <w:rPr>
                <w:rFonts w:ascii="Arial" w:cs="Arial" w:eastAsia="Arial" w:hAnsi="Arial"/>
                <w:b w:val="1"/>
                <w:color w:val="004976"/>
                <w:sz w:val="18"/>
                <w:szCs w:val="18"/>
                <w:shd w:fill="4ec3e0" w:val="clear"/>
              </w:rPr>
            </w:pPr>
            <w:r w:rsidDel="00000000" w:rsidR="00000000" w:rsidRPr="00000000">
              <w:rPr>
                <w:rtl w:val="0"/>
              </w:rPr>
            </w:r>
          </w:p>
        </w:tc>
      </w:tr>
    </w:tbl>
    <w:p w:rsidR="00000000" w:rsidDel="00000000" w:rsidP="00000000" w:rsidRDefault="00000000" w:rsidRPr="00000000" w14:paraId="0000043C">
      <w:pPr>
        <w:ind w:left="90" w:right="-15" w:firstLine="0"/>
        <w:rPr>
          <w:color w:val="222222"/>
          <w:sz w:val="18"/>
          <w:szCs w:val="18"/>
          <w:shd w:fill="efefef" w:val="clear"/>
        </w:rPr>
      </w:pPr>
      <w:r w:rsidDel="00000000" w:rsidR="00000000" w:rsidRPr="00000000">
        <w:rPr>
          <w:rtl w:val="0"/>
        </w:rPr>
      </w:r>
    </w:p>
    <w:p w:rsidR="00000000" w:rsidDel="00000000" w:rsidP="00000000" w:rsidRDefault="00000000" w:rsidRPr="00000000" w14:paraId="0000043D">
      <w:pPr>
        <w:spacing w:line="276" w:lineRule="auto"/>
        <w:ind w:right="1440"/>
        <w:rPr>
          <w:sz w:val="18"/>
          <w:szCs w:val="18"/>
          <w:shd w:fill="d9d9d9" w:val="clear"/>
        </w:rPr>
        <w:sectPr>
          <w:type w:val="nextPage"/>
          <w:pgSz w:h="11907" w:w="16839" w:orient="landscape"/>
          <w:pgMar w:bottom="1440" w:top="1440" w:left="1077" w:right="1077" w:header="720" w:footer="720"/>
        </w:sectPr>
      </w:pPr>
      <w:r w:rsidDel="00000000" w:rsidR="00000000" w:rsidRPr="00000000">
        <w:rPr>
          <w:sz w:val="18"/>
          <w:szCs w:val="18"/>
          <w:shd w:fill="d9d9d9" w:val="clear"/>
          <w:rtl w:val="0"/>
        </w:rPr>
        <w:t xml:space="preserve">[Apposer le cachet officiel du soumissionnaire sur le présent formulaire]</w:t>
      </w:r>
    </w:p>
    <w:p w:rsidR="00000000" w:rsidDel="00000000" w:rsidP="00000000" w:rsidRDefault="00000000" w:rsidRPr="00000000" w14:paraId="0000043E">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Annexe F : Formulaire d’information sur le partenaire dans une coentreprise</w:t>
      </w:r>
    </w:p>
    <w:p w:rsidR="00000000" w:rsidDel="00000000" w:rsidP="00000000" w:rsidRDefault="00000000" w:rsidRPr="00000000" w14:paraId="0000043F">
      <w:pPr>
        <w:rPr/>
      </w:pPr>
      <w:r w:rsidDel="00000000" w:rsidR="00000000" w:rsidRPr="00000000">
        <w:rPr>
          <w:rtl w:val="0"/>
        </w:rPr>
        <w:t xml:space="preserve">[Le soumissionnaire devra compléter ce formulaire conformément aux instructions indiquées ci-dessous.]</w:t>
      </w:r>
    </w:p>
    <w:p w:rsidR="00000000" w:rsidDel="00000000" w:rsidP="00000000" w:rsidRDefault="00000000" w:rsidRPr="00000000" w14:paraId="00000440">
      <w:pPr>
        <w:ind w:left="720" w:firstLine="0"/>
        <w:rPr/>
      </w:pPr>
      <w:r w:rsidDel="00000000" w:rsidR="00000000" w:rsidRPr="00000000">
        <w:rPr>
          <w:rtl w:val="0"/>
        </w:rPr>
      </w:r>
    </w:p>
    <w:p w:rsidR="00000000" w:rsidDel="00000000" w:rsidP="00000000" w:rsidRDefault="00000000" w:rsidRPr="00000000" w14:paraId="00000441">
      <w:pPr>
        <w:spacing w:after="60" w:lineRule="auto"/>
        <w:rPr/>
      </w:pPr>
      <w:r w:rsidDel="00000000" w:rsidR="00000000" w:rsidRPr="00000000">
        <w:rPr>
          <w:rtl w:val="0"/>
        </w:rPr>
        <w:t xml:space="preserve">Numéro de référence de la demande de cotations : </w:t>
      </w:r>
      <w:r w:rsidDel="00000000" w:rsidR="00000000" w:rsidRPr="00000000">
        <w:rPr>
          <w:b w:val="1"/>
          <w:rtl w:val="0"/>
        </w:rPr>
        <w:t xml:space="preserve">RFQ/2025/56876</w:t>
      </w:r>
      <w:r w:rsidDel="00000000" w:rsidR="00000000" w:rsidRPr="00000000">
        <w:rPr>
          <w:rtl w:val="0"/>
        </w:rPr>
      </w:r>
    </w:p>
    <w:p w:rsidR="00000000" w:rsidDel="00000000" w:rsidP="00000000" w:rsidRDefault="00000000" w:rsidRPr="00000000" w14:paraId="00000442">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443">
      <w:pPr>
        <w:spacing w:after="60" w:lineRule="auto"/>
        <w:rPr/>
      </w:pPr>
      <w:r w:rsidDel="00000000" w:rsidR="00000000" w:rsidRPr="00000000">
        <w:rPr>
          <w:rtl w:val="0"/>
        </w:rPr>
        <w:t xml:space="preserve">Date </w:t>
      </w:r>
      <w:r w:rsidDel="00000000" w:rsidR="00000000" w:rsidRPr="00000000">
        <w:rPr>
          <w:color w:val="0000ff"/>
          <w:rtl w:val="0"/>
        </w:rPr>
        <w:t xml:space="preserve">:</w:t>
      </w:r>
      <w:r w:rsidDel="00000000" w:rsidR="00000000" w:rsidRPr="00000000">
        <w:rPr>
          <w:rtl w:val="0"/>
        </w:rPr>
        <w:t xml:space="preserve">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444">
      <w:pPr>
        <w:rPr/>
      </w:pPr>
      <w:r w:rsidDel="00000000" w:rsidR="00000000" w:rsidRPr="00000000">
        <w:rPr>
          <w:rtl w:val="0"/>
        </w:rPr>
      </w:r>
    </w:p>
    <w:p w:rsidR="00000000" w:rsidDel="00000000" w:rsidP="00000000" w:rsidRDefault="00000000" w:rsidRPr="00000000" w14:paraId="00000445">
      <w:pPr>
        <w:rPr/>
      </w:pPr>
      <w:r w:rsidDel="00000000" w:rsidR="00000000" w:rsidRPr="00000000">
        <w:rPr>
          <w:rtl w:val="0"/>
        </w:rPr>
        <w:t xml:space="preserve">Vous devez compléter et renvoyer la présente annexe si vous soumettez votre cotation dans le cadre d’une coentreprise, un consortium ou un partenariat.</w:t>
      </w:r>
    </w:p>
    <w:p w:rsidR="00000000" w:rsidDel="00000000" w:rsidP="00000000" w:rsidRDefault="00000000" w:rsidRPr="00000000" w14:paraId="00000446">
      <w:pPr>
        <w:ind w:left="187" w:firstLine="0"/>
        <w:jc w:val="center"/>
        <w:rPr>
          <w:b w:val="1"/>
        </w:rPr>
      </w:pPr>
      <w:r w:rsidDel="00000000" w:rsidR="00000000" w:rsidRPr="00000000">
        <w:rPr>
          <w:rtl w:val="0"/>
        </w:rPr>
      </w:r>
    </w:p>
    <w:tbl>
      <w:tblPr>
        <w:tblStyle w:val="Table8"/>
        <w:tblW w:w="963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00"/>
        <w:gridCol w:w="3630"/>
        <w:tblGridChange w:id="0">
          <w:tblGrid>
            <w:gridCol w:w="6000"/>
            <w:gridCol w:w="3630"/>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447">
            <w:pPr>
              <w:jc w:val="center"/>
              <w:rPr>
                <w:rFonts w:ascii="Arial" w:cs="Arial" w:eastAsia="Arial" w:hAnsi="Arial"/>
                <w:b w:val="1"/>
              </w:rPr>
            </w:pPr>
            <w:r w:rsidDel="00000000" w:rsidR="00000000" w:rsidRPr="00000000">
              <w:rPr>
                <w:rFonts w:ascii="Arial" w:cs="Arial" w:eastAsia="Arial" w:hAnsi="Arial"/>
                <w:b w:val="1"/>
                <w:rtl w:val="0"/>
              </w:rPr>
              <w:t xml:space="preserve">Informations sur la coentreprise / le consortium / partenariat</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449">
            <w:pPr>
              <w:rPr>
                <w:rFonts w:ascii="Arial" w:cs="Arial" w:eastAsia="Arial" w:hAnsi="Arial"/>
                <w:b w:val="1"/>
              </w:rPr>
            </w:pPr>
            <w:r w:rsidDel="00000000" w:rsidR="00000000" w:rsidRPr="00000000">
              <w:rPr>
                <w:rFonts w:ascii="Arial" w:cs="Arial" w:eastAsia="Arial" w:hAnsi="Arial"/>
                <w:b w:val="1"/>
                <w:rtl w:val="0"/>
              </w:rPr>
              <w:t xml:space="preserve">Nom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4A">
            <w:pPr>
              <w:rPr>
                <w:rFonts w:ascii="Arial" w:cs="Arial" w:eastAsia="Arial" w:hAnsi="Arial"/>
              </w:rPr>
            </w:pPr>
            <w:r w:rsidDel="00000000" w:rsidR="00000000" w:rsidRPr="00000000">
              <w:rPr>
                <w:rFonts w:ascii="Arial" w:cs="Arial" w:eastAsia="Arial" w:hAnsi="Arial"/>
                <w:highlight w:val="cyan"/>
                <w:rtl w:val="0"/>
              </w:rPr>
              <w:t xml:space="preserve">[complétez]</w:t>
            </w:r>
            <w:r w:rsidDel="00000000" w:rsidR="00000000" w:rsidRPr="00000000">
              <w:rPr>
                <w:rtl w:val="0"/>
              </w:rPr>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44B">
            <w:pPr>
              <w:rPr>
                <w:rFonts w:ascii="Arial" w:cs="Arial" w:eastAsia="Arial" w:hAnsi="Arial"/>
                <w:b w:val="1"/>
              </w:rPr>
            </w:pPr>
            <w:r w:rsidDel="00000000" w:rsidR="00000000" w:rsidRPr="00000000">
              <w:rPr>
                <w:rFonts w:ascii="Arial" w:cs="Arial" w:eastAsia="Arial" w:hAnsi="Arial"/>
                <w:b w:val="1"/>
                <w:rtl w:val="0"/>
              </w:rPr>
              <w:t xml:space="preserve">Nom et coordonnées de chaque partenaire</w:t>
            </w:r>
          </w:p>
          <w:p w:rsidR="00000000" w:rsidDel="00000000" w:rsidP="00000000" w:rsidRDefault="00000000" w:rsidRPr="00000000" w14:paraId="0000044C">
            <w:pPr>
              <w:rPr>
                <w:rFonts w:ascii="Arial" w:cs="Arial" w:eastAsia="Arial" w:hAnsi="Arial"/>
                <w:b w:val="1"/>
              </w:rPr>
            </w:pPr>
            <w:r w:rsidDel="00000000" w:rsidR="00000000" w:rsidRPr="00000000">
              <w:rPr>
                <w:rFonts w:ascii="Arial" w:cs="Arial" w:eastAsia="Arial" w:hAnsi="Arial"/>
                <w:rtl w:val="0"/>
              </w:rPr>
              <w:t xml:space="preserve">(adresse, numéro de téléphone, numéro de fax, adresse e-mail)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4D">
            <w:pPr>
              <w:rPr>
                <w:rFonts w:ascii="Arial" w:cs="Arial" w:eastAsia="Arial" w:hAnsi="Arial"/>
              </w:rPr>
            </w:pPr>
            <w:r w:rsidDel="00000000" w:rsidR="00000000" w:rsidRPr="00000000">
              <w:rPr>
                <w:rFonts w:ascii="Arial" w:cs="Arial" w:eastAsia="Arial" w:hAnsi="Arial"/>
                <w:highlight w:val="cyan"/>
                <w:rtl w:val="0"/>
              </w:rPr>
              <w:t xml:space="preserve">[complétez]</w:t>
            </w:r>
            <w:r w:rsidDel="00000000" w:rsidR="00000000" w:rsidRPr="00000000">
              <w:rPr>
                <w:rtl w:val="0"/>
              </w:rPr>
            </w:r>
          </w:p>
        </w:tc>
      </w:tr>
      <w:tr>
        <w:trPr>
          <w:cantSplit w:val="0"/>
          <w:trHeight w:val="870" w:hRule="atLeast"/>
          <w:tblHeader w:val="0"/>
        </w:trPr>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44E">
            <w:pPr>
              <w:rPr>
                <w:rFonts w:ascii="Arial" w:cs="Arial" w:eastAsia="Arial" w:hAnsi="Arial"/>
                <w:b w:val="1"/>
              </w:rPr>
            </w:pPr>
            <w:r w:rsidDel="00000000" w:rsidR="00000000" w:rsidRPr="00000000">
              <w:rPr>
                <w:rFonts w:ascii="Arial" w:cs="Arial" w:eastAsia="Arial" w:hAnsi="Arial"/>
                <w:b w:val="1"/>
                <w:rtl w:val="0"/>
              </w:rPr>
              <w:t xml:space="preserve">Nom du partenaire principal</w:t>
            </w:r>
            <w:r w:rsidDel="00000000" w:rsidR="00000000" w:rsidRPr="00000000">
              <w:rPr>
                <w:rFonts w:ascii="Arial" w:cs="Arial" w:eastAsia="Arial" w:hAnsi="Arial"/>
                <w:rtl w:val="0"/>
              </w:rPr>
              <w:t xml:space="preserve"> (possédant l’autorité nécessaire pour prendre des décisions contraignantes au nom de la coentreprise, du consortium ou du partenariat, au cours du processus de sollicitation et, en cas d’adjudication d’un contrat, pendant l’exécution du contrat)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4F">
            <w:pPr>
              <w:rPr>
                <w:rFonts w:ascii="Arial" w:cs="Arial" w:eastAsia="Arial" w:hAnsi="Arial"/>
              </w:rPr>
            </w:pPr>
            <w:r w:rsidDel="00000000" w:rsidR="00000000" w:rsidRPr="00000000">
              <w:rPr>
                <w:rFonts w:ascii="Arial" w:cs="Arial" w:eastAsia="Arial" w:hAnsi="Arial"/>
                <w:highlight w:val="cyan"/>
                <w:rtl w:val="0"/>
              </w:rPr>
              <w:t xml:space="preserve">[complétez]</w:t>
            </w:r>
            <w:r w:rsidDel="00000000" w:rsidR="00000000" w:rsidRPr="00000000">
              <w:rPr>
                <w:rtl w:val="0"/>
              </w:rPr>
            </w:r>
          </w:p>
        </w:tc>
      </w:tr>
      <w:tr>
        <w:trPr>
          <w:cantSplit w:val="0"/>
          <w:trHeight w:val="735" w:hRule="atLeast"/>
          <w:tblHeader w:val="0"/>
        </w:trPr>
        <w:tc>
          <w:tcPr>
            <w:tcBorders>
              <w:top w:color="000000" w:space="0" w:sz="4" w:val="single"/>
              <w:left w:color="000000" w:space="0" w:sz="4" w:val="single"/>
              <w:bottom w:color="000000" w:space="0" w:sz="4" w:val="single"/>
              <w:right w:color="000000" w:space="0" w:sz="4" w:val="single"/>
            </w:tcBorders>
            <w:shd w:fill="f3f3f3" w:val="clear"/>
            <w:vAlign w:val="center"/>
          </w:tcPr>
          <w:p w:rsidR="00000000" w:rsidDel="00000000" w:rsidP="00000000" w:rsidRDefault="00000000" w:rsidRPr="00000000" w14:paraId="00000450">
            <w:pPr>
              <w:rPr>
                <w:rFonts w:ascii="Arial" w:cs="Arial" w:eastAsia="Arial" w:hAnsi="Arial"/>
                <w:b w:val="1"/>
              </w:rPr>
            </w:pPr>
            <w:r w:rsidDel="00000000" w:rsidR="00000000" w:rsidRPr="00000000">
              <w:rPr>
                <w:rFonts w:ascii="Arial" w:cs="Arial" w:eastAsia="Arial" w:hAnsi="Arial"/>
                <w:b w:val="1"/>
                <w:rtl w:val="0"/>
              </w:rPr>
              <w:t xml:space="preserve">Suggestion de répartition de responsabilités entre les partenaires (en %), avec indication du type de biens / services que chaque partenaire doit fournir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51">
            <w:pPr>
              <w:rPr>
                <w:rFonts w:ascii="Arial" w:cs="Arial" w:eastAsia="Arial" w:hAnsi="Arial"/>
              </w:rPr>
            </w:pPr>
            <w:r w:rsidDel="00000000" w:rsidR="00000000" w:rsidRPr="00000000">
              <w:rPr>
                <w:rFonts w:ascii="Arial" w:cs="Arial" w:eastAsia="Arial" w:hAnsi="Arial"/>
                <w:highlight w:val="cyan"/>
                <w:rtl w:val="0"/>
              </w:rPr>
              <w:t xml:space="preserve">[complétez]</w:t>
            </w:r>
            <w:r w:rsidDel="00000000" w:rsidR="00000000" w:rsidRPr="00000000">
              <w:rPr>
                <w:rtl w:val="0"/>
              </w:rPr>
            </w:r>
          </w:p>
        </w:tc>
      </w:tr>
    </w:tbl>
    <w:p w:rsidR="00000000" w:rsidDel="00000000" w:rsidP="00000000" w:rsidRDefault="00000000" w:rsidRPr="00000000" w14:paraId="00000452">
      <w:pPr>
        <w:jc w:val="both"/>
        <w:rPr/>
      </w:pPr>
      <w:r w:rsidDel="00000000" w:rsidR="00000000" w:rsidRPr="00000000">
        <w:rPr>
          <w:rtl w:val="0"/>
        </w:rPr>
      </w:r>
    </w:p>
    <w:p w:rsidR="00000000" w:rsidDel="00000000" w:rsidP="00000000" w:rsidRDefault="00000000" w:rsidRPr="00000000" w14:paraId="00000453">
      <w:pPr>
        <w:jc w:val="both"/>
        <w:rPr>
          <w:b w:val="1"/>
        </w:rPr>
      </w:pPr>
      <w:r w:rsidDel="00000000" w:rsidR="00000000" w:rsidRPr="00000000">
        <w:rPr>
          <w:b w:val="1"/>
          <w:rtl w:val="0"/>
        </w:rPr>
        <w:t xml:space="preserve">Signatures de tous les partenaires de la coentreprise : </w:t>
        <w:tab/>
        <w:t xml:space="preserve"> </w:t>
      </w:r>
    </w:p>
    <w:p w:rsidR="00000000" w:rsidDel="00000000" w:rsidP="00000000" w:rsidRDefault="00000000" w:rsidRPr="00000000" w14:paraId="00000454">
      <w:pPr>
        <w:jc w:val="both"/>
        <w:rPr/>
      </w:pPr>
      <w:r w:rsidDel="00000000" w:rsidR="00000000" w:rsidRPr="00000000">
        <w:rPr>
          <w:rtl w:val="0"/>
        </w:rPr>
        <w:t xml:space="preserve">Par la présente, nous confirmons que, en cas d’adjudication d’un contrat, toutes les parties de la coentreprise, du consortium ou du partenariat seront conjointement et individuellement responsables auprès de l’UNOPS pour toute obligation découlant du contrat.</w:t>
      </w:r>
    </w:p>
    <w:p w:rsidR="00000000" w:rsidDel="00000000" w:rsidP="00000000" w:rsidRDefault="00000000" w:rsidRPr="00000000" w14:paraId="00000455">
      <w:pPr>
        <w:jc w:val="both"/>
        <w:rPr/>
      </w:pPr>
      <w:r w:rsidDel="00000000" w:rsidR="00000000" w:rsidRPr="00000000">
        <w:rPr>
          <w:rtl w:val="0"/>
        </w:rPr>
      </w:r>
    </w:p>
    <w:p w:rsidR="00000000" w:rsidDel="00000000" w:rsidP="00000000" w:rsidRDefault="00000000" w:rsidRPr="00000000" w14:paraId="00000456">
      <w:pPr>
        <w:spacing w:line="360" w:lineRule="auto"/>
        <w:jc w:val="both"/>
        <w:rPr/>
      </w:pPr>
      <w:r w:rsidDel="00000000" w:rsidR="00000000" w:rsidRPr="00000000">
        <w:rPr>
          <w:rtl w:val="0"/>
        </w:rPr>
        <w:t xml:space="preserve">Nom du partenaire : ________________________</w:t>
        <w:tab/>
        <w:tab/>
        <w:t xml:space="preserve">Nom du partenaire : _________________________ </w:t>
      </w:r>
    </w:p>
    <w:p w:rsidR="00000000" w:rsidDel="00000000" w:rsidP="00000000" w:rsidRDefault="00000000" w:rsidRPr="00000000" w14:paraId="00000457">
      <w:pPr>
        <w:spacing w:line="360" w:lineRule="auto"/>
        <w:jc w:val="both"/>
        <w:rPr/>
      </w:pPr>
      <w:r w:rsidDel="00000000" w:rsidR="00000000" w:rsidRPr="00000000">
        <w:rPr>
          <w:rtl w:val="0"/>
        </w:rPr>
        <w:t xml:space="preserve">Signature : ______________________________</w:t>
        <w:tab/>
        <w:tab/>
        <w:t xml:space="preserve">Signature : _______________________________</w:t>
      </w:r>
    </w:p>
    <w:p w:rsidR="00000000" w:rsidDel="00000000" w:rsidP="00000000" w:rsidRDefault="00000000" w:rsidRPr="00000000" w14:paraId="00000458">
      <w:pPr>
        <w:spacing w:line="360" w:lineRule="auto"/>
        <w:jc w:val="both"/>
        <w:rPr/>
      </w:pPr>
      <w:r w:rsidDel="00000000" w:rsidR="00000000" w:rsidRPr="00000000">
        <w:rPr>
          <w:rtl w:val="0"/>
        </w:rPr>
        <w:t xml:space="preserve">Date : _______________________</w:t>
        <w:tab/>
        <w:tab/>
        <w:tab/>
        <w:tab/>
        <w:t xml:space="preserve">Date : ________________________</w:t>
      </w:r>
    </w:p>
    <w:p w:rsidR="00000000" w:rsidDel="00000000" w:rsidP="00000000" w:rsidRDefault="00000000" w:rsidRPr="00000000" w14:paraId="00000459">
      <w:pPr>
        <w:jc w:val="both"/>
        <w:rPr/>
      </w:pPr>
      <w:r w:rsidDel="00000000" w:rsidR="00000000" w:rsidRPr="00000000">
        <w:rPr>
          <w:rtl w:val="0"/>
        </w:rPr>
      </w:r>
    </w:p>
    <w:p w:rsidR="00000000" w:rsidDel="00000000" w:rsidP="00000000" w:rsidRDefault="00000000" w:rsidRPr="00000000" w14:paraId="0000045A">
      <w:pPr>
        <w:jc w:val="both"/>
        <w:rPr/>
      </w:pPr>
      <w:r w:rsidDel="00000000" w:rsidR="00000000" w:rsidRPr="00000000">
        <w:rPr>
          <w:rtl w:val="0"/>
        </w:rPr>
      </w:r>
    </w:p>
    <w:p w:rsidR="00000000" w:rsidDel="00000000" w:rsidP="00000000" w:rsidRDefault="00000000" w:rsidRPr="00000000" w14:paraId="0000045B">
      <w:pPr>
        <w:spacing w:line="360" w:lineRule="auto"/>
        <w:jc w:val="both"/>
        <w:rPr/>
      </w:pPr>
      <w:r w:rsidDel="00000000" w:rsidR="00000000" w:rsidRPr="00000000">
        <w:rPr>
          <w:rtl w:val="0"/>
        </w:rPr>
        <w:t xml:space="preserve">Nom du partenaire : ________________________</w:t>
        <w:tab/>
        <w:tab/>
        <w:t xml:space="preserve">Nom du partenaire : _________________________ </w:t>
      </w:r>
    </w:p>
    <w:p w:rsidR="00000000" w:rsidDel="00000000" w:rsidP="00000000" w:rsidRDefault="00000000" w:rsidRPr="00000000" w14:paraId="0000045C">
      <w:pPr>
        <w:spacing w:line="360" w:lineRule="auto"/>
        <w:jc w:val="both"/>
        <w:rPr/>
      </w:pPr>
      <w:r w:rsidDel="00000000" w:rsidR="00000000" w:rsidRPr="00000000">
        <w:rPr>
          <w:rtl w:val="0"/>
        </w:rPr>
        <w:t xml:space="preserve">Signature : ______________________________</w:t>
        <w:tab/>
        <w:tab/>
        <w:t xml:space="preserve">Signature : _______________________________</w:t>
      </w:r>
    </w:p>
    <w:p w:rsidR="00000000" w:rsidDel="00000000" w:rsidP="00000000" w:rsidRDefault="00000000" w:rsidRPr="00000000" w14:paraId="0000045D">
      <w:pPr>
        <w:spacing w:line="360" w:lineRule="auto"/>
        <w:jc w:val="both"/>
        <w:rPr/>
      </w:pPr>
      <w:r w:rsidDel="00000000" w:rsidR="00000000" w:rsidRPr="00000000">
        <w:rPr>
          <w:rtl w:val="0"/>
        </w:rPr>
        <w:t xml:space="preserve">Date : _______________________</w:t>
        <w:tab/>
        <w:tab/>
        <w:tab/>
        <w:tab/>
        <w:t xml:space="preserve">Date : 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45E">
      <w:pPr>
        <w:keepNext w:val="1"/>
        <w:keepLines w:val="1"/>
        <w:spacing w:after="120" w:lineRule="auto"/>
        <w:rPr>
          <w:b w:val="1"/>
          <w:color w:val="0092d1"/>
          <w:sz w:val="28"/>
          <w:szCs w:val="28"/>
        </w:rPr>
      </w:pPr>
      <w:bookmarkStart w:colFirst="0" w:colLast="0" w:name="_heading=h.705666d8m3ao" w:id="3"/>
      <w:bookmarkEnd w:id="3"/>
      <w:r w:rsidDel="00000000" w:rsidR="00000000" w:rsidRPr="00000000">
        <w:rPr>
          <w:b w:val="1"/>
          <w:color w:val="0092d1"/>
          <w:sz w:val="28"/>
          <w:szCs w:val="28"/>
          <w:rtl w:val="0"/>
        </w:rPr>
        <w:t xml:space="preserve">Annexe G : Formulaire Engagement des fournisseurs envers l’égalité des sexes</w:t>
      </w:r>
    </w:p>
    <w:p w:rsidR="00000000" w:rsidDel="00000000" w:rsidP="00000000" w:rsidRDefault="00000000" w:rsidRPr="00000000" w14:paraId="0000045F">
      <w:pPr>
        <w:rPr/>
      </w:pPr>
      <w:r w:rsidDel="00000000" w:rsidR="00000000" w:rsidRPr="00000000">
        <w:rPr>
          <w:rtl w:val="0"/>
        </w:rPr>
      </w:r>
    </w:p>
    <w:p w:rsidR="00000000" w:rsidDel="00000000" w:rsidP="00000000" w:rsidRDefault="00000000" w:rsidRPr="00000000" w14:paraId="00000460">
      <w:pPr>
        <w:tabs>
          <w:tab w:val="left" w:leader="none" w:pos="990"/>
          <w:tab w:val="left" w:leader="none" w:pos="5040"/>
          <w:tab w:val="left" w:leader="none" w:pos="5850"/>
        </w:tabs>
        <w:spacing w:before="120" w:lineRule="auto"/>
        <w:jc w:val="both"/>
        <w:rPr/>
      </w:pPr>
      <w:bookmarkStart w:colFirst="0" w:colLast="0" w:name="_heading=h.pajaguweugn" w:id="4"/>
      <w:bookmarkEnd w:id="4"/>
      <w:r w:rsidDel="00000000" w:rsidR="00000000" w:rsidRPr="00000000">
        <w:rPr>
          <w:rtl w:val="0"/>
        </w:rPr>
        <w:t xml:space="preserve">[Le soumissionnaire devra compléter ce formulaire conformément aux instructions indiquées ci-dessous.]</w:t>
      </w:r>
    </w:p>
    <w:p w:rsidR="00000000" w:rsidDel="00000000" w:rsidP="00000000" w:rsidRDefault="00000000" w:rsidRPr="00000000" w14:paraId="00000461">
      <w:pPr>
        <w:tabs>
          <w:tab w:val="left" w:leader="none" w:pos="990"/>
          <w:tab w:val="left" w:leader="none" w:pos="5040"/>
          <w:tab w:val="left" w:leader="none" w:pos="5850"/>
        </w:tabs>
        <w:spacing w:before="120" w:lineRule="auto"/>
        <w:jc w:val="both"/>
        <w:rPr/>
      </w:pPr>
      <w:bookmarkStart w:colFirst="0" w:colLast="0" w:name="_heading=h.ctcvhai21qtu" w:id="5"/>
      <w:bookmarkEnd w:id="5"/>
      <w:r w:rsidDel="00000000" w:rsidR="00000000" w:rsidRPr="00000000">
        <w:rPr>
          <w:rtl w:val="0"/>
        </w:rPr>
      </w:r>
    </w:p>
    <w:p w:rsidR="00000000" w:rsidDel="00000000" w:rsidP="00000000" w:rsidRDefault="00000000" w:rsidRPr="00000000" w14:paraId="00000462">
      <w:pPr>
        <w:spacing w:after="60" w:lineRule="auto"/>
        <w:rPr/>
      </w:pPr>
      <w:r w:rsidDel="00000000" w:rsidR="00000000" w:rsidRPr="00000000">
        <w:rPr>
          <w:rtl w:val="0"/>
        </w:rPr>
        <w:t xml:space="preserve">Numéro de référence de la demande de cotations :</w:t>
      </w:r>
      <w:r w:rsidDel="00000000" w:rsidR="00000000" w:rsidRPr="00000000">
        <w:rPr>
          <w:sz w:val="18"/>
          <w:szCs w:val="18"/>
          <w:rtl w:val="0"/>
        </w:rPr>
        <w:t xml:space="preserve"> RFQ/2025/56876</w:t>
      </w:r>
      <w:r w:rsidDel="00000000" w:rsidR="00000000" w:rsidRPr="00000000">
        <w:rPr>
          <w:rtl w:val="0"/>
        </w:rPr>
      </w:r>
    </w:p>
    <w:p w:rsidR="00000000" w:rsidDel="00000000" w:rsidP="00000000" w:rsidRDefault="00000000" w:rsidRPr="00000000" w14:paraId="00000463">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464">
      <w:pPr>
        <w:spacing w:after="60" w:lineRule="auto"/>
        <w:rPr/>
      </w:pPr>
      <w:r w:rsidDel="00000000" w:rsidR="00000000" w:rsidRPr="00000000">
        <w:rPr>
          <w:rtl w:val="0"/>
        </w:rPr>
        <w:t xml:space="preserve">Date </w:t>
      </w:r>
      <w:r w:rsidDel="00000000" w:rsidR="00000000" w:rsidRPr="00000000">
        <w:rPr>
          <w:color w:val="0000ff"/>
          <w:rtl w:val="0"/>
        </w:rPr>
        <w:t xml:space="preserve">:</w:t>
      </w:r>
      <w:r w:rsidDel="00000000" w:rsidR="00000000" w:rsidRPr="00000000">
        <w:rPr>
          <w:rtl w:val="0"/>
        </w:rPr>
        <w:t xml:space="preserve">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465">
      <w:pPr>
        <w:spacing w:after="60" w:lineRule="auto"/>
        <w:rPr/>
      </w:pPr>
      <w:r w:rsidDel="00000000" w:rsidR="00000000" w:rsidRPr="00000000">
        <w:rPr>
          <w:rtl w:val="0"/>
        </w:rPr>
      </w:r>
    </w:p>
    <w:p w:rsidR="00000000" w:rsidDel="00000000" w:rsidP="00000000" w:rsidRDefault="00000000" w:rsidRPr="00000000" w14:paraId="00000466">
      <w:pPr>
        <w:spacing w:after="60" w:before="240" w:line="276" w:lineRule="auto"/>
        <w:jc w:val="both"/>
        <w:rPr/>
      </w:pPr>
      <w:r w:rsidDel="00000000" w:rsidR="00000000" w:rsidRPr="00000000">
        <w:rPr>
          <w:rtl w:val="0"/>
        </w:rPr>
        <w:t xml:space="preserve">Conformément aux efforts déployés par les Nations Unies, le soumissionnaire doit fournir une déclaration qui démontre son engagement à soutenir l’égalité des sexes et l’autonomisation des femmes dans le cadre de ses activités.</w:t>
      </w:r>
    </w:p>
    <w:p w:rsidR="00000000" w:rsidDel="00000000" w:rsidP="00000000" w:rsidRDefault="00000000" w:rsidRPr="00000000" w14:paraId="00000467">
      <w:pPr>
        <w:spacing w:after="60" w:before="240" w:line="276" w:lineRule="auto"/>
        <w:jc w:val="both"/>
        <w:rPr/>
      </w:pPr>
      <w:r w:rsidDel="00000000" w:rsidR="00000000" w:rsidRPr="00000000">
        <w:rPr>
          <w:rtl w:val="0"/>
        </w:rPr>
      </w:r>
    </w:p>
    <w:p w:rsidR="00000000" w:rsidDel="00000000" w:rsidP="00000000" w:rsidRDefault="00000000" w:rsidRPr="00000000" w14:paraId="00000468">
      <w:pPr>
        <w:spacing w:after="100" w:before="100" w:line="360" w:lineRule="auto"/>
        <w:jc w:val="both"/>
        <w:rPr/>
      </w:pPr>
      <w:r w:rsidDel="00000000" w:rsidR="00000000" w:rsidRPr="00000000">
        <w:rPr>
          <w:rtl w:val="0"/>
        </w:rPr>
        <w:t xml:space="preserve">Je, soussigné [</w:t>
      </w:r>
      <w:r w:rsidDel="00000000" w:rsidR="00000000" w:rsidRPr="00000000">
        <w:rPr>
          <w:highlight w:val="cyan"/>
          <w:rtl w:val="0"/>
        </w:rPr>
        <w:t xml:space="preserve">Insérez le nom du soumissionnaire</w:t>
      </w:r>
      <w:r w:rsidDel="00000000" w:rsidR="00000000" w:rsidRPr="00000000">
        <w:rPr>
          <w:rtl w:val="0"/>
        </w:rPr>
        <w:t xml:space="preserve">], déclare sur l’honneur ce qui suit :</w:t>
      </w:r>
    </w:p>
    <w:p w:rsidR="00000000" w:rsidDel="00000000" w:rsidP="00000000" w:rsidRDefault="00000000" w:rsidRPr="00000000" w14:paraId="00000469">
      <w:pPr>
        <w:numPr>
          <w:ilvl w:val="0"/>
          <w:numId w:val="3"/>
        </w:numPr>
        <w:tabs>
          <w:tab w:val="left" w:leader="none" w:pos="990"/>
          <w:tab w:val="left" w:leader="none" w:pos="5040"/>
          <w:tab w:val="left" w:leader="none" w:pos="5850"/>
        </w:tabs>
        <w:spacing w:before="120" w:line="360" w:lineRule="auto"/>
        <w:ind w:left="720" w:hanging="360"/>
        <w:jc w:val="both"/>
        <w:rPr/>
      </w:pPr>
      <w:bookmarkStart w:colFirst="0" w:colLast="0" w:name="_heading=h.c29lkbgnu1it" w:id="6"/>
      <w:bookmarkEnd w:id="6"/>
      <w:r w:rsidDel="00000000" w:rsidR="00000000" w:rsidRPr="00000000">
        <w:rPr>
          <w:rtl w:val="0"/>
        </w:rPr>
        <w:t xml:space="preserve">La diversité des sexes dans le processus de recrutement est appliquée.</w:t>
      </w:r>
    </w:p>
    <w:p w:rsidR="00000000" w:rsidDel="00000000" w:rsidP="00000000" w:rsidRDefault="00000000" w:rsidRPr="00000000" w14:paraId="0000046A">
      <w:pPr>
        <w:numPr>
          <w:ilvl w:val="0"/>
          <w:numId w:val="3"/>
        </w:numPr>
        <w:tabs>
          <w:tab w:val="left" w:leader="none" w:pos="990"/>
          <w:tab w:val="left" w:leader="none" w:pos="5040"/>
          <w:tab w:val="left" w:leader="none" w:pos="5850"/>
        </w:tabs>
        <w:spacing w:line="360" w:lineRule="auto"/>
        <w:ind w:left="720" w:hanging="360"/>
        <w:jc w:val="both"/>
        <w:rPr/>
      </w:pPr>
      <w:bookmarkStart w:colFirst="0" w:colLast="0" w:name="_heading=h.3gu3t6ug2ev" w:id="7"/>
      <w:bookmarkEnd w:id="7"/>
      <w:r w:rsidDel="00000000" w:rsidR="00000000" w:rsidRPr="00000000">
        <w:rPr>
          <w:rtl w:val="0"/>
        </w:rPr>
        <w:t xml:space="preserve">L’égalité de rémunération entre les hommes et les femmes pour les mêmes rôles est assurée.</w:t>
      </w:r>
    </w:p>
    <w:p w:rsidR="00000000" w:rsidDel="00000000" w:rsidP="00000000" w:rsidRDefault="00000000" w:rsidRPr="00000000" w14:paraId="0000046B">
      <w:pPr>
        <w:numPr>
          <w:ilvl w:val="0"/>
          <w:numId w:val="3"/>
        </w:numPr>
        <w:tabs>
          <w:tab w:val="left" w:leader="none" w:pos="990"/>
          <w:tab w:val="left" w:leader="none" w:pos="5040"/>
          <w:tab w:val="left" w:leader="none" w:pos="5850"/>
        </w:tabs>
        <w:spacing w:line="360" w:lineRule="auto"/>
        <w:ind w:left="720" w:hanging="360"/>
        <w:jc w:val="both"/>
        <w:rPr/>
      </w:pPr>
      <w:bookmarkStart w:colFirst="0" w:colLast="0" w:name="_heading=h.cerd6h814nbr" w:id="8"/>
      <w:bookmarkEnd w:id="8"/>
      <w:r w:rsidDel="00000000" w:rsidR="00000000" w:rsidRPr="00000000">
        <w:rPr>
          <w:rtl w:val="0"/>
        </w:rPr>
        <w:t xml:space="preserve">La possibilité pour les femmes d’être habilitées et promues à l’interne est garantie.</w:t>
      </w:r>
    </w:p>
    <w:p w:rsidR="00000000" w:rsidDel="00000000" w:rsidP="00000000" w:rsidRDefault="00000000" w:rsidRPr="00000000" w14:paraId="0000046C">
      <w:pPr>
        <w:numPr>
          <w:ilvl w:val="0"/>
          <w:numId w:val="3"/>
        </w:numPr>
        <w:tabs>
          <w:tab w:val="left" w:leader="none" w:pos="990"/>
          <w:tab w:val="left" w:leader="none" w:pos="5040"/>
          <w:tab w:val="left" w:leader="none" w:pos="5850"/>
        </w:tabs>
        <w:spacing w:line="360" w:lineRule="auto"/>
        <w:ind w:left="720" w:hanging="360"/>
        <w:jc w:val="both"/>
        <w:rPr/>
      </w:pPr>
      <w:bookmarkStart w:colFirst="0" w:colLast="0" w:name="_heading=h.6oxw2yilrllc" w:id="9"/>
      <w:bookmarkEnd w:id="9"/>
      <w:r w:rsidDel="00000000" w:rsidR="00000000" w:rsidRPr="00000000">
        <w:rPr>
          <w:rtl w:val="0"/>
        </w:rPr>
        <w:t xml:space="preserve">La prévention de l’exploitation et des abus sexuels ou de toute forme de discrimination au travail est mise en place;</w:t>
      </w:r>
    </w:p>
    <w:p w:rsidR="00000000" w:rsidDel="00000000" w:rsidP="00000000" w:rsidRDefault="00000000" w:rsidRPr="00000000" w14:paraId="0000046D">
      <w:pPr>
        <w:numPr>
          <w:ilvl w:val="0"/>
          <w:numId w:val="3"/>
        </w:numPr>
        <w:tabs>
          <w:tab w:val="left" w:leader="none" w:pos="990"/>
          <w:tab w:val="left" w:leader="none" w:pos="5040"/>
          <w:tab w:val="left" w:leader="none" w:pos="5850"/>
        </w:tabs>
        <w:spacing w:line="360" w:lineRule="auto"/>
        <w:ind w:left="720" w:hanging="360"/>
        <w:jc w:val="both"/>
        <w:rPr/>
      </w:pPr>
      <w:bookmarkStart w:colFirst="0" w:colLast="0" w:name="_heading=h.khtdyrfa7ouk" w:id="10"/>
      <w:bookmarkEnd w:id="10"/>
      <w:r w:rsidDel="00000000" w:rsidR="00000000" w:rsidRPr="00000000">
        <w:rPr>
          <w:rtl w:val="0"/>
        </w:rPr>
        <w:t xml:space="preserve">Les politiques de congé parental payé pour les hommes et les femmes</w:t>
      </w:r>
    </w:p>
    <w:p w:rsidR="00000000" w:rsidDel="00000000" w:rsidP="00000000" w:rsidRDefault="00000000" w:rsidRPr="00000000" w14:paraId="0000046E">
      <w:pPr>
        <w:tabs>
          <w:tab w:val="left" w:leader="none" w:pos="990"/>
          <w:tab w:val="left" w:leader="none" w:pos="5040"/>
          <w:tab w:val="left" w:leader="none" w:pos="5850"/>
        </w:tabs>
        <w:spacing w:before="120" w:lineRule="auto"/>
        <w:ind w:left="720" w:firstLine="0"/>
        <w:jc w:val="both"/>
        <w:rPr/>
      </w:pPr>
      <w:bookmarkStart w:colFirst="0" w:colLast="0" w:name="_heading=h.o8ah65a97axe" w:id="11"/>
      <w:bookmarkEnd w:id="11"/>
      <w:r w:rsidDel="00000000" w:rsidR="00000000" w:rsidRPr="00000000">
        <w:rPr>
          <w:rtl w:val="0"/>
        </w:rPr>
      </w:r>
    </w:p>
    <w:p w:rsidR="00000000" w:rsidDel="00000000" w:rsidP="00000000" w:rsidRDefault="00000000" w:rsidRPr="00000000" w14:paraId="0000046F">
      <w:pPr>
        <w:tabs>
          <w:tab w:val="left" w:leader="none" w:pos="990"/>
          <w:tab w:val="left" w:leader="none" w:pos="5040"/>
          <w:tab w:val="left" w:leader="none" w:pos="5850"/>
        </w:tabs>
        <w:spacing w:before="120" w:lineRule="auto"/>
        <w:jc w:val="both"/>
        <w:rPr/>
      </w:pPr>
      <w:bookmarkStart w:colFirst="0" w:colLast="0" w:name="_heading=h.e3y4jgdfsn55" w:id="12"/>
      <w:bookmarkEnd w:id="12"/>
      <w:r w:rsidDel="00000000" w:rsidR="00000000" w:rsidRPr="00000000">
        <w:rPr>
          <w:rtl w:val="0"/>
        </w:rPr>
        <w:t xml:space="preserve">Nom       </w:t>
        <w:tab/>
        <w:t xml:space="preserve">: _____________________________________________________________</w:t>
      </w:r>
    </w:p>
    <w:p w:rsidR="00000000" w:rsidDel="00000000" w:rsidP="00000000" w:rsidRDefault="00000000" w:rsidRPr="00000000" w14:paraId="00000470">
      <w:pPr>
        <w:tabs>
          <w:tab w:val="left" w:leader="none" w:pos="990"/>
          <w:tab w:val="left" w:leader="none" w:pos="5040"/>
          <w:tab w:val="left" w:leader="none" w:pos="5850"/>
        </w:tabs>
        <w:spacing w:before="120" w:lineRule="auto"/>
        <w:jc w:val="both"/>
        <w:rPr/>
      </w:pPr>
      <w:bookmarkStart w:colFirst="0" w:colLast="0" w:name="_heading=h.8cjm2hqb5cix" w:id="13"/>
      <w:bookmarkEnd w:id="13"/>
      <w:r w:rsidDel="00000000" w:rsidR="00000000" w:rsidRPr="00000000">
        <w:rPr>
          <w:rtl w:val="0"/>
        </w:rPr>
        <w:t xml:space="preserve">Titre       </w:t>
        <w:tab/>
        <w:t xml:space="preserve">: _____________________________________________________________</w:t>
      </w:r>
    </w:p>
    <w:p w:rsidR="00000000" w:rsidDel="00000000" w:rsidP="00000000" w:rsidRDefault="00000000" w:rsidRPr="00000000" w14:paraId="00000471">
      <w:pPr>
        <w:tabs>
          <w:tab w:val="left" w:leader="none" w:pos="990"/>
          <w:tab w:val="left" w:leader="none" w:pos="5040"/>
          <w:tab w:val="left" w:leader="none" w:pos="5850"/>
        </w:tabs>
        <w:spacing w:before="120" w:lineRule="auto"/>
        <w:jc w:val="both"/>
        <w:rPr/>
      </w:pPr>
      <w:bookmarkStart w:colFirst="0" w:colLast="0" w:name="_heading=h.fsxq552tn4kp" w:id="14"/>
      <w:bookmarkEnd w:id="14"/>
      <w:r w:rsidDel="00000000" w:rsidR="00000000" w:rsidRPr="00000000">
        <w:rPr>
          <w:rtl w:val="0"/>
        </w:rPr>
        <w:t xml:space="preserve">Date       </w:t>
        <w:tab/>
        <w:t xml:space="preserve">: _____________________________________________________________</w:t>
      </w:r>
    </w:p>
    <w:p w:rsidR="00000000" w:rsidDel="00000000" w:rsidP="00000000" w:rsidRDefault="00000000" w:rsidRPr="00000000" w14:paraId="00000472">
      <w:pPr>
        <w:tabs>
          <w:tab w:val="left" w:leader="none" w:pos="990"/>
          <w:tab w:val="left" w:leader="none" w:pos="5040"/>
          <w:tab w:val="left" w:leader="none" w:pos="5850"/>
        </w:tabs>
        <w:spacing w:before="120" w:lineRule="auto"/>
        <w:jc w:val="both"/>
        <w:rPr/>
      </w:pPr>
      <w:bookmarkStart w:colFirst="0" w:colLast="0" w:name="_heading=h.11vvbj32c67n" w:id="15"/>
      <w:bookmarkEnd w:id="15"/>
      <w:r w:rsidDel="00000000" w:rsidR="00000000" w:rsidRPr="00000000">
        <w:rPr>
          <w:rtl w:val="0"/>
        </w:rPr>
        <w:t xml:space="preserve">Signature  : _____________________________________________________________</w:t>
      </w:r>
    </w:p>
    <w:p w:rsidR="00000000" w:rsidDel="00000000" w:rsidP="00000000" w:rsidRDefault="00000000" w:rsidRPr="00000000" w14:paraId="00000473">
      <w:pPr>
        <w:spacing w:after="240" w:before="240" w:line="360" w:lineRule="auto"/>
        <w:jc w:val="both"/>
        <w:rPr/>
      </w:pPr>
      <w:r w:rsidDel="00000000" w:rsidR="00000000" w:rsidRPr="00000000">
        <w:rPr>
          <w:rtl w:val="0"/>
        </w:rPr>
        <w:t xml:space="preserve"> </w:t>
      </w:r>
    </w:p>
    <w:p w:rsidR="00000000" w:rsidDel="00000000" w:rsidP="00000000" w:rsidRDefault="00000000" w:rsidRPr="00000000" w14:paraId="00000474">
      <w:pPr>
        <w:keepNext w:val="1"/>
        <w:keepLines w:val="1"/>
        <w:spacing w:after="120" w:lineRule="auto"/>
        <w:rPr>
          <w:b w:val="1"/>
          <w:color w:val="0092d1"/>
          <w:sz w:val="28"/>
          <w:szCs w:val="28"/>
        </w:rPr>
      </w:pPr>
      <w:bookmarkStart w:colFirst="0" w:colLast="0" w:name="_heading=h.71lmc0wpr8n9" w:id="16"/>
      <w:bookmarkEnd w:id="16"/>
      <w:r w:rsidDel="00000000" w:rsidR="00000000" w:rsidRPr="00000000">
        <w:rPr>
          <w:rtl w:val="0"/>
        </w:rPr>
      </w:r>
    </w:p>
    <w:p w:rsidR="00000000" w:rsidDel="00000000" w:rsidP="00000000" w:rsidRDefault="00000000" w:rsidRPr="00000000" w14:paraId="00000475">
      <w:pPr>
        <w:spacing w:line="360" w:lineRule="auto"/>
        <w:jc w:val="both"/>
        <w:rPr/>
      </w:pPr>
      <w:r w:rsidDel="00000000" w:rsidR="00000000" w:rsidRPr="00000000">
        <w:rPr>
          <w:rtl w:val="0"/>
        </w:rPr>
      </w:r>
    </w:p>
    <w:sectPr>
      <w:headerReference r:id="rId12" w:type="default"/>
      <w:footerReference r:id="rId13" w:type="default"/>
      <w:type w:val="nextPage"/>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1"/>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48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UNOPS 2024</w:t>
          </w:r>
          <w:r w:rsidDel="00000000" w:rsidR="00000000" w:rsidRPr="00000000">
            <w:rPr>
              <w:rtl w:val="0"/>
            </w:rPr>
          </w:r>
        </w:p>
      </w:tc>
      <w:tc>
        <w:tcPr/>
        <w:p w:rsidR="00000000" w:rsidDel="00000000" w:rsidP="00000000" w:rsidRDefault="00000000" w:rsidRPr="00000000" w14:paraId="0000048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8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84">
    <w:pPr>
      <w:widowControl w:val="0"/>
      <w:spacing w:line="276" w:lineRule="auto"/>
      <w:rPr/>
    </w:pPr>
    <w:r w:rsidDel="00000000" w:rsidR="00000000" w:rsidRPr="00000000">
      <w:rPr>
        <w:rtl w:val="0"/>
      </w:rPr>
    </w:r>
  </w:p>
  <w:tbl>
    <w:tblPr>
      <w:tblStyle w:val="Table12"/>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485">
          <w:pPr>
            <w:tabs>
              <w:tab w:val="center" w:leader="none" w:pos="4320"/>
              <w:tab w:val="right" w:leader="none" w:pos="8640"/>
            </w:tabs>
            <w:rPr>
              <w:rFonts w:ascii="Arial" w:cs="Arial" w:eastAsia="Arial" w:hAnsi="Arial"/>
              <w:sz w:val="18"/>
              <w:szCs w:val="18"/>
            </w:rPr>
          </w:pPr>
          <w:r w:rsidDel="00000000" w:rsidR="00000000" w:rsidRPr="00000000">
            <w:rPr>
              <w:rFonts w:ascii="Arial" w:cs="Arial" w:eastAsia="Arial" w:hAnsi="Arial"/>
              <w:sz w:val="18"/>
              <w:szCs w:val="18"/>
              <w:rtl w:val="0"/>
            </w:rPr>
            <w:t xml:space="preserve">UNOPS 2024</w:t>
          </w:r>
        </w:p>
      </w:tc>
      <w:tc>
        <w:tcPr/>
        <w:p w:rsidR="00000000" w:rsidDel="00000000" w:rsidP="00000000" w:rsidRDefault="00000000" w:rsidRPr="00000000" w14:paraId="00000486">
          <w:pPr>
            <w:tabs>
              <w:tab w:val="center" w:leader="none" w:pos="4320"/>
              <w:tab w:val="right" w:leader="none" w:pos="8640"/>
            </w:tabs>
            <w:jc w:val="right"/>
            <w:rPr>
              <w:rFonts w:ascii="Arial" w:cs="Arial" w:eastAsia="Arial" w:hAnsi="Arial"/>
              <w:sz w:val="18"/>
              <w:szCs w:val="18"/>
            </w:rPr>
          </w:pPr>
          <w:r w:rsidDel="00000000" w:rsidR="00000000" w:rsidRPr="00000000">
            <w:rPr>
              <w:rFonts w:ascii="Arial" w:cs="Arial" w:eastAsia="Arial" w:hAnsi="Arial"/>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8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6">
    <w:pPr>
      <w:tabs>
        <w:tab w:val="center" w:leader="none" w:pos="4320"/>
        <w:tab w:val="right" w:leader="none" w:pos="8640"/>
      </w:tabs>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900.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55"/>
      <w:gridCol w:w="5445"/>
      <w:tblGridChange w:id="0">
        <w:tblGrid>
          <w:gridCol w:w="4455"/>
          <w:gridCol w:w="5445"/>
        </w:tblGrid>
      </w:tblGridChange>
    </w:tblGrid>
    <w:tr>
      <w:trPr>
        <w:cantSplit w:val="0"/>
        <w:trHeight w:val="398.96484375" w:hRule="atLeast"/>
        <w:tblHeader w:val="0"/>
      </w:trPr>
      <w:tc>
        <w:tcPr/>
        <w:p w:rsidR="00000000" w:rsidDel="00000000" w:rsidP="00000000" w:rsidRDefault="00000000" w:rsidRPr="00000000" w14:paraId="00000477">
          <w:pPr>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Pr>
            <w:drawing>
              <wp:inline distB="0" distT="0" distL="114300" distR="114300">
                <wp:extent cx="1477645" cy="2159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47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N° de référence de la demande de cotations : </w:t>
          </w:r>
          <w:r w:rsidDel="00000000" w:rsidR="00000000" w:rsidRPr="00000000">
            <w:rPr>
              <w:rFonts w:ascii="Arial" w:cs="Arial" w:eastAsia="Arial" w:hAnsi="Arial"/>
              <w:sz w:val="18"/>
              <w:szCs w:val="18"/>
              <w:rtl w:val="0"/>
            </w:rPr>
            <w:t xml:space="preserve">RFQ/2025/56876</w:t>
          </w:r>
          <w:r w:rsidDel="00000000" w:rsidR="00000000" w:rsidRPr="00000000">
            <w:rPr>
              <w:rtl w:val="0"/>
            </w:rPr>
          </w:r>
        </w:p>
      </w:tc>
    </w:tr>
  </w:tbl>
  <w:p w:rsidR="00000000" w:rsidDel="00000000" w:rsidP="00000000" w:rsidRDefault="00000000" w:rsidRPr="00000000" w14:paraId="0000047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318770</wp:posOffset>
          </wp:positionH>
          <wp:positionV relativeFrom="paragraph">
            <wp:posOffset>120650</wp:posOffset>
          </wp:positionV>
          <wp:extent cx="1477645" cy="215900"/>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7B">
    <w:pPr>
      <w:tabs>
        <w:tab w:val="center" w:leader="none" w:pos="4320"/>
        <w:tab w:val="right" w:leader="none" w:pos="8640"/>
      </w:tabs>
      <w:jc w:val="right"/>
      <w:rPr/>
    </w:pPr>
    <w:r w:rsidDel="00000000" w:rsidR="00000000" w:rsidRPr="00000000">
      <w:rPr>
        <w:rtl w:val="0"/>
      </w:rPr>
    </w:r>
  </w:p>
  <w:tbl>
    <w:tblPr>
      <w:tblStyle w:val="Table10"/>
      <w:tblW w:w="9900.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00"/>
      <w:gridCol w:w="5400"/>
      <w:tblGridChange w:id="0">
        <w:tblGrid>
          <w:gridCol w:w="4500"/>
          <w:gridCol w:w="5400"/>
        </w:tblGrid>
      </w:tblGridChange>
    </w:tblGrid>
    <w:tr>
      <w:trPr>
        <w:cantSplit w:val="0"/>
        <w:tblHeader w:val="0"/>
      </w:trPr>
      <w:tc>
        <w:tcPr/>
        <w:p w:rsidR="00000000" w:rsidDel="00000000" w:rsidP="00000000" w:rsidRDefault="00000000" w:rsidRPr="00000000" w14:paraId="0000047C">
          <w:pPr>
            <w:tabs>
              <w:tab w:val="center" w:leader="none" w:pos="4320"/>
              <w:tab w:val="right" w:leader="none" w:pos="8640"/>
            </w:tabs>
            <w:rPr>
              <w:rFonts w:ascii="Arial" w:cs="Arial" w:eastAsia="Arial" w:hAnsi="Arial"/>
              <w:sz w:val="18"/>
              <w:szCs w:val="18"/>
            </w:rPr>
          </w:pPr>
          <w:r w:rsidDel="00000000" w:rsidR="00000000" w:rsidRPr="00000000">
            <w:rPr>
              <w:rFonts w:ascii="Arial" w:cs="Arial" w:eastAsia="Arial" w:hAnsi="Arial"/>
            </w:rPr>
            <w:drawing>
              <wp:inline distB="0" distT="0" distL="114300" distR="114300">
                <wp:extent cx="1477645" cy="2159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47D">
          <w:pPr>
            <w:tabs>
              <w:tab w:val="center" w:leader="none" w:pos="4320"/>
              <w:tab w:val="right" w:leader="none" w:pos="8640"/>
            </w:tabs>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N° de référence de la demande de cotations : RFQ/2025/56876</w:t>
          </w:r>
        </w:p>
        <w:p w:rsidR="00000000" w:rsidDel="00000000" w:rsidP="00000000" w:rsidRDefault="00000000" w:rsidRPr="00000000" w14:paraId="0000047E">
          <w:pPr>
            <w:tabs>
              <w:tab w:val="center" w:leader="none" w:pos="4320"/>
              <w:tab w:val="right" w:leader="none" w:pos="8640"/>
            </w:tabs>
            <w:jc w:val="right"/>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47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b w:val="0"/>
        <w:color w:val="000000"/>
        <w:sz w:val="20"/>
        <w:szCs w:val="20"/>
        <w:u w:val="none"/>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36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6">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ntent.unops.org/service-Line-Documents/Infrastructure/Grant-Support-Call-for-Proposals-Instructions-to-Applicants_EN.pdf" TargetMode="External"/><Relationship Id="rId10" Type="http://schemas.openxmlformats.org/officeDocument/2006/relationships/hyperlink" Target="https://content.unops.org/documents/libraries/policies-2020/operational-directives-and-instructions/procurement-framework/fr/OI-PG-Vendor-Sanctions-2021_FR.pdf" TargetMode="External"/><Relationship Id="rId13" Type="http://schemas.openxmlformats.org/officeDocument/2006/relationships/footer" Target="footer2.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Ym2ayGbJWt2z6nCVZWvo7JnB+Q==">CgMxLjAyDmguN3B1Ymo4M3Q5eXA5Mg5oLnF4ZjU0MXNrMWlxMTIOaC5vcmZsZDhrMWluZnIyDmguNzA1NjY2ZDhtM2FvMg1oLnBhamFndXdldWduMg5oLmN0Y3ZoYWkyMXF0dTIOaC5jMjlsa2JnbnUxaXQyDWguM2d1M3Q2dWcyZXYyDmguY2VyZDZoODE0bmJyMg5oLjZveHcyeWlscmxsYzIOaC5raHRkeXJmYTdvdWsyDmgubzhhaDY1YTk3YXhlMg5oLmUzeTRqZ2Rmc241NTIOaC44Y2ptMmhxYjVjaXgyDmguZnN4cTU1MnRuNGtwMg5oLjExdnZiajMyYzY3bjIOaC43MWxtYzB3cHI4bjk4AHIhMTJzek8xWDVRbDFBNk8xQlRMTjdnVnRpcTdJLXJ3a3l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