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0DE4" w14:textId="77777777" w:rsidR="00E20784" w:rsidRPr="006E663E" w:rsidRDefault="00E20784" w:rsidP="00B22826">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rPr>
        <mc:AlternateContent>
          <mc:Choice Requires="wps">
            <w:drawing>
              <wp:anchor distT="0" distB="0" distL="114300" distR="114300" simplePos="0" relativeHeight="251657216" behindDoc="0" locked="0" layoutInCell="1" allowOverlap="1" wp14:anchorId="6299770E" wp14:editId="34794B5F">
                <wp:simplePos x="0" y="0"/>
                <wp:positionH relativeFrom="column">
                  <wp:posOffset>-231058</wp:posOffset>
                </wp:positionH>
                <wp:positionV relativeFrom="paragraph">
                  <wp:posOffset>-895103</wp:posOffset>
                </wp:positionV>
                <wp:extent cx="0" cy="9452759"/>
                <wp:effectExtent l="114300" t="0" r="133350" b="152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80E4836"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" strokecolor="#903" strokeweight="20pt"/>
            </w:pict>
          </mc:Fallback>
        </mc:AlternateContent>
      </w:r>
    </w:p>
    <w:p w14:paraId="081DC923" w14:textId="77777777" w:rsidR="00E20784" w:rsidRPr="006E663E" w:rsidRDefault="00E20784" w:rsidP="00B22826">
      <w:pPr>
        <w:spacing w:before="100" w:beforeAutospacing="1" w:after="100" w:afterAutospacing="1"/>
        <w:ind w:left="567" w:right="958"/>
        <w:rPr>
          <w:rFonts w:cs="Arial"/>
          <w:b/>
          <w:color w:val="990033"/>
          <w:sz w:val="22"/>
          <w:szCs w:val="22"/>
          <w:lang w:val="en-GB" w:eastAsia="zh-CN"/>
        </w:rPr>
      </w:pPr>
    </w:p>
    <w:p w14:paraId="79B9E701" w14:textId="77777777" w:rsidR="00E20784" w:rsidRDefault="00E20784" w:rsidP="002A3A8A">
      <w:pPr>
        <w:pBdr>
          <w:bottom w:val="single" w:sz="24" w:space="12" w:color="990033"/>
        </w:pBdr>
        <w:spacing w:before="100" w:beforeAutospacing="1" w:after="100" w:afterAutospacing="1"/>
        <w:rPr>
          <w:rFonts w:cs="Arial"/>
          <w:b/>
          <w:color w:val="990033"/>
          <w:sz w:val="22"/>
          <w:szCs w:val="22"/>
          <w:lang w:val="en-GB" w:eastAsia="zh-CN"/>
        </w:rPr>
      </w:pPr>
    </w:p>
    <w:p w14:paraId="6BE00068" w14:textId="77777777" w:rsidR="006C13C0" w:rsidRDefault="006C13C0" w:rsidP="00506108">
      <w:pPr>
        <w:pBdr>
          <w:bottom w:val="single" w:sz="24" w:space="12" w:color="990033"/>
        </w:pBdr>
        <w:spacing w:before="100" w:beforeAutospacing="1" w:after="100" w:afterAutospacing="1"/>
        <w:rPr>
          <w:rFonts w:cs="Arial"/>
          <w:b/>
          <w:color w:val="990033"/>
          <w:sz w:val="22"/>
          <w:szCs w:val="22"/>
          <w:lang w:val="en-GB" w:eastAsia="zh-CN"/>
        </w:rPr>
      </w:pPr>
    </w:p>
    <w:p w14:paraId="0B7C771E" w14:textId="77777777" w:rsidR="006C13C0" w:rsidRDefault="006C13C0" w:rsidP="002A3A8A">
      <w:pPr>
        <w:pBdr>
          <w:bottom w:val="single" w:sz="24" w:space="12" w:color="990033"/>
        </w:pBdr>
        <w:spacing w:before="100" w:beforeAutospacing="1" w:after="100" w:afterAutospacing="1"/>
        <w:rPr>
          <w:rFonts w:cs="Arial"/>
          <w:b/>
          <w:color w:val="990033"/>
          <w:sz w:val="22"/>
          <w:szCs w:val="22"/>
          <w:lang w:val="en-GB" w:eastAsia="zh-CN"/>
        </w:rPr>
      </w:pPr>
    </w:p>
    <w:p w14:paraId="40F26B93" w14:textId="77777777" w:rsidR="006C13C0" w:rsidRPr="002A3A8A" w:rsidRDefault="006C13C0"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2F15D0A7" w14:textId="77777777" w:rsidR="00E20784" w:rsidRPr="002A3A8A" w:rsidRDefault="00E20784"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72F25FDF" w14:textId="201786EB" w:rsidR="00D977B5" w:rsidRPr="00044A66" w:rsidRDefault="00CC59D4" w:rsidP="002A3A8A">
      <w:pPr>
        <w:pBdr>
          <w:bottom w:val="single" w:sz="24" w:space="12" w:color="990033"/>
        </w:pBdr>
        <w:tabs>
          <w:tab w:val="left" w:pos="1397"/>
        </w:tabs>
        <w:spacing w:before="100" w:beforeAutospacing="1" w:after="100" w:afterAutospacing="1"/>
        <w:rPr>
          <w:rFonts w:asciiTheme="minorHAnsi" w:hAnsiTheme="minorHAnsi" w:cs="Arial"/>
          <w:b/>
          <w:color w:val="990033"/>
          <w:sz w:val="40"/>
          <w:szCs w:val="40"/>
          <w:lang w:val="en-GB" w:eastAsia="zh-CN"/>
        </w:rPr>
      </w:pPr>
      <w:permStart w:id="1022132203" w:edGrp="everyone"/>
      <w:r>
        <w:rPr>
          <w:rFonts w:asciiTheme="minorHAnsi" w:hAnsiTheme="minorHAnsi" w:cs="Arial"/>
          <w:b/>
          <w:color w:val="990033"/>
          <w:sz w:val="40"/>
          <w:szCs w:val="40"/>
          <w:lang w:val="en-GB" w:eastAsia="zh-CN"/>
        </w:rPr>
        <w:t xml:space="preserve"> </w:t>
      </w:r>
      <w:r w:rsidR="008529B8">
        <w:rPr>
          <w:rFonts w:asciiTheme="minorHAnsi" w:hAnsiTheme="minorHAnsi" w:cs="Arial"/>
          <w:b/>
          <w:color w:val="990033"/>
          <w:sz w:val="40"/>
          <w:szCs w:val="40"/>
          <w:lang w:val="en-GB" w:eastAsia="zh-CN"/>
        </w:rPr>
        <w:t>Long Term Agreement</w:t>
      </w:r>
      <w:r w:rsidR="007C40D5">
        <w:rPr>
          <w:rFonts w:asciiTheme="minorHAnsi" w:hAnsiTheme="minorHAnsi" w:cs="Arial"/>
          <w:b/>
          <w:color w:val="990033"/>
          <w:sz w:val="40"/>
          <w:szCs w:val="40"/>
          <w:lang w:val="en-GB" w:eastAsia="zh-CN"/>
        </w:rPr>
        <w:t xml:space="preserve"> (LTA)</w:t>
      </w:r>
      <w:r w:rsidR="008529B8">
        <w:rPr>
          <w:rFonts w:asciiTheme="minorHAnsi" w:hAnsiTheme="minorHAnsi" w:cs="Arial"/>
          <w:b/>
          <w:color w:val="990033"/>
          <w:sz w:val="40"/>
          <w:szCs w:val="40"/>
          <w:lang w:val="en-GB" w:eastAsia="zh-CN"/>
        </w:rPr>
        <w:t xml:space="preserve"> for the supply of T</w:t>
      </w:r>
      <w:r w:rsidR="004722B8" w:rsidRPr="004722B8">
        <w:rPr>
          <w:rFonts w:asciiTheme="minorHAnsi" w:hAnsiTheme="minorHAnsi" w:cs="Arial"/>
          <w:b/>
          <w:color w:val="990033"/>
          <w:sz w:val="40"/>
          <w:szCs w:val="40"/>
          <w:lang w:val="en-GB" w:eastAsia="zh-CN"/>
        </w:rPr>
        <w:t>yres for WHO vehicles in Pakistan</w:t>
      </w:r>
    </w:p>
    <w:permEnd w:id="1022132203"/>
    <w:p w14:paraId="5754D99C" w14:textId="77777777" w:rsidR="00D977B5" w:rsidRPr="002A3A8A" w:rsidRDefault="005E664C" w:rsidP="00D93DB1">
      <w:pPr>
        <w:spacing w:before="120" w:after="120"/>
        <w:jc w:val="right"/>
        <w:rPr>
          <w:rFonts w:asciiTheme="minorHAnsi" w:hAnsiTheme="minorHAnsi" w:cs="Arial"/>
          <w:b/>
          <w:color w:val="447DB5"/>
          <w:sz w:val="26"/>
          <w:szCs w:val="26"/>
          <w:lang w:val="en-GB"/>
        </w:rPr>
      </w:pPr>
      <w:r>
        <w:rPr>
          <w:rFonts w:asciiTheme="minorHAnsi" w:hAnsiTheme="minorHAnsi" w:cs="Arial"/>
          <w:b/>
          <w:color w:val="447DB5"/>
          <w:sz w:val="26"/>
          <w:szCs w:val="26"/>
          <w:lang w:val="en-GB"/>
        </w:rPr>
        <w:t>Invitation to Bid (ITB)</w:t>
      </w:r>
    </w:p>
    <w:p w14:paraId="6D2D0937" w14:textId="77777777" w:rsidR="00DB51D8" w:rsidRPr="002A3A8A" w:rsidRDefault="00141137" w:rsidP="00D93DB1">
      <w:pPr>
        <w:spacing w:before="120" w:after="120"/>
        <w:jc w:val="right"/>
        <w:rPr>
          <w:rFonts w:asciiTheme="minorHAnsi" w:hAnsiTheme="minorHAnsi" w:cs="Arial"/>
          <w:b/>
          <w:color w:val="447DB5"/>
          <w:sz w:val="24"/>
          <w:lang w:val="en-GB"/>
        </w:rPr>
      </w:pPr>
      <w:r w:rsidRPr="002A3A8A">
        <w:rPr>
          <w:rFonts w:asciiTheme="minorHAnsi" w:hAnsiTheme="minorHAnsi" w:cs="Arial"/>
          <w:b/>
          <w:color w:val="447DB5"/>
          <w:sz w:val="24"/>
          <w:lang w:val="en-GB"/>
        </w:rPr>
        <w:t>Bid</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Reference</w:t>
      </w:r>
    </w:p>
    <w:p w14:paraId="73C7711F" w14:textId="09B97312" w:rsidR="00B61614" w:rsidRPr="00B22826" w:rsidRDefault="00B22826" w:rsidP="00D93DB1">
      <w:pPr>
        <w:spacing w:before="120" w:after="120"/>
        <w:jc w:val="right"/>
        <w:rPr>
          <w:rFonts w:asciiTheme="minorHAnsi" w:hAnsiTheme="minorHAnsi" w:cs="Arial"/>
          <w:b/>
          <w:color w:val="000000" w:themeColor="text1"/>
          <w:sz w:val="24"/>
          <w:lang w:val="en-GB"/>
        </w:rPr>
      </w:pPr>
      <w:permStart w:id="1011110671" w:edGrp="everyone"/>
      <w:r>
        <w:rPr>
          <w:rFonts w:asciiTheme="minorHAnsi" w:hAnsiTheme="minorHAnsi" w:cs="Arial"/>
          <w:b/>
          <w:color w:val="000000" w:themeColor="text1"/>
          <w:sz w:val="24"/>
          <w:lang w:val="en-GB"/>
        </w:rPr>
        <w:t xml:space="preserve"> </w:t>
      </w:r>
      <w:r w:rsidR="00E80D04" w:rsidRPr="00B22826">
        <w:rPr>
          <w:rFonts w:asciiTheme="minorHAnsi" w:hAnsiTheme="minorHAnsi" w:cs="Arial"/>
          <w:b/>
          <w:color w:val="000000" w:themeColor="text1"/>
          <w:sz w:val="24"/>
          <w:lang w:val="en-GB"/>
        </w:rPr>
        <w:t xml:space="preserve"> </w:t>
      </w:r>
      <w:sdt>
        <w:sdtPr>
          <w:rPr>
            <w:rFonts w:asciiTheme="minorBidi" w:hAnsiTheme="minorBidi" w:cstheme="minorBidi"/>
            <w:b/>
            <w:color w:val="000000" w:themeColor="text1"/>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3E4DF8" w:rsidRPr="00B22826">
            <w:rPr>
              <w:rFonts w:asciiTheme="minorBidi" w:hAnsiTheme="minorBidi" w:cstheme="minorBidi"/>
              <w:b/>
              <w:color w:val="000000" w:themeColor="text1"/>
              <w:sz w:val="22"/>
              <w:szCs w:val="22"/>
              <w:lang w:val="en-GB"/>
            </w:rPr>
            <w:t>ITB/PAK/WHO/PROC/2025/0</w:t>
          </w:r>
          <w:r w:rsidRPr="00B22826">
            <w:rPr>
              <w:rFonts w:asciiTheme="minorBidi" w:hAnsiTheme="minorBidi" w:cstheme="minorBidi"/>
              <w:b/>
              <w:color w:val="000000" w:themeColor="text1"/>
              <w:sz w:val="22"/>
              <w:szCs w:val="22"/>
              <w:lang w:val="en-GB"/>
            </w:rPr>
            <w:t>19</w:t>
          </w:r>
          <w:r>
            <w:rPr>
              <w:rFonts w:asciiTheme="minorBidi" w:hAnsiTheme="minorBidi" w:cstheme="minorBidi"/>
              <w:b/>
              <w:color w:val="000000" w:themeColor="text1"/>
              <w:sz w:val="22"/>
              <w:szCs w:val="22"/>
              <w:lang w:val="en-GB"/>
            </w:rPr>
            <w:t xml:space="preserve"> </w:t>
          </w:r>
        </w:sdtContent>
      </w:sdt>
      <w:permEnd w:id="1011110671"/>
    </w:p>
    <w:p w14:paraId="454BB310" w14:textId="77777777" w:rsidR="00DB51D8" w:rsidRPr="002A3A8A" w:rsidRDefault="00F13E4C" w:rsidP="00D93DB1">
      <w:pPr>
        <w:jc w:val="right"/>
        <w:rPr>
          <w:rFonts w:asciiTheme="minorHAnsi" w:hAnsiTheme="minorHAnsi" w:cs="Arial"/>
          <w:b/>
          <w:color w:val="447DB5"/>
          <w:sz w:val="24"/>
          <w:lang w:val="en-GB"/>
        </w:rPr>
      </w:pPr>
      <w:r w:rsidRPr="002A3A8A">
        <w:rPr>
          <w:rFonts w:asciiTheme="minorHAnsi" w:hAnsiTheme="minorHAnsi" w:cs="Arial"/>
          <w:b/>
          <w:color w:val="447DB5"/>
          <w:sz w:val="24"/>
          <w:lang w:val="en-GB"/>
        </w:rPr>
        <w:t>Unit</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Name</w:t>
      </w:r>
    </w:p>
    <w:p w14:paraId="04214FF2" w14:textId="12D69732" w:rsidR="00D977B5" w:rsidRPr="002A3A8A" w:rsidRDefault="00E80D04">
      <w:pPr>
        <w:jc w:val="right"/>
        <w:rPr>
          <w:rFonts w:asciiTheme="minorHAnsi" w:hAnsiTheme="minorHAnsi" w:cs="Arial"/>
          <w:b/>
          <w:color w:val="447DB5"/>
          <w:sz w:val="24"/>
          <w:lang w:val="en-GB"/>
        </w:rPr>
      </w:pPr>
      <w:permStart w:id="494030960" w:edGrp="everyone"/>
      <w:r w:rsidRPr="002A3A8A">
        <w:rPr>
          <w:rFonts w:asciiTheme="minorHAnsi" w:hAnsiTheme="minorHAnsi" w:cs="Arial"/>
          <w:b/>
          <w:color w:val="447DB5"/>
          <w:sz w:val="24"/>
          <w:lang w:val="en-GB"/>
        </w:rPr>
        <w:t xml:space="preserve"> </w:t>
      </w:r>
      <w:sdt>
        <w:sdtPr>
          <w:rPr>
            <w:rFonts w:asciiTheme="minorBidi" w:hAnsiTheme="minorBidi" w:cstheme="minorBidi"/>
            <w:b/>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8529B8">
            <w:rPr>
              <w:rFonts w:asciiTheme="minorBidi" w:hAnsiTheme="minorBidi" w:cstheme="minorBidi"/>
              <w:b/>
              <w:sz w:val="22"/>
              <w:szCs w:val="22"/>
              <w:lang w:val="en-GB"/>
            </w:rPr>
            <w:t>WHO Country Office Pakistan</w:t>
          </w:r>
        </w:sdtContent>
      </w:sdt>
      <w:permEnd w:id="494030960"/>
    </w:p>
    <w:p w14:paraId="0D04B64F" w14:textId="77777777" w:rsidR="00D977B5" w:rsidRPr="002A3A8A" w:rsidRDefault="00D977B5">
      <w:pPr>
        <w:jc w:val="left"/>
        <w:rPr>
          <w:rFonts w:asciiTheme="minorHAnsi" w:hAnsiTheme="minorHAnsi" w:cs="Arial"/>
          <w:sz w:val="22"/>
          <w:szCs w:val="22"/>
          <w:lang w:val="en-GB"/>
        </w:rPr>
      </w:pPr>
    </w:p>
    <w:p w14:paraId="08D29B71" w14:textId="77777777" w:rsidR="00D977B5" w:rsidRPr="006E663E" w:rsidRDefault="00D977B5" w:rsidP="00D977B5">
      <w:pPr>
        <w:jc w:val="left"/>
        <w:rPr>
          <w:rFonts w:cs="Arial"/>
          <w:sz w:val="22"/>
          <w:szCs w:val="22"/>
          <w:lang w:val="en-GB"/>
        </w:rPr>
      </w:pPr>
    </w:p>
    <w:p w14:paraId="63904491" w14:textId="14CD66D2" w:rsidR="00581EFE" w:rsidRDefault="00581EFE" w:rsidP="00581EFE">
      <w:pPr>
        <w:jc w:val="center"/>
        <w:rPr>
          <w:rFonts w:cs="Arial"/>
          <w:color w:val="990033"/>
          <w:sz w:val="26"/>
          <w:szCs w:val="26"/>
          <w:lang w:val="en-GB"/>
        </w:rPr>
      </w:pPr>
    </w:p>
    <w:p w14:paraId="26EE42C2" w14:textId="1D83D65C" w:rsidR="008529B8" w:rsidRDefault="008529B8" w:rsidP="00581EFE">
      <w:pPr>
        <w:jc w:val="center"/>
        <w:rPr>
          <w:rFonts w:cs="Arial"/>
          <w:color w:val="990033"/>
          <w:sz w:val="26"/>
          <w:szCs w:val="26"/>
          <w:lang w:val="en-GB"/>
        </w:rPr>
      </w:pPr>
    </w:p>
    <w:p w14:paraId="65C33EA4" w14:textId="77777777" w:rsidR="008529B8" w:rsidRDefault="008529B8" w:rsidP="00581EFE">
      <w:pPr>
        <w:jc w:val="center"/>
        <w:rPr>
          <w:rFonts w:cs="Arial"/>
          <w:color w:val="990033"/>
          <w:sz w:val="26"/>
          <w:szCs w:val="26"/>
          <w:lang w:val="en-GB"/>
        </w:rPr>
      </w:pPr>
    </w:p>
    <w:p w14:paraId="30A36A63" w14:textId="77777777" w:rsidR="00581EFE" w:rsidRPr="00A47C98" w:rsidRDefault="00581EFE" w:rsidP="00581EFE">
      <w:pPr>
        <w:jc w:val="center"/>
        <w:rPr>
          <w:rFonts w:cs="Arial"/>
          <w:color w:val="990033"/>
          <w:sz w:val="26"/>
          <w:szCs w:val="26"/>
          <w:lang w:val="en-GB"/>
        </w:rPr>
      </w:pPr>
    </w:p>
    <w:p w14:paraId="08351E2D" w14:textId="77777777" w:rsidR="00581EFE" w:rsidRPr="00D07547" w:rsidRDefault="00581EFE" w:rsidP="00581EFE">
      <w:pPr>
        <w:jc w:val="center"/>
        <w:rPr>
          <w:rFonts w:cs="Arial"/>
          <w:color w:val="990033"/>
          <w:sz w:val="26"/>
          <w:szCs w:val="26"/>
          <w:lang w:val="en-GB"/>
        </w:rPr>
      </w:pPr>
    </w:p>
    <w:p w14:paraId="78D35F63" w14:textId="77777777" w:rsidR="00581EFE" w:rsidRPr="00D07547" w:rsidRDefault="00581EFE" w:rsidP="00581EFE">
      <w:pPr>
        <w:jc w:val="center"/>
        <w:rPr>
          <w:rFonts w:cs="Arial"/>
          <w:b/>
          <w:bCs/>
          <w:color w:val="990033"/>
          <w:sz w:val="26"/>
          <w:szCs w:val="26"/>
          <w:lang w:val="en-GB"/>
        </w:rPr>
      </w:pPr>
      <w:r w:rsidRPr="00D07547">
        <w:rPr>
          <w:rFonts w:cs="Arial"/>
          <w:b/>
          <w:bCs/>
          <w:color w:val="990033"/>
          <w:sz w:val="26"/>
          <w:szCs w:val="26"/>
          <w:lang w:val="en-GB"/>
        </w:rPr>
        <w:t>Closing Date:</w:t>
      </w:r>
    </w:p>
    <w:p w14:paraId="5FFF5E43" w14:textId="77777777" w:rsidR="00581EFE" w:rsidRPr="00D07547" w:rsidRDefault="00581EFE" w:rsidP="00581EFE">
      <w:pPr>
        <w:jc w:val="center"/>
        <w:rPr>
          <w:rFonts w:cs="Arial"/>
          <w:color w:val="C00000"/>
          <w:sz w:val="26"/>
          <w:szCs w:val="26"/>
          <w:lang w:val="en-GB"/>
        </w:rPr>
      </w:pPr>
    </w:p>
    <w:p w14:paraId="62D00F92" w14:textId="16051C43" w:rsidR="00581EFE" w:rsidRPr="00D07547" w:rsidRDefault="00A36A2A">
      <w:pPr>
        <w:jc w:val="center"/>
        <w:rPr>
          <w:rFonts w:cs="Arial"/>
          <w:color w:val="990033"/>
          <w:sz w:val="26"/>
          <w:szCs w:val="26"/>
          <w:lang w:val="en-GB"/>
        </w:rPr>
      </w:pPr>
      <w:permStart w:id="1564626387" w:edGrp="everyone"/>
      <w:r>
        <w:rPr>
          <w:rFonts w:cs="Arial"/>
          <w:color w:val="990033"/>
          <w:sz w:val="26"/>
          <w:szCs w:val="26"/>
          <w:lang w:val="en-GB"/>
        </w:rPr>
        <w:t xml:space="preserve">  </w:t>
      </w:r>
      <w:r w:rsidR="00581EFE" w:rsidRPr="00D07547">
        <w:rPr>
          <w:rFonts w:cs="Arial"/>
          <w:color w:val="990033"/>
          <w:sz w:val="26"/>
          <w:szCs w:val="26"/>
          <w:lang w:val="en-GB"/>
        </w:rPr>
        <w:t>[</w:t>
      </w:r>
      <w:r>
        <w:rPr>
          <w:rFonts w:cs="Arial"/>
          <w:color w:val="990033"/>
          <w:sz w:val="26"/>
          <w:szCs w:val="26"/>
          <w:lang w:val="en-GB"/>
        </w:rPr>
        <w:t xml:space="preserve"> </w:t>
      </w:r>
      <w:r w:rsidR="00AD2B87">
        <w:rPr>
          <w:rFonts w:cs="Arial"/>
          <w:color w:val="C00000"/>
          <w:sz w:val="26"/>
          <w:szCs w:val="26"/>
          <w:lang w:val="en-GB"/>
        </w:rPr>
        <w:t>9</w:t>
      </w:r>
      <w:r w:rsidR="006A1CAA">
        <w:rPr>
          <w:rFonts w:cs="Arial"/>
          <w:color w:val="C00000"/>
          <w:sz w:val="26"/>
          <w:szCs w:val="26"/>
          <w:lang w:val="en-GB"/>
        </w:rPr>
        <w:t xml:space="preserve"> April</w:t>
      </w:r>
      <w:r w:rsidR="00044A66" w:rsidRPr="00D4435F">
        <w:rPr>
          <w:rFonts w:cs="Arial"/>
          <w:color w:val="C00000"/>
          <w:sz w:val="26"/>
          <w:szCs w:val="26"/>
          <w:lang w:val="en-GB"/>
        </w:rPr>
        <w:t xml:space="preserve"> </w:t>
      </w:r>
      <w:proofErr w:type="gramStart"/>
      <w:r w:rsidR="00044A66" w:rsidRPr="00D4435F">
        <w:rPr>
          <w:rFonts w:cs="Arial"/>
          <w:color w:val="C00000"/>
          <w:sz w:val="26"/>
          <w:szCs w:val="26"/>
          <w:lang w:val="en-GB"/>
        </w:rPr>
        <w:t>2025</w:t>
      </w:r>
      <w:r>
        <w:rPr>
          <w:rFonts w:cs="Arial"/>
          <w:color w:val="C00000"/>
          <w:sz w:val="26"/>
          <w:szCs w:val="26"/>
          <w:lang w:val="en-GB"/>
        </w:rPr>
        <w:t xml:space="preserve"> </w:t>
      </w:r>
      <w:r w:rsidR="00581EFE" w:rsidRPr="00D07547">
        <w:rPr>
          <w:rFonts w:cs="Arial"/>
          <w:color w:val="990033"/>
          <w:sz w:val="26"/>
          <w:szCs w:val="26"/>
          <w:lang w:val="en-GB"/>
        </w:rPr>
        <w:t>]</w:t>
      </w:r>
      <w:proofErr w:type="gramEnd"/>
      <w:r>
        <w:rPr>
          <w:rFonts w:cs="Arial"/>
          <w:color w:val="990033"/>
          <w:sz w:val="26"/>
          <w:szCs w:val="26"/>
          <w:lang w:val="en-GB"/>
        </w:rPr>
        <w:t xml:space="preserve">  </w:t>
      </w:r>
      <w:permEnd w:id="1564626387"/>
    </w:p>
    <w:p w14:paraId="62F24F12" w14:textId="7570CB82" w:rsidR="008A7D45" w:rsidRDefault="004A101B" w:rsidP="00432ABC">
      <w:pPr>
        <w:tabs>
          <w:tab w:val="left" w:pos="4320"/>
        </w:tabs>
        <w:spacing w:line="280" w:lineRule="exact"/>
        <w:rPr>
          <w:rFonts w:asciiTheme="minorHAnsi" w:hAnsiTheme="minorHAnsi" w:cstheme="minorBidi"/>
          <w:b/>
          <w:bCs/>
          <w:sz w:val="22"/>
          <w:szCs w:val="22"/>
        </w:rPr>
      </w:pPr>
      <w:r w:rsidRPr="002A3A8A">
        <w:rPr>
          <w:rFonts w:asciiTheme="minorHAnsi" w:hAnsiTheme="minorHAnsi" w:cs="Arial"/>
          <w:b/>
          <w:bCs/>
          <w:color w:val="447DB5"/>
          <w:sz w:val="22"/>
          <w:szCs w:val="22"/>
        </w:rPr>
        <w:br w:type="page"/>
      </w:r>
      <w:r w:rsidR="008A7D45" w:rsidRPr="001809EC">
        <w:rPr>
          <w:rFonts w:asciiTheme="minorHAnsi" w:hAnsiTheme="minorHAnsi" w:cstheme="minorBidi"/>
          <w:b/>
          <w:bCs/>
          <w:sz w:val="22"/>
          <w:szCs w:val="22"/>
        </w:rPr>
        <w:lastRenderedPageBreak/>
        <w:t>The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World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Health</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Organization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(WHO)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is</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seeking</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offers</w:t>
      </w:r>
      <w:r w:rsidR="00E80D04" w:rsidRPr="001809EC">
        <w:rPr>
          <w:rFonts w:asciiTheme="minorHAnsi" w:hAnsiTheme="minorHAnsi" w:cstheme="minorBidi"/>
          <w:b/>
          <w:bCs/>
          <w:sz w:val="22"/>
          <w:szCs w:val="22"/>
        </w:rPr>
        <w:t xml:space="preserve"> </w:t>
      </w:r>
      <w:r w:rsidR="008529B8">
        <w:rPr>
          <w:rFonts w:asciiTheme="minorHAnsi" w:hAnsiTheme="minorHAnsi" w:cstheme="minorBidi"/>
          <w:b/>
          <w:bCs/>
          <w:sz w:val="22"/>
          <w:szCs w:val="22"/>
        </w:rPr>
        <w:t xml:space="preserve">for the establishment of a </w:t>
      </w:r>
      <w:proofErr w:type="gramStart"/>
      <w:r w:rsidR="008529B8" w:rsidRPr="008529B8">
        <w:rPr>
          <w:rFonts w:asciiTheme="minorHAnsi" w:hAnsiTheme="minorHAnsi" w:cstheme="minorBidi"/>
          <w:b/>
          <w:bCs/>
          <w:sz w:val="22"/>
          <w:szCs w:val="22"/>
        </w:rPr>
        <w:t>Long Term</w:t>
      </w:r>
      <w:proofErr w:type="gramEnd"/>
      <w:r w:rsidR="008529B8" w:rsidRPr="008529B8">
        <w:rPr>
          <w:rFonts w:asciiTheme="minorHAnsi" w:hAnsiTheme="minorHAnsi" w:cstheme="minorBidi"/>
          <w:b/>
          <w:bCs/>
          <w:sz w:val="22"/>
          <w:szCs w:val="22"/>
        </w:rPr>
        <w:t xml:space="preserve"> Agreement </w:t>
      </w:r>
      <w:r w:rsidR="008529B8">
        <w:rPr>
          <w:rFonts w:asciiTheme="minorHAnsi" w:hAnsiTheme="minorHAnsi" w:cstheme="minorBidi"/>
          <w:b/>
          <w:bCs/>
          <w:sz w:val="22"/>
          <w:szCs w:val="22"/>
        </w:rPr>
        <w:t xml:space="preserve">(LTA) </w:t>
      </w:r>
      <w:r w:rsidR="008529B8" w:rsidRPr="008529B8">
        <w:rPr>
          <w:rFonts w:asciiTheme="minorHAnsi" w:hAnsiTheme="minorHAnsi" w:cstheme="minorBidi"/>
          <w:b/>
          <w:bCs/>
          <w:sz w:val="22"/>
          <w:szCs w:val="22"/>
        </w:rPr>
        <w:t xml:space="preserve">for the supply of </w:t>
      </w:r>
      <w:proofErr w:type="spellStart"/>
      <w:r w:rsidR="008529B8" w:rsidRPr="008529B8">
        <w:rPr>
          <w:rFonts w:asciiTheme="minorHAnsi" w:hAnsiTheme="minorHAnsi" w:cstheme="minorBidi"/>
          <w:b/>
          <w:bCs/>
          <w:sz w:val="22"/>
          <w:szCs w:val="22"/>
        </w:rPr>
        <w:t>Tyres</w:t>
      </w:r>
      <w:proofErr w:type="spellEnd"/>
      <w:r w:rsidR="008529B8" w:rsidRPr="008529B8">
        <w:rPr>
          <w:rFonts w:asciiTheme="minorHAnsi" w:hAnsiTheme="minorHAnsi" w:cstheme="minorBidi"/>
          <w:b/>
          <w:bCs/>
          <w:sz w:val="22"/>
          <w:szCs w:val="22"/>
        </w:rPr>
        <w:t xml:space="preserve"> for WHO vehicles in Pakistan</w:t>
      </w:r>
      <w:r w:rsidR="00432ABC">
        <w:rPr>
          <w:rFonts w:asciiTheme="minorHAnsi" w:hAnsiTheme="minorHAnsi" w:cstheme="minorBidi"/>
          <w:b/>
          <w:bCs/>
          <w:sz w:val="22"/>
          <w:szCs w:val="22"/>
        </w:rPr>
        <w:t>.</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Your</w:t>
      </w:r>
      <w:r w:rsidR="00491EB8" w:rsidRPr="00491EB8">
        <w:t xml:space="preserve"> </w:t>
      </w:r>
      <w:proofErr w:type="gramStart"/>
      <w:r w:rsidR="00491EB8" w:rsidRPr="00491EB8">
        <w:rPr>
          <w:rFonts w:asciiTheme="minorHAnsi" w:hAnsiTheme="minorHAnsi" w:cstheme="minorBidi"/>
          <w:b/>
          <w:bCs/>
          <w:sz w:val="22"/>
          <w:szCs w:val="22"/>
        </w:rPr>
        <w:t xml:space="preserve">Company  </w:t>
      </w:r>
      <w:r w:rsidR="00C03327" w:rsidRPr="001809EC">
        <w:rPr>
          <w:rFonts w:asciiTheme="minorHAnsi" w:hAnsiTheme="minorHAnsi" w:cstheme="minorBidi"/>
          <w:b/>
          <w:bCs/>
          <w:sz w:val="22"/>
          <w:szCs w:val="22"/>
        </w:rPr>
        <w:t>i</w:t>
      </w:r>
      <w:r w:rsidR="008A7D45" w:rsidRPr="001809EC">
        <w:rPr>
          <w:rFonts w:asciiTheme="minorHAnsi" w:hAnsiTheme="minorHAnsi" w:cstheme="minorBidi"/>
          <w:b/>
          <w:bCs/>
          <w:sz w:val="22"/>
          <w:szCs w:val="22"/>
        </w:rPr>
        <w:t>s</w:t>
      </w:r>
      <w:proofErr w:type="gramEnd"/>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invited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submit</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a</w:t>
      </w:r>
      <w:r w:rsidR="00432ABC">
        <w:rPr>
          <w:rFonts w:asciiTheme="minorHAnsi" w:hAnsiTheme="minorHAnsi" w:cstheme="minorBidi"/>
          <w:b/>
          <w:bCs/>
          <w:sz w:val="22"/>
          <w:szCs w:val="22"/>
        </w:rPr>
        <w:t>n</w:t>
      </w:r>
      <w:r w:rsidR="00E80D04" w:rsidRPr="001809EC">
        <w:rPr>
          <w:rFonts w:asciiTheme="minorHAnsi" w:hAnsiTheme="minorHAnsi" w:cstheme="minorBidi"/>
          <w:b/>
          <w:bCs/>
          <w:sz w:val="22"/>
          <w:szCs w:val="22"/>
        </w:rPr>
        <w:t xml:space="preserve"> </w:t>
      </w:r>
      <w:r w:rsidR="005E664C">
        <w:rPr>
          <w:rFonts w:asciiTheme="minorHAnsi" w:hAnsiTheme="minorHAnsi" w:cstheme="minorBidi"/>
          <w:b/>
          <w:bCs/>
          <w:sz w:val="22"/>
          <w:szCs w:val="22"/>
        </w:rPr>
        <w:t>offer</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response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491EB8">
        <w:rPr>
          <w:rFonts w:asciiTheme="minorHAnsi" w:hAnsiTheme="minorHAnsi" w:cstheme="minorBidi"/>
          <w:b/>
          <w:bCs/>
          <w:sz w:val="22"/>
          <w:szCs w:val="22"/>
        </w:rPr>
        <w:t xml:space="preserve"> this </w:t>
      </w:r>
      <w:r w:rsidR="00491EB8" w:rsidRPr="00491EB8">
        <w:rPr>
          <w:rFonts w:asciiTheme="minorHAnsi" w:hAnsiTheme="minorHAnsi" w:cstheme="minorBidi"/>
          <w:b/>
          <w:bCs/>
          <w:sz w:val="22"/>
          <w:szCs w:val="22"/>
        </w:rPr>
        <w:t>Invitation to Bid</w:t>
      </w:r>
      <w:r w:rsidR="00491EB8">
        <w:rPr>
          <w:rFonts w:asciiTheme="minorHAnsi" w:hAnsiTheme="minorHAnsi" w:cstheme="minorBidi"/>
          <w:b/>
          <w:bCs/>
          <w:sz w:val="22"/>
          <w:szCs w:val="22"/>
        </w:rPr>
        <w:t xml:space="preserve"> (ITB)</w:t>
      </w:r>
      <w:r w:rsidR="00C70F0C">
        <w:rPr>
          <w:rFonts w:asciiTheme="minorHAnsi" w:hAnsiTheme="minorHAnsi" w:cstheme="minorBidi"/>
          <w:b/>
          <w:bCs/>
          <w:sz w:val="22"/>
          <w:szCs w:val="22"/>
        </w:rPr>
        <w:t>.</w:t>
      </w:r>
    </w:p>
    <w:p w14:paraId="04D0491F" w14:textId="77777777" w:rsidR="008A7D45" w:rsidRPr="001809EC" w:rsidRDefault="008A7D45" w:rsidP="001809EC">
      <w:pPr>
        <w:spacing w:line="280" w:lineRule="exact"/>
        <w:ind w:left="567"/>
        <w:rPr>
          <w:rFonts w:asciiTheme="minorHAnsi" w:hAnsiTheme="minorHAnsi" w:cs="Arial"/>
          <w:color w:val="800000"/>
          <w:sz w:val="22"/>
          <w:szCs w:val="22"/>
        </w:rPr>
      </w:pPr>
    </w:p>
    <w:p w14:paraId="4591ED19" w14:textId="5D907FF6" w:rsidR="008A7D45" w:rsidRPr="00C82868" w:rsidRDefault="008A7D45">
      <w:pPr>
        <w:ind w:left="567"/>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w:t>
      </w:r>
      <w:r w:rsidR="00044A66">
        <w:rPr>
          <w:rFonts w:asciiTheme="minorHAnsi" w:hAnsiTheme="minorHAnsi" w:cs="Arial"/>
          <w:sz w:val="22"/>
          <w:szCs w:val="22"/>
          <w:lang w:val="en-GB"/>
        </w:rPr>
        <w:t>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0A41B2D3" w14:textId="77777777" w:rsidR="008A7D45" w:rsidRPr="001809EC" w:rsidRDefault="008A7D45">
      <w:pPr>
        <w:ind w:left="567"/>
        <w:rPr>
          <w:rFonts w:asciiTheme="minorHAnsi" w:hAnsiTheme="minorHAnsi" w:cs="Arial"/>
          <w:sz w:val="22"/>
          <w:szCs w:val="22"/>
          <w:lang w:val="en-GB"/>
        </w:rPr>
      </w:pPr>
    </w:p>
    <w:p w14:paraId="1575FADB"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3671DA7F" w14:textId="69F7D8B3" w:rsidR="00FD4ECA" w:rsidRDefault="00574037" w:rsidP="00667D06">
      <w:pPr>
        <w:pStyle w:val="ListParagraph"/>
        <w:numPr>
          <w:ilvl w:val="0"/>
          <w:numId w:val="47"/>
        </w:numPr>
        <w:spacing w:line="280" w:lineRule="exact"/>
        <w:rPr>
          <w:rFonts w:asciiTheme="minorHAnsi" w:hAnsiTheme="minorHAnsi" w:cs="Arial"/>
          <w:b/>
          <w:bCs/>
          <w:sz w:val="22"/>
          <w:szCs w:val="22"/>
          <w:highlight w:val="yellow"/>
          <w:lang w:val="en-GB"/>
        </w:rPr>
      </w:pPr>
      <w:r w:rsidRPr="001E54F3">
        <w:rPr>
          <w:rFonts w:asciiTheme="minorHAnsi" w:hAnsiTheme="minorHAnsi" w:cs="Arial"/>
          <w:b/>
          <w:bCs/>
          <w:sz w:val="22"/>
          <w:szCs w:val="22"/>
          <w:highlight w:val="yellow"/>
          <w:lang w:val="en-GB"/>
        </w:rPr>
        <w:t xml:space="preserve">WHO requests bidders to submit a financial offer </w:t>
      </w:r>
      <w:r w:rsidR="00A477C5" w:rsidRPr="001E54F3">
        <w:rPr>
          <w:rFonts w:asciiTheme="minorHAnsi" w:hAnsiTheme="minorHAnsi" w:cs="Arial"/>
          <w:b/>
          <w:bCs/>
          <w:sz w:val="22"/>
          <w:szCs w:val="22"/>
          <w:highlight w:val="yellow"/>
          <w:lang w:val="en-GB"/>
        </w:rPr>
        <w:t>compliant to the</w:t>
      </w:r>
      <w:r w:rsidRPr="001E54F3">
        <w:rPr>
          <w:rFonts w:asciiTheme="minorHAnsi" w:hAnsiTheme="minorHAnsi" w:cs="Arial"/>
          <w:b/>
          <w:bCs/>
          <w:sz w:val="22"/>
          <w:szCs w:val="22"/>
          <w:highlight w:val="yellow"/>
          <w:lang w:val="en-GB"/>
        </w:rPr>
        <w:t xml:space="preserve"> re</w:t>
      </w:r>
      <w:r w:rsidR="00AC75A1" w:rsidRPr="001E54F3">
        <w:rPr>
          <w:rFonts w:asciiTheme="minorHAnsi" w:hAnsiTheme="minorHAnsi" w:cs="Arial"/>
          <w:b/>
          <w:bCs/>
          <w:sz w:val="22"/>
          <w:szCs w:val="22"/>
          <w:highlight w:val="yellow"/>
          <w:lang w:val="en-GB"/>
        </w:rPr>
        <w:t>quired specifications of</w:t>
      </w:r>
      <w:r w:rsidRPr="001E54F3">
        <w:rPr>
          <w:rFonts w:asciiTheme="minorHAnsi" w:hAnsiTheme="minorHAnsi" w:cs="Arial"/>
          <w:b/>
          <w:bCs/>
          <w:sz w:val="22"/>
          <w:szCs w:val="22"/>
          <w:highlight w:val="yellow"/>
          <w:lang w:val="en-GB"/>
        </w:rPr>
        <w:t xml:space="preserve"> </w:t>
      </w:r>
      <w:r w:rsidR="00675785">
        <w:rPr>
          <w:rFonts w:asciiTheme="minorHAnsi" w:hAnsiTheme="minorHAnsi" w:cs="Arial"/>
          <w:b/>
          <w:bCs/>
          <w:sz w:val="22"/>
          <w:szCs w:val="22"/>
          <w:highlight w:val="yellow"/>
          <w:lang w:val="en-GB"/>
        </w:rPr>
        <w:t>Tyres</w:t>
      </w:r>
      <w:r w:rsidR="00F338F5">
        <w:rPr>
          <w:rFonts w:asciiTheme="minorHAnsi" w:hAnsiTheme="minorHAnsi" w:cs="Arial"/>
          <w:b/>
          <w:bCs/>
          <w:sz w:val="22"/>
          <w:szCs w:val="22"/>
          <w:highlight w:val="yellow"/>
          <w:lang w:val="en-GB"/>
        </w:rPr>
        <w:t xml:space="preserve">. </w:t>
      </w:r>
    </w:p>
    <w:p w14:paraId="2A4C0293" w14:textId="77777777" w:rsidR="00FD4ECA" w:rsidRPr="00FD4ECA" w:rsidRDefault="00FD4ECA" w:rsidP="00FD4ECA">
      <w:pPr>
        <w:pStyle w:val="ListParagraph"/>
        <w:numPr>
          <w:ilvl w:val="0"/>
          <w:numId w:val="47"/>
        </w:numPr>
        <w:spacing w:line="280" w:lineRule="exact"/>
        <w:rPr>
          <w:rFonts w:asciiTheme="minorHAnsi" w:hAnsiTheme="minorHAnsi" w:cs="Arial"/>
          <w:b/>
          <w:bCs/>
          <w:sz w:val="22"/>
          <w:szCs w:val="22"/>
          <w:lang w:val="en-GB"/>
        </w:rPr>
      </w:pPr>
      <w:r w:rsidRPr="00FD4ECA">
        <w:rPr>
          <w:rFonts w:asciiTheme="minorHAnsi" w:hAnsiTheme="minorHAnsi" w:cs="Arial"/>
          <w:b/>
          <w:bCs/>
          <w:sz w:val="22"/>
          <w:szCs w:val="22"/>
          <w:highlight w:val="yellow"/>
          <w:lang w:val="en-GB"/>
        </w:rPr>
        <w:t>Please refer to the attached Annex 1 for detailed list of requirements and specifications.</w:t>
      </w:r>
    </w:p>
    <w:p w14:paraId="15BBFE1E" w14:textId="77FD3356" w:rsidR="00667D06" w:rsidRPr="00667D06" w:rsidRDefault="00667D06" w:rsidP="00667D06">
      <w:pPr>
        <w:pStyle w:val="ListParagraph"/>
        <w:numPr>
          <w:ilvl w:val="0"/>
          <w:numId w:val="47"/>
        </w:numPr>
        <w:tabs>
          <w:tab w:val="left" w:pos="4320"/>
        </w:tabs>
        <w:spacing w:line="280" w:lineRule="exact"/>
        <w:rPr>
          <w:rFonts w:asciiTheme="minorHAnsi" w:hAnsiTheme="minorHAnsi" w:cstheme="minorBidi"/>
          <w:b/>
          <w:bCs/>
          <w:sz w:val="22"/>
          <w:szCs w:val="22"/>
        </w:rPr>
      </w:pPr>
      <w:r w:rsidRPr="00667D06">
        <w:rPr>
          <w:rFonts w:asciiTheme="minorHAnsi" w:hAnsiTheme="minorHAnsi" w:cstheme="minorBidi"/>
          <w:b/>
          <w:bCs/>
          <w:sz w:val="22"/>
          <w:szCs w:val="22"/>
        </w:rPr>
        <w:t xml:space="preserve">WHO will be establishing a </w:t>
      </w:r>
      <w:proofErr w:type="gramStart"/>
      <w:r w:rsidRPr="00667D06">
        <w:rPr>
          <w:rFonts w:asciiTheme="minorHAnsi" w:hAnsiTheme="minorHAnsi" w:cstheme="minorBidi"/>
          <w:b/>
          <w:bCs/>
          <w:sz w:val="22"/>
          <w:szCs w:val="22"/>
        </w:rPr>
        <w:t>Long Term</w:t>
      </w:r>
      <w:proofErr w:type="gramEnd"/>
      <w:r w:rsidRPr="00667D06">
        <w:rPr>
          <w:rFonts w:asciiTheme="minorHAnsi" w:hAnsiTheme="minorHAnsi" w:cstheme="minorBidi"/>
          <w:b/>
          <w:bCs/>
          <w:sz w:val="22"/>
          <w:szCs w:val="22"/>
        </w:rPr>
        <w:t xml:space="preserve"> Agreement</w:t>
      </w:r>
      <w:r>
        <w:rPr>
          <w:rFonts w:asciiTheme="minorHAnsi" w:hAnsiTheme="minorHAnsi" w:cstheme="minorBidi"/>
          <w:b/>
          <w:bCs/>
          <w:sz w:val="22"/>
          <w:szCs w:val="22"/>
        </w:rPr>
        <w:t>s</w:t>
      </w:r>
      <w:r w:rsidRPr="00667D06">
        <w:rPr>
          <w:rFonts w:asciiTheme="minorHAnsi" w:hAnsiTheme="minorHAnsi" w:cstheme="minorBidi"/>
          <w:b/>
          <w:bCs/>
          <w:sz w:val="22"/>
          <w:szCs w:val="22"/>
        </w:rPr>
        <w:t xml:space="preserve"> (LTA</w:t>
      </w:r>
      <w:r>
        <w:rPr>
          <w:rFonts w:asciiTheme="minorHAnsi" w:hAnsiTheme="minorHAnsi" w:cstheme="minorBidi"/>
          <w:b/>
          <w:bCs/>
          <w:sz w:val="22"/>
          <w:szCs w:val="22"/>
        </w:rPr>
        <w:t>s</w:t>
      </w:r>
      <w:r w:rsidRPr="00667D06">
        <w:rPr>
          <w:rFonts w:asciiTheme="minorHAnsi" w:hAnsiTheme="minorHAnsi" w:cstheme="minorBidi"/>
          <w:b/>
          <w:bCs/>
          <w:sz w:val="22"/>
          <w:szCs w:val="22"/>
        </w:rPr>
        <w:t>) with the successful bidder</w:t>
      </w:r>
      <w:r>
        <w:rPr>
          <w:rFonts w:asciiTheme="minorHAnsi" w:hAnsiTheme="minorHAnsi" w:cstheme="minorBidi"/>
          <w:b/>
          <w:bCs/>
          <w:sz w:val="22"/>
          <w:szCs w:val="22"/>
        </w:rPr>
        <w:t>s</w:t>
      </w:r>
      <w:r w:rsidRPr="00667D06">
        <w:rPr>
          <w:rFonts w:asciiTheme="minorHAnsi" w:hAnsiTheme="minorHAnsi" w:cstheme="minorBidi"/>
          <w:b/>
          <w:bCs/>
          <w:sz w:val="22"/>
          <w:szCs w:val="22"/>
        </w:rPr>
        <w:t xml:space="preserve"> for a period of </w:t>
      </w:r>
      <w:r w:rsidRPr="00667D06">
        <w:rPr>
          <w:rFonts w:asciiTheme="minorHAnsi" w:hAnsiTheme="minorHAnsi" w:cstheme="minorBidi"/>
          <w:b/>
          <w:bCs/>
          <w:color w:val="FF0000"/>
          <w:sz w:val="22"/>
          <w:szCs w:val="22"/>
        </w:rPr>
        <w:t xml:space="preserve">one year </w:t>
      </w:r>
      <w:r w:rsidRPr="00667D06">
        <w:rPr>
          <w:rFonts w:asciiTheme="minorHAnsi" w:hAnsiTheme="minorHAnsi" w:cstheme="minorBidi"/>
          <w:b/>
          <w:bCs/>
          <w:sz w:val="22"/>
          <w:szCs w:val="22"/>
        </w:rPr>
        <w:t xml:space="preserve">with possibility of renewal </w:t>
      </w:r>
      <w:r>
        <w:rPr>
          <w:rFonts w:asciiTheme="minorHAnsi" w:hAnsiTheme="minorHAnsi" w:cstheme="minorBidi"/>
          <w:b/>
          <w:bCs/>
          <w:sz w:val="22"/>
          <w:szCs w:val="22"/>
        </w:rPr>
        <w:t>subject to</w:t>
      </w:r>
      <w:r w:rsidRPr="00667D06">
        <w:rPr>
          <w:rFonts w:asciiTheme="minorHAnsi" w:hAnsiTheme="minorHAnsi" w:cstheme="minorBidi"/>
          <w:b/>
          <w:bCs/>
          <w:sz w:val="22"/>
          <w:szCs w:val="22"/>
        </w:rPr>
        <w:t xml:space="preserve"> mutual agreement and satisfactory performance.</w:t>
      </w:r>
    </w:p>
    <w:p w14:paraId="0BC00CB8" w14:textId="77777777" w:rsidR="00FD4ECA" w:rsidRPr="00667D06" w:rsidRDefault="00FD4ECA" w:rsidP="00FD4ECA">
      <w:pPr>
        <w:spacing w:line="280" w:lineRule="exact"/>
        <w:ind w:left="567"/>
        <w:rPr>
          <w:rFonts w:asciiTheme="minorHAnsi" w:hAnsiTheme="minorHAnsi" w:cs="Arial"/>
          <w:b/>
          <w:bCs/>
          <w:sz w:val="22"/>
          <w:szCs w:val="22"/>
          <w:highlight w:val="yellow"/>
        </w:rPr>
      </w:pPr>
    </w:p>
    <w:p w14:paraId="398DD7A5" w14:textId="77777777" w:rsidR="00991C1B" w:rsidRPr="001809EC" w:rsidRDefault="00991C1B" w:rsidP="001809EC">
      <w:pPr>
        <w:spacing w:line="280" w:lineRule="exact"/>
        <w:ind w:left="567"/>
        <w:rPr>
          <w:rFonts w:asciiTheme="minorHAnsi" w:hAnsiTheme="minorHAnsi" w:cs="Arial"/>
          <w:sz w:val="22"/>
          <w:szCs w:val="22"/>
          <w:lang w:val="en-GB"/>
        </w:rPr>
      </w:pPr>
    </w:p>
    <w:p w14:paraId="11969CCD" w14:textId="7689A050" w:rsidR="008A7D45" w:rsidRPr="001809EC" w:rsidRDefault="008A7D45" w:rsidP="005E664C">
      <w:pPr>
        <w:spacing w:line="280" w:lineRule="exact"/>
        <w:ind w:left="567"/>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w:t>
      </w:r>
      <w:r w:rsidR="005E664C" w:rsidRPr="005E664C">
        <w:rPr>
          <w:rFonts w:asciiTheme="minorHAnsi" w:hAnsiTheme="minorHAnsi" w:cs="Arial"/>
          <w:sz w:val="22"/>
          <w:szCs w:val="22"/>
          <w:lang w:val="en-GB"/>
        </w:rPr>
        <w:t>company</w:t>
      </w:r>
      <w:r w:rsidR="005E664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 xml:space="preserve">of </w:t>
      </w:r>
      <w:r w:rsidR="006E7BDF">
        <w:rPr>
          <w:rFonts w:asciiTheme="minorHAnsi" w:hAnsiTheme="minorHAnsi" w:cs="Arial"/>
          <w:sz w:val="22"/>
          <w:szCs w:val="22"/>
          <w:lang w:val="en-GB"/>
        </w:rPr>
        <w:t>Vehicle Tyes</w:t>
      </w:r>
      <w:r w:rsidR="00A20626">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expertise and references.</w:t>
      </w:r>
    </w:p>
    <w:bookmarkEnd w:id="2"/>
    <w:bookmarkEnd w:id="3"/>
    <w:p w14:paraId="5A0A1F5D" w14:textId="77777777" w:rsidR="008A7D45" w:rsidRPr="001809EC" w:rsidRDefault="008A7D45" w:rsidP="001809EC">
      <w:pPr>
        <w:spacing w:line="280" w:lineRule="exact"/>
        <w:ind w:left="567"/>
        <w:rPr>
          <w:rFonts w:asciiTheme="minorHAnsi" w:hAnsiTheme="minorHAnsi" w:cs="Arial"/>
          <w:sz w:val="22"/>
          <w:szCs w:val="22"/>
          <w:lang w:val="en-GB"/>
        </w:rPr>
      </w:pPr>
    </w:p>
    <w:p w14:paraId="51622A25" w14:textId="77777777" w:rsidR="008A7D45" w:rsidRPr="00C82868" w:rsidRDefault="008A7D45" w:rsidP="001809EC">
      <w:pPr>
        <w:spacing w:line="280" w:lineRule="exact"/>
        <w:ind w:left="567"/>
        <w:rPr>
          <w:rFonts w:asciiTheme="minorHAnsi" w:hAnsiTheme="minorHAnsi" w:cs="Arial"/>
          <w:sz w:val="22"/>
          <w:szCs w:val="22"/>
          <w:lang w:val="en-GB"/>
        </w:rPr>
      </w:pP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p>
    <w:p w14:paraId="3DF7B4D8"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62E18F6B"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005E664C">
        <w:rPr>
          <w:rFonts w:asciiTheme="minorHAnsi" w:hAnsiTheme="minorHAnsi" w:cs="Arial"/>
          <w:b/>
          <w:bCs/>
          <w:sz w:val="22"/>
          <w:szCs w:val="22"/>
          <w:lang w:val="en-GB"/>
        </w:rPr>
        <w:t>Offer</w:t>
      </w:r>
    </w:p>
    <w:p w14:paraId="0247EA9F" w14:textId="0B3CCAEF" w:rsidR="008A7D45" w:rsidRDefault="008A7D45" w:rsidP="00C82868">
      <w:pPr>
        <w:spacing w:line="280" w:lineRule="exact"/>
        <w:ind w:left="567"/>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proofErr w:type="gramStart"/>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233238">
        <w:rPr>
          <w:rFonts w:asciiTheme="minorHAnsi" w:hAnsiTheme="minorHAnsi" w:cs="Arial"/>
          <w:sz w:val="22"/>
          <w:szCs w:val="22"/>
          <w:lang w:val="en-GB"/>
        </w:rPr>
        <w:t xml:space="preserve"> </w:t>
      </w:r>
      <w:r w:rsidRPr="001809EC">
        <w:rPr>
          <w:rFonts w:asciiTheme="minorHAnsi" w:hAnsiTheme="minorHAnsi" w:cs="Arial"/>
          <w:sz w:val="22"/>
          <w:szCs w:val="22"/>
          <w:lang w:val="en-GB"/>
        </w:rPr>
        <w:t>the</w:t>
      </w:r>
      <w:proofErr w:type="gramEnd"/>
      <w:r w:rsidR="00E80D04" w:rsidRPr="001809EC">
        <w:rPr>
          <w:rFonts w:asciiTheme="minorHAnsi" w:hAnsiTheme="minorHAnsi" w:cs="Arial"/>
          <w:sz w:val="22"/>
          <w:szCs w:val="22"/>
          <w:lang w:val="en-GB"/>
        </w:rPr>
        <w:t xml:space="preserve"> </w:t>
      </w:r>
      <w:permStart w:id="2130933824" w:edGrp="everyone"/>
      <w:r w:rsidR="00233238">
        <w:rPr>
          <w:rFonts w:asciiTheme="minorHAnsi" w:hAnsiTheme="minorHAnsi" w:cs="Arial"/>
          <w:sz w:val="22"/>
          <w:szCs w:val="22"/>
          <w:lang w:val="en-GB"/>
        </w:rPr>
        <w:t xml:space="preserve"> </w:t>
      </w:r>
      <w:r w:rsidR="00A20626">
        <w:rPr>
          <w:rFonts w:asciiTheme="minorHAnsi" w:hAnsiTheme="minorHAnsi" w:cs="Arial"/>
          <w:sz w:val="22"/>
          <w:szCs w:val="22"/>
          <w:lang w:val="en-GB"/>
        </w:rPr>
        <w:t xml:space="preserve">English </w:t>
      </w:r>
      <w:r w:rsidR="00C82868" w:rsidRPr="001809EC">
        <w:rPr>
          <w:rFonts w:asciiTheme="minorHAnsi" w:hAnsiTheme="minorHAnsi" w:cs="Arial"/>
          <w:sz w:val="22"/>
          <w:szCs w:val="22"/>
          <w:lang w:val="en-GB"/>
        </w:rPr>
        <w:t xml:space="preserve"> </w:t>
      </w:r>
      <w:permEnd w:id="2130933824"/>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361F10D9" w14:textId="77777777" w:rsidR="00FD4ECA" w:rsidRDefault="00FD4ECA" w:rsidP="00FD4ECA">
      <w:pPr>
        <w:spacing w:line="280" w:lineRule="exact"/>
        <w:ind w:left="567"/>
        <w:rPr>
          <w:rFonts w:asciiTheme="minorHAnsi" w:hAnsiTheme="minorHAnsi" w:cs="Arial"/>
          <w:b/>
          <w:bCs/>
          <w:sz w:val="22"/>
          <w:szCs w:val="22"/>
          <w:highlight w:val="yellow"/>
          <w:lang w:val="en-GB"/>
        </w:rPr>
      </w:pPr>
    </w:p>
    <w:p w14:paraId="588A1E45" w14:textId="77777777" w:rsidR="008A7D45" w:rsidRPr="00F21B98" w:rsidRDefault="008A7D45" w:rsidP="00867A7F">
      <w:pPr>
        <w:spacing w:line="280" w:lineRule="exact"/>
        <w:ind w:left="360"/>
        <w:rPr>
          <w:rFonts w:asciiTheme="minorHAnsi" w:hAnsiTheme="minorHAnsi" w:cs="Arial"/>
          <w:b/>
          <w:bCs/>
          <w:color w:val="000000"/>
          <w:sz w:val="22"/>
          <w:szCs w:val="22"/>
          <w:u w:val="single"/>
          <w:lang w:val="en-GB"/>
        </w:rPr>
      </w:pPr>
      <w:bookmarkStart w:id="4" w:name="_Toc108259892"/>
      <w:bookmarkStart w:id="5" w:name="_Toc122240163"/>
      <w:bookmarkStart w:id="6" w:name="_Toc122246472"/>
      <w:bookmarkStart w:id="7" w:name="_Toc191446315"/>
      <w:r w:rsidRPr="00F21B98">
        <w:rPr>
          <w:rFonts w:asciiTheme="minorHAnsi" w:hAnsiTheme="minorHAnsi" w:cs="Arial"/>
          <w:b/>
          <w:bCs/>
          <w:color w:val="000000"/>
          <w:sz w:val="22"/>
          <w:szCs w:val="22"/>
          <w:u w:val="single"/>
          <w:lang w:val="en-GB"/>
        </w:rPr>
        <w:t>The</w:t>
      </w:r>
      <w:r w:rsidR="00E80D04" w:rsidRPr="00F21B98">
        <w:rPr>
          <w:rFonts w:asciiTheme="minorHAnsi" w:hAnsiTheme="minorHAnsi" w:cs="Arial"/>
          <w:b/>
          <w:bCs/>
          <w:color w:val="000000"/>
          <w:sz w:val="22"/>
          <w:szCs w:val="22"/>
          <w:u w:val="single"/>
          <w:lang w:val="en-GB"/>
        </w:rPr>
        <w:t xml:space="preserve"> </w:t>
      </w:r>
      <w:r w:rsidR="005E664C" w:rsidRPr="00F21B98">
        <w:rPr>
          <w:rFonts w:asciiTheme="minorHAnsi" w:hAnsiTheme="minorHAnsi" w:cs="Arial"/>
          <w:b/>
          <w:bCs/>
          <w:color w:val="000000"/>
          <w:sz w:val="22"/>
          <w:szCs w:val="22"/>
          <w:u w:val="single"/>
          <w:lang w:val="en-GB"/>
        </w:rPr>
        <w:t>offer</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should</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be</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concisely</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presented</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and</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structured</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to</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include</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the</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following</w:t>
      </w:r>
      <w:r w:rsidR="00E80D04" w:rsidRPr="00F21B98">
        <w:rPr>
          <w:rFonts w:asciiTheme="minorHAnsi" w:hAnsiTheme="minorHAnsi" w:cs="Arial"/>
          <w:b/>
          <w:bCs/>
          <w:color w:val="000000"/>
          <w:sz w:val="22"/>
          <w:szCs w:val="22"/>
          <w:u w:val="single"/>
          <w:lang w:val="en-GB"/>
        </w:rPr>
        <w:t xml:space="preserve"> </w:t>
      </w:r>
      <w:r w:rsidRPr="00F21B98">
        <w:rPr>
          <w:rFonts w:asciiTheme="minorHAnsi" w:hAnsiTheme="minorHAnsi" w:cs="Arial"/>
          <w:b/>
          <w:bCs/>
          <w:color w:val="000000"/>
          <w:sz w:val="22"/>
          <w:szCs w:val="22"/>
          <w:u w:val="single"/>
          <w:lang w:val="en-GB"/>
        </w:rPr>
        <w:t>information:</w:t>
      </w:r>
    </w:p>
    <w:p w14:paraId="45B817BB" w14:textId="762A0ABE" w:rsidR="008A7D45" w:rsidRPr="00867A7F" w:rsidRDefault="00F21B98" w:rsidP="00867A7F">
      <w:pPr>
        <w:pStyle w:val="ListParagraph"/>
        <w:numPr>
          <w:ilvl w:val="0"/>
          <w:numId w:val="48"/>
        </w:numPr>
        <w:spacing w:before="120" w:after="120"/>
        <w:ind w:left="720"/>
        <w:rPr>
          <w:rFonts w:asciiTheme="minorHAnsi" w:hAnsiTheme="minorHAnsi" w:cs="Arial"/>
          <w:b/>
          <w:bCs/>
          <w:color w:val="000000"/>
          <w:sz w:val="22"/>
          <w:szCs w:val="22"/>
          <w:u w:val="single"/>
          <w:lang w:val="en-GB"/>
        </w:rPr>
      </w:pPr>
      <w:r w:rsidRPr="00867A7F">
        <w:rPr>
          <w:rFonts w:asciiTheme="minorHAnsi" w:hAnsiTheme="minorHAnsi" w:cs="Arial"/>
          <w:b/>
          <w:bCs/>
          <w:color w:val="000000"/>
          <w:sz w:val="22"/>
          <w:szCs w:val="22"/>
          <w:u w:val="single"/>
          <w:lang w:val="en-GB"/>
        </w:rPr>
        <w:t>Technical</w:t>
      </w:r>
      <w:r w:rsidR="00867A7F">
        <w:rPr>
          <w:rFonts w:asciiTheme="minorHAnsi" w:hAnsiTheme="minorHAnsi" w:cs="Arial"/>
          <w:b/>
          <w:bCs/>
          <w:color w:val="000000"/>
          <w:sz w:val="22"/>
          <w:szCs w:val="22"/>
          <w:u w:val="single"/>
          <w:lang w:val="en-GB"/>
        </w:rPr>
        <w:t xml:space="preserve"> Offer:</w:t>
      </w:r>
      <w:r w:rsidRPr="00867A7F">
        <w:rPr>
          <w:rFonts w:asciiTheme="minorHAnsi" w:hAnsiTheme="minorHAnsi" w:cs="Arial"/>
          <w:b/>
          <w:bCs/>
          <w:color w:val="000000"/>
          <w:sz w:val="22"/>
          <w:szCs w:val="22"/>
          <w:u w:val="single"/>
          <w:lang w:val="en-GB"/>
        </w:rPr>
        <w:t xml:space="preserve"> </w:t>
      </w:r>
    </w:p>
    <w:p w14:paraId="13895748" w14:textId="67264BCF" w:rsidR="00EC2AE0" w:rsidRPr="005A7BA7" w:rsidRDefault="00EC2AE0"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A7BA7">
        <w:rPr>
          <w:rFonts w:asciiTheme="minorHAnsi" w:hAnsiTheme="minorHAnsi" w:cs="Arial"/>
          <w:sz w:val="22"/>
          <w:szCs w:val="22"/>
          <w:highlight w:val="yellow"/>
          <w:lang w:val="en-GB"/>
        </w:rPr>
        <w:t>a comprehensive company profile (please complete Annex 2).</w:t>
      </w:r>
    </w:p>
    <w:p w14:paraId="16E630D6" w14:textId="43373A36" w:rsidR="00EC2AE0" w:rsidRPr="005A7BA7" w:rsidRDefault="00EC2AE0"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A7BA7">
        <w:rPr>
          <w:rFonts w:asciiTheme="minorHAnsi" w:hAnsiTheme="minorHAnsi" w:cs="Arial"/>
          <w:sz w:val="22"/>
          <w:szCs w:val="22"/>
          <w:highlight w:val="yellow"/>
          <w:lang w:val="en-GB"/>
        </w:rPr>
        <w:t>a valid commercial registration certificate</w:t>
      </w:r>
      <w:r w:rsidR="00A401F1" w:rsidRPr="005A7BA7">
        <w:rPr>
          <w:rFonts w:asciiTheme="minorHAnsi" w:hAnsiTheme="minorHAnsi" w:cs="Arial"/>
          <w:sz w:val="22"/>
          <w:szCs w:val="22"/>
          <w:highlight w:val="yellow"/>
          <w:lang w:val="en-GB"/>
        </w:rPr>
        <w:t xml:space="preserve"> with </w:t>
      </w:r>
      <w:r w:rsidR="001F5DA3" w:rsidRPr="005A7BA7">
        <w:rPr>
          <w:rFonts w:asciiTheme="minorHAnsi" w:hAnsiTheme="minorHAnsi" w:cs="Arial"/>
          <w:sz w:val="22"/>
          <w:szCs w:val="22"/>
          <w:highlight w:val="yellow"/>
          <w:lang w:val="en-GB"/>
        </w:rPr>
        <w:t xml:space="preserve">relevant Govt department </w:t>
      </w:r>
      <w:r w:rsidR="002D7132" w:rsidRPr="005A7BA7">
        <w:rPr>
          <w:rFonts w:asciiTheme="minorHAnsi" w:hAnsiTheme="minorHAnsi" w:cs="Arial"/>
          <w:sz w:val="22"/>
          <w:szCs w:val="22"/>
          <w:highlight w:val="yellow"/>
          <w:lang w:val="en-GB"/>
        </w:rPr>
        <w:t xml:space="preserve">(FBR, SECP etc) </w:t>
      </w:r>
      <w:r w:rsidR="001F5DA3" w:rsidRPr="005A7BA7">
        <w:rPr>
          <w:rFonts w:asciiTheme="minorHAnsi" w:hAnsiTheme="minorHAnsi" w:cs="Arial"/>
          <w:sz w:val="22"/>
          <w:szCs w:val="22"/>
          <w:highlight w:val="yellow"/>
          <w:lang w:val="en-GB"/>
        </w:rPr>
        <w:t xml:space="preserve">of Pakistan. </w:t>
      </w:r>
    </w:p>
    <w:p w14:paraId="0ECC2F73" w14:textId="77777777" w:rsidR="005535CA" w:rsidRDefault="005535CA"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535CA">
        <w:rPr>
          <w:rFonts w:asciiTheme="minorHAnsi" w:hAnsiTheme="minorHAnsi" w:cs="Arial"/>
          <w:sz w:val="22"/>
          <w:szCs w:val="22"/>
          <w:highlight w:val="yellow"/>
          <w:lang w:val="en-GB"/>
        </w:rPr>
        <w:t xml:space="preserve">A minimum of three years of relevant experience in supplying vehicle tyres </w:t>
      </w:r>
    </w:p>
    <w:p w14:paraId="5E6318C0" w14:textId="1A03C892" w:rsidR="00EC2AE0" w:rsidRPr="005A7BA7" w:rsidRDefault="00EC2AE0"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A7BA7">
        <w:rPr>
          <w:rFonts w:asciiTheme="minorHAnsi" w:hAnsiTheme="minorHAnsi" w:cs="Arial"/>
          <w:sz w:val="22"/>
          <w:szCs w:val="22"/>
          <w:highlight w:val="yellow"/>
          <w:lang w:val="en-GB"/>
        </w:rPr>
        <w:t>a track record of at least three successfully completed Purchase Orders (POs) with the UN, government entities, or international NGOs</w:t>
      </w:r>
      <w:r w:rsidR="00233238" w:rsidRPr="005A7BA7">
        <w:rPr>
          <w:rFonts w:asciiTheme="minorHAnsi" w:hAnsiTheme="minorHAnsi" w:cs="Arial"/>
          <w:sz w:val="22"/>
          <w:szCs w:val="22"/>
          <w:highlight w:val="yellow"/>
          <w:lang w:val="en-GB"/>
        </w:rPr>
        <w:t xml:space="preserve"> (Desirable)</w:t>
      </w:r>
      <w:r w:rsidRPr="005A7BA7">
        <w:rPr>
          <w:rFonts w:asciiTheme="minorHAnsi" w:hAnsiTheme="minorHAnsi" w:cs="Arial"/>
          <w:sz w:val="22"/>
          <w:szCs w:val="22"/>
          <w:highlight w:val="yellow"/>
          <w:lang w:val="en-GB"/>
        </w:rPr>
        <w:t>.</w:t>
      </w:r>
    </w:p>
    <w:p w14:paraId="58475524" w14:textId="36DDD70A" w:rsidR="00EC2AE0" w:rsidRPr="005535CA" w:rsidRDefault="004722B8"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535CA">
        <w:rPr>
          <w:rFonts w:asciiTheme="minorHAnsi" w:hAnsiTheme="minorHAnsi" w:cs="Arial"/>
          <w:sz w:val="22"/>
          <w:szCs w:val="22"/>
          <w:highlight w:val="yellow"/>
          <w:lang w:val="en-GB"/>
        </w:rPr>
        <w:t xml:space="preserve">Audited </w:t>
      </w:r>
      <w:r w:rsidR="00C82542" w:rsidRPr="005535CA">
        <w:rPr>
          <w:rFonts w:asciiTheme="minorHAnsi" w:hAnsiTheme="minorHAnsi" w:cs="Arial"/>
          <w:sz w:val="22"/>
          <w:szCs w:val="22"/>
          <w:highlight w:val="yellow"/>
          <w:lang w:val="en-GB"/>
        </w:rPr>
        <w:t>F</w:t>
      </w:r>
      <w:r w:rsidR="00EC2AE0" w:rsidRPr="005535CA">
        <w:rPr>
          <w:rFonts w:asciiTheme="minorHAnsi" w:hAnsiTheme="minorHAnsi" w:cs="Arial"/>
          <w:sz w:val="22"/>
          <w:szCs w:val="22"/>
          <w:highlight w:val="yellow"/>
          <w:lang w:val="en-GB"/>
        </w:rPr>
        <w:t>inancial statements for the past three years.</w:t>
      </w:r>
    </w:p>
    <w:p w14:paraId="439A25C3" w14:textId="479E788D" w:rsidR="00EC2AE0" w:rsidRPr="00D25125" w:rsidRDefault="00EC2AE0"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5A7BA7">
        <w:rPr>
          <w:rFonts w:asciiTheme="minorHAnsi" w:hAnsiTheme="minorHAnsi" w:cs="Arial"/>
          <w:sz w:val="22"/>
          <w:szCs w:val="22"/>
          <w:highlight w:val="yellow"/>
          <w:lang w:val="en-GB"/>
        </w:rPr>
        <w:t xml:space="preserve">a technical proposal </w:t>
      </w:r>
      <w:r w:rsidR="004722B8" w:rsidRPr="00D25125">
        <w:rPr>
          <w:highlight w:val="yellow"/>
        </w:rPr>
        <w:t xml:space="preserve">with detailed specifications of the </w:t>
      </w:r>
      <w:proofErr w:type="spellStart"/>
      <w:r w:rsidR="004722B8" w:rsidRPr="00D25125">
        <w:rPr>
          <w:highlight w:val="yellow"/>
        </w:rPr>
        <w:t>tyres</w:t>
      </w:r>
      <w:proofErr w:type="spellEnd"/>
      <w:r w:rsidR="004722B8" w:rsidRPr="00D25125">
        <w:rPr>
          <w:highlight w:val="yellow"/>
        </w:rPr>
        <w:t xml:space="preserve">, including size, load index, speed rating, and tread pattern, must be provided, and </w:t>
      </w:r>
      <w:r w:rsidRPr="00D25125">
        <w:rPr>
          <w:rFonts w:asciiTheme="minorHAnsi" w:hAnsiTheme="minorHAnsi" w:cs="Arial"/>
          <w:sz w:val="22"/>
          <w:szCs w:val="22"/>
          <w:highlight w:val="yellow"/>
          <w:lang w:val="en-GB"/>
        </w:rPr>
        <w:t>outlining the delivery timeline, Incoterms, and warranty terms and conditions.</w:t>
      </w:r>
    </w:p>
    <w:p w14:paraId="50359D5B" w14:textId="4CBB0BA7" w:rsidR="004722B8" w:rsidRPr="00D25125" w:rsidRDefault="004722B8" w:rsidP="00867A7F">
      <w:pPr>
        <w:pStyle w:val="ListParagraph"/>
        <w:numPr>
          <w:ilvl w:val="0"/>
          <w:numId w:val="45"/>
        </w:numPr>
        <w:spacing w:line="280" w:lineRule="exact"/>
        <w:ind w:left="990" w:hanging="270"/>
        <w:rPr>
          <w:highlight w:val="yellow"/>
        </w:rPr>
      </w:pPr>
      <w:r w:rsidRPr="00D25125">
        <w:rPr>
          <w:highlight w:val="yellow"/>
        </w:rPr>
        <w:t xml:space="preserve">The supplier must provide a warranty for the </w:t>
      </w:r>
      <w:proofErr w:type="spellStart"/>
      <w:r w:rsidRPr="00D25125">
        <w:rPr>
          <w:highlight w:val="yellow"/>
        </w:rPr>
        <w:t>tyres</w:t>
      </w:r>
      <w:proofErr w:type="spellEnd"/>
      <w:r w:rsidRPr="00D25125">
        <w:rPr>
          <w:highlight w:val="yellow"/>
        </w:rPr>
        <w:t>.</w:t>
      </w:r>
    </w:p>
    <w:p w14:paraId="33E29004" w14:textId="5931AC9F" w:rsidR="004722B8" w:rsidRPr="00D25125" w:rsidRDefault="004722B8" w:rsidP="00867A7F">
      <w:pPr>
        <w:pStyle w:val="ListParagraph"/>
        <w:numPr>
          <w:ilvl w:val="0"/>
          <w:numId w:val="45"/>
        </w:numPr>
        <w:spacing w:line="280" w:lineRule="exact"/>
        <w:ind w:left="990" w:hanging="270"/>
        <w:rPr>
          <w:highlight w:val="yellow"/>
        </w:rPr>
      </w:pPr>
      <w:r w:rsidRPr="00D25125">
        <w:rPr>
          <w:highlight w:val="yellow"/>
        </w:rPr>
        <w:t xml:space="preserve">The </w:t>
      </w:r>
      <w:proofErr w:type="spellStart"/>
      <w:r w:rsidRPr="00D25125">
        <w:rPr>
          <w:highlight w:val="yellow"/>
        </w:rPr>
        <w:t>tyres</w:t>
      </w:r>
      <w:proofErr w:type="spellEnd"/>
      <w:r w:rsidRPr="00D25125">
        <w:rPr>
          <w:highlight w:val="yellow"/>
        </w:rPr>
        <w:t xml:space="preserve"> must meet the specified quality standards and certifications.</w:t>
      </w:r>
    </w:p>
    <w:p w14:paraId="6073CC93" w14:textId="2D3C3142" w:rsidR="00ED0134" w:rsidRPr="005A7BA7" w:rsidRDefault="00ED0134" w:rsidP="00867A7F">
      <w:pPr>
        <w:pStyle w:val="ListParagraph"/>
        <w:numPr>
          <w:ilvl w:val="0"/>
          <w:numId w:val="45"/>
        </w:numPr>
        <w:spacing w:line="280" w:lineRule="exact"/>
        <w:ind w:left="990" w:hanging="270"/>
        <w:rPr>
          <w:rFonts w:asciiTheme="minorHAnsi" w:hAnsiTheme="minorHAnsi" w:cs="Arial"/>
          <w:sz w:val="22"/>
          <w:szCs w:val="22"/>
          <w:highlight w:val="yellow"/>
          <w:lang w:val="en-GB"/>
        </w:rPr>
      </w:pPr>
      <w:r w:rsidRPr="0088229F">
        <w:rPr>
          <w:rFonts w:asciiTheme="minorHAnsi" w:hAnsiTheme="minorHAnsi" w:cs="Arial"/>
          <w:b/>
          <w:bCs/>
          <w:sz w:val="22"/>
          <w:szCs w:val="22"/>
          <w:highlight w:val="yellow"/>
          <w:lang w:val="en-GB"/>
        </w:rPr>
        <w:t xml:space="preserve">Earliest possible delivery time, </w:t>
      </w:r>
      <w:r w:rsidRPr="005A7BA7">
        <w:rPr>
          <w:rFonts w:asciiTheme="minorHAnsi" w:hAnsiTheme="minorHAnsi" w:cs="Arial"/>
          <w:sz w:val="22"/>
          <w:szCs w:val="22"/>
          <w:highlight w:val="yellow"/>
          <w:lang w:val="en-GB"/>
        </w:rPr>
        <w:t xml:space="preserve">delivery time more than </w:t>
      </w:r>
      <w:r w:rsidR="00433707" w:rsidRPr="005A7BA7">
        <w:rPr>
          <w:rFonts w:asciiTheme="minorHAnsi" w:hAnsiTheme="minorHAnsi" w:cs="Arial"/>
          <w:sz w:val="22"/>
          <w:szCs w:val="22"/>
          <w:highlight w:val="yellow"/>
          <w:lang w:val="en-GB"/>
        </w:rPr>
        <w:t>40 days</w:t>
      </w:r>
      <w:r w:rsidRPr="005A7BA7">
        <w:rPr>
          <w:rFonts w:asciiTheme="minorHAnsi" w:hAnsiTheme="minorHAnsi" w:cs="Arial"/>
          <w:sz w:val="22"/>
          <w:szCs w:val="22"/>
          <w:highlight w:val="yellow"/>
          <w:lang w:val="en-GB"/>
        </w:rPr>
        <w:t xml:space="preserve"> may not be considered.</w:t>
      </w:r>
    </w:p>
    <w:p w14:paraId="71F3D802" w14:textId="562A5B4A" w:rsidR="004722B8" w:rsidRPr="004722B8" w:rsidRDefault="006D4B02" w:rsidP="00867A7F">
      <w:pPr>
        <w:pStyle w:val="ListParagraph"/>
        <w:numPr>
          <w:ilvl w:val="0"/>
          <w:numId w:val="45"/>
        </w:numPr>
        <w:spacing w:line="259" w:lineRule="auto"/>
        <w:ind w:left="990" w:hanging="270"/>
        <w:rPr>
          <w:highlight w:val="yellow"/>
        </w:rPr>
      </w:pPr>
      <w:r w:rsidRPr="005A7BA7">
        <w:rPr>
          <w:highlight w:val="yellow"/>
          <w:lang w:val="en-GB"/>
        </w:rPr>
        <w:t xml:space="preserve">Delivery term – DAP WHO office as mentioned </w:t>
      </w:r>
      <w:r w:rsidR="004722B8">
        <w:rPr>
          <w:highlight w:val="yellow"/>
          <w:lang w:val="en-GB"/>
        </w:rPr>
        <w:t xml:space="preserve">per </w:t>
      </w:r>
      <w:r w:rsidR="004722B8" w:rsidRPr="004722B8">
        <w:rPr>
          <w:b/>
          <w:bCs/>
          <w:highlight w:val="yellow"/>
          <w:lang w:val="en-GB"/>
        </w:rPr>
        <w:t xml:space="preserve">Annex </w:t>
      </w:r>
      <w:r w:rsidR="004722B8">
        <w:rPr>
          <w:b/>
          <w:bCs/>
          <w:highlight w:val="yellow"/>
          <w:lang w:val="en-GB"/>
        </w:rPr>
        <w:t>6 including the list of locations of WHO offices and suboffices in Pakistan</w:t>
      </w:r>
      <w:r w:rsidR="004722B8">
        <w:rPr>
          <w:highlight w:val="yellow"/>
          <w:lang w:val="en-GB"/>
        </w:rPr>
        <w:t xml:space="preserve">. </w:t>
      </w:r>
      <w:r w:rsidR="00867A7F">
        <w:rPr>
          <w:b/>
          <w:bCs/>
          <w:highlight w:val="yellow"/>
          <w:lang w:val="en-GB"/>
        </w:rPr>
        <w:t xml:space="preserve">Partial offers to some destinations </w:t>
      </w:r>
      <w:proofErr w:type="gramStart"/>
      <w:r w:rsidR="00867A7F">
        <w:rPr>
          <w:b/>
          <w:bCs/>
          <w:highlight w:val="yellow"/>
          <w:lang w:val="en-GB"/>
        </w:rPr>
        <w:t>is</w:t>
      </w:r>
      <w:proofErr w:type="gramEnd"/>
      <w:r w:rsidR="00867A7F">
        <w:rPr>
          <w:b/>
          <w:bCs/>
          <w:highlight w:val="yellow"/>
          <w:lang w:val="en-GB"/>
        </w:rPr>
        <w:t xml:space="preserve"> allowed. </w:t>
      </w:r>
      <w:r w:rsidR="004722B8">
        <w:rPr>
          <w:highlight w:val="yellow"/>
          <w:lang w:val="en-GB"/>
        </w:rPr>
        <w:t xml:space="preserve"> </w:t>
      </w:r>
    </w:p>
    <w:p w14:paraId="391E89AE" w14:textId="166DF9C3" w:rsidR="00F61BD0" w:rsidRPr="0088229F" w:rsidRDefault="004722B8" w:rsidP="00867A7F">
      <w:pPr>
        <w:pStyle w:val="ListParagraph"/>
        <w:numPr>
          <w:ilvl w:val="0"/>
          <w:numId w:val="45"/>
        </w:numPr>
        <w:spacing w:line="259" w:lineRule="auto"/>
        <w:ind w:left="990" w:hanging="270"/>
        <w:rPr>
          <w:rFonts w:asciiTheme="minorHAnsi" w:hAnsiTheme="minorHAnsi" w:cs="Arial"/>
          <w:b/>
          <w:bCs/>
          <w:color w:val="FF0000"/>
          <w:sz w:val="24"/>
          <w:highlight w:val="yellow"/>
          <w:lang w:val="en-GB"/>
        </w:rPr>
      </w:pPr>
      <w:bookmarkStart w:id="8" w:name="_Hlk193294362"/>
      <w:r w:rsidRPr="0088229F">
        <w:rPr>
          <w:rFonts w:asciiTheme="minorHAnsi" w:hAnsiTheme="minorHAnsi" w:cs="Arial"/>
          <w:b/>
          <w:bCs/>
          <w:color w:val="FF0000"/>
          <w:sz w:val="24"/>
          <w:highlight w:val="yellow"/>
          <w:lang w:val="en-GB"/>
        </w:rPr>
        <w:t xml:space="preserve">Offer validity must be for </w:t>
      </w:r>
      <w:r w:rsidR="00D450E1">
        <w:rPr>
          <w:rFonts w:asciiTheme="minorHAnsi" w:hAnsiTheme="minorHAnsi" w:cs="Arial"/>
          <w:b/>
          <w:bCs/>
          <w:color w:val="FF0000"/>
          <w:sz w:val="24"/>
          <w:highlight w:val="yellow"/>
          <w:lang w:val="en-GB"/>
        </w:rPr>
        <w:t>90</w:t>
      </w:r>
      <w:r w:rsidRPr="0088229F">
        <w:rPr>
          <w:rFonts w:asciiTheme="minorHAnsi" w:hAnsiTheme="minorHAnsi" w:cs="Arial"/>
          <w:b/>
          <w:bCs/>
          <w:color w:val="FF0000"/>
          <w:sz w:val="24"/>
          <w:highlight w:val="yellow"/>
          <w:lang w:val="en-GB"/>
        </w:rPr>
        <w:t xml:space="preserve"> days</w:t>
      </w:r>
      <w:r w:rsidR="0088229F">
        <w:rPr>
          <w:rFonts w:asciiTheme="minorHAnsi" w:hAnsiTheme="minorHAnsi" w:cs="Arial"/>
          <w:b/>
          <w:bCs/>
          <w:color w:val="FF0000"/>
          <w:sz w:val="24"/>
          <w:highlight w:val="yellow"/>
          <w:lang w:val="en-GB"/>
        </w:rPr>
        <w:t xml:space="preserve"> </w:t>
      </w:r>
    </w:p>
    <w:bookmarkEnd w:id="8"/>
    <w:p w14:paraId="22614B27" w14:textId="0CD8320F" w:rsidR="00F21B98" w:rsidRDefault="00F21B98" w:rsidP="00F21B98">
      <w:pPr>
        <w:spacing w:line="280" w:lineRule="exact"/>
        <w:rPr>
          <w:rFonts w:asciiTheme="minorHAnsi" w:hAnsiTheme="minorHAnsi" w:cs="Arial"/>
          <w:sz w:val="22"/>
          <w:szCs w:val="22"/>
          <w:highlight w:val="yellow"/>
          <w:lang w:val="en-GB"/>
        </w:rPr>
      </w:pPr>
    </w:p>
    <w:p w14:paraId="5D051D99" w14:textId="2DE68C44" w:rsidR="00F21B98" w:rsidRPr="00867A7F" w:rsidRDefault="00F21B98" w:rsidP="00867A7F">
      <w:pPr>
        <w:pStyle w:val="ListParagraph"/>
        <w:numPr>
          <w:ilvl w:val="0"/>
          <w:numId w:val="48"/>
        </w:numPr>
        <w:spacing w:before="120" w:after="120"/>
        <w:ind w:left="720"/>
        <w:rPr>
          <w:rFonts w:asciiTheme="minorHAnsi" w:hAnsiTheme="minorHAnsi" w:cs="Arial"/>
          <w:b/>
          <w:bCs/>
          <w:color w:val="000000"/>
          <w:sz w:val="22"/>
          <w:szCs w:val="22"/>
          <w:u w:val="single"/>
          <w:lang w:val="en-GB"/>
        </w:rPr>
      </w:pPr>
      <w:r w:rsidRPr="00867A7F">
        <w:rPr>
          <w:rFonts w:asciiTheme="minorHAnsi" w:hAnsiTheme="minorHAnsi" w:cs="Arial"/>
          <w:b/>
          <w:bCs/>
          <w:color w:val="000000"/>
          <w:sz w:val="22"/>
          <w:szCs w:val="22"/>
          <w:u w:val="single"/>
          <w:lang w:val="en-GB"/>
        </w:rPr>
        <w:t>Financial</w:t>
      </w:r>
      <w:r w:rsidR="00867A7F">
        <w:rPr>
          <w:rFonts w:asciiTheme="minorHAnsi" w:hAnsiTheme="minorHAnsi" w:cs="Arial"/>
          <w:b/>
          <w:bCs/>
          <w:color w:val="000000"/>
          <w:sz w:val="22"/>
          <w:szCs w:val="22"/>
          <w:u w:val="single"/>
          <w:lang w:val="en-GB"/>
        </w:rPr>
        <w:t xml:space="preserve"> Offer:</w:t>
      </w:r>
      <w:r w:rsidRPr="00867A7F">
        <w:rPr>
          <w:rFonts w:asciiTheme="minorHAnsi" w:hAnsiTheme="minorHAnsi" w:cs="Arial"/>
          <w:b/>
          <w:bCs/>
          <w:color w:val="000000"/>
          <w:sz w:val="22"/>
          <w:szCs w:val="22"/>
          <w:u w:val="single"/>
          <w:lang w:val="en-GB"/>
        </w:rPr>
        <w:t xml:space="preserve"> </w:t>
      </w:r>
    </w:p>
    <w:p w14:paraId="72367091" w14:textId="77777777" w:rsidR="00F21B98" w:rsidRPr="00F21B98" w:rsidRDefault="00F21B98" w:rsidP="00F21B98">
      <w:pPr>
        <w:pStyle w:val="ListParagraph"/>
        <w:numPr>
          <w:ilvl w:val="0"/>
          <w:numId w:val="45"/>
        </w:numPr>
        <w:spacing w:line="280" w:lineRule="exact"/>
        <w:rPr>
          <w:rFonts w:asciiTheme="minorHAnsi" w:hAnsiTheme="minorHAnsi" w:cs="Arial"/>
          <w:b/>
          <w:bCs/>
          <w:color w:val="FF0000"/>
          <w:sz w:val="22"/>
          <w:szCs w:val="22"/>
          <w:lang w:val="en-GB"/>
        </w:rPr>
      </w:pPr>
      <w:bookmarkStart w:id="9" w:name="_Hlk193294202"/>
      <w:r w:rsidRPr="00F21B98">
        <w:rPr>
          <w:rFonts w:asciiTheme="minorHAnsi" w:hAnsiTheme="minorHAnsi" w:cs="Arial"/>
          <w:b/>
          <w:bCs/>
          <w:color w:val="FF0000"/>
          <w:sz w:val="22"/>
          <w:szCs w:val="22"/>
          <w:lang w:val="en-GB"/>
        </w:rPr>
        <w:t xml:space="preserve">Bidders are requested to set a fixed unit price of each tyre, which will remain valid for one year period under the Long-Term Agreement (LTA). </w:t>
      </w:r>
      <w:proofErr w:type="gramStart"/>
      <w:r w:rsidRPr="00F21B98">
        <w:rPr>
          <w:rFonts w:asciiTheme="minorHAnsi" w:hAnsiTheme="minorHAnsi" w:cs="Arial"/>
          <w:b/>
          <w:bCs/>
          <w:color w:val="FF0000"/>
          <w:sz w:val="22"/>
          <w:szCs w:val="22"/>
          <w:lang w:val="en-GB"/>
        </w:rPr>
        <w:t>Renewal  will</w:t>
      </w:r>
      <w:proofErr w:type="gramEnd"/>
      <w:r w:rsidRPr="00F21B98">
        <w:rPr>
          <w:rFonts w:asciiTheme="minorHAnsi" w:hAnsiTheme="minorHAnsi" w:cs="Arial"/>
          <w:b/>
          <w:bCs/>
          <w:color w:val="FF0000"/>
          <w:sz w:val="22"/>
          <w:szCs w:val="22"/>
          <w:lang w:val="en-GB"/>
        </w:rPr>
        <w:t xml:space="preserve"> be subject to on mutual agreement and satisfactory performance.</w:t>
      </w:r>
    </w:p>
    <w:p w14:paraId="2D89664F" w14:textId="77777777" w:rsidR="00F21B98" w:rsidRPr="00F21B98" w:rsidRDefault="00F21B98" w:rsidP="00F21B98">
      <w:pPr>
        <w:pStyle w:val="ListParagraph"/>
        <w:numPr>
          <w:ilvl w:val="0"/>
          <w:numId w:val="45"/>
        </w:numPr>
        <w:spacing w:line="259" w:lineRule="auto"/>
        <w:rPr>
          <w:b/>
          <w:bCs/>
          <w:color w:val="FF0000"/>
        </w:rPr>
      </w:pPr>
      <w:r w:rsidRPr="00F21B98">
        <w:rPr>
          <w:b/>
          <w:bCs/>
          <w:color w:val="FF0000"/>
          <w:lang w:val="en-GB"/>
        </w:rPr>
        <w:lastRenderedPageBreak/>
        <w:t>The quoted price per tyre must include all costs up to the final delivery location, with no additional charges allowed.</w:t>
      </w:r>
    </w:p>
    <w:p w14:paraId="0B26B374" w14:textId="77777777" w:rsidR="00F21B98" w:rsidRPr="00F21B98" w:rsidRDefault="00F21B98" w:rsidP="00F21B98">
      <w:pPr>
        <w:pStyle w:val="ListParagraph"/>
        <w:numPr>
          <w:ilvl w:val="0"/>
          <w:numId w:val="45"/>
        </w:numPr>
        <w:spacing w:line="259" w:lineRule="auto"/>
        <w:rPr>
          <w:b/>
          <w:bCs/>
          <w:color w:val="FF0000"/>
          <w:lang w:val="en-GB"/>
        </w:rPr>
      </w:pPr>
      <w:r w:rsidRPr="00F21B98">
        <w:rPr>
          <w:b/>
          <w:bCs/>
          <w:color w:val="FF0000"/>
          <w:lang w:val="en-GB"/>
        </w:rPr>
        <w:t>Purchase Orders (POs) will be issued to the successful supplier under the terms of the LTA, applying the agreed-upon fixed unit rates.</w:t>
      </w:r>
    </w:p>
    <w:p w14:paraId="1C65A1CF" w14:textId="6C2B547D" w:rsidR="00867A7F" w:rsidRPr="00867A7F" w:rsidRDefault="00867A7F" w:rsidP="00867A7F">
      <w:pPr>
        <w:pStyle w:val="ListParagraph"/>
        <w:numPr>
          <w:ilvl w:val="0"/>
          <w:numId w:val="45"/>
        </w:numPr>
        <w:spacing w:line="259" w:lineRule="auto"/>
        <w:rPr>
          <w:b/>
          <w:bCs/>
          <w:color w:val="FF0000"/>
          <w:lang w:val="en-GB"/>
        </w:rPr>
      </w:pPr>
      <w:r w:rsidRPr="00867A7F">
        <w:rPr>
          <w:b/>
          <w:bCs/>
          <w:color w:val="FF0000"/>
          <w:lang w:val="en-GB"/>
        </w:rPr>
        <w:t xml:space="preserve">Bidders are allowed to submit </w:t>
      </w:r>
      <w:r>
        <w:rPr>
          <w:b/>
          <w:bCs/>
          <w:color w:val="FF0000"/>
          <w:lang w:val="en-GB"/>
        </w:rPr>
        <w:t>their offers for the 6 provinces (</w:t>
      </w:r>
      <w:r w:rsidRPr="00867A7F">
        <w:rPr>
          <w:b/>
          <w:bCs/>
          <w:color w:val="FF0000"/>
          <w:lang w:val="en-GB"/>
        </w:rPr>
        <w:t>Sindh</w:t>
      </w:r>
      <w:r>
        <w:rPr>
          <w:b/>
          <w:bCs/>
          <w:color w:val="FF0000"/>
          <w:lang w:val="en-GB"/>
        </w:rPr>
        <w:t xml:space="preserve">, </w:t>
      </w:r>
      <w:proofErr w:type="spellStart"/>
      <w:r w:rsidRPr="00867A7F">
        <w:rPr>
          <w:b/>
          <w:bCs/>
          <w:color w:val="FF0000"/>
          <w:lang w:val="en-GB"/>
        </w:rPr>
        <w:t>Punja</w:t>
      </w:r>
      <w:proofErr w:type="spellEnd"/>
      <w:r>
        <w:rPr>
          <w:b/>
          <w:bCs/>
          <w:color w:val="FF0000"/>
          <w:lang w:val="en-GB"/>
        </w:rPr>
        <w:t xml:space="preserve">, </w:t>
      </w:r>
      <w:r w:rsidRPr="00867A7F">
        <w:rPr>
          <w:b/>
          <w:bCs/>
          <w:color w:val="FF0000"/>
          <w:lang w:val="en-GB"/>
        </w:rPr>
        <w:t>KPK</w:t>
      </w:r>
      <w:r>
        <w:rPr>
          <w:b/>
          <w:bCs/>
          <w:color w:val="FF0000"/>
          <w:lang w:val="en-GB"/>
        </w:rPr>
        <w:t>,</w:t>
      </w:r>
      <w:r w:rsidRPr="00867A7F">
        <w:rPr>
          <w:b/>
          <w:bCs/>
          <w:color w:val="FF0000"/>
          <w:lang w:val="en-GB"/>
        </w:rPr>
        <w:t xml:space="preserve"> </w:t>
      </w:r>
      <w:proofErr w:type="spellStart"/>
      <w:r w:rsidRPr="00867A7F">
        <w:rPr>
          <w:b/>
          <w:bCs/>
          <w:color w:val="FF0000"/>
          <w:lang w:val="en-GB"/>
        </w:rPr>
        <w:t>Balochistan</w:t>
      </w:r>
      <w:proofErr w:type="spellEnd"/>
      <w:r>
        <w:rPr>
          <w:b/>
          <w:bCs/>
          <w:color w:val="FF0000"/>
          <w:lang w:val="en-GB"/>
        </w:rPr>
        <w:t xml:space="preserve">, </w:t>
      </w:r>
      <w:r w:rsidRPr="00867A7F">
        <w:rPr>
          <w:b/>
          <w:bCs/>
          <w:color w:val="FF0000"/>
          <w:lang w:val="en-GB"/>
        </w:rPr>
        <w:t>FED</w:t>
      </w:r>
      <w:r>
        <w:rPr>
          <w:b/>
          <w:bCs/>
          <w:color w:val="FF0000"/>
          <w:lang w:val="en-GB"/>
        </w:rPr>
        <w:t xml:space="preserve">, </w:t>
      </w:r>
      <w:r w:rsidRPr="00867A7F">
        <w:rPr>
          <w:b/>
          <w:bCs/>
          <w:color w:val="FF0000"/>
          <w:lang w:val="en-GB"/>
        </w:rPr>
        <w:t>AJK GB</w:t>
      </w:r>
      <w:r>
        <w:rPr>
          <w:b/>
          <w:bCs/>
          <w:color w:val="FF0000"/>
          <w:lang w:val="en-GB"/>
        </w:rPr>
        <w:t xml:space="preserve">) or partial offers to some </w:t>
      </w:r>
      <w:proofErr w:type="spellStart"/>
      <w:r>
        <w:rPr>
          <w:b/>
          <w:bCs/>
          <w:color w:val="FF0000"/>
          <w:lang w:val="en-GB"/>
        </w:rPr>
        <w:t>provices</w:t>
      </w:r>
      <w:proofErr w:type="spellEnd"/>
      <w:r>
        <w:rPr>
          <w:b/>
          <w:bCs/>
          <w:color w:val="FF0000"/>
          <w:lang w:val="en-GB"/>
        </w:rPr>
        <w:t xml:space="preserve">. </w:t>
      </w:r>
      <w:r w:rsidRPr="00867A7F">
        <w:rPr>
          <w:b/>
          <w:bCs/>
          <w:color w:val="FF0000"/>
          <w:lang w:val="en-GB"/>
        </w:rPr>
        <w:tab/>
      </w:r>
    </w:p>
    <w:p w14:paraId="66BF18F1" w14:textId="4CDF9C91" w:rsidR="00F21B98" w:rsidRPr="00867A7F" w:rsidRDefault="00F21B98" w:rsidP="00F21B98">
      <w:pPr>
        <w:pStyle w:val="ListParagraph"/>
        <w:numPr>
          <w:ilvl w:val="0"/>
          <w:numId w:val="45"/>
        </w:numPr>
        <w:spacing w:line="259" w:lineRule="auto"/>
        <w:rPr>
          <w:b/>
          <w:bCs/>
          <w:color w:val="FF0000"/>
          <w:u w:val="single"/>
        </w:rPr>
      </w:pPr>
      <w:r w:rsidRPr="00F21B98">
        <w:rPr>
          <w:b/>
          <w:bCs/>
          <w:color w:val="FF0000"/>
          <w:u w:val="single"/>
        </w:rPr>
        <w:t xml:space="preserve">There is no obligation regarding the quantity of </w:t>
      </w:r>
      <w:proofErr w:type="spellStart"/>
      <w:r w:rsidRPr="00F21B98">
        <w:rPr>
          <w:b/>
          <w:bCs/>
          <w:color w:val="FF0000"/>
          <w:u w:val="single"/>
        </w:rPr>
        <w:t>tyres</w:t>
      </w:r>
      <w:proofErr w:type="spellEnd"/>
      <w:r w:rsidRPr="00F21B98">
        <w:rPr>
          <w:b/>
          <w:bCs/>
          <w:color w:val="FF0000"/>
          <w:u w:val="single"/>
        </w:rPr>
        <w:t xml:space="preserve">. The quantities indicated in </w:t>
      </w:r>
      <w:proofErr w:type="gramStart"/>
      <w:r w:rsidRPr="00F21B98">
        <w:rPr>
          <w:b/>
          <w:bCs/>
          <w:color w:val="FF0000"/>
          <w:u w:val="single"/>
        </w:rPr>
        <w:t>Annex</w:t>
      </w:r>
      <w:proofErr w:type="gramEnd"/>
      <w:r w:rsidRPr="00F21B98">
        <w:rPr>
          <w:b/>
          <w:bCs/>
          <w:color w:val="FF0000"/>
          <w:u w:val="single"/>
        </w:rPr>
        <w:t xml:space="preserve"> 1 &amp; 6 are indicative only and not binding for WHO. T</w:t>
      </w:r>
      <w:r w:rsidRPr="00F21B98">
        <w:rPr>
          <w:b/>
          <w:bCs/>
          <w:color w:val="FF0000"/>
          <w:u w:val="single"/>
          <w:lang w:val="en-GB"/>
        </w:rPr>
        <w:t>he actual number will be specified at the time of issuing POs to the awarded supplier</w:t>
      </w:r>
      <w:r w:rsidR="00667D06">
        <w:rPr>
          <w:b/>
          <w:bCs/>
          <w:color w:val="FF0000"/>
          <w:u w:val="single"/>
          <w:lang w:val="en-GB"/>
        </w:rPr>
        <w:t>s</w:t>
      </w:r>
      <w:r w:rsidRPr="00F21B98">
        <w:rPr>
          <w:b/>
          <w:bCs/>
          <w:color w:val="FF0000"/>
          <w:u w:val="single"/>
          <w:lang w:val="en-GB"/>
        </w:rPr>
        <w:t xml:space="preserve">.  </w:t>
      </w:r>
    </w:p>
    <w:p w14:paraId="14A06DEB" w14:textId="403E76C4" w:rsidR="00867A7F" w:rsidRPr="00867A7F" w:rsidRDefault="00867A7F" w:rsidP="00867A7F">
      <w:pPr>
        <w:pStyle w:val="ListParagraph"/>
        <w:numPr>
          <w:ilvl w:val="0"/>
          <w:numId w:val="45"/>
        </w:numPr>
        <w:spacing w:line="259" w:lineRule="auto"/>
        <w:rPr>
          <w:b/>
          <w:bCs/>
          <w:color w:val="FF0000"/>
          <w:lang w:val="en-GB"/>
        </w:rPr>
      </w:pPr>
      <w:r w:rsidRPr="00867A7F">
        <w:rPr>
          <w:b/>
          <w:bCs/>
          <w:color w:val="FF0000"/>
          <w:lang w:val="en-GB"/>
        </w:rPr>
        <w:t xml:space="preserve">Prices can be quoted either in the national or foreign </w:t>
      </w:r>
      <w:proofErr w:type="gramStart"/>
      <w:r w:rsidRPr="00867A7F">
        <w:rPr>
          <w:b/>
          <w:bCs/>
          <w:color w:val="FF0000"/>
          <w:lang w:val="en-GB"/>
        </w:rPr>
        <w:t>currency</w:t>
      </w:r>
      <w:r w:rsidR="00667D06">
        <w:rPr>
          <w:b/>
          <w:bCs/>
          <w:color w:val="FF0000"/>
          <w:lang w:val="en-GB"/>
        </w:rPr>
        <w:t xml:space="preserve">  (</w:t>
      </w:r>
      <w:proofErr w:type="gramEnd"/>
      <w:r w:rsidR="00667D06">
        <w:rPr>
          <w:b/>
          <w:bCs/>
          <w:color w:val="FF0000"/>
          <w:lang w:val="en-GB"/>
        </w:rPr>
        <w:t>applying the UN exchange rate).</w:t>
      </w:r>
    </w:p>
    <w:p w14:paraId="6264E930" w14:textId="77777777" w:rsidR="00667D06" w:rsidRPr="00667D06" w:rsidRDefault="00667D06" w:rsidP="00667D06">
      <w:pPr>
        <w:pStyle w:val="ListParagraph"/>
        <w:numPr>
          <w:ilvl w:val="0"/>
          <w:numId w:val="45"/>
        </w:numPr>
        <w:spacing w:line="280" w:lineRule="exact"/>
        <w:rPr>
          <w:b/>
          <w:bCs/>
          <w:color w:val="FF0000"/>
          <w:lang w:val="en-GB"/>
        </w:rPr>
      </w:pPr>
      <w:bookmarkStart w:id="10" w:name="_Hlk193287855"/>
      <w:bookmarkEnd w:id="9"/>
      <w:r w:rsidRPr="00667D06">
        <w:rPr>
          <w:b/>
          <w:bCs/>
          <w:color w:val="FF0000"/>
          <w:lang w:val="en-GB"/>
        </w:rPr>
        <w:t xml:space="preserve">Payment term – </w:t>
      </w:r>
      <w:bookmarkEnd w:id="10"/>
      <w:r w:rsidRPr="00667D06">
        <w:rPr>
          <w:b/>
          <w:bCs/>
          <w:color w:val="FF0000"/>
          <w:lang w:val="en-GB"/>
        </w:rPr>
        <w:t xml:space="preserve">100% payment will be made within 30 days after successful delivery and submission of the invoice. </w:t>
      </w:r>
    </w:p>
    <w:p w14:paraId="0F0D55E0" w14:textId="77777777" w:rsidR="00EC2AE0" w:rsidRPr="00667D06" w:rsidRDefault="00EC2AE0" w:rsidP="00EC2AE0">
      <w:pPr>
        <w:spacing w:line="280" w:lineRule="exact"/>
        <w:ind w:left="567"/>
        <w:rPr>
          <w:rFonts w:asciiTheme="minorHAnsi" w:hAnsiTheme="minorHAnsi" w:cs="Arial"/>
          <w:sz w:val="22"/>
          <w:szCs w:val="22"/>
          <w:lang w:val="en-GB"/>
        </w:rPr>
      </w:pPr>
    </w:p>
    <w:p w14:paraId="2FB069C2" w14:textId="4DD2121A" w:rsidR="008A7D45" w:rsidRPr="00C82868" w:rsidRDefault="008A7D45" w:rsidP="00EC2AE0">
      <w:pPr>
        <w:spacing w:line="280" w:lineRule="exact"/>
        <w:ind w:left="567"/>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DD606AE" w14:textId="77777777" w:rsidR="00991C1B" w:rsidRPr="002A3A8A" w:rsidRDefault="00991C1B" w:rsidP="002A3A8A">
      <w:pPr>
        <w:spacing w:line="280" w:lineRule="exact"/>
        <w:ind w:left="567"/>
        <w:rPr>
          <w:rFonts w:asciiTheme="minorHAnsi" w:hAnsiTheme="minorHAnsi" w:cs="Arial"/>
          <w:sz w:val="22"/>
          <w:szCs w:val="22"/>
          <w:lang w:val="en-GB"/>
        </w:rPr>
      </w:pPr>
    </w:p>
    <w:bookmarkEnd w:id="4"/>
    <w:bookmarkEnd w:id="5"/>
    <w:bookmarkEnd w:id="6"/>
    <w:bookmarkEnd w:id="7"/>
    <w:p w14:paraId="36CAF476"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23113600" w14:textId="77777777" w:rsidR="00581EFE" w:rsidRPr="002A3A8A" w:rsidRDefault="00581EFE" w:rsidP="00491EB8">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Bidders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w:t>
      </w:r>
      <w:r w:rsidR="00491EB8">
        <w:rPr>
          <w:rFonts w:asciiTheme="minorHAnsi" w:hAnsiTheme="minorHAnsi" w:cs="Arial"/>
          <w:sz w:val="22"/>
          <w:szCs w:val="22"/>
          <w:lang w:val="en-GB"/>
        </w:rPr>
        <w:t>ITB</w:t>
      </w:r>
      <w:r w:rsidR="009741C6">
        <w:rPr>
          <w:rFonts w:asciiTheme="minorHAnsi" w:hAnsiTheme="minorHAnsi" w:cs="Arial"/>
          <w:sz w:val="22"/>
          <w:szCs w:val="22"/>
          <w:lang w:val="en-GB"/>
        </w:rPr>
        <w:t xml:space="preserve"> </w:t>
      </w:r>
      <w:r w:rsidRPr="002A3A8A">
        <w:rPr>
          <w:rFonts w:asciiTheme="minorHAnsi" w:hAnsiTheme="minorHAnsi" w:cs="Arial"/>
          <w:sz w:val="22"/>
          <w:szCs w:val="22"/>
          <w:lang w:val="en-GB"/>
        </w:rPr>
        <w:t xml:space="preserve">in the submission of their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 xml:space="preserve"> to WHO</w:t>
      </w:r>
      <w:r w:rsidR="009741C6">
        <w:rPr>
          <w:rFonts w:asciiTheme="minorHAnsi" w:hAnsiTheme="minorHAnsi" w:cs="Arial"/>
          <w:sz w:val="22"/>
          <w:szCs w:val="22"/>
          <w:lang w:val="en-GB"/>
        </w:rPr>
        <w:t>.</w:t>
      </w:r>
    </w:p>
    <w:p w14:paraId="66515D63" w14:textId="77777777" w:rsidR="00AD70B2" w:rsidRDefault="00AD70B2" w:rsidP="002A3A8A">
      <w:pPr>
        <w:spacing w:line="280" w:lineRule="exact"/>
        <w:ind w:left="567"/>
        <w:rPr>
          <w:rFonts w:asciiTheme="minorHAnsi" w:hAnsiTheme="minorHAnsi" w:cs="Arial"/>
          <w:sz w:val="22"/>
          <w:szCs w:val="22"/>
          <w:lang w:val="en-GB"/>
        </w:rPr>
      </w:pPr>
    </w:p>
    <w:p w14:paraId="5A78926E" w14:textId="45479C44" w:rsidR="00AD70B2" w:rsidRDefault="00AD70B2" w:rsidP="00D86E8E">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w:t>
      </w:r>
      <w:r w:rsidR="00600E1A">
        <w:rPr>
          <w:rFonts w:asciiTheme="minorHAnsi" w:hAnsiTheme="minorHAnsi" w:cs="Arial"/>
          <w:sz w:val="22"/>
          <w:szCs w:val="22"/>
          <w:lang w:val="en-GB"/>
        </w:rPr>
        <w:t xml:space="preserve">prospective </w:t>
      </w:r>
      <w:r w:rsidRPr="002A3A8A">
        <w:rPr>
          <w:rFonts w:asciiTheme="minorHAnsi" w:hAnsiTheme="minorHAnsi" w:cs="Arial"/>
          <w:sz w:val="22"/>
          <w:szCs w:val="22"/>
          <w:lang w:val="en-GB"/>
        </w:rPr>
        <w:t xml:space="preserve">bidder requiring any clarification on technical, </w:t>
      </w:r>
      <w:proofErr w:type="gramStart"/>
      <w:r w:rsidRPr="002A3A8A">
        <w:rPr>
          <w:rFonts w:asciiTheme="minorHAnsi" w:hAnsiTheme="minorHAnsi" w:cs="Arial"/>
          <w:sz w:val="22"/>
          <w:szCs w:val="22"/>
          <w:lang w:val="en-GB"/>
        </w:rPr>
        <w:t>contractual</w:t>
      </w:r>
      <w:proofErr w:type="gramEnd"/>
      <w:r w:rsidRPr="002A3A8A">
        <w:rPr>
          <w:rFonts w:asciiTheme="minorHAnsi" w:hAnsiTheme="minorHAnsi" w:cs="Arial"/>
          <w:sz w:val="22"/>
          <w:szCs w:val="22"/>
          <w:lang w:val="en-GB"/>
        </w:rPr>
        <w:t xml:space="preserve"> or commercial matters may notify WHO via email</w:t>
      </w:r>
      <w:r w:rsidR="004030AA">
        <w:rPr>
          <w:rFonts w:asciiTheme="minorHAnsi" w:hAnsiTheme="minorHAnsi" w:cs="Arial"/>
          <w:sz w:val="22"/>
          <w:szCs w:val="22"/>
          <w:lang w:val="en-GB"/>
        </w:rPr>
        <w:t>,</w:t>
      </w:r>
      <w:r w:rsidRPr="002A3A8A">
        <w:rPr>
          <w:rFonts w:asciiTheme="minorHAnsi" w:hAnsiTheme="minorHAnsi" w:cs="Arial"/>
          <w:sz w:val="22"/>
          <w:szCs w:val="22"/>
          <w:lang w:val="en-GB"/>
        </w:rPr>
        <w:t xml:space="preserve"> </w:t>
      </w:r>
      <w:bookmarkStart w:id="11" w:name="_Hlk193294830"/>
      <w:r w:rsidRPr="002A3A8A">
        <w:rPr>
          <w:rFonts w:asciiTheme="minorHAnsi" w:hAnsiTheme="minorHAnsi" w:cs="Arial"/>
          <w:sz w:val="22"/>
          <w:szCs w:val="22"/>
          <w:lang w:val="en-GB"/>
        </w:rPr>
        <w:t xml:space="preserve">no later than </w:t>
      </w:r>
      <w:r w:rsidR="00AD2B87">
        <w:rPr>
          <w:rFonts w:asciiTheme="minorHAnsi" w:hAnsiTheme="minorHAnsi" w:cs="Arial"/>
          <w:b/>
          <w:bCs/>
          <w:color w:val="FF0000"/>
          <w:sz w:val="22"/>
          <w:szCs w:val="22"/>
          <w:lang w:val="en-GB"/>
        </w:rPr>
        <w:t>3 April</w:t>
      </w:r>
      <w:r w:rsidR="004030AA" w:rsidRPr="004030AA">
        <w:rPr>
          <w:rFonts w:asciiTheme="minorHAnsi" w:hAnsiTheme="minorHAnsi" w:cs="Arial"/>
          <w:b/>
          <w:bCs/>
          <w:color w:val="FF0000"/>
          <w:sz w:val="22"/>
          <w:szCs w:val="22"/>
          <w:lang w:val="en-GB"/>
        </w:rPr>
        <w:t xml:space="preserve"> 2025</w:t>
      </w:r>
      <w:r w:rsidR="004030AA">
        <w:rPr>
          <w:rFonts w:asciiTheme="minorHAnsi" w:hAnsiTheme="minorHAnsi" w:cs="Arial"/>
          <w:sz w:val="22"/>
          <w:szCs w:val="22"/>
          <w:lang w:val="en-GB"/>
        </w:rPr>
        <w:t xml:space="preserve">, </w:t>
      </w:r>
      <w:r w:rsidR="004030AA" w:rsidRPr="002A3A8A">
        <w:rPr>
          <w:rFonts w:asciiTheme="minorHAnsi" w:hAnsiTheme="minorHAnsi" w:cs="Arial"/>
          <w:sz w:val="22"/>
          <w:szCs w:val="22"/>
          <w:lang w:val="en-GB"/>
        </w:rPr>
        <w:t>at the following</w:t>
      </w:r>
      <w:r w:rsidR="00667D06">
        <w:rPr>
          <w:rFonts w:asciiTheme="minorHAnsi" w:hAnsiTheme="minorHAnsi" w:cs="Arial"/>
          <w:sz w:val="22"/>
          <w:szCs w:val="22"/>
          <w:lang w:val="en-GB"/>
        </w:rPr>
        <w:t xml:space="preserve"> email</w:t>
      </w:r>
      <w:r w:rsidR="004030AA" w:rsidRPr="002A3A8A">
        <w:rPr>
          <w:rFonts w:asciiTheme="minorHAnsi" w:hAnsiTheme="minorHAnsi" w:cs="Arial"/>
          <w:sz w:val="22"/>
          <w:szCs w:val="22"/>
          <w:lang w:val="en-GB"/>
        </w:rPr>
        <w:t xml:space="preserve"> address</w:t>
      </w:r>
      <w:r w:rsidR="004030AA">
        <w:rPr>
          <w:rFonts w:asciiTheme="minorHAnsi" w:hAnsiTheme="minorHAnsi" w:cs="Arial"/>
          <w:sz w:val="22"/>
          <w:szCs w:val="22"/>
          <w:lang w:val="en-GB"/>
        </w:rPr>
        <w:t>:</w:t>
      </w:r>
    </w:p>
    <w:bookmarkEnd w:id="11"/>
    <w:p w14:paraId="0E377223" w14:textId="77777777" w:rsidR="004030AA" w:rsidRPr="002A3A8A" w:rsidRDefault="004030AA" w:rsidP="00D86E8E">
      <w:pPr>
        <w:spacing w:line="280" w:lineRule="exact"/>
        <w:ind w:left="567"/>
        <w:rPr>
          <w:rFonts w:asciiTheme="minorHAnsi" w:hAnsiTheme="minorHAnsi" w:cs="Arial"/>
          <w:sz w:val="22"/>
          <w:szCs w:val="22"/>
          <w:lang w:val="en-GB"/>
        </w:rPr>
      </w:pPr>
    </w:p>
    <w:p w14:paraId="5E965C47" w14:textId="0A0B58FF" w:rsidR="00AD70B2" w:rsidRPr="002A3A8A" w:rsidRDefault="00AD70B2" w:rsidP="002A3A8A">
      <w:pPr>
        <w:spacing w:line="280" w:lineRule="exact"/>
        <w:ind w:left="567"/>
        <w:jc w:val="center"/>
        <w:rPr>
          <w:rFonts w:asciiTheme="minorHAnsi" w:hAnsiTheme="minorHAnsi" w:cs="Arial"/>
          <w:b/>
          <w:bCs/>
          <w:sz w:val="22"/>
          <w:szCs w:val="22"/>
          <w:lang w:val="en-GB"/>
        </w:rPr>
      </w:pPr>
      <w:r w:rsidRPr="002A3A8A">
        <w:rPr>
          <w:rFonts w:asciiTheme="minorHAnsi" w:hAnsiTheme="minorHAnsi" w:cs="Arial"/>
          <w:b/>
          <w:bCs/>
          <w:sz w:val="22"/>
          <w:szCs w:val="22"/>
          <w:lang w:val="en-GB"/>
        </w:rPr>
        <w:t xml:space="preserve">Email for submissions of all queries: </w:t>
      </w:r>
      <w:permStart w:id="580847836" w:edGrp="everyone"/>
      <w:r w:rsidR="00A20626">
        <w:rPr>
          <w:rFonts w:asciiTheme="minorHAnsi" w:hAnsiTheme="minorHAnsi" w:cs="Arial"/>
          <w:b/>
          <w:bCs/>
          <w:sz w:val="22"/>
          <w:szCs w:val="22"/>
          <w:lang w:val="en-GB"/>
        </w:rPr>
        <w:fldChar w:fldCharType="begin"/>
      </w:r>
      <w:r w:rsidR="00A20626">
        <w:rPr>
          <w:rFonts w:asciiTheme="minorHAnsi" w:hAnsiTheme="minorHAnsi" w:cs="Arial"/>
          <w:b/>
          <w:bCs/>
          <w:sz w:val="22"/>
          <w:szCs w:val="22"/>
          <w:lang w:val="en-GB"/>
        </w:rPr>
        <w:instrText>HYPERLINK "mailto:emacopaktender</w:instrText>
      </w:r>
      <w:r w:rsidR="00A20626" w:rsidRPr="002A3A8A">
        <w:rPr>
          <w:rFonts w:asciiTheme="minorHAnsi" w:hAnsiTheme="minorHAnsi" w:cs="Arial"/>
          <w:b/>
          <w:bCs/>
          <w:sz w:val="22"/>
          <w:szCs w:val="22"/>
          <w:lang w:val="en-GB"/>
        </w:rPr>
        <w:instrText>@who.int</w:instrText>
      </w:r>
      <w:r w:rsidR="00A20626">
        <w:rPr>
          <w:rFonts w:asciiTheme="minorHAnsi" w:hAnsiTheme="minorHAnsi" w:cs="Arial"/>
          <w:b/>
          <w:bCs/>
          <w:sz w:val="22"/>
          <w:szCs w:val="22"/>
          <w:lang w:val="en-GB"/>
        </w:rPr>
        <w:instrText>"</w:instrText>
      </w:r>
      <w:r w:rsidR="00A20626">
        <w:rPr>
          <w:rFonts w:asciiTheme="minorHAnsi" w:hAnsiTheme="minorHAnsi" w:cs="Arial"/>
          <w:b/>
          <w:bCs/>
          <w:sz w:val="22"/>
          <w:szCs w:val="22"/>
          <w:lang w:val="en-GB"/>
        </w:rPr>
        <w:fldChar w:fldCharType="separate"/>
      </w:r>
      <w:r w:rsidR="00A20626" w:rsidRPr="00FC67F7">
        <w:rPr>
          <w:rStyle w:val="Hyperlink"/>
          <w:rFonts w:asciiTheme="minorHAnsi" w:hAnsiTheme="minorHAnsi" w:cs="Arial"/>
          <w:b/>
          <w:bCs/>
          <w:sz w:val="22"/>
          <w:szCs w:val="22"/>
          <w:lang w:val="en-GB"/>
        </w:rPr>
        <w:t>emacopaktender@who.int</w:t>
      </w:r>
      <w:r w:rsidR="00A20626">
        <w:rPr>
          <w:rFonts w:asciiTheme="minorHAnsi" w:hAnsiTheme="minorHAnsi" w:cs="Arial"/>
          <w:b/>
          <w:bCs/>
          <w:sz w:val="22"/>
          <w:szCs w:val="22"/>
          <w:lang w:val="en-GB"/>
        </w:rPr>
        <w:fldChar w:fldCharType="end"/>
      </w:r>
      <w:r w:rsidR="00A20626">
        <w:rPr>
          <w:rFonts w:asciiTheme="minorHAnsi" w:hAnsiTheme="minorHAnsi" w:cs="Arial"/>
          <w:b/>
          <w:bCs/>
          <w:sz w:val="22"/>
          <w:szCs w:val="22"/>
          <w:lang w:val="en-GB"/>
        </w:rPr>
        <w:t xml:space="preserve"> </w:t>
      </w:r>
      <w:permEnd w:id="580847836"/>
    </w:p>
    <w:p w14:paraId="495EF339" w14:textId="77777777" w:rsidR="00AD70B2" w:rsidRPr="002A3A8A" w:rsidRDefault="00AD70B2" w:rsidP="002A3A8A">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 xml:space="preserve">(use Bid reference in subject </w:t>
      </w:r>
      <w:proofErr w:type="gramStart"/>
      <w:r w:rsidRPr="002A3A8A">
        <w:rPr>
          <w:rFonts w:asciiTheme="minorHAnsi" w:hAnsiTheme="minorHAnsi" w:cs="Arial"/>
          <w:i/>
          <w:iCs/>
          <w:sz w:val="22"/>
          <w:szCs w:val="22"/>
          <w:lang w:val="en-GB"/>
        </w:rPr>
        <w:t>line )</w:t>
      </w:r>
      <w:proofErr w:type="gramEnd"/>
    </w:p>
    <w:p w14:paraId="5AA5ACF8" w14:textId="77777777" w:rsidR="00AD70B2" w:rsidRPr="002A3A8A" w:rsidRDefault="00AD70B2" w:rsidP="002A3A8A">
      <w:pPr>
        <w:spacing w:line="280" w:lineRule="exact"/>
        <w:ind w:left="567"/>
        <w:rPr>
          <w:rFonts w:asciiTheme="minorHAnsi" w:hAnsiTheme="minorHAnsi" w:cs="Arial"/>
          <w:sz w:val="22"/>
          <w:szCs w:val="22"/>
          <w:lang w:val="en-GB"/>
        </w:rPr>
      </w:pPr>
    </w:p>
    <w:p w14:paraId="20E98914" w14:textId="77777777" w:rsidR="00EF5A4C" w:rsidRDefault="00AD70B2" w:rsidP="00B6451B">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w:t>
      </w:r>
      <w:r w:rsidR="00491EB8">
        <w:rPr>
          <w:rFonts w:asciiTheme="minorHAnsi" w:hAnsiTheme="minorHAnsi" w:cs="Arial"/>
          <w:sz w:val="22"/>
          <w:szCs w:val="22"/>
          <w:lang w:val="en-GB"/>
        </w:rPr>
        <w:t>ITB</w:t>
      </w:r>
      <w:r w:rsidR="00901CF3">
        <w:rPr>
          <w:rFonts w:asciiTheme="minorHAnsi" w:hAnsiTheme="minorHAnsi" w:cs="Arial"/>
          <w:sz w:val="22"/>
          <w:szCs w:val="22"/>
          <w:lang w:val="en-GB"/>
        </w:rPr>
        <w:t>.</w:t>
      </w:r>
    </w:p>
    <w:p w14:paraId="3A3C75B8" w14:textId="77777777" w:rsidR="00EF5A4C" w:rsidRPr="002A3A8A" w:rsidRDefault="00EF5A4C" w:rsidP="002A3A8A">
      <w:pPr>
        <w:spacing w:line="280" w:lineRule="exact"/>
        <w:ind w:left="567"/>
        <w:rPr>
          <w:rFonts w:asciiTheme="minorHAnsi" w:hAnsiTheme="minorHAnsi" w:cs="Arial"/>
          <w:sz w:val="22"/>
          <w:szCs w:val="22"/>
          <w:lang w:val="en-GB"/>
        </w:rPr>
      </w:pPr>
    </w:p>
    <w:p w14:paraId="3C7CE930" w14:textId="77777777" w:rsidR="00AD70B2" w:rsidRPr="002A3A8A" w:rsidRDefault="00AD70B2"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to the final selection, contact with WHO officials concerning the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process shall not be permitted, other than through the submission of queries and/or through a possible presentation or meeting called for by WHO, in accordance with the terms of this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w:t>
      </w:r>
    </w:p>
    <w:p w14:paraId="1F0AAC02" w14:textId="77777777" w:rsidR="00AD70B2" w:rsidRDefault="00AD70B2" w:rsidP="002A3A8A">
      <w:pPr>
        <w:spacing w:line="280" w:lineRule="exact"/>
        <w:ind w:left="567"/>
        <w:rPr>
          <w:rFonts w:asciiTheme="minorHAnsi" w:hAnsiTheme="minorHAnsi" w:cs="Arial"/>
          <w:sz w:val="22"/>
          <w:szCs w:val="22"/>
          <w:lang w:val="en-GB"/>
        </w:rPr>
      </w:pPr>
    </w:p>
    <w:p w14:paraId="77758CD5" w14:textId="0436D19F" w:rsidR="00AD70B2" w:rsidRDefault="008A7D45" w:rsidP="005E664C">
      <w:pPr>
        <w:spacing w:line="280" w:lineRule="exact"/>
        <w:ind w:left="567"/>
        <w:rPr>
          <w:rFonts w:asciiTheme="minorHAnsi" w:hAnsiTheme="minorHAnsi" w:cs="Arial"/>
          <w:b/>
          <w:bCs/>
          <w:sz w:val="22"/>
          <w:szCs w:val="22"/>
          <w:lang w:val="en-GB"/>
        </w:rPr>
      </w:pPr>
      <w:r w:rsidRPr="00923F48">
        <w:rPr>
          <w:rFonts w:asciiTheme="minorHAnsi" w:hAnsiTheme="minorHAnsi" w:cs="Arial"/>
          <w:b/>
          <w:bCs/>
          <w:sz w:val="22"/>
          <w:szCs w:val="22"/>
          <w:lang w:val="en-GB"/>
        </w:rPr>
        <w:t>The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bidder</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shall</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submit</w:t>
      </w:r>
      <w:r w:rsidR="00EF5A4C" w:rsidRPr="00923F48">
        <w:rPr>
          <w:rFonts w:asciiTheme="minorHAnsi" w:hAnsiTheme="minorHAnsi" w:cs="Arial"/>
          <w:b/>
          <w:bCs/>
          <w:sz w:val="22"/>
          <w:szCs w:val="22"/>
          <w:lang w:val="en-GB"/>
        </w:rPr>
        <w:t>, in writing,</w:t>
      </w:r>
      <w:r w:rsidR="005E664C" w:rsidRPr="00923F48">
        <w:rPr>
          <w:rFonts w:asciiTheme="minorHAnsi" w:hAnsiTheme="minorHAnsi" w:cs="Arial"/>
          <w:b/>
          <w:bCs/>
          <w:sz w:val="22"/>
          <w:szCs w:val="22"/>
          <w:lang w:val="en-GB"/>
        </w:rPr>
        <w:t xml:space="preserve"> </w:t>
      </w:r>
      <w:r w:rsidRPr="00421291">
        <w:rPr>
          <w:rFonts w:asciiTheme="minorHAnsi" w:hAnsiTheme="minorHAnsi" w:cs="Arial"/>
          <w:b/>
          <w:bCs/>
          <w:color w:val="FF0000"/>
          <w:sz w:val="22"/>
          <w:szCs w:val="22"/>
          <w:lang w:val="en-GB"/>
        </w:rPr>
        <w:t>the</w:t>
      </w:r>
      <w:r w:rsidR="00E80D04" w:rsidRPr="00421291">
        <w:rPr>
          <w:rFonts w:asciiTheme="minorHAnsi" w:hAnsiTheme="minorHAnsi" w:cs="Arial"/>
          <w:b/>
          <w:bCs/>
          <w:color w:val="FF0000"/>
          <w:sz w:val="22"/>
          <w:szCs w:val="22"/>
          <w:lang w:val="en-GB"/>
        </w:rPr>
        <w:t xml:space="preserve"> </w:t>
      </w:r>
      <w:r w:rsidRPr="00421291">
        <w:rPr>
          <w:rFonts w:asciiTheme="minorHAnsi" w:hAnsiTheme="minorHAnsi" w:cs="Arial"/>
          <w:b/>
          <w:bCs/>
          <w:color w:val="FF0000"/>
          <w:sz w:val="22"/>
          <w:szCs w:val="22"/>
          <w:u w:val="single"/>
          <w:lang w:val="en-GB"/>
        </w:rPr>
        <w:t>complete</w:t>
      </w:r>
      <w:r w:rsidR="00E80D04" w:rsidRPr="00421291">
        <w:rPr>
          <w:rFonts w:asciiTheme="minorHAnsi" w:hAnsiTheme="minorHAnsi" w:cs="Arial"/>
          <w:b/>
          <w:bCs/>
          <w:color w:val="FF0000"/>
          <w:sz w:val="22"/>
          <w:szCs w:val="22"/>
          <w:lang w:val="en-GB"/>
        </w:rPr>
        <w:t xml:space="preserve"> </w:t>
      </w:r>
      <w:r w:rsidR="00421291">
        <w:rPr>
          <w:rFonts w:asciiTheme="minorHAnsi" w:hAnsiTheme="minorHAnsi" w:cs="Arial"/>
          <w:b/>
          <w:bCs/>
          <w:color w:val="FF0000"/>
          <w:sz w:val="22"/>
          <w:szCs w:val="22"/>
          <w:lang w:val="en-GB"/>
        </w:rPr>
        <w:t xml:space="preserve">technical and financial </w:t>
      </w:r>
      <w:r w:rsidR="005E664C" w:rsidRPr="00421291">
        <w:rPr>
          <w:rFonts w:asciiTheme="minorHAnsi" w:hAnsiTheme="minorHAnsi" w:cs="Arial"/>
          <w:b/>
          <w:bCs/>
          <w:color w:val="FF0000"/>
          <w:sz w:val="22"/>
          <w:szCs w:val="22"/>
          <w:lang w:val="en-GB"/>
        </w:rPr>
        <w:t>o</w:t>
      </w:r>
      <w:r w:rsidR="00923F48" w:rsidRPr="00421291">
        <w:rPr>
          <w:rFonts w:asciiTheme="minorHAnsi" w:hAnsiTheme="minorHAnsi" w:cs="Arial"/>
          <w:b/>
          <w:bCs/>
          <w:color w:val="FF0000"/>
          <w:sz w:val="22"/>
          <w:szCs w:val="22"/>
          <w:lang w:val="en-GB"/>
        </w:rPr>
        <w:t>ff</w:t>
      </w:r>
      <w:r w:rsidR="005E664C" w:rsidRPr="00421291">
        <w:rPr>
          <w:rFonts w:asciiTheme="minorHAnsi" w:hAnsiTheme="minorHAnsi" w:cs="Arial"/>
          <w:b/>
          <w:bCs/>
          <w:color w:val="FF0000"/>
          <w:sz w:val="22"/>
          <w:szCs w:val="22"/>
          <w:lang w:val="en-GB"/>
        </w:rPr>
        <w:t>er</w:t>
      </w:r>
      <w:r w:rsidR="00421291">
        <w:rPr>
          <w:rFonts w:asciiTheme="minorHAnsi" w:hAnsiTheme="minorHAnsi" w:cs="Arial"/>
          <w:b/>
          <w:bCs/>
          <w:color w:val="FF0000"/>
          <w:sz w:val="22"/>
          <w:szCs w:val="22"/>
          <w:lang w:val="en-GB"/>
        </w:rPr>
        <w:t>s</w:t>
      </w:r>
      <w:r w:rsidR="00E80D04" w:rsidRPr="00421291">
        <w:rPr>
          <w:rFonts w:asciiTheme="minorHAnsi" w:hAnsiTheme="minorHAnsi" w:cs="Arial"/>
          <w:b/>
          <w:bCs/>
          <w:color w:val="FF0000"/>
          <w:sz w:val="22"/>
          <w:szCs w:val="22"/>
          <w:lang w:val="en-GB"/>
        </w:rPr>
        <w:t xml:space="preserve"> </w:t>
      </w:r>
      <w:r w:rsidR="00421291" w:rsidRPr="00421291">
        <w:rPr>
          <w:rFonts w:asciiTheme="minorHAnsi" w:hAnsiTheme="minorHAnsi" w:cs="Arial"/>
          <w:b/>
          <w:bCs/>
          <w:color w:val="FF0000"/>
          <w:sz w:val="22"/>
          <w:szCs w:val="22"/>
          <w:lang w:val="en-GB"/>
        </w:rPr>
        <w:t xml:space="preserve">in </w:t>
      </w:r>
      <w:r w:rsidR="00421291">
        <w:rPr>
          <w:rFonts w:asciiTheme="minorHAnsi" w:hAnsiTheme="minorHAnsi" w:cs="Arial"/>
          <w:b/>
          <w:bCs/>
          <w:color w:val="FF0000"/>
          <w:sz w:val="22"/>
          <w:szCs w:val="22"/>
          <w:lang w:val="en-GB"/>
        </w:rPr>
        <w:t xml:space="preserve">a </w:t>
      </w:r>
      <w:r w:rsidR="00421291" w:rsidRPr="00421291">
        <w:rPr>
          <w:rFonts w:asciiTheme="minorHAnsi" w:hAnsiTheme="minorHAnsi" w:cs="Arial"/>
          <w:b/>
          <w:bCs/>
          <w:color w:val="FF0000"/>
          <w:sz w:val="22"/>
          <w:szCs w:val="22"/>
          <w:lang w:val="en-GB"/>
        </w:rPr>
        <w:t>sealed envelop</w:t>
      </w:r>
      <w:r w:rsidR="00421291">
        <w:rPr>
          <w:rFonts w:asciiTheme="minorHAnsi" w:hAnsiTheme="minorHAnsi" w:cs="Arial"/>
          <w:b/>
          <w:bCs/>
          <w:color w:val="FF0000"/>
          <w:sz w:val="22"/>
          <w:szCs w:val="22"/>
          <w:lang w:val="en-GB"/>
        </w:rPr>
        <w:t>e</w:t>
      </w:r>
      <w:r w:rsidR="00421291" w:rsidRPr="00421291">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to</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WHO</w:t>
      </w:r>
      <w:r w:rsidR="00783F38" w:rsidRPr="00923F48">
        <w:rPr>
          <w:rFonts w:asciiTheme="minorHAnsi" w:hAnsiTheme="minorHAnsi" w:cs="Arial"/>
          <w:b/>
          <w:bCs/>
          <w:sz w:val="22"/>
          <w:szCs w:val="22"/>
          <w:lang w:val="en-GB"/>
        </w:rPr>
        <w:t>,</w:t>
      </w:r>
      <w:r w:rsidR="00EF5A4C"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no</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later</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than</w:t>
      </w:r>
      <w:r w:rsidR="005B232A">
        <w:rPr>
          <w:rFonts w:asciiTheme="minorHAnsi" w:hAnsiTheme="minorHAnsi" w:cs="Arial"/>
          <w:b/>
          <w:bCs/>
          <w:sz w:val="22"/>
          <w:szCs w:val="22"/>
          <w:lang w:val="en-GB"/>
        </w:rPr>
        <w:t xml:space="preserve"> </w:t>
      </w:r>
      <w:r w:rsidR="00AD2B87">
        <w:rPr>
          <w:rFonts w:asciiTheme="minorHAnsi" w:hAnsiTheme="minorHAnsi" w:cs="Arial"/>
          <w:b/>
          <w:bCs/>
          <w:color w:val="FF0000"/>
          <w:sz w:val="22"/>
          <w:szCs w:val="22"/>
          <w:lang w:val="en-GB"/>
        </w:rPr>
        <w:t>9</w:t>
      </w:r>
      <w:r w:rsidR="004030AA" w:rsidRPr="004030AA">
        <w:rPr>
          <w:rFonts w:asciiTheme="minorHAnsi" w:hAnsiTheme="minorHAnsi" w:cs="Arial"/>
          <w:b/>
          <w:bCs/>
          <w:color w:val="FF0000"/>
          <w:sz w:val="22"/>
          <w:szCs w:val="22"/>
          <w:lang w:val="en-GB"/>
        </w:rPr>
        <w:t xml:space="preserve"> April</w:t>
      </w:r>
      <w:r w:rsidR="005B232A" w:rsidRPr="004030AA">
        <w:rPr>
          <w:rFonts w:asciiTheme="minorHAnsi" w:hAnsiTheme="minorHAnsi" w:cs="Arial"/>
          <w:b/>
          <w:bCs/>
          <w:color w:val="FF0000"/>
          <w:sz w:val="22"/>
          <w:szCs w:val="22"/>
          <w:lang w:val="en-GB"/>
        </w:rPr>
        <w:t xml:space="preserve"> </w:t>
      </w:r>
      <w:proofErr w:type="gramStart"/>
      <w:r w:rsidR="005B232A" w:rsidRPr="004030AA">
        <w:rPr>
          <w:rFonts w:asciiTheme="minorHAnsi" w:hAnsiTheme="minorHAnsi" w:cs="Arial"/>
          <w:b/>
          <w:bCs/>
          <w:color w:val="FF0000"/>
          <w:sz w:val="22"/>
          <w:szCs w:val="22"/>
          <w:lang w:val="en-GB"/>
        </w:rPr>
        <w:t xml:space="preserve">2025 </w:t>
      </w:r>
      <w:r w:rsidR="00E80D04" w:rsidRPr="004030AA">
        <w:rPr>
          <w:rFonts w:asciiTheme="minorHAnsi" w:hAnsiTheme="minorHAnsi" w:cs="Arial"/>
          <w:b/>
          <w:bCs/>
          <w:color w:val="FF0000"/>
          <w:sz w:val="22"/>
          <w:szCs w:val="22"/>
          <w:lang w:val="en-GB"/>
        </w:rPr>
        <w:t xml:space="preserve"> </w:t>
      </w:r>
      <w:r w:rsidR="006E663E" w:rsidRPr="004030AA">
        <w:rPr>
          <w:rFonts w:asciiTheme="minorHAnsi" w:hAnsiTheme="minorHAnsi" w:cs="Arial"/>
          <w:b/>
          <w:bCs/>
          <w:color w:val="FF0000"/>
          <w:sz w:val="22"/>
          <w:szCs w:val="22"/>
          <w:lang w:val="en-GB"/>
        </w:rPr>
        <w:t>at</w:t>
      </w:r>
      <w:proofErr w:type="gramEnd"/>
      <w:r w:rsidR="00621F9B" w:rsidRPr="004030AA">
        <w:rPr>
          <w:rFonts w:asciiTheme="minorHAnsi" w:hAnsiTheme="minorHAnsi" w:cs="Arial"/>
          <w:b/>
          <w:bCs/>
          <w:color w:val="FF0000"/>
          <w:sz w:val="22"/>
          <w:szCs w:val="22"/>
          <w:lang w:val="en-GB"/>
        </w:rPr>
        <w:t xml:space="preserve"> 1</w:t>
      </w:r>
      <w:r w:rsidR="005B232A" w:rsidRPr="004030AA">
        <w:rPr>
          <w:rFonts w:asciiTheme="minorHAnsi" w:hAnsiTheme="minorHAnsi" w:cs="Arial"/>
          <w:b/>
          <w:bCs/>
          <w:color w:val="FF0000"/>
          <w:sz w:val="22"/>
          <w:szCs w:val="22"/>
          <w:lang w:val="en-GB"/>
        </w:rPr>
        <w:t>6</w:t>
      </w:r>
      <w:r w:rsidR="00621F9B" w:rsidRPr="004030AA">
        <w:rPr>
          <w:rFonts w:asciiTheme="minorHAnsi" w:hAnsiTheme="minorHAnsi" w:cs="Arial"/>
          <w:b/>
          <w:bCs/>
          <w:color w:val="FF0000"/>
          <w:sz w:val="22"/>
          <w:szCs w:val="22"/>
          <w:lang w:val="en-GB"/>
        </w:rPr>
        <w:t xml:space="preserve">:00 </w:t>
      </w:r>
      <w:r w:rsidRPr="004030AA">
        <w:rPr>
          <w:rFonts w:asciiTheme="minorHAnsi" w:hAnsiTheme="minorHAnsi" w:cs="Arial"/>
          <w:b/>
          <w:bCs/>
          <w:color w:val="FF0000"/>
          <w:sz w:val="22"/>
          <w:szCs w:val="22"/>
          <w:lang w:val="en-GB"/>
        </w:rPr>
        <w:t>hours</w:t>
      </w:r>
      <w:r w:rsidR="00E80D04" w:rsidRPr="004030AA">
        <w:rPr>
          <w:rFonts w:asciiTheme="minorHAnsi" w:hAnsiTheme="minorHAnsi" w:cs="Arial"/>
          <w:b/>
          <w:bCs/>
          <w:color w:val="FF0000"/>
          <w:sz w:val="22"/>
          <w:szCs w:val="22"/>
          <w:lang w:val="en-GB"/>
        </w:rPr>
        <w:t xml:space="preserve"> </w:t>
      </w:r>
      <w:permStart w:id="102498800" w:edGrp="everyone"/>
      <w:r w:rsidR="00E80D04" w:rsidRPr="004030AA">
        <w:rPr>
          <w:rFonts w:asciiTheme="minorHAnsi" w:hAnsiTheme="minorHAnsi" w:cs="Arial"/>
          <w:b/>
          <w:bCs/>
          <w:color w:val="FF0000"/>
          <w:sz w:val="22"/>
          <w:szCs w:val="22"/>
          <w:lang w:val="en-GB"/>
        </w:rPr>
        <w:t xml:space="preserve"> </w:t>
      </w:r>
      <w:r w:rsidR="005B232A">
        <w:rPr>
          <w:rFonts w:asciiTheme="minorHAnsi" w:hAnsiTheme="minorHAnsi" w:cs="Arial"/>
          <w:b/>
          <w:bCs/>
          <w:sz w:val="22"/>
          <w:szCs w:val="22"/>
          <w:lang w:val="en-GB"/>
        </w:rPr>
        <w:t>Pakistan</w:t>
      </w:r>
      <w:permEnd w:id="102498800"/>
      <w:r w:rsidR="00E80D04" w:rsidRPr="00923F48">
        <w:rPr>
          <w:rFonts w:asciiTheme="minorHAnsi" w:hAnsiTheme="minorHAnsi" w:cs="Arial"/>
          <w:b/>
          <w:bCs/>
          <w:sz w:val="22"/>
          <w:szCs w:val="22"/>
          <w:lang w:val="en-GB"/>
        </w:rPr>
        <w:t xml:space="preserve"> </w:t>
      </w:r>
      <w:r w:rsidR="00991C1B" w:rsidRPr="00923F48">
        <w:rPr>
          <w:rFonts w:asciiTheme="minorHAnsi" w:hAnsiTheme="minorHAnsi" w:cs="Arial"/>
          <w:b/>
          <w:bCs/>
          <w:sz w:val="22"/>
          <w:szCs w:val="22"/>
          <w:lang w:val="en-GB"/>
        </w:rPr>
        <w:t>t</w:t>
      </w:r>
      <w:r w:rsidRPr="00923F48">
        <w:rPr>
          <w:rFonts w:asciiTheme="minorHAnsi" w:hAnsiTheme="minorHAnsi" w:cs="Arial"/>
          <w:b/>
          <w:bCs/>
          <w:sz w:val="22"/>
          <w:szCs w:val="22"/>
          <w:lang w:val="en-GB"/>
        </w:rPr>
        <w:t>ime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(“the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closing</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date”),</w:t>
      </w:r>
      <w:r w:rsidR="00E80D04" w:rsidRPr="00923F48">
        <w:rPr>
          <w:rFonts w:asciiTheme="minorHAnsi" w:hAnsiTheme="minorHAnsi" w:cs="Arial"/>
          <w:b/>
          <w:bCs/>
          <w:sz w:val="22"/>
          <w:szCs w:val="22"/>
          <w:lang w:val="en-GB"/>
        </w:rPr>
        <w:t xml:space="preserve"> </w:t>
      </w:r>
      <w:r w:rsidR="00421291">
        <w:rPr>
          <w:rFonts w:asciiTheme="minorHAnsi" w:hAnsiTheme="minorHAnsi" w:cs="Arial"/>
          <w:b/>
          <w:bCs/>
          <w:sz w:val="22"/>
          <w:szCs w:val="22"/>
          <w:lang w:val="en-GB"/>
        </w:rPr>
        <w:t>to the following</w:t>
      </w:r>
      <w:r w:rsidR="00667D06">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address:</w:t>
      </w:r>
    </w:p>
    <w:p w14:paraId="2180D314" w14:textId="77777777" w:rsidR="005B232A" w:rsidRDefault="005B232A" w:rsidP="005E664C">
      <w:pPr>
        <w:spacing w:line="280" w:lineRule="exact"/>
        <w:ind w:left="567"/>
        <w:rPr>
          <w:rFonts w:asciiTheme="minorHAnsi" w:hAnsiTheme="minorHAnsi" w:cs="Arial"/>
          <w:b/>
          <w:bCs/>
          <w:sz w:val="22"/>
          <w:szCs w:val="22"/>
          <w:lang w:val="en-GB"/>
        </w:rPr>
      </w:pPr>
    </w:p>
    <w:p w14:paraId="2D01722F" w14:textId="72D1DFE1" w:rsidR="00664AD3" w:rsidRPr="00301217" w:rsidRDefault="00664AD3" w:rsidP="00664AD3">
      <w:pPr>
        <w:spacing w:line="280" w:lineRule="exact"/>
        <w:ind w:left="567"/>
        <w:rPr>
          <w:rFonts w:asciiTheme="minorHAnsi" w:hAnsiTheme="minorHAnsi" w:cs="Arial"/>
          <w:b/>
          <w:bCs/>
          <w:sz w:val="22"/>
          <w:szCs w:val="22"/>
          <w:highlight w:val="yellow"/>
          <w:lang w:val="en-GB"/>
        </w:rPr>
      </w:pPr>
      <w:r w:rsidRPr="00301217">
        <w:rPr>
          <w:rFonts w:asciiTheme="minorHAnsi" w:hAnsiTheme="minorHAnsi" w:cs="Arial"/>
          <w:b/>
          <w:bCs/>
          <w:sz w:val="22"/>
          <w:szCs w:val="22"/>
          <w:highlight w:val="yellow"/>
          <w:lang w:val="en-GB"/>
        </w:rPr>
        <w:t xml:space="preserve">Bed Ref </w:t>
      </w:r>
      <w:proofErr w:type="gramStart"/>
      <w:r w:rsidRPr="00301217">
        <w:rPr>
          <w:rFonts w:asciiTheme="minorHAnsi" w:hAnsiTheme="minorHAnsi" w:cs="Arial"/>
          <w:b/>
          <w:bCs/>
          <w:sz w:val="22"/>
          <w:szCs w:val="22"/>
          <w:highlight w:val="yellow"/>
          <w:lang w:val="en-GB"/>
        </w:rPr>
        <w:t xml:space="preserve"># </w:t>
      </w:r>
      <w:r w:rsidR="00301217" w:rsidRPr="00301217">
        <w:rPr>
          <w:rFonts w:asciiTheme="minorHAnsi" w:hAnsiTheme="minorHAnsi" w:cs="Arial"/>
          <w:sz w:val="22"/>
          <w:szCs w:val="22"/>
          <w:highlight w:val="yellow"/>
        </w:rPr>
        <w:t>:</w:t>
      </w:r>
      <w:proofErr w:type="gramEnd"/>
      <w:r w:rsidR="00301217" w:rsidRPr="00301217">
        <w:rPr>
          <w:rFonts w:asciiTheme="minorHAnsi" w:hAnsiTheme="minorHAnsi" w:cs="Arial"/>
          <w:sz w:val="22"/>
          <w:szCs w:val="22"/>
          <w:highlight w:val="yellow"/>
        </w:rPr>
        <w:t xml:space="preserve">  </w:t>
      </w:r>
      <w:sdt>
        <w:sdtPr>
          <w:rPr>
            <w:rFonts w:asciiTheme="minorHAnsi" w:hAnsiTheme="minorHAnsi" w:cstheme="minorBidi"/>
            <w:b/>
            <w:sz w:val="22"/>
            <w:szCs w:val="22"/>
            <w:highlight w:val="yellow"/>
          </w:rPr>
          <w:alias w:val="Bid Reference"/>
          <w:tag w:val="Bid Reference"/>
          <w:id w:val="1617182797"/>
          <w:dataBinding w:prefixMappings="xmlns:ns0='http://schemas.microsoft.com/office/2006/coverPageProps' " w:xpath="/ns0:CoverPageProperties[1]/ns0:Abstract[1]" w:storeItemID="{55AF091B-3C7A-41E3-B477-F2FDAA23CFDA}"/>
          <w:text/>
        </w:sdtPr>
        <w:sdtContent>
          <w:r w:rsidR="00B22826" w:rsidRPr="004F16AC">
            <w:rPr>
              <w:rFonts w:asciiTheme="minorHAnsi" w:hAnsiTheme="minorHAnsi" w:cstheme="minorBidi"/>
              <w:b/>
              <w:sz w:val="22"/>
              <w:szCs w:val="22"/>
              <w:highlight w:val="yellow"/>
            </w:rPr>
            <w:t xml:space="preserve">ITB/PAK/WHO/PROC/2025/019 </w:t>
          </w:r>
        </w:sdtContent>
      </w:sdt>
    </w:p>
    <w:p w14:paraId="0D8883B0" w14:textId="6FCB46FB" w:rsidR="005B232A" w:rsidRPr="00664AD3" w:rsidRDefault="005B232A" w:rsidP="005E664C">
      <w:pPr>
        <w:spacing w:line="280" w:lineRule="exact"/>
        <w:ind w:left="567"/>
        <w:rPr>
          <w:rFonts w:asciiTheme="minorHAnsi" w:hAnsiTheme="minorHAnsi" w:cs="Arial"/>
          <w:b/>
          <w:bCs/>
          <w:sz w:val="22"/>
          <w:szCs w:val="22"/>
          <w:highlight w:val="yellow"/>
          <w:lang w:val="en-GB"/>
        </w:rPr>
      </w:pPr>
      <w:r w:rsidRPr="00664AD3">
        <w:rPr>
          <w:rFonts w:asciiTheme="minorHAnsi" w:hAnsiTheme="minorHAnsi" w:cs="Arial"/>
          <w:b/>
          <w:bCs/>
          <w:sz w:val="22"/>
          <w:szCs w:val="22"/>
          <w:highlight w:val="yellow"/>
          <w:lang w:val="en-GB"/>
        </w:rPr>
        <w:t>World Health Organization</w:t>
      </w:r>
    </w:p>
    <w:p w14:paraId="0EBC38B0" w14:textId="33D8EDE8" w:rsidR="005B232A" w:rsidRPr="00664AD3" w:rsidRDefault="005B232A" w:rsidP="005E664C">
      <w:pPr>
        <w:spacing w:line="280" w:lineRule="exact"/>
        <w:ind w:left="567"/>
        <w:rPr>
          <w:rFonts w:asciiTheme="minorHAnsi" w:hAnsiTheme="minorHAnsi" w:cs="Arial"/>
          <w:b/>
          <w:bCs/>
          <w:sz w:val="22"/>
          <w:szCs w:val="22"/>
          <w:lang w:val="en-GB"/>
        </w:rPr>
      </w:pPr>
      <w:r w:rsidRPr="00664AD3">
        <w:rPr>
          <w:rFonts w:asciiTheme="minorHAnsi" w:hAnsiTheme="minorHAnsi" w:cs="Arial"/>
          <w:b/>
          <w:bCs/>
          <w:sz w:val="22"/>
          <w:szCs w:val="22"/>
          <w:highlight w:val="yellow"/>
          <w:lang w:val="en-GB"/>
        </w:rPr>
        <w:t>NIH Premises, Park Road, Chak Shahzad, Islamabad</w:t>
      </w:r>
    </w:p>
    <w:p w14:paraId="73A8CBD9" w14:textId="77777777" w:rsidR="006E663E" w:rsidRPr="002A3A8A" w:rsidRDefault="006E663E" w:rsidP="002A3A8A">
      <w:pPr>
        <w:spacing w:line="280" w:lineRule="exact"/>
        <w:ind w:left="567"/>
        <w:rPr>
          <w:rFonts w:asciiTheme="minorHAnsi" w:hAnsiTheme="minorHAnsi" w:cs="Arial"/>
          <w:sz w:val="22"/>
          <w:szCs w:val="22"/>
          <w:lang w:val="en-GB"/>
        </w:rPr>
      </w:pPr>
    </w:p>
    <w:p w14:paraId="2DA1496E" w14:textId="36400822" w:rsidR="008A7D45" w:rsidRPr="001B08BB" w:rsidRDefault="00301217" w:rsidP="002A3A8A">
      <w:pPr>
        <w:spacing w:line="280" w:lineRule="exact"/>
        <w:ind w:left="567"/>
        <w:jc w:val="center"/>
        <w:rPr>
          <w:rFonts w:asciiTheme="minorHAnsi" w:hAnsiTheme="minorHAnsi" w:cs="Arial"/>
          <w:b/>
          <w:bCs/>
          <w:sz w:val="24"/>
          <w:lang w:val="en-GB"/>
        </w:rPr>
      </w:pPr>
      <w:r w:rsidRPr="001B08BB">
        <w:rPr>
          <w:rFonts w:asciiTheme="minorHAnsi" w:hAnsiTheme="minorHAnsi" w:cs="Arial"/>
          <w:b/>
          <w:bCs/>
          <w:sz w:val="24"/>
        </w:rPr>
        <w:t xml:space="preserve">:  </w:t>
      </w:r>
      <w:sdt>
        <w:sdtPr>
          <w:rPr>
            <w:rFonts w:asciiTheme="minorHAnsi" w:hAnsiTheme="minorHAnsi" w:cstheme="minorBidi"/>
            <w:b/>
            <w:bCs/>
            <w:sz w:val="24"/>
          </w:rPr>
          <w:alias w:val="Bid Reference"/>
          <w:tag w:val="Bid Reference"/>
          <w:id w:val="698050623"/>
          <w:dataBinding w:prefixMappings="xmlns:ns0='http://schemas.microsoft.com/office/2006/coverPageProps' " w:xpath="/ns0:CoverPageProperties[1]/ns0:Abstract[1]" w:storeItemID="{55AF091B-3C7A-41E3-B477-F2FDAA23CFDA}"/>
          <w:text/>
        </w:sdtPr>
        <w:sdtContent>
          <w:r w:rsidR="00B22826" w:rsidRPr="001B08BB">
            <w:rPr>
              <w:rFonts w:asciiTheme="minorHAnsi" w:hAnsiTheme="minorHAnsi" w:cstheme="minorBidi"/>
              <w:b/>
              <w:bCs/>
              <w:sz w:val="24"/>
            </w:rPr>
            <w:t xml:space="preserve">ITB/PAK/WHO/PROC/2025/019 </w:t>
          </w:r>
        </w:sdtContent>
      </w:sdt>
    </w:p>
    <w:p w14:paraId="1F8AD5B5"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 xml:space="preserve">(use Bid reference in subject </w:t>
      </w:r>
      <w:proofErr w:type="gramStart"/>
      <w:r w:rsidRPr="002A3A8A">
        <w:rPr>
          <w:rFonts w:asciiTheme="minorHAnsi" w:hAnsiTheme="minorHAnsi" w:cs="Arial"/>
          <w:i/>
          <w:iCs/>
          <w:sz w:val="22"/>
          <w:szCs w:val="22"/>
          <w:lang w:val="en-GB"/>
        </w:rPr>
        <w:t>line )</w:t>
      </w:r>
      <w:proofErr w:type="gramEnd"/>
    </w:p>
    <w:p w14:paraId="2C3544F1" w14:textId="77777777" w:rsidR="004F4243" w:rsidRPr="0088229F" w:rsidRDefault="00EF5A4C" w:rsidP="002A3A8A">
      <w:pPr>
        <w:pStyle w:val="BodyText"/>
        <w:keepLines w:val="0"/>
        <w:widowControl/>
        <w:spacing w:after="0" w:line="280" w:lineRule="exact"/>
        <w:ind w:left="567"/>
        <w:jc w:val="both"/>
        <w:rPr>
          <w:rFonts w:asciiTheme="minorHAnsi" w:hAnsiTheme="minorHAnsi" w:cs="Arial"/>
          <w:b/>
          <w:bCs/>
          <w:sz w:val="22"/>
          <w:szCs w:val="22"/>
          <w:highlight w:val="yellow"/>
        </w:rPr>
      </w:pPr>
      <w:r w:rsidRPr="0088229F">
        <w:rPr>
          <w:rFonts w:asciiTheme="minorHAnsi" w:hAnsiTheme="minorHAnsi" w:cs="Arial"/>
          <w:b/>
          <w:bCs/>
          <w:sz w:val="22"/>
          <w:szCs w:val="22"/>
          <w:highlight w:val="yellow"/>
        </w:rPr>
        <w:t xml:space="preserve">To be complete, </w:t>
      </w:r>
      <w:r w:rsidR="00F4778D" w:rsidRPr="0088229F">
        <w:rPr>
          <w:rFonts w:asciiTheme="minorHAnsi" w:hAnsiTheme="minorHAnsi" w:cs="Arial"/>
          <w:b/>
          <w:bCs/>
          <w:sz w:val="22"/>
          <w:szCs w:val="22"/>
          <w:highlight w:val="yellow"/>
        </w:rPr>
        <w:t xml:space="preserve">an </w:t>
      </w:r>
      <w:proofErr w:type="gramStart"/>
      <w:r w:rsidR="00F4778D" w:rsidRPr="0088229F">
        <w:rPr>
          <w:rFonts w:asciiTheme="minorHAnsi" w:hAnsiTheme="minorHAnsi" w:cs="Arial"/>
          <w:b/>
          <w:bCs/>
          <w:sz w:val="22"/>
          <w:szCs w:val="22"/>
          <w:highlight w:val="yellow"/>
        </w:rPr>
        <w:t xml:space="preserve">offer </w:t>
      </w:r>
      <w:r w:rsidRPr="0088229F">
        <w:rPr>
          <w:rFonts w:asciiTheme="minorHAnsi" w:hAnsiTheme="minorHAnsi" w:cs="Arial"/>
          <w:b/>
          <w:bCs/>
          <w:sz w:val="22"/>
          <w:szCs w:val="22"/>
          <w:highlight w:val="yellow"/>
        </w:rPr>
        <w:t xml:space="preserve"> shall</w:t>
      </w:r>
      <w:proofErr w:type="gramEnd"/>
      <w:r w:rsidRPr="0088229F">
        <w:rPr>
          <w:rFonts w:asciiTheme="minorHAnsi" w:hAnsiTheme="minorHAnsi" w:cs="Arial"/>
          <w:b/>
          <w:bCs/>
          <w:sz w:val="22"/>
          <w:szCs w:val="22"/>
          <w:highlight w:val="yellow"/>
        </w:rPr>
        <w:t xml:space="preserve"> </w:t>
      </w:r>
      <w:r w:rsidR="004F4243" w:rsidRPr="0088229F">
        <w:rPr>
          <w:rFonts w:asciiTheme="minorHAnsi" w:hAnsiTheme="minorHAnsi" w:cs="Arial"/>
          <w:b/>
          <w:bCs/>
          <w:sz w:val="22"/>
          <w:szCs w:val="22"/>
          <w:highlight w:val="yellow"/>
        </w:rPr>
        <w:t>include:</w:t>
      </w:r>
    </w:p>
    <w:p w14:paraId="12A29045" w14:textId="77777777" w:rsidR="004F4243" w:rsidRPr="0088229F" w:rsidRDefault="004F4243" w:rsidP="004F4243">
      <w:pPr>
        <w:pStyle w:val="BodyText"/>
        <w:keepLines w:val="0"/>
        <w:widowControl/>
        <w:numPr>
          <w:ilvl w:val="0"/>
          <w:numId w:val="35"/>
        </w:numPr>
        <w:spacing w:after="0" w:line="280" w:lineRule="exact"/>
        <w:jc w:val="both"/>
        <w:rPr>
          <w:rFonts w:asciiTheme="minorHAnsi" w:hAnsiTheme="minorHAnsi" w:cs="Arial"/>
          <w:b/>
          <w:bCs/>
          <w:color w:val="C00000"/>
          <w:sz w:val="22"/>
          <w:szCs w:val="22"/>
          <w:highlight w:val="yellow"/>
        </w:rPr>
      </w:pPr>
      <w:bookmarkStart w:id="12" w:name="_Hlk189642374"/>
      <w:permStart w:id="2097945547" w:edGrp="everyone"/>
      <w:r w:rsidRPr="0088229F">
        <w:rPr>
          <w:rFonts w:asciiTheme="minorHAnsi" w:hAnsiTheme="minorHAnsi" w:cs="Arial"/>
          <w:b/>
          <w:bCs/>
          <w:color w:val="C00000"/>
          <w:sz w:val="22"/>
          <w:szCs w:val="22"/>
          <w:highlight w:val="yellow"/>
        </w:rPr>
        <w:t xml:space="preserve">A technical </w:t>
      </w:r>
      <w:r w:rsidR="005E664C" w:rsidRPr="0088229F">
        <w:rPr>
          <w:rFonts w:asciiTheme="minorHAnsi" w:hAnsiTheme="minorHAnsi" w:cs="Arial"/>
          <w:b/>
          <w:bCs/>
          <w:color w:val="C00000"/>
          <w:sz w:val="22"/>
          <w:szCs w:val="22"/>
          <w:highlight w:val="yellow"/>
        </w:rPr>
        <w:t>offer</w:t>
      </w:r>
      <w:r w:rsidRPr="0088229F">
        <w:rPr>
          <w:rFonts w:asciiTheme="minorHAnsi" w:hAnsiTheme="minorHAnsi" w:cs="Arial"/>
          <w:b/>
          <w:bCs/>
          <w:color w:val="C00000"/>
          <w:sz w:val="22"/>
          <w:szCs w:val="22"/>
          <w:highlight w:val="yellow"/>
        </w:rPr>
        <w:t xml:space="preserve">, as described under part 2 </w:t>
      </w:r>
      <w:proofErr w:type="gramStart"/>
      <w:r w:rsidRPr="0088229F">
        <w:rPr>
          <w:rFonts w:asciiTheme="minorHAnsi" w:hAnsiTheme="minorHAnsi" w:cs="Arial"/>
          <w:b/>
          <w:bCs/>
          <w:color w:val="C00000"/>
          <w:sz w:val="22"/>
          <w:szCs w:val="22"/>
          <w:highlight w:val="yellow"/>
        </w:rPr>
        <w:t>above;</w:t>
      </w:r>
      <w:proofErr w:type="gramEnd"/>
    </w:p>
    <w:p w14:paraId="641CE1F1" w14:textId="3A0FD48E" w:rsidR="00597AD7" w:rsidRPr="0088229F" w:rsidRDefault="00597AD7" w:rsidP="00597AD7">
      <w:pPr>
        <w:pStyle w:val="ListParagraph"/>
        <w:numPr>
          <w:ilvl w:val="0"/>
          <w:numId w:val="35"/>
        </w:numPr>
        <w:jc w:val="left"/>
        <w:rPr>
          <w:rFonts w:asciiTheme="minorHAnsi" w:hAnsiTheme="minorHAnsi" w:cs="Arial"/>
          <w:b/>
          <w:bCs/>
          <w:color w:val="C00000"/>
          <w:sz w:val="22"/>
          <w:szCs w:val="22"/>
          <w:highlight w:val="yellow"/>
          <w:lang w:val="en-GB"/>
        </w:rPr>
      </w:pPr>
      <w:r w:rsidRPr="0088229F">
        <w:rPr>
          <w:rFonts w:asciiTheme="minorHAnsi" w:hAnsiTheme="minorHAnsi" w:cs="Arial"/>
          <w:b/>
          <w:bCs/>
          <w:color w:val="C00000"/>
          <w:sz w:val="22"/>
          <w:szCs w:val="22"/>
          <w:highlight w:val="yellow"/>
          <w:lang w:val="en-GB"/>
        </w:rPr>
        <w:t xml:space="preserve">A financial offer should be submitted using the attached excel template (Annex </w:t>
      </w:r>
      <w:r w:rsidR="006166A6" w:rsidRPr="0088229F">
        <w:rPr>
          <w:rFonts w:asciiTheme="minorHAnsi" w:hAnsiTheme="minorHAnsi" w:cs="Arial"/>
          <w:b/>
          <w:bCs/>
          <w:color w:val="C00000"/>
          <w:sz w:val="22"/>
          <w:szCs w:val="22"/>
          <w:highlight w:val="yellow"/>
          <w:lang w:val="en-GB"/>
        </w:rPr>
        <w:t>6</w:t>
      </w:r>
      <w:r w:rsidRPr="0088229F">
        <w:rPr>
          <w:rFonts w:asciiTheme="minorHAnsi" w:hAnsiTheme="minorHAnsi" w:cs="Arial"/>
          <w:b/>
          <w:bCs/>
          <w:color w:val="C00000"/>
          <w:sz w:val="22"/>
          <w:szCs w:val="22"/>
          <w:highlight w:val="yellow"/>
          <w:lang w:val="en-GB"/>
        </w:rPr>
        <w:t xml:space="preserve">) </w:t>
      </w:r>
      <w:r w:rsidR="0088229F" w:rsidRPr="0088229F">
        <w:rPr>
          <w:rFonts w:asciiTheme="minorHAnsi" w:hAnsiTheme="minorHAnsi" w:cs="Arial"/>
          <w:b/>
          <w:bCs/>
          <w:color w:val="C00000"/>
          <w:sz w:val="22"/>
          <w:szCs w:val="22"/>
          <w:highlight w:val="yellow"/>
          <w:lang w:val="en-GB"/>
        </w:rPr>
        <w:t xml:space="preserve">including all details, letterheaded </w:t>
      </w:r>
      <w:r w:rsidRPr="0088229F">
        <w:rPr>
          <w:rFonts w:asciiTheme="minorHAnsi" w:hAnsiTheme="minorHAnsi" w:cs="Arial"/>
          <w:b/>
          <w:bCs/>
          <w:color w:val="C00000"/>
          <w:sz w:val="22"/>
          <w:szCs w:val="22"/>
          <w:highlight w:val="yellow"/>
          <w:lang w:val="en-GB"/>
        </w:rPr>
        <w:t>with a soft copy on a USB drive.</w:t>
      </w:r>
    </w:p>
    <w:p w14:paraId="742035F7" w14:textId="484B79C6" w:rsidR="004F4243" w:rsidRPr="0088229F" w:rsidRDefault="00910568" w:rsidP="00683E97">
      <w:pPr>
        <w:pStyle w:val="BodyText"/>
        <w:keepLines w:val="0"/>
        <w:widowControl/>
        <w:numPr>
          <w:ilvl w:val="0"/>
          <w:numId w:val="35"/>
        </w:numPr>
        <w:spacing w:after="0" w:line="280" w:lineRule="exact"/>
        <w:jc w:val="both"/>
        <w:rPr>
          <w:rFonts w:asciiTheme="minorHAnsi" w:hAnsiTheme="minorHAnsi" w:cs="Arial"/>
          <w:b/>
          <w:bCs/>
          <w:sz w:val="22"/>
          <w:szCs w:val="22"/>
          <w:highlight w:val="yellow"/>
        </w:rPr>
      </w:pPr>
      <w:bookmarkStart w:id="13" w:name="_Hlk193289655"/>
      <w:bookmarkStart w:id="14" w:name="_Hlk193294788"/>
      <w:permEnd w:id="2097945547"/>
      <w:r w:rsidRPr="00910568">
        <w:rPr>
          <w:rFonts w:asciiTheme="minorHAnsi" w:hAnsiTheme="minorHAnsi" w:cs="Arial"/>
          <w:b/>
          <w:bCs/>
          <w:sz w:val="22"/>
          <w:szCs w:val="22"/>
          <w:highlight w:val="yellow"/>
        </w:rPr>
        <w:t>Vendor Information Form</w:t>
      </w:r>
      <w:r w:rsidR="004F4243" w:rsidRPr="0088229F">
        <w:rPr>
          <w:rFonts w:asciiTheme="minorHAnsi" w:hAnsiTheme="minorHAnsi" w:cs="Arial"/>
          <w:b/>
          <w:bCs/>
          <w:sz w:val="22"/>
          <w:szCs w:val="22"/>
          <w:highlight w:val="yellow"/>
        </w:rPr>
        <w:t xml:space="preserve">, duly completed and signed by a person or persons duly authorized to represent the bidder, to submit </w:t>
      </w:r>
      <w:r w:rsidR="00F4778D" w:rsidRPr="0088229F">
        <w:rPr>
          <w:rFonts w:asciiTheme="minorHAnsi" w:hAnsiTheme="minorHAnsi" w:cs="Arial"/>
          <w:b/>
          <w:bCs/>
          <w:sz w:val="22"/>
          <w:szCs w:val="22"/>
          <w:highlight w:val="yellow"/>
        </w:rPr>
        <w:t xml:space="preserve">an </w:t>
      </w:r>
      <w:proofErr w:type="gramStart"/>
      <w:r w:rsidR="00F4778D" w:rsidRPr="0088229F">
        <w:rPr>
          <w:rFonts w:asciiTheme="minorHAnsi" w:hAnsiTheme="minorHAnsi" w:cs="Arial"/>
          <w:b/>
          <w:bCs/>
          <w:sz w:val="22"/>
          <w:szCs w:val="22"/>
          <w:highlight w:val="yellow"/>
        </w:rPr>
        <w:t xml:space="preserve">offer </w:t>
      </w:r>
      <w:r w:rsidR="004F4243" w:rsidRPr="0088229F">
        <w:rPr>
          <w:rFonts w:asciiTheme="minorHAnsi" w:hAnsiTheme="minorHAnsi" w:cs="Arial"/>
          <w:b/>
          <w:bCs/>
          <w:sz w:val="22"/>
          <w:szCs w:val="22"/>
          <w:highlight w:val="yellow"/>
        </w:rPr>
        <w:t xml:space="preserve"> and</w:t>
      </w:r>
      <w:proofErr w:type="gramEnd"/>
      <w:r w:rsidR="004F4243" w:rsidRPr="0088229F">
        <w:rPr>
          <w:rFonts w:asciiTheme="minorHAnsi" w:hAnsiTheme="minorHAnsi" w:cs="Arial"/>
          <w:b/>
          <w:bCs/>
          <w:sz w:val="22"/>
          <w:szCs w:val="22"/>
          <w:highlight w:val="yellow"/>
        </w:rPr>
        <w:t xml:space="preserve"> to bind the bidder to the terms of this </w:t>
      </w:r>
      <w:r w:rsidR="00491EB8" w:rsidRPr="0088229F">
        <w:rPr>
          <w:rFonts w:asciiTheme="minorHAnsi" w:hAnsiTheme="minorHAnsi" w:cs="Arial"/>
          <w:b/>
          <w:bCs/>
          <w:sz w:val="22"/>
          <w:szCs w:val="22"/>
          <w:highlight w:val="yellow"/>
        </w:rPr>
        <w:t>ITB</w:t>
      </w:r>
      <w:r w:rsidR="004F4243" w:rsidRPr="0088229F">
        <w:rPr>
          <w:rFonts w:asciiTheme="minorHAnsi" w:hAnsiTheme="minorHAnsi" w:cs="Arial"/>
          <w:b/>
          <w:bCs/>
          <w:sz w:val="22"/>
          <w:szCs w:val="22"/>
          <w:highlight w:val="yellow"/>
        </w:rPr>
        <w:t xml:space="preserve">. </w:t>
      </w:r>
      <w:r>
        <w:rPr>
          <w:rFonts w:asciiTheme="minorHAnsi" w:hAnsiTheme="minorHAnsi" w:cs="Arial"/>
          <w:b/>
          <w:bCs/>
          <w:sz w:val="22"/>
          <w:szCs w:val="22"/>
          <w:highlight w:val="yellow"/>
        </w:rPr>
        <w:t>(</w:t>
      </w:r>
      <w:r w:rsidRPr="0088229F">
        <w:rPr>
          <w:rFonts w:asciiTheme="minorHAnsi" w:hAnsiTheme="minorHAnsi" w:cs="Arial"/>
          <w:b/>
          <w:bCs/>
          <w:sz w:val="22"/>
          <w:szCs w:val="22"/>
          <w:highlight w:val="yellow"/>
        </w:rPr>
        <w:t>Annex 2</w:t>
      </w:r>
      <w:r>
        <w:rPr>
          <w:rFonts w:asciiTheme="minorHAnsi" w:hAnsiTheme="minorHAnsi" w:cs="Arial"/>
          <w:b/>
          <w:bCs/>
          <w:sz w:val="22"/>
          <w:szCs w:val="22"/>
          <w:highlight w:val="yellow"/>
        </w:rPr>
        <w:t>)</w:t>
      </w:r>
    </w:p>
    <w:bookmarkEnd w:id="13"/>
    <w:p w14:paraId="01454D5F" w14:textId="77777777" w:rsidR="00597AD7" w:rsidRPr="0088229F" w:rsidRDefault="00597AD7" w:rsidP="00597AD7">
      <w:pPr>
        <w:pStyle w:val="ListParagraph"/>
        <w:numPr>
          <w:ilvl w:val="0"/>
          <w:numId w:val="35"/>
        </w:numPr>
        <w:jc w:val="left"/>
        <w:rPr>
          <w:rFonts w:asciiTheme="minorHAnsi" w:hAnsiTheme="minorHAnsi" w:cs="Arial"/>
          <w:b/>
          <w:bCs/>
          <w:sz w:val="22"/>
          <w:szCs w:val="22"/>
          <w:highlight w:val="yellow"/>
          <w:lang w:val="en-GB"/>
        </w:rPr>
      </w:pPr>
      <w:r w:rsidRPr="0088229F">
        <w:rPr>
          <w:rFonts w:asciiTheme="minorHAnsi" w:hAnsiTheme="minorHAnsi" w:cs="Arial"/>
          <w:b/>
          <w:bCs/>
          <w:sz w:val="22"/>
          <w:szCs w:val="22"/>
          <w:highlight w:val="yellow"/>
          <w:lang w:val="en-GB"/>
        </w:rPr>
        <w:t>Signed/Stamped General Terms and Conditions (Annex – 3)</w:t>
      </w:r>
    </w:p>
    <w:p w14:paraId="12C34B28" w14:textId="08DF9718" w:rsidR="004F1683" w:rsidRPr="0088229F" w:rsidRDefault="004F1683" w:rsidP="00D618F0">
      <w:pPr>
        <w:pStyle w:val="BodyText"/>
        <w:keepLines w:val="0"/>
        <w:widowControl/>
        <w:numPr>
          <w:ilvl w:val="0"/>
          <w:numId w:val="35"/>
        </w:numPr>
        <w:spacing w:after="0" w:line="280" w:lineRule="exact"/>
        <w:jc w:val="both"/>
        <w:rPr>
          <w:rFonts w:asciiTheme="minorHAnsi" w:hAnsiTheme="minorHAnsi" w:cs="Arial"/>
          <w:b/>
          <w:bCs/>
          <w:sz w:val="22"/>
          <w:szCs w:val="22"/>
          <w:highlight w:val="yellow"/>
        </w:rPr>
      </w:pPr>
      <w:r w:rsidRPr="0088229F">
        <w:rPr>
          <w:rFonts w:asciiTheme="minorHAnsi" w:hAnsiTheme="minorHAnsi" w:cs="Arial"/>
          <w:b/>
          <w:bCs/>
          <w:sz w:val="22"/>
          <w:szCs w:val="22"/>
          <w:highlight w:val="yellow"/>
        </w:rPr>
        <w:t xml:space="preserve">A filled and signed self-declaration </w:t>
      </w:r>
      <w:r w:rsidR="00D618F0" w:rsidRPr="0088229F">
        <w:rPr>
          <w:rFonts w:asciiTheme="minorHAnsi" w:hAnsiTheme="minorHAnsi" w:cs="Arial"/>
          <w:b/>
          <w:bCs/>
          <w:sz w:val="22"/>
          <w:szCs w:val="22"/>
          <w:highlight w:val="yellow"/>
        </w:rPr>
        <w:t xml:space="preserve">form, </w:t>
      </w:r>
      <w:r w:rsidR="00597AD7" w:rsidRPr="0088229F">
        <w:rPr>
          <w:rFonts w:asciiTheme="minorHAnsi" w:hAnsiTheme="minorHAnsi" w:cs="Arial"/>
          <w:b/>
          <w:bCs/>
          <w:sz w:val="22"/>
          <w:szCs w:val="22"/>
          <w:highlight w:val="yellow"/>
        </w:rPr>
        <w:t xml:space="preserve">(Annex </w:t>
      </w:r>
      <w:r w:rsidR="001B08BB" w:rsidRPr="0088229F">
        <w:rPr>
          <w:rFonts w:asciiTheme="minorHAnsi" w:hAnsiTheme="minorHAnsi" w:cs="Arial"/>
          <w:b/>
          <w:bCs/>
          <w:sz w:val="22"/>
          <w:szCs w:val="22"/>
          <w:highlight w:val="yellow"/>
        </w:rPr>
        <w:t>4</w:t>
      </w:r>
      <w:r w:rsidR="00597AD7" w:rsidRPr="0088229F">
        <w:rPr>
          <w:rFonts w:asciiTheme="minorHAnsi" w:hAnsiTheme="minorHAnsi" w:cs="Arial"/>
          <w:b/>
          <w:bCs/>
          <w:sz w:val="22"/>
          <w:szCs w:val="22"/>
          <w:highlight w:val="yellow"/>
        </w:rPr>
        <w:t>)</w:t>
      </w:r>
      <w:r w:rsidRPr="0088229F">
        <w:rPr>
          <w:rFonts w:asciiTheme="minorHAnsi" w:hAnsiTheme="minorHAnsi" w:cs="Arial"/>
          <w:b/>
          <w:bCs/>
          <w:sz w:val="22"/>
          <w:szCs w:val="22"/>
          <w:highlight w:val="yellow"/>
        </w:rPr>
        <w:t xml:space="preserve">. </w:t>
      </w:r>
    </w:p>
    <w:bookmarkEnd w:id="12"/>
    <w:bookmarkEnd w:id="14"/>
    <w:p w14:paraId="282EDBAD" w14:textId="28AE3997" w:rsidR="007529C0" w:rsidRPr="0088229F" w:rsidRDefault="007529C0" w:rsidP="007529C0">
      <w:pPr>
        <w:pStyle w:val="BodyText"/>
        <w:keepLines w:val="0"/>
        <w:widowControl/>
        <w:spacing w:after="0" w:line="280" w:lineRule="exact"/>
        <w:jc w:val="both"/>
        <w:rPr>
          <w:rFonts w:asciiTheme="minorHAnsi" w:hAnsiTheme="minorHAnsi" w:cs="Arial"/>
          <w:b/>
          <w:bCs/>
          <w:color w:val="FF0000"/>
          <w:sz w:val="22"/>
          <w:szCs w:val="22"/>
        </w:rPr>
      </w:pPr>
    </w:p>
    <w:p w14:paraId="3EE4231B" w14:textId="724C8B12" w:rsidR="007529C0" w:rsidRPr="007529C0" w:rsidRDefault="007529C0" w:rsidP="007529C0">
      <w:pPr>
        <w:pStyle w:val="BodyText"/>
        <w:keepLines w:val="0"/>
        <w:widowControl/>
        <w:spacing w:after="0" w:line="280" w:lineRule="exact"/>
        <w:jc w:val="both"/>
        <w:rPr>
          <w:rFonts w:asciiTheme="minorHAnsi" w:hAnsiTheme="minorHAnsi" w:cs="Arial"/>
          <w:b/>
          <w:bCs/>
          <w:color w:val="FF0000"/>
          <w:sz w:val="24"/>
          <w:szCs w:val="24"/>
        </w:rPr>
      </w:pPr>
      <w:r w:rsidRPr="007529C0">
        <w:rPr>
          <w:rFonts w:asciiTheme="minorHAnsi" w:hAnsiTheme="minorHAnsi" w:cs="Arial"/>
          <w:b/>
          <w:bCs/>
          <w:color w:val="FF0000"/>
          <w:sz w:val="24"/>
          <w:szCs w:val="24"/>
        </w:rPr>
        <w:t xml:space="preserve">*N.B. Bidders may submit partial or complete offer for the items listed in </w:t>
      </w:r>
      <w:proofErr w:type="spellStart"/>
      <w:r w:rsidRPr="007529C0">
        <w:rPr>
          <w:rFonts w:asciiTheme="minorHAnsi" w:hAnsiTheme="minorHAnsi" w:cs="Arial"/>
          <w:b/>
          <w:bCs/>
          <w:color w:val="FF0000"/>
          <w:sz w:val="24"/>
          <w:szCs w:val="24"/>
        </w:rPr>
        <w:t>Annex</w:t>
      </w:r>
      <w:r w:rsidR="0088229F">
        <w:rPr>
          <w:rFonts w:asciiTheme="minorHAnsi" w:hAnsiTheme="minorHAnsi" w:cs="Arial"/>
          <w:b/>
          <w:bCs/>
          <w:color w:val="FF0000"/>
          <w:sz w:val="24"/>
          <w:szCs w:val="24"/>
        </w:rPr>
        <w:t>ex</w:t>
      </w:r>
      <w:proofErr w:type="spellEnd"/>
      <w:r w:rsidR="0088229F">
        <w:rPr>
          <w:rFonts w:asciiTheme="minorHAnsi" w:hAnsiTheme="minorHAnsi" w:cs="Arial"/>
          <w:b/>
          <w:bCs/>
          <w:color w:val="FF0000"/>
          <w:sz w:val="24"/>
          <w:szCs w:val="24"/>
        </w:rPr>
        <w:t xml:space="preserve"> 1 &amp; 6</w:t>
      </w:r>
      <w:r w:rsidRPr="007529C0">
        <w:rPr>
          <w:rFonts w:asciiTheme="minorHAnsi" w:hAnsiTheme="minorHAnsi" w:cs="Arial"/>
          <w:b/>
          <w:bCs/>
          <w:color w:val="FF0000"/>
          <w:sz w:val="24"/>
          <w:szCs w:val="24"/>
        </w:rPr>
        <w:t xml:space="preserve">. </w:t>
      </w:r>
    </w:p>
    <w:p w14:paraId="16EA208A"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2EEF0043" w14:textId="1285418B" w:rsidR="008A7D45" w:rsidRPr="002A3A8A" w:rsidRDefault="008A7D45" w:rsidP="004F4243">
      <w:pPr>
        <w:pStyle w:val="BodyText"/>
        <w:keepLines w:val="0"/>
        <w:widowControl/>
        <w:spacing w:after="0" w:line="280" w:lineRule="exact"/>
        <w:ind w:left="567"/>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005E664C">
        <w:rPr>
          <w:rFonts w:asciiTheme="minorHAnsi" w:hAnsiTheme="minorHAnsi" w:cs="Arial"/>
          <w:sz w:val="22"/>
          <w:szCs w:val="22"/>
        </w:rPr>
        <w:t>offer</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permStart w:id="87631667" w:edGrp="everyone"/>
      <w:r w:rsidR="00E80D04" w:rsidRPr="002A3A8A">
        <w:rPr>
          <w:rFonts w:asciiTheme="minorHAnsi" w:hAnsiTheme="minorHAnsi" w:cs="Arial"/>
          <w:sz w:val="22"/>
          <w:szCs w:val="22"/>
        </w:rPr>
        <w:t xml:space="preserve"> </w:t>
      </w:r>
      <w:sdt>
        <w:sdtPr>
          <w:rPr>
            <w:rFonts w:asciiTheme="minorHAnsi" w:hAnsiTheme="minorHAnsi" w:cstheme="minorBidi"/>
            <w:b/>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Content>
          <w:r w:rsidR="00B22826" w:rsidRPr="004F16AC">
            <w:rPr>
              <w:rFonts w:asciiTheme="minorHAnsi" w:hAnsiTheme="minorHAnsi" w:cstheme="minorBidi"/>
              <w:b/>
              <w:sz w:val="22"/>
              <w:szCs w:val="22"/>
            </w:rPr>
            <w:t xml:space="preserve">ITB/PAK/WHO/PROC/2025/019 </w:t>
          </w:r>
        </w:sdtContent>
      </w:sdt>
      <w:r w:rsidR="00E80D04" w:rsidRPr="002A3A8A">
        <w:rPr>
          <w:rFonts w:asciiTheme="minorHAnsi" w:hAnsiTheme="minorHAnsi" w:cs="Arial"/>
          <w:sz w:val="22"/>
          <w:szCs w:val="22"/>
        </w:rPr>
        <w:t xml:space="preserve"> </w:t>
      </w:r>
      <w:permEnd w:id="87631667"/>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21E9D1AC" w14:textId="77777777" w:rsidR="008A7D45" w:rsidRPr="002A3A8A" w:rsidRDefault="004F4243" w:rsidP="004F4243">
      <w:pPr>
        <w:pStyle w:val="BodyText"/>
        <w:keepLines w:val="0"/>
        <w:widowControl/>
        <w:tabs>
          <w:tab w:val="left" w:pos="8060"/>
        </w:tabs>
        <w:spacing w:after="0" w:line="280" w:lineRule="exact"/>
        <w:ind w:left="567"/>
        <w:jc w:val="both"/>
        <w:rPr>
          <w:rFonts w:asciiTheme="minorHAnsi" w:hAnsiTheme="minorHAnsi" w:cs="Arial"/>
          <w:sz w:val="22"/>
          <w:szCs w:val="22"/>
        </w:rPr>
      </w:pPr>
      <w:r>
        <w:rPr>
          <w:rFonts w:asciiTheme="minorHAnsi" w:hAnsiTheme="minorHAnsi" w:cs="Arial"/>
          <w:sz w:val="22"/>
          <w:szCs w:val="22"/>
        </w:rPr>
        <w:tab/>
      </w:r>
    </w:p>
    <w:p w14:paraId="221D8A54"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62507FFF" w14:textId="77777777" w:rsidR="008A7D45" w:rsidRPr="002A3A8A" w:rsidRDefault="008A7D45" w:rsidP="002A3A8A">
      <w:pPr>
        <w:spacing w:line="280" w:lineRule="exact"/>
        <w:ind w:left="567"/>
        <w:rPr>
          <w:rFonts w:asciiTheme="minorHAnsi" w:hAnsiTheme="minorHAnsi" w:cs="Arial"/>
          <w:sz w:val="22"/>
          <w:szCs w:val="22"/>
          <w:lang w:val="en-GB"/>
        </w:rPr>
      </w:pPr>
    </w:p>
    <w:p w14:paraId="454B3E6A" w14:textId="77777777" w:rsidR="00581EFE" w:rsidRPr="002A3A8A" w:rsidRDefault="00621F9B" w:rsidP="002A3A8A">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 xml:space="preserve">Any </w:t>
      </w:r>
      <w:r w:rsidR="005E664C">
        <w:rPr>
          <w:rFonts w:asciiTheme="minorHAnsi" w:hAnsiTheme="minorHAnsi" w:cs="Arial"/>
          <w:sz w:val="22"/>
          <w:szCs w:val="22"/>
          <w:lang w:val="en-GB"/>
        </w:rPr>
        <w:t>offer</w:t>
      </w:r>
      <w:r>
        <w:rPr>
          <w:rFonts w:asciiTheme="minorHAnsi" w:hAnsiTheme="minorHAnsi" w:cs="Arial"/>
          <w:sz w:val="22"/>
          <w:szCs w:val="22"/>
          <w:lang w:val="en-GB"/>
        </w:rPr>
        <w:t xml:space="preserve"> received by WHO after the closing date for submission of </w:t>
      </w:r>
      <w:r w:rsidR="005E664C">
        <w:rPr>
          <w:rFonts w:asciiTheme="minorHAnsi" w:hAnsiTheme="minorHAnsi" w:cs="Arial"/>
          <w:sz w:val="22"/>
          <w:szCs w:val="22"/>
          <w:lang w:val="en-GB"/>
        </w:rPr>
        <w:t>offer</w:t>
      </w:r>
      <w:r>
        <w:rPr>
          <w:rFonts w:asciiTheme="minorHAnsi" w:hAnsiTheme="minorHAnsi" w:cs="Arial"/>
          <w:sz w:val="22"/>
          <w:szCs w:val="22"/>
          <w:lang w:val="en-GB"/>
        </w:rPr>
        <w:t>s may be rejected</w:t>
      </w:r>
      <w:r w:rsidR="00581EFE" w:rsidRPr="002A3A8A">
        <w:rPr>
          <w:rFonts w:asciiTheme="minorHAnsi" w:hAnsiTheme="minorHAnsi" w:cs="Arial"/>
          <w:sz w:val="22"/>
          <w:szCs w:val="22"/>
          <w:lang w:val="en-GB"/>
        </w:rPr>
        <w:t xml:space="preserve">. Bidders are therefore advised to ensure that they have taken all steps to submit their </w:t>
      </w:r>
      <w:r w:rsidR="005E664C">
        <w:rPr>
          <w:rFonts w:asciiTheme="minorHAnsi" w:hAnsiTheme="minorHAnsi" w:cs="Arial"/>
          <w:sz w:val="22"/>
          <w:szCs w:val="22"/>
          <w:lang w:val="en-GB"/>
        </w:rPr>
        <w:t>offer</w:t>
      </w:r>
      <w:r w:rsidR="00581EFE" w:rsidRPr="002A3A8A">
        <w:rPr>
          <w:rFonts w:asciiTheme="minorHAnsi" w:hAnsiTheme="minorHAnsi" w:cs="Arial"/>
          <w:sz w:val="22"/>
          <w:szCs w:val="22"/>
          <w:lang w:val="en-GB"/>
        </w:rPr>
        <w:t>s in advance of the above closing date and time.</w:t>
      </w:r>
    </w:p>
    <w:p w14:paraId="72A64E1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F4778D">
        <w:rPr>
          <w:rFonts w:asciiTheme="minorHAnsi" w:hAnsiTheme="minorHAnsi" w:cs="Arial"/>
          <w:sz w:val="22"/>
          <w:szCs w:val="22"/>
          <w:lang w:val="en-GB"/>
        </w:rPr>
        <w:t xml:space="preserve">An </w:t>
      </w:r>
      <w:proofErr w:type="gramStart"/>
      <w:r w:rsidR="00F4778D">
        <w:rPr>
          <w:rFonts w:asciiTheme="minorHAnsi" w:hAnsiTheme="minorHAnsi" w:cs="Arial"/>
          <w:sz w:val="22"/>
          <w:szCs w:val="22"/>
          <w:lang w:val="en-GB"/>
        </w:rPr>
        <w:t xml:space="preserve">offer </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proofErr w:type="gramEnd"/>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p>
    <w:p w14:paraId="710F6DB2" w14:textId="77777777" w:rsidR="008A7D45" w:rsidRPr="002A3A8A" w:rsidRDefault="008A7D45" w:rsidP="002A3A8A">
      <w:pPr>
        <w:spacing w:line="280" w:lineRule="exact"/>
        <w:ind w:left="567"/>
        <w:rPr>
          <w:rFonts w:asciiTheme="minorHAnsi" w:hAnsiTheme="minorHAnsi" w:cs="Arial"/>
          <w:sz w:val="22"/>
          <w:szCs w:val="22"/>
          <w:lang w:val="en-GB"/>
        </w:rPr>
      </w:pPr>
    </w:p>
    <w:p w14:paraId="77F04AA9"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w:t>
      </w:r>
      <w:r w:rsidR="005E664C">
        <w:rPr>
          <w:rFonts w:asciiTheme="minorHAnsi" w:hAnsiTheme="minorHAnsi" w:cs="Arial"/>
          <w:sz w:val="22"/>
          <w:szCs w:val="22"/>
          <w:lang w:val="en-GB"/>
        </w:rPr>
        <w:t>offer</w:t>
      </w:r>
      <w:r w:rsidR="00574738">
        <w:rPr>
          <w:rFonts w:asciiTheme="minorHAnsi" w:hAnsiTheme="minorHAnsi" w:cs="Arial"/>
          <w:sz w:val="22"/>
          <w:szCs w:val="22"/>
          <w:lang w:val="en-GB"/>
        </w:rPr>
        <w:t>s</w:t>
      </w:r>
      <w:r w:rsidRPr="002A3A8A">
        <w:rPr>
          <w:rFonts w:asciiTheme="minorHAnsi" w:hAnsiTheme="minorHAnsi" w:cs="Arial"/>
          <w:sz w:val="22"/>
          <w:szCs w:val="22"/>
          <w:lang w:val="en-GB"/>
        </w:rPr>
        <w:t>.</w:t>
      </w:r>
    </w:p>
    <w:p w14:paraId="586D1F1E" w14:textId="77777777" w:rsidR="008A7D45" w:rsidRPr="002A3A8A" w:rsidRDefault="008A7D45" w:rsidP="002A3A8A">
      <w:pPr>
        <w:spacing w:line="280" w:lineRule="exact"/>
        <w:ind w:left="567"/>
        <w:rPr>
          <w:rFonts w:asciiTheme="minorHAnsi" w:hAnsiTheme="minorHAnsi" w:cs="Arial"/>
          <w:sz w:val="22"/>
          <w:szCs w:val="22"/>
          <w:lang w:val="en-GB"/>
        </w:rPr>
      </w:pPr>
    </w:p>
    <w:p w14:paraId="6D4FA720"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23CB5FAD" w14:textId="77777777" w:rsidR="008A7D45" w:rsidRPr="002A3A8A" w:rsidRDefault="008A7D45" w:rsidP="002A3A8A">
      <w:pPr>
        <w:spacing w:line="280" w:lineRule="exact"/>
        <w:ind w:left="567"/>
        <w:rPr>
          <w:rFonts w:asciiTheme="minorHAnsi" w:hAnsiTheme="minorHAnsi" w:cs="Arial"/>
          <w:sz w:val="22"/>
          <w:szCs w:val="22"/>
          <w:lang w:val="en-GB"/>
        </w:rPr>
      </w:pPr>
    </w:p>
    <w:p w14:paraId="4C223CC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58834CDA" w14:textId="77777777" w:rsidR="008A7D45" w:rsidRPr="002A3A8A" w:rsidRDefault="008A7D45" w:rsidP="002A3A8A">
      <w:pPr>
        <w:tabs>
          <w:tab w:val="left" w:pos="3315"/>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402832DE" w14:textId="77777777" w:rsidR="008A7D45" w:rsidRPr="002A3A8A" w:rsidRDefault="008A7D45" w:rsidP="00491EB8">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61344929" w14:textId="77777777" w:rsidR="008A7D45" w:rsidRPr="002A3A8A" w:rsidRDefault="008A7D45" w:rsidP="002A3A8A">
      <w:pPr>
        <w:spacing w:line="280" w:lineRule="exact"/>
        <w:ind w:left="567"/>
        <w:rPr>
          <w:rFonts w:asciiTheme="minorHAnsi" w:hAnsiTheme="minorHAnsi" w:cs="Arial"/>
          <w:sz w:val="22"/>
          <w:szCs w:val="22"/>
          <w:lang w:val="en-GB"/>
        </w:rPr>
      </w:pPr>
    </w:p>
    <w:p w14:paraId="2DE793EB" w14:textId="77777777" w:rsidR="008A7D45"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28227909" w14:textId="77777777" w:rsidR="00581EFE" w:rsidRDefault="00581EFE" w:rsidP="002A3A8A">
      <w:pPr>
        <w:spacing w:line="280" w:lineRule="exact"/>
        <w:ind w:left="567"/>
        <w:rPr>
          <w:rFonts w:asciiTheme="minorHAnsi" w:hAnsiTheme="minorHAnsi" w:cs="Arial"/>
          <w:sz w:val="22"/>
          <w:szCs w:val="22"/>
          <w:lang w:val="en-GB"/>
        </w:rPr>
      </w:pPr>
    </w:p>
    <w:p w14:paraId="4D8A1FDE" w14:textId="77777777" w:rsidR="00683E97" w:rsidRDefault="00581EFE" w:rsidP="00C82868">
      <w:pPr>
        <w:spacing w:line="280" w:lineRule="exact"/>
        <w:ind w:left="567"/>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46F55A12" w14:textId="77777777" w:rsidR="00591FD3" w:rsidRDefault="00591FD3" w:rsidP="00683E97">
      <w:pPr>
        <w:spacing w:line="280" w:lineRule="exact"/>
        <w:ind w:left="567"/>
        <w:rPr>
          <w:rStyle w:val="Hyperlink"/>
          <w:rFonts w:asciiTheme="minorHAnsi" w:hAnsiTheme="minorHAnsi" w:cs="Arial"/>
          <w:color w:val="auto"/>
          <w:sz w:val="22"/>
          <w:szCs w:val="22"/>
          <w:u w:val="none"/>
        </w:rPr>
      </w:pPr>
    </w:p>
    <w:p w14:paraId="3D7F6DD8"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5CA5C6F7"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5ECEE737"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428921FD" w14:textId="77777777" w:rsidR="008A7D45" w:rsidRDefault="008A7D45" w:rsidP="002A3A8A">
      <w:pPr>
        <w:spacing w:line="280" w:lineRule="exact"/>
        <w:ind w:left="567"/>
        <w:rPr>
          <w:rFonts w:asciiTheme="minorHAnsi" w:hAnsiTheme="minorHAnsi" w:cs="Arial"/>
          <w:sz w:val="22"/>
          <w:szCs w:val="22"/>
          <w:lang w:val="en-GB"/>
        </w:rPr>
      </w:pPr>
    </w:p>
    <w:p w14:paraId="35EFBBBA" w14:textId="77777777" w:rsidR="008A7D45" w:rsidRPr="002A3A8A" w:rsidRDefault="008A7D45" w:rsidP="002A3A8A">
      <w:pPr>
        <w:spacing w:line="280" w:lineRule="exact"/>
        <w:ind w:left="567"/>
        <w:rPr>
          <w:rFonts w:asciiTheme="minorHAnsi" w:hAnsiTheme="minorHAnsi" w:cs="Arial"/>
          <w:sz w:val="22"/>
          <w:szCs w:val="22"/>
          <w:lang w:val="en-GB"/>
        </w:rPr>
      </w:pPr>
      <w:bookmarkStart w:id="15" w:name="_Toc499728442"/>
      <w:bookmarkStart w:id="16" w:name="_Toc499734321"/>
      <w:bookmarkStart w:id="17" w:name="_Toc499734450"/>
      <w:bookmarkEnd w:id="15"/>
      <w:bookmarkEnd w:id="16"/>
      <w:bookmarkEnd w:id="17"/>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4901AD0E" w14:textId="77777777" w:rsidR="008A7D45" w:rsidRPr="002A3A8A" w:rsidRDefault="008A7D45" w:rsidP="002A3A8A">
      <w:pPr>
        <w:spacing w:line="280" w:lineRule="exact"/>
        <w:ind w:left="567"/>
        <w:rPr>
          <w:rFonts w:asciiTheme="minorHAnsi" w:hAnsiTheme="minorHAnsi" w:cs="Arial"/>
          <w:sz w:val="22"/>
          <w:szCs w:val="22"/>
          <w:lang w:val="en-GB"/>
        </w:rPr>
      </w:pPr>
    </w:p>
    <w:p w14:paraId="6058CDC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5CDFA3A" w14:textId="77777777" w:rsidR="00AD70B2" w:rsidRPr="002A3A8A" w:rsidRDefault="00AD70B2" w:rsidP="002A3A8A">
      <w:pPr>
        <w:spacing w:line="280" w:lineRule="exact"/>
        <w:ind w:left="567"/>
        <w:rPr>
          <w:rFonts w:asciiTheme="minorHAnsi" w:hAnsiTheme="minorHAnsi" w:cs="Arial"/>
          <w:sz w:val="22"/>
          <w:szCs w:val="22"/>
          <w:lang w:val="en-GB"/>
        </w:rPr>
      </w:pPr>
    </w:p>
    <w:p w14:paraId="1A05344D" w14:textId="77777777" w:rsidR="00AD70B2" w:rsidRPr="002A3A8A" w:rsidRDefault="00AD70B2" w:rsidP="001371C2">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 xml:space="preserve">ndividual contact between WHO and bidders is expressly prohibited both before and after the closing date for submission of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p>
    <w:p w14:paraId="54B42E69" w14:textId="77777777" w:rsidR="00AD70B2" w:rsidRDefault="00AD70B2">
      <w:pPr>
        <w:autoSpaceDE w:val="0"/>
        <w:autoSpaceDN w:val="0"/>
        <w:adjustRightInd w:val="0"/>
        <w:ind w:left="567" w:right="239"/>
        <w:rPr>
          <w:rFonts w:asciiTheme="minorHAnsi" w:hAnsiTheme="minorHAnsi" w:cs="Arial"/>
          <w:sz w:val="22"/>
          <w:szCs w:val="22"/>
          <w:lang w:val="en-GB"/>
        </w:rPr>
      </w:pPr>
    </w:p>
    <w:p w14:paraId="0D574641"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682EEDE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6B6A6D6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6CF49748"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7E5C9745"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4124247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22986A9C"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4C3EBA0A" w14:textId="77777777" w:rsidR="008A7D45" w:rsidRPr="002A3A8A" w:rsidRDefault="008A7D45" w:rsidP="002A3A8A">
      <w:pPr>
        <w:spacing w:line="280" w:lineRule="exact"/>
        <w:ind w:left="567"/>
        <w:rPr>
          <w:rFonts w:asciiTheme="minorHAnsi" w:hAnsiTheme="minorHAnsi" w:cs="Arial"/>
          <w:sz w:val="22"/>
          <w:szCs w:val="22"/>
          <w:lang w:val="en-GB"/>
        </w:rPr>
      </w:pPr>
    </w:p>
    <w:p w14:paraId="1D73E388"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00F4778D">
        <w:rPr>
          <w:rFonts w:asciiTheme="minorHAnsi" w:hAnsiTheme="minorHAnsi" w:cs="Arial"/>
          <w:sz w:val="22"/>
          <w:szCs w:val="22"/>
          <w:lang w:val="en-GB"/>
        </w:rPr>
        <w:t xml:space="preserve">an </w:t>
      </w:r>
      <w:proofErr w:type="gramStart"/>
      <w:r w:rsidR="00F4778D">
        <w:rPr>
          <w:rFonts w:asciiTheme="minorHAnsi" w:hAnsiTheme="minorHAnsi" w:cs="Arial"/>
          <w:sz w:val="22"/>
          <w:szCs w:val="22"/>
          <w:lang w:val="en-GB"/>
        </w:rPr>
        <w:t xml:space="preserve">offer </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proofErr w:type="gramEnd"/>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01ECA057" w14:textId="77777777" w:rsidR="008A7D45" w:rsidRPr="002A3A8A" w:rsidRDefault="008A7D45" w:rsidP="002A3A8A">
      <w:pPr>
        <w:spacing w:line="280" w:lineRule="exact"/>
        <w:ind w:left="567"/>
        <w:rPr>
          <w:rFonts w:asciiTheme="minorHAnsi" w:hAnsiTheme="minorHAnsi" w:cs="Arial"/>
          <w:sz w:val="22"/>
          <w:szCs w:val="22"/>
          <w:lang w:val="en-GB"/>
        </w:rPr>
      </w:pPr>
    </w:p>
    <w:p w14:paraId="6DCFEB77" w14:textId="77777777" w:rsidR="008A7D45" w:rsidRPr="002C4C7B" w:rsidRDefault="008A7D45" w:rsidP="002A3A8A">
      <w:pPr>
        <w:spacing w:line="280" w:lineRule="exact"/>
        <w:ind w:left="567"/>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00491EB8">
        <w:rPr>
          <w:rFonts w:asciiTheme="minorHAnsi" w:hAnsiTheme="minorHAnsi" w:cs="Arial"/>
          <w:b/>
          <w:sz w:val="22"/>
          <w:szCs w:val="22"/>
          <w:lang w:val="en-GB"/>
        </w:rPr>
        <w:t>ITB</w:t>
      </w:r>
      <w:r w:rsidRPr="002C4C7B">
        <w:rPr>
          <w:rFonts w:asciiTheme="minorHAnsi" w:hAnsiTheme="minorHAnsi" w:cs="Arial"/>
          <w:b/>
          <w:sz w:val="22"/>
          <w:szCs w:val="22"/>
          <w:lang w:val="en-GB"/>
        </w:rPr>
        <w: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5C892779"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bookmarkStart w:id="18" w:name="_Toc108259919"/>
    </w:p>
    <w:p w14:paraId="14BC2573"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8"/>
      <w:r w:rsidR="00E80D04" w:rsidRPr="002A3A8A">
        <w:rPr>
          <w:rFonts w:asciiTheme="minorHAnsi" w:hAnsiTheme="minorHAnsi" w:cs="Arial"/>
          <w:sz w:val="22"/>
          <w:szCs w:val="22"/>
          <w:lang w:val="en-GB"/>
        </w:rPr>
        <w:t xml:space="preserve"> </w:t>
      </w:r>
    </w:p>
    <w:p w14:paraId="10F5741D" w14:textId="77777777" w:rsidR="008A7D45" w:rsidRPr="002A3A8A" w:rsidRDefault="008A7D45" w:rsidP="002A3A8A">
      <w:pPr>
        <w:tabs>
          <w:tab w:val="left" w:pos="717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33742D04"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0AEFB9F0"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29BCEA9B"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4F80FB8C"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223F0F64"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683E2786"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337F225D"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p>
    <w:p w14:paraId="2F5605BB"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2269667"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6D649B1F"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479FECD2" w14:textId="15077C08"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CA584A">
        <w:rPr>
          <w:rFonts w:asciiTheme="minorHAnsi" w:hAnsiTheme="minorHAnsi" w:cs="Arial"/>
          <w:sz w:val="22"/>
          <w:szCs w:val="22"/>
          <w:lang w:val="en-GB"/>
        </w:rPr>
        <w:t xml:space="preserve">Procurement </w:t>
      </w:r>
      <w:r w:rsidR="00381A6E">
        <w:rPr>
          <w:rFonts w:asciiTheme="minorHAnsi" w:hAnsiTheme="minorHAnsi" w:cs="Arial"/>
          <w:sz w:val="22"/>
          <w:szCs w:val="22"/>
          <w:lang w:val="en-GB"/>
        </w:rPr>
        <w:t>Officer</w:t>
      </w:r>
      <w:r w:rsidR="00CA584A">
        <w:rPr>
          <w:rFonts w:asciiTheme="minorHAnsi" w:hAnsiTheme="minorHAnsi" w:cs="Arial"/>
          <w:sz w:val="22"/>
          <w:szCs w:val="22"/>
          <w:lang w:val="en-GB"/>
        </w:rPr>
        <w:t xml:space="preserve"> </w:t>
      </w:r>
    </w:p>
    <w:p w14:paraId="5D4D182B" w14:textId="77777777" w:rsidR="009B193D" w:rsidRPr="002A3A8A" w:rsidRDefault="009B193D" w:rsidP="00BF1DD1">
      <w:pPr>
        <w:ind w:left="567"/>
        <w:jc w:val="left"/>
        <w:rPr>
          <w:rFonts w:asciiTheme="minorHAnsi" w:eastAsia="SimSun" w:hAnsiTheme="minorHAnsi" w:cs="Arial"/>
          <w:b/>
          <w:caps/>
          <w:color w:val="447DB5"/>
          <w:sz w:val="22"/>
          <w:szCs w:val="22"/>
          <w:lang w:val="en-GB"/>
        </w:rPr>
      </w:pPr>
    </w:p>
    <w:p w14:paraId="71A50854" w14:textId="77777777" w:rsidR="00AD70B2" w:rsidRDefault="00AD70B2">
      <w:pPr>
        <w:autoSpaceDE w:val="0"/>
        <w:autoSpaceDN w:val="0"/>
        <w:adjustRightInd w:val="0"/>
        <w:ind w:left="567"/>
        <w:rPr>
          <w:rFonts w:asciiTheme="minorHAnsi" w:hAnsiTheme="minorHAnsi" w:cs="Arial"/>
          <w:b/>
          <w:bCs/>
          <w:sz w:val="24"/>
          <w:lang w:val="en-GB"/>
        </w:rPr>
      </w:pPr>
    </w:p>
    <w:p w14:paraId="75E89F98" w14:textId="77777777" w:rsidR="00910568" w:rsidRDefault="00910568">
      <w:pPr>
        <w:autoSpaceDE w:val="0"/>
        <w:autoSpaceDN w:val="0"/>
        <w:adjustRightInd w:val="0"/>
        <w:ind w:left="567"/>
        <w:rPr>
          <w:rFonts w:asciiTheme="minorHAnsi" w:hAnsiTheme="minorHAnsi" w:cs="Arial"/>
          <w:b/>
          <w:bCs/>
          <w:sz w:val="24"/>
          <w:lang w:val="en-GB"/>
        </w:rPr>
      </w:pPr>
    </w:p>
    <w:p w14:paraId="633D6F22" w14:textId="7162C9E7"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46DD457D" w14:textId="77777777" w:rsidR="00203CE6" w:rsidRPr="002A3A8A" w:rsidRDefault="00203CE6">
      <w:pPr>
        <w:autoSpaceDE w:val="0"/>
        <w:autoSpaceDN w:val="0"/>
        <w:adjustRightInd w:val="0"/>
        <w:ind w:left="567"/>
        <w:rPr>
          <w:rFonts w:asciiTheme="minorHAnsi" w:hAnsiTheme="minorHAnsi" w:cs="Arial"/>
          <w:b/>
          <w:bCs/>
          <w:sz w:val="24"/>
          <w:lang w:val="en-GB"/>
        </w:rPr>
      </w:pPr>
    </w:p>
    <w:p w14:paraId="591C209A" w14:textId="40EC2B08" w:rsidR="001A37F5" w:rsidRPr="001608F1" w:rsidRDefault="001A37F5" w:rsidP="001608F1">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1A37F5">
        <w:rPr>
          <w:rFonts w:asciiTheme="minorHAnsi" w:hAnsiTheme="minorHAnsi" w:cs="Arial"/>
          <w:b/>
          <w:bCs/>
          <w:sz w:val="22"/>
          <w:szCs w:val="22"/>
          <w:highlight w:val="yellow"/>
          <w:lang w:val="en-GB"/>
        </w:rPr>
        <w:t>List of Requirements</w:t>
      </w:r>
      <w:r w:rsidR="001608F1">
        <w:rPr>
          <w:rFonts w:asciiTheme="minorHAnsi" w:hAnsiTheme="minorHAnsi" w:cs="Arial"/>
          <w:b/>
          <w:bCs/>
          <w:sz w:val="22"/>
          <w:szCs w:val="22"/>
          <w:highlight w:val="yellow"/>
          <w:lang w:val="en-GB"/>
        </w:rPr>
        <w:t xml:space="preserve"> with</w:t>
      </w:r>
      <w:r w:rsidR="001608F1" w:rsidRPr="001608F1">
        <w:rPr>
          <w:rFonts w:asciiTheme="minorHAnsi" w:hAnsiTheme="minorHAnsi" w:cs="Arial"/>
          <w:b/>
          <w:bCs/>
          <w:sz w:val="22"/>
          <w:szCs w:val="22"/>
          <w:highlight w:val="yellow"/>
          <w:lang w:val="en-GB"/>
        </w:rPr>
        <w:t xml:space="preserve"> </w:t>
      </w:r>
      <w:r w:rsidR="001608F1">
        <w:rPr>
          <w:rFonts w:asciiTheme="minorHAnsi" w:hAnsiTheme="minorHAnsi" w:cs="Arial"/>
          <w:b/>
          <w:bCs/>
          <w:sz w:val="22"/>
          <w:szCs w:val="22"/>
          <w:highlight w:val="yellow"/>
          <w:lang w:val="en-GB"/>
        </w:rPr>
        <w:t>Delivery Locations to WHO offices and Suboffices in Pakistan (</w:t>
      </w:r>
      <w:r w:rsidR="001608F1" w:rsidRPr="001608F1">
        <w:rPr>
          <w:rFonts w:asciiTheme="minorHAnsi" w:hAnsiTheme="minorHAnsi" w:cs="Arial"/>
          <w:b/>
          <w:bCs/>
          <w:color w:val="C00000"/>
          <w:sz w:val="22"/>
          <w:szCs w:val="22"/>
          <w:highlight w:val="yellow"/>
          <w:lang w:val="en-GB"/>
        </w:rPr>
        <w:t>Annex 1</w:t>
      </w:r>
      <w:r w:rsidR="001608F1">
        <w:rPr>
          <w:rFonts w:asciiTheme="minorHAnsi" w:hAnsiTheme="minorHAnsi" w:cs="Arial"/>
          <w:b/>
          <w:bCs/>
          <w:sz w:val="22"/>
          <w:szCs w:val="22"/>
          <w:highlight w:val="yellow"/>
          <w:lang w:val="en-GB"/>
        </w:rPr>
        <w:t>)</w:t>
      </w:r>
    </w:p>
    <w:p w14:paraId="234DB4E9" w14:textId="5D030D25" w:rsidR="001809EC" w:rsidRPr="00B451D0" w:rsidRDefault="001809EC" w:rsidP="002A3A8A">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Vendor Information Form</w:t>
      </w:r>
    </w:p>
    <w:p w14:paraId="77221E5D" w14:textId="77777777" w:rsidR="005F4762" w:rsidRPr="00B451D0" w:rsidRDefault="005F4762" w:rsidP="005F4762">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Purchase order general terms and conditions</w:t>
      </w:r>
    </w:p>
    <w:p w14:paraId="10EC0B12" w14:textId="3CDA6533" w:rsidR="00D618F0" w:rsidRPr="00B451D0" w:rsidRDefault="00D618F0" w:rsidP="002A3A8A">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Self-Declaration Form</w:t>
      </w:r>
    </w:p>
    <w:p w14:paraId="1C7AE730" w14:textId="65CA999C" w:rsidR="00326384" w:rsidRDefault="00214538" w:rsidP="00326384">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Confidentiality Undertaking</w:t>
      </w:r>
    </w:p>
    <w:p w14:paraId="386743ED" w14:textId="34594B05" w:rsidR="001608F1" w:rsidRPr="001A37F5" w:rsidRDefault="004B4AB0" w:rsidP="001608F1">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Pr>
          <w:rFonts w:asciiTheme="minorHAnsi" w:hAnsiTheme="minorHAnsi" w:cs="Arial"/>
          <w:b/>
          <w:bCs/>
          <w:sz w:val="22"/>
          <w:szCs w:val="22"/>
          <w:highlight w:val="yellow"/>
          <w:lang w:val="en-GB"/>
        </w:rPr>
        <w:t xml:space="preserve">Offer template </w:t>
      </w:r>
      <w:r w:rsidR="001608F1">
        <w:rPr>
          <w:rFonts w:asciiTheme="minorHAnsi" w:hAnsiTheme="minorHAnsi" w:cs="Arial"/>
          <w:b/>
          <w:bCs/>
          <w:sz w:val="22"/>
          <w:szCs w:val="22"/>
          <w:highlight w:val="yellow"/>
          <w:lang w:val="en-GB"/>
        </w:rPr>
        <w:t>(</w:t>
      </w:r>
      <w:r w:rsidR="001608F1" w:rsidRPr="001A37F5">
        <w:rPr>
          <w:rFonts w:asciiTheme="minorHAnsi" w:hAnsiTheme="minorHAnsi" w:cs="Arial"/>
          <w:b/>
          <w:bCs/>
          <w:sz w:val="22"/>
          <w:szCs w:val="22"/>
          <w:highlight w:val="yellow"/>
          <w:lang w:val="en-GB"/>
        </w:rPr>
        <w:t xml:space="preserve">Please </w:t>
      </w:r>
      <w:r w:rsidR="001608F1">
        <w:rPr>
          <w:rFonts w:asciiTheme="minorHAnsi" w:hAnsiTheme="minorHAnsi" w:cs="Arial"/>
          <w:b/>
          <w:bCs/>
          <w:sz w:val="22"/>
          <w:szCs w:val="22"/>
          <w:highlight w:val="yellow"/>
          <w:lang w:val="en-GB"/>
        </w:rPr>
        <w:t>submit</w:t>
      </w:r>
      <w:r w:rsidR="001608F1" w:rsidRPr="001A37F5">
        <w:rPr>
          <w:rFonts w:asciiTheme="minorHAnsi" w:hAnsiTheme="minorHAnsi" w:cs="Arial"/>
          <w:b/>
          <w:bCs/>
          <w:sz w:val="22"/>
          <w:szCs w:val="22"/>
          <w:highlight w:val="yellow"/>
          <w:lang w:val="en-GB"/>
        </w:rPr>
        <w:t xml:space="preserve"> your offer</w:t>
      </w:r>
      <w:r w:rsidR="001608F1">
        <w:rPr>
          <w:rFonts w:asciiTheme="minorHAnsi" w:hAnsiTheme="minorHAnsi" w:cs="Arial"/>
          <w:b/>
          <w:bCs/>
          <w:sz w:val="22"/>
          <w:szCs w:val="22"/>
          <w:highlight w:val="yellow"/>
          <w:lang w:val="en-GB"/>
        </w:rPr>
        <w:t>,</w:t>
      </w:r>
      <w:r w:rsidR="001608F1" w:rsidRPr="001A37F5">
        <w:rPr>
          <w:rFonts w:asciiTheme="minorHAnsi" w:hAnsiTheme="minorHAnsi" w:cs="Arial"/>
          <w:b/>
          <w:bCs/>
          <w:sz w:val="22"/>
          <w:szCs w:val="22"/>
          <w:highlight w:val="yellow"/>
          <w:lang w:val="en-GB"/>
        </w:rPr>
        <w:t xml:space="preserve"> </w:t>
      </w:r>
      <w:r w:rsidR="001608F1">
        <w:rPr>
          <w:rFonts w:asciiTheme="minorHAnsi" w:hAnsiTheme="minorHAnsi" w:cs="Arial"/>
          <w:b/>
          <w:bCs/>
          <w:sz w:val="22"/>
          <w:szCs w:val="22"/>
          <w:highlight w:val="yellow"/>
          <w:lang w:val="en-GB"/>
        </w:rPr>
        <w:t>with complete details</w:t>
      </w:r>
      <w:r>
        <w:rPr>
          <w:rFonts w:asciiTheme="minorHAnsi" w:hAnsiTheme="minorHAnsi" w:cs="Arial"/>
          <w:b/>
          <w:bCs/>
          <w:sz w:val="22"/>
          <w:szCs w:val="22"/>
          <w:highlight w:val="yellow"/>
          <w:lang w:val="en-GB"/>
        </w:rPr>
        <w:t xml:space="preserve"> for each item</w:t>
      </w:r>
      <w:r w:rsidR="001608F1">
        <w:rPr>
          <w:rFonts w:asciiTheme="minorHAnsi" w:hAnsiTheme="minorHAnsi" w:cs="Arial"/>
          <w:b/>
          <w:bCs/>
          <w:sz w:val="22"/>
          <w:szCs w:val="22"/>
          <w:highlight w:val="yellow"/>
          <w:lang w:val="en-GB"/>
        </w:rPr>
        <w:t>,</w:t>
      </w:r>
      <w:r w:rsidR="001608F1" w:rsidRPr="001A37F5">
        <w:rPr>
          <w:rFonts w:asciiTheme="minorHAnsi" w:hAnsiTheme="minorHAnsi" w:cs="Arial"/>
          <w:b/>
          <w:bCs/>
          <w:sz w:val="22"/>
          <w:szCs w:val="22"/>
          <w:highlight w:val="yellow"/>
          <w:lang w:val="en-GB"/>
        </w:rPr>
        <w:t xml:space="preserve"> using the </w:t>
      </w:r>
      <w:r w:rsidR="001608F1">
        <w:rPr>
          <w:rFonts w:asciiTheme="minorHAnsi" w:hAnsiTheme="minorHAnsi" w:cs="Arial"/>
          <w:b/>
          <w:bCs/>
          <w:sz w:val="22"/>
          <w:szCs w:val="22"/>
          <w:highlight w:val="yellow"/>
          <w:lang w:val="en-GB"/>
        </w:rPr>
        <w:t>template</w:t>
      </w:r>
      <w:r w:rsidR="001608F1" w:rsidRPr="001A37F5">
        <w:rPr>
          <w:rFonts w:asciiTheme="minorHAnsi" w:hAnsiTheme="minorHAnsi" w:cs="Arial"/>
          <w:b/>
          <w:bCs/>
          <w:sz w:val="22"/>
          <w:szCs w:val="22"/>
          <w:highlight w:val="yellow"/>
          <w:lang w:val="en-GB"/>
        </w:rPr>
        <w:t xml:space="preserve"> </w:t>
      </w:r>
      <w:r w:rsidR="001608F1">
        <w:rPr>
          <w:rFonts w:asciiTheme="minorHAnsi" w:hAnsiTheme="minorHAnsi" w:cs="Arial"/>
          <w:b/>
          <w:bCs/>
          <w:sz w:val="22"/>
          <w:szCs w:val="22"/>
          <w:highlight w:val="yellow"/>
          <w:lang w:val="en-GB"/>
        </w:rPr>
        <w:t>per the</w:t>
      </w:r>
      <w:r w:rsidR="001608F1" w:rsidRPr="001A37F5">
        <w:rPr>
          <w:rFonts w:asciiTheme="minorHAnsi" w:hAnsiTheme="minorHAnsi" w:cs="Arial"/>
          <w:b/>
          <w:bCs/>
          <w:sz w:val="22"/>
          <w:szCs w:val="22"/>
          <w:highlight w:val="yellow"/>
          <w:lang w:val="en-GB"/>
        </w:rPr>
        <w:t xml:space="preserve"> attached Excel sheet</w:t>
      </w:r>
      <w:r w:rsidR="001608F1">
        <w:rPr>
          <w:rFonts w:asciiTheme="minorHAnsi" w:hAnsiTheme="minorHAnsi" w:cs="Arial"/>
          <w:b/>
          <w:bCs/>
          <w:sz w:val="22"/>
          <w:szCs w:val="22"/>
          <w:highlight w:val="yellow"/>
          <w:lang w:val="en-GB"/>
        </w:rPr>
        <w:t xml:space="preserve"> (</w:t>
      </w:r>
      <w:r w:rsidR="001608F1" w:rsidRPr="001608F1">
        <w:rPr>
          <w:rFonts w:asciiTheme="minorHAnsi" w:hAnsiTheme="minorHAnsi" w:cs="Arial"/>
          <w:b/>
          <w:bCs/>
          <w:color w:val="C00000"/>
          <w:sz w:val="22"/>
          <w:szCs w:val="22"/>
          <w:highlight w:val="yellow"/>
          <w:lang w:val="en-GB"/>
        </w:rPr>
        <w:t>Annex 6</w:t>
      </w:r>
      <w:r w:rsidR="001608F1">
        <w:rPr>
          <w:rFonts w:asciiTheme="minorHAnsi" w:hAnsiTheme="minorHAnsi" w:cs="Arial"/>
          <w:b/>
          <w:bCs/>
          <w:sz w:val="22"/>
          <w:szCs w:val="22"/>
          <w:highlight w:val="yellow"/>
          <w:lang w:val="en-GB"/>
        </w:rPr>
        <w:t xml:space="preserve">). </w:t>
      </w:r>
    </w:p>
    <w:p w14:paraId="00903C55" w14:textId="77777777" w:rsidR="001608F1" w:rsidRPr="001608F1" w:rsidRDefault="001608F1" w:rsidP="001608F1">
      <w:pPr>
        <w:tabs>
          <w:tab w:val="left" w:pos="1440"/>
        </w:tabs>
        <w:autoSpaceDE w:val="0"/>
        <w:autoSpaceDN w:val="0"/>
        <w:adjustRightInd w:val="0"/>
        <w:ind w:left="1418" w:right="239"/>
        <w:rPr>
          <w:rFonts w:asciiTheme="minorHAnsi" w:hAnsiTheme="minorHAnsi" w:cs="Arial"/>
          <w:b/>
          <w:bCs/>
          <w:sz w:val="22"/>
          <w:szCs w:val="22"/>
          <w:highlight w:val="yellow"/>
          <w:lang w:val="en-GB"/>
        </w:rPr>
      </w:pPr>
    </w:p>
    <w:p w14:paraId="4A717A98"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7E78F6E0" w14:textId="77777777" w:rsidR="00D93DB1" w:rsidRDefault="00D93DB1" w:rsidP="002A3A8A">
      <w:pPr>
        <w:jc w:val="left"/>
        <w:rPr>
          <w:rFonts w:asciiTheme="minorHAnsi" w:eastAsia="SimSun" w:hAnsiTheme="minorHAnsi" w:cs="Arial"/>
          <w:b/>
          <w:caps/>
          <w:color w:val="447DB5"/>
          <w:sz w:val="22"/>
          <w:szCs w:val="22"/>
          <w:lang w:val="en-GB"/>
        </w:rPr>
      </w:pPr>
      <w:bookmarkStart w:id="19" w:name="sujet"/>
      <w:bookmarkEnd w:id="19"/>
    </w:p>
    <w:p w14:paraId="01A3F188" w14:textId="77777777" w:rsidR="007173DF" w:rsidRDefault="007173DF">
      <w:pPr>
        <w:jc w:val="left"/>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br w:type="page"/>
      </w:r>
    </w:p>
    <w:p w14:paraId="09758F27" w14:textId="77777777" w:rsidR="00203CE6" w:rsidRPr="002A3A8A" w:rsidRDefault="00203CE6" w:rsidP="002A3A8A">
      <w:pPr>
        <w:jc w:val="left"/>
        <w:rPr>
          <w:rFonts w:asciiTheme="minorHAnsi" w:eastAsia="SimSun" w:hAnsiTheme="minorHAnsi" w:cs="Arial"/>
          <w:b/>
          <w:caps/>
          <w:color w:val="447DB5"/>
          <w:sz w:val="22"/>
          <w:szCs w:val="22"/>
          <w:lang w:val="en-GB"/>
        </w:rPr>
      </w:pPr>
      <w:permStart w:id="1113589768" w:edGrp="everyone"/>
      <w:permEnd w:id="1113589768"/>
    </w:p>
    <w:p w14:paraId="7E018D1A" w14:textId="77777777" w:rsidR="00D93DB1" w:rsidRPr="002A3A8A" w:rsidRDefault="00D93DB1" w:rsidP="002A3A8A">
      <w:pPr>
        <w:jc w:val="left"/>
        <w:rPr>
          <w:rFonts w:asciiTheme="minorHAnsi" w:eastAsia="SimSun" w:hAnsiTheme="minorHAnsi" w:cs="Arial"/>
          <w:b/>
          <w:caps/>
          <w:color w:val="447DB5"/>
          <w:sz w:val="22"/>
          <w:szCs w:val="22"/>
          <w:lang w:val="en-GB"/>
        </w:rPr>
      </w:pPr>
    </w:p>
    <w:p w14:paraId="1C8F2428"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3A6ADE96" w14:textId="0838AEE7" w:rsidR="00D93DB1" w:rsidRPr="002A3A8A" w:rsidRDefault="00D93DB1" w:rsidP="00F4778D">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0058777B">
        <w:rPr>
          <w:rFonts w:asciiTheme="minorHAnsi" w:hAnsiTheme="minorHAnsi" w:cstheme="minorBidi"/>
          <w:b/>
          <w:sz w:val="24"/>
          <w:u w:val="single"/>
          <w:lang w:val="en-GB"/>
        </w:rPr>
        <w:t>List of requirements</w:t>
      </w:r>
      <w:r w:rsidR="00F4778D" w:rsidRPr="00F4778D">
        <w:rPr>
          <w:rFonts w:asciiTheme="minorHAnsi" w:hAnsiTheme="minorHAnsi" w:cstheme="minorBidi"/>
          <w:b/>
          <w:sz w:val="24"/>
          <w:u w:val="single"/>
          <w:lang w:val="en-GB"/>
        </w:rPr>
        <w:t xml:space="preserve"> </w:t>
      </w:r>
      <w:r w:rsidR="00466533">
        <w:rPr>
          <w:rFonts w:asciiTheme="minorHAnsi" w:hAnsiTheme="minorHAnsi" w:cstheme="minorBidi"/>
          <w:b/>
          <w:sz w:val="24"/>
          <w:u w:val="single"/>
          <w:lang w:val="en-GB"/>
        </w:rPr>
        <w:t>with detailed specifications</w:t>
      </w:r>
    </w:p>
    <w:p w14:paraId="30E9E1FB" w14:textId="77777777" w:rsidR="006C13C0" w:rsidRPr="002A3A8A" w:rsidRDefault="006C13C0" w:rsidP="006C13C0">
      <w:pPr>
        <w:jc w:val="left"/>
        <w:rPr>
          <w:rFonts w:asciiTheme="minorHAnsi" w:hAnsiTheme="minorHAnsi" w:cstheme="minorBidi"/>
          <w:b/>
          <w:i/>
          <w:iCs/>
          <w:szCs w:val="20"/>
          <w:lang w:val="en-GB"/>
        </w:rPr>
      </w:pPr>
    </w:p>
    <w:p w14:paraId="2E2EF8F9" w14:textId="77777777" w:rsidR="001608F1" w:rsidRPr="00867A7F" w:rsidRDefault="00167BA0" w:rsidP="00867A7F">
      <w:pPr>
        <w:tabs>
          <w:tab w:val="left" w:pos="1440"/>
        </w:tabs>
        <w:autoSpaceDE w:val="0"/>
        <w:autoSpaceDN w:val="0"/>
        <w:adjustRightInd w:val="0"/>
        <w:ind w:right="239"/>
        <w:rPr>
          <w:rFonts w:asciiTheme="minorHAnsi" w:hAnsiTheme="minorHAnsi" w:cs="Arial"/>
          <w:b/>
          <w:bCs/>
          <w:sz w:val="22"/>
          <w:szCs w:val="22"/>
          <w:highlight w:val="yellow"/>
          <w:lang w:val="en-GB"/>
        </w:rPr>
      </w:pPr>
      <w:permStart w:id="1240628220" w:edGrp="everyone"/>
      <w:r w:rsidRPr="00867A7F">
        <w:rPr>
          <w:rFonts w:asciiTheme="minorHAnsi" w:hAnsiTheme="minorHAnsi" w:cs="Arial"/>
          <w:b/>
          <w:bCs/>
          <w:color w:val="C00000"/>
          <w:sz w:val="22"/>
          <w:szCs w:val="22"/>
          <w:lang w:val="en-GB"/>
        </w:rPr>
        <w:t xml:space="preserve">Please find the attached Excel sheet (Annex 1) </w:t>
      </w:r>
      <w:r w:rsidR="001608F1" w:rsidRPr="00867A7F">
        <w:rPr>
          <w:rFonts w:asciiTheme="minorHAnsi" w:hAnsiTheme="minorHAnsi" w:cs="Arial"/>
          <w:b/>
          <w:bCs/>
          <w:sz w:val="22"/>
          <w:szCs w:val="22"/>
          <w:highlight w:val="yellow"/>
          <w:lang w:val="en-GB"/>
        </w:rPr>
        <w:t>with Delivery Locations to WHO offices and Suboffices in Pakistan</w:t>
      </w:r>
    </w:p>
    <w:permEnd w:id="1240628220"/>
    <w:p w14:paraId="6A616C25" w14:textId="12CC0D0B" w:rsidR="00D93DB1" w:rsidRDefault="00D93DB1" w:rsidP="00D93DB1">
      <w:pPr>
        <w:jc w:val="left"/>
        <w:rPr>
          <w:rFonts w:asciiTheme="minorHAnsi" w:eastAsia="SimSun" w:hAnsiTheme="minorHAnsi" w:cs="Arial"/>
          <w:b/>
          <w:i/>
          <w:iCs/>
          <w:caps/>
          <w:color w:val="447DB5"/>
          <w:szCs w:val="20"/>
          <w:lang w:val="en-GB"/>
        </w:rPr>
      </w:pPr>
    </w:p>
    <w:p w14:paraId="391D16F8" w14:textId="55CAEC21" w:rsidR="001608F1" w:rsidRDefault="001608F1" w:rsidP="00D93DB1">
      <w:pPr>
        <w:jc w:val="left"/>
        <w:rPr>
          <w:rFonts w:asciiTheme="minorHAnsi" w:eastAsia="SimSun" w:hAnsiTheme="minorHAnsi" w:cs="Arial"/>
          <w:b/>
          <w:i/>
          <w:iCs/>
          <w:caps/>
          <w:color w:val="447DB5"/>
          <w:szCs w:val="20"/>
          <w:lang w:val="en-GB"/>
        </w:rPr>
      </w:pPr>
    </w:p>
    <w:p w14:paraId="12626436" w14:textId="77777777" w:rsidR="00867A7F" w:rsidRDefault="00867A7F" w:rsidP="00867A7F">
      <w:pPr>
        <w:jc w:val="left"/>
        <w:rPr>
          <w:rFonts w:asciiTheme="minorHAnsi" w:hAnsiTheme="minorHAnsi" w:cs="Arial"/>
          <w:b/>
          <w:bCs/>
          <w:color w:val="C00000"/>
          <w:sz w:val="22"/>
          <w:szCs w:val="22"/>
          <w:lang w:val="en-GB"/>
        </w:rPr>
      </w:pPr>
      <w:r>
        <w:rPr>
          <w:rFonts w:asciiTheme="minorHAnsi" w:hAnsiTheme="minorHAnsi" w:cs="Arial"/>
          <w:b/>
          <w:bCs/>
          <w:color w:val="C00000"/>
          <w:sz w:val="22"/>
          <w:szCs w:val="22"/>
          <w:lang w:val="en-GB"/>
        </w:rPr>
        <w:t>Please</w:t>
      </w:r>
      <w:r w:rsidRPr="005535CA">
        <w:rPr>
          <w:rFonts w:asciiTheme="minorHAnsi" w:hAnsiTheme="minorHAnsi" w:cs="Arial"/>
          <w:b/>
          <w:bCs/>
          <w:color w:val="C00000"/>
          <w:sz w:val="22"/>
          <w:szCs w:val="22"/>
          <w:lang w:val="en-GB"/>
        </w:rPr>
        <w:t xml:space="preserve"> submit your offer</w:t>
      </w:r>
      <w:r>
        <w:rPr>
          <w:rFonts w:asciiTheme="minorHAnsi" w:hAnsiTheme="minorHAnsi" w:cs="Arial"/>
          <w:b/>
          <w:bCs/>
          <w:color w:val="C00000"/>
          <w:sz w:val="22"/>
          <w:szCs w:val="22"/>
          <w:lang w:val="en-GB"/>
        </w:rPr>
        <w:t>,</w:t>
      </w:r>
      <w:r w:rsidRPr="005535CA">
        <w:rPr>
          <w:rFonts w:asciiTheme="minorHAnsi" w:hAnsiTheme="minorHAnsi" w:cs="Arial"/>
          <w:b/>
          <w:bCs/>
          <w:color w:val="C00000"/>
          <w:sz w:val="22"/>
          <w:szCs w:val="22"/>
          <w:lang w:val="en-GB"/>
        </w:rPr>
        <w:t xml:space="preserve"> with complete details</w:t>
      </w:r>
      <w:r>
        <w:rPr>
          <w:rFonts w:asciiTheme="minorHAnsi" w:hAnsiTheme="minorHAnsi" w:cs="Arial"/>
          <w:b/>
          <w:bCs/>
          <w:color w:val="C00000"/>
          <w:sz w:val="22"/>
          <w:szCs w:val="22"/>
          <w:lang w:val="en-GB"/>
        </w:rPr>
        <w:t>,</w:t>
      </w:r>
      <w:r w:rsidRPr="005535CA">
        <w:rPr>
          <w:rFonts w:asciiTheme="minorHAnsi" w:hAnsiTheme="minorHAnsi" w:cs="Arial"/>
          <w:b/>
          <w:bCs/>
          <w:color w:val="C00000"/>
          <w:sz w:val="22"/>
          <w:szCs w:val="22"/>
          <w:lang w:val="en-GB"/>
        </w:rPr>
        <w:t xml:space="preserve"> using the </w:t>
      </w:r>
      <w:r>
        <w:rPr>
          <w:rFonts w:asciiTheme="minorHAnsi" w:hAnsiTheme="minorHAnsi" w:cs="Arial"/>
          <w:b/>
          <w:bCs/>
          <w:color w:val="C00000"/>
          <w:sz w:val="22"/>
          <w:szCs w:val="22"/>
          <w:lang w:val="en-GB"/>
        </w:rPr>
        <w:t xml:space="preserve">template in Annex 6. </w:t>
      </w:r>
    </w:p>
    <w:p w14:paraId="64D18C9F" w14:textId="560C9969" w:rsidR="001608F1" w:rsidRDefault="001608F1" w:rsidP="00D93DB1">
      <w:pPr>
        <w:jc w:val="left"/>
        <w:rPr>
          <w:rFonts w:asciiTheme="minorHAnsi" w:eastAsia="SimSun" w:hAnsiTheme="minorHAnsi" w:cs="Arial"/>
          <w:b/>
          <w:i/>
          <w:iCs/>
          <w:caps/>
          <w:color w:val="447DB5"/>
          <w:szCs w:val="20"/>
          <w:lang w:val="en-GB"/>
        </w:rPr>
      </w:pPr>
    </w:p>
    <w:p w14:paraId="1482F4DC" w14:textId="77777777" w:rsidR="001608F1" w:rsidRDefault="001608F1" w:rsidP="001608F1">
      <w:pPr>
        <w:jc w:val="left"/>
        <w:rPr>
          <w:rFonts w:asciiTheme="minorHAnsi" w:hAnsiTheme="minorHAnsi" w:cs="Arial"/>
          <w:b/>
          <w:bCs/>
          <w:color w:val="C00000"/>
          <w:sz w:val="22"/>
          <w:szCs w:val="22"/>
          <w:lang w:val="en-GB"/>
        </w:rPr>
      </w:pPr>
    </w:p>
    <w:p w14:paraId="16C2F0F6" w14:textId="0AC63986" w:rsidR="001608F1" w:rsidRPr="001608F1" w:rsidRDefault="001608F1" w:rsidP="001608F1">
      <w:pPr>
        <w:jc w:val="left"/>
        <w:rPr>
          <w:rFonts w:asciiTheme="minorHAnsi" w:hAnsiTheme="minorHAnsi" w:cs="Arial"/>
          <w:b/>
          <w:bCs/>
          <w:color w:val="C00000"/>
          <w:sz w:val="22"/>
          <w:szCs w:val="22"/>
          <w:u w:val="single"/>
          <w:lang w:val="en-GB"/>
        </w:rPr>
      </w:pPr>
      <w:r w:rsidRPr="001608F1">
        <w:rPr>
          <w:rFonts w:asciiTheme="minorHAnsi" w:hAnsiTheme="minorHAnsi" w:cs="Arial"/>
          <w:b/>
          <w:bCs/>
          <w:color w:val="C00000"/>
          <w:sz w:val="22"/>
          <w:szCs w:val="22"/>
          <w:u w:val="single"/>
          <w:lang w:val="en-GB"/>
        </w:rPr>
        <w:t xml:space="preserve">Note to </w:t>
      </w:r>
      <w:r w:rsidR="004030AA">
        <w:rPr>
          <w:rFonts w:asciiTheme="minorHAnsi" w:hAnsiTheme="minorHAnsi" w:cs="Arial"/>
          <w:b/>
          <w:bCs/>
          <w:color w:val="C00000"/>
          <w:sz w:val="22"/>
          <w:szCs w:val="22"/>
          <w:u w:val="single"/>
          <w:lang w:val="en-GB"/>
        </w:rPr>
        <w:t>bidders</w:t>
      </w:r>
      <w:r w:rsidRPr="001608F1">
        <w:rPr>
          <w:rFonts w:asciiTheme="minorHAnsi" w:hAnsiTheme="minorHAnsi" w:cs="Arial"/>
          <w:b/>
          <w:bCs/>
          <w:color w:val="C00000"/>
          <w:sz w:val="22"/>
          <w:szCs w:val="22"/>
          <w:u w:val="single"/>
          <w:lang w:val="en-GB"/>
        </w:rPr>
        <w:t>:</w:t>
      </w:r>
    </w:p>
    <w:p w14:paraId="32BA6CC1" w14:textId="77777777" w:rsidR="00867A7F" w:rsidRDefault="00867A7F" w:rsidP="001608F1">
      <w:pPr>
        <w:jc w:val="left"/>
        <w:rPr>
          <w:rFonts w:asciiTheme="minorHAnsi" w:hAnsiTheme="minorHAnsi" w:cs="Arial"/>
          <w:b/>
          <w:bCs/>
          <w:color w:val="C00000"/>
          <w:sz w:val="22"/>
          <w:szCs w:val="22"/>
          <w:lang w:val="en-GB"/>
        </w:rPr>
      </w:pPr>
    </w:p>
    <w:p w14:paraId="596A92DE" w14:textId="77777777" w:rsidR="004030AA" w:rsidRPr="00F21B98" w:rsidRDefault="004030AA" w:rsidP="004030AA">
      <w:pPr>
        <w:pStyle w:val="ListParagraph"/>
        <w:numPr>
          <w:ilvl w:val="0"/>
          <w:numId w:val="45"/>
        </w:numPr>
        <w:spacing w:line="280" w:lineRule="exact"/>
        <w:rPr>
          <w:rFonts w:asciiTheme="minorHAnsi" w:hAnsiTheme="minorHAnsi" w:cs="Arial"/>
          <w:b/>
          <w:bCs/>
          <w:color w:val="FF0000"/>
          <w:sz w:val="22"/>
          <w:szCs w:val="22"/>
          <w:lang w:val="en-GB"/>
        </w:rPr>
      </w:pPr>
      <w:r w:rsidRPr="00F21B98">
        <w:rPr>
          <w:rFonts w:asciiTheme="minorHAnsi" w:hAnsiTheme="minorHAnsi" w:cs="Arial"/>
          <w:b/>
          <w:bCs/>
          <w:color w:val="FF0000"/>
          <w:sz w:val="22"/>
          <w:szCs w:val="22"/>
          <w:lang w:val="en-GB"/>
        </w:rPr>
        <w:t xml:space="preserve">Bidders are requested to set a fixed unit price of each tyre, which will remain valid for one year period under the Long-Term Agreement (LTA). </w:t>
      </w:r>
      <w:proofErr w:type="gramStart"/>
      <w:r w:rsidRPr="00F21B98">
        <w:rPr>
          <w:rFonts w:asciiTheme="minorHAnsi" w:hAnsiTheme="minorHAnsi" w:cs="Arial"/>
          <w:b/>
          <w:bCs/>
          <w:color w:val="FF0000"/>
          <w:sz w:val="22"/>
          <w:szCs w:val="22"/>
          <w:lang w:val="en-GB"/>
        </w:rPr>
        <w:t>Renewal  will</w:t>
      </w:r>
      <w:proofErr w:type="gramEnd"/>
      <w:r w:rsidRPr="00F21B98">
        <w:rPr>
          <w:rFonts w:asciiTheme="minorHAnsi" w:hAnsiTheme="minorHAnsi" w:cs="Arial"/>
          <w:b/>
          <w:bCs/>
          <w:color w:val="FF0000"/>
          <w:sz w:val="22"/>
          <w:szCs w:val="22"/>
          <w:lang w:val="en-GB"/>
        </w:rPr>
        <w:t xml:space="preserve"> be subject to on mutual agreement and satisfactory performance.</w:t>
      </w:r>
    </w:p>
    <w:p w14:paraId="68912D48" w14:textId="77777777" w:rsidR="004030AA" w:rsidRPr="00F21B98" w:rsidRDefault="004030AA" w:rsidP="004030AA">
      <w:pPr>
        <w:pStyle w:val="ListParagraph"/>
        <w:numPr>
          <w:ilvl w:val="0"/>
          <w:numId w:val="45"/>
        </w:numPr>
        <w:spacing w:line="259" w:lineRule="auto"/>
        <w:rPr>
          <w:b/>
          <w:bCs/>
          <w:color w:val="FF0000"/>
        </w:rPr>
      </w:pPr>
      <w:r w:rsidRPr="00F21B98">
        <w:rPr>
          <w:b/>
          <w:bCs/>
          <w:color w:val="FF0000"/>
          <w:lang w:val="en-GB"/>
        </w:rPr>
        <w:t>The quoted price per tyre must include all costs up to the final delivery location, with no additional charges allowed.</w:t>
      </w:r>
    </w:p>
    <w:p w14:paraId="24830CCF" w14:textId="77777777" w:rsidR="004030AA" w:rsidRPr="00F21B98" w:rsidRDefault="004030AA" w:rsidP="004030AA">
      <w:pPr>
        <w:pStyle w:val="ListParagraph"/>
        <w:numPr>
          <w:ilvl w:val="0"/>
          <w:numId w:val="45"/>
        </w:numPr>
        <w:spacing w:line="259" w:lineRule="auto"/>
        <w:rPr>
          <w:b/>
          <w:bCs/>
          <w:color w:val="FF0000"/>
          <w:lang w:val="en-GB"/>
        </w:rPr>
      </w:pPr>
      <w:r w:rsidRPr="00F21B98">
        <w:rPr>
          <w:b/>
          <w:bCs/>
          <w:color w:val="FF0000"/>
          <w:lang w:val="en-GB"/>
        </w:rPr>
        <w:t>Purchase Orders (POs) will be issued to the successful supplier under the terms of the LTA, applying the agreed-upon fixed unit rates.</w:t>
      </w:r>
    </w:p>
    <w:p w14:paraId="528F1905" w14:textId="77777777" w:rsidR="004030AA" w:rsidRPr="00867A7F" w:rsidRDefault="004030AA" w:rsidP="004030AA">
      <w:pPr>
        <w:pStyle w:val="ListParagraph"/>
        <w:numPr>
          <w:ilvl w:val="0"/>
          <w:numId w:val="45"/>
        </w:numPr>
        <w:spacing w:line="259" w:lineRule="auto"/>
        <w:rPr>
          <w:b/>
          <w:bCs/>
          <w:color w:val="FF0000"/>
          <w:lang w:val="en-GB"/>
        </w:rPr>
      </w:pPr>
      <w:r w:rsidRPr="00867A7F">
        <w:rPr>
          <w:b/>
          <w:bCs/>
          <w:color w:val="FF0000"/>
          <w:lang w:val="en-GB"/>
        </w:rPr>
        <w:t xml:space="preserve">Bidders are allowed to submit </w:t>
      </w:r>
      <w:r>
        <w:rPr>
          <w:b/>
          <w:bCs/>
          <w:color w:val="FF0000"/>
          <w:lang w:val="en-GB"/>
        </w:rPr>
        <w:t>their offers for the 6 provinces (</w:t>
      </w:r>
      <w:r w:rsidRPr="00867A7F">
        <w:rPr>
          <w:b/>
          <w:bCs/>
          <w:color w:val="FF0000"/>
          <w:lang w:val="en-GB"/>
        </w:rPr>
        <w:t>Sindh</w:t>
      </w:r>
      <w:r>
        <w:rPr>
          <w:b/>
          <w:bCs/>
          <w:color w:val="FF0000"/>
          <w:lang w:val="en-GB"/>
        </w:rPr>
        <w:t xml:space="preserve">, </w:t>
      </w:r>
      <w:proofErr w:type="spellStart"/>
      <w:r w:rsidRPr="00867A7F">
        <w:rPr>
          <w:b/>
          <w:bCs/>
          <w:color w:val="FF0000"/>
          <w:lang w:val="en-GB"/>
        </w:rPr>
        <w:t>Punja</w:t>
      </w:r>
      <w:proofErr w:type="spellEnd"/>
      <w:r>
        <w:rPr>
          <w:b/>
          <w:bCs/>
          <w:color w:val="FF0000"/>
          <w:lang w:val="en-GB"/>
        </w:rPr>
        <w:t xml:space="preserve">, </w:t>
      </w:r>
      <w:r w:rsidRPr="00867A7F">
        <w:rPr>
          <w:b/>
          <w:bCs/>
          <w:color w:val="FF0000"/>
          <w:lang w:val="en-GB"/>
        </w:rPr>
        <w:t>KPK</w:t>
      </w:r>
      <w:r>
        <w:rPr>
          <w:b/>
          <w:bCs/>
          <w:color w:val="FF0000"/>
          <w:lang w:val="en-GB"/>
        </w:rPr>
        <w:t>,</w:t>
      </w:r>
      <w:r w:rsidRPr="00867A7F">
        <w:rPr>
          <w:b/>
          <w:bCs/>
          <w:color w:val="FF0000"/>
          <w:lang w:val="en-GB"/>
        </w:rPr>
        <w:t xml:space="preserve"> </w:t>
      </w:r>
      <w:proofErr w:type="spellStart"/>
      <w:r w:rsidRPr="00867A7F">
        <w:rPr>
          <w:b/>
          <w:bCs/>
          <w:color w:val="FF0000"/>
          <w:lang w:val="en-GB"/>
        </w:rPr>
        <w:t>Balochistan</w:t>
      </w:r>
      <w:proofErr w:type="spellEnd"/>
      <w:r>
        <w:rPr>
          <w:b/>
          <w:bCs/>
          <w:color w:val="FF0000"/>
          <w:lang w:val="en-GB"/>
        </w:rPr>
        <w:t xml:space="preserve">, </w:t>
      </w:r>
      <w:r w:rsidRPr="00867A7F">
        <w:rPr>
          <w:b/>
          <w:bCs/>
          <w:color w:val="FF0000"/>
          <w:lang w:val="en-GB"/>
        </w:rPr>
        <w:t>FED</w:t>
      </w:r>
      <w:r>
        <w:rPr>
          <w:b/>
          <w:bCs/>
          <w:color w:val="FF0000"/>
          <w:lang w:val="en-GB"/>
        </w:rPr>
        <w:t xml:space="preserve">, </w:t>
      </w:r>
      <w:r w:rsidRPr="00867A7F">
        <w:rPr>
          <w:b/>
          <w:bCs/>
          <w:color w:val="FF0000"/>
          <w:lang w:val="en-GB"/>
        </w:rPr>
        <w:t>AJK GB</w:t>
      </w:r>
      <w:r>
        <w:rPr>
          <w:b/>
          <w:bCs/>
          <w:color w:val="FF0000"/>
          <w:lang w:val="en-GB"/>
        </w:rPr>
        <w:t xml:space="preserve">) or partial offers to some </w:t>
      </w:r>
      <w:proofErr w:type="spellStart"/>
      <w:r>
        <w:rPr>
          <w:b/>
          <w:bCs/>
          <w:color w:val="FF0000"/>
          <w:lang w:val="en-GB"/>
        </w:rPr>
        <w:t>provices</w:t>
      </w:r>
      <w:proofErr w:type="spellEnd"/>
      <w:r>
        <w:rPr>
          <w:b/>
          <w:bCs/>
          <w:color w:val="FF0000"/>
          <w:lang w:val="en-GB"/>
        </w:rPr>
        <w:t xml:space="preserve">. </w:t>
      </w:r>
      <w:r w:rsidRPr="00867A7F">
        <w:rPr>
          <w:b/>
          <w:bCs/>
          <w:color w:val="FF0000"/>
          <w:lang w:val="en-GB"/>
        </w:rPr>
        <w:tab/>
      </w:r>
    </w:p>
    <w:p w14:paraId="56BFBB04" w14:textId="77777777" w:rsidR="004030AA" w:rsidRPr="00867A7F" w:rsidRDefault="004030AA" w:rsidP="004030AA">
      <w:pPr>
        <w:pStyle w:val="ListParagraph"/>
        <w:numPr>
          <w:ilvl w:val="0"/>
          <w:numId w:val="45"/>
        </w:numPr>
        <w:spacing w:line="259" w:lineRule="auto"/>
        <w:rPr>
          <w:b/>
          <w:bCs/>
          <w:color w:val="FF0000"/>
          <w:u w:val="single"/>
        </w:rPr>
      </w:pPr>
      <w:r w:rsidRPr="00F21B98">
        <w:rPr>
          <w:b/>
          <w:bCs/>
          <w:color w:val="FF0000"/>
          <w:u w:val="single"/>
        </w:rPr>
        <w:t xml:space="preserve">There is no obligation regarding the quantity of </w:t>
      </w:r>
      <w:proofErr w:type="spellStart"/>
      <w:r w:rsidRPr="00F21B98">
        <w:rPr>
          <w:b/>
          <w:bCs/>
          <w:color w:val="FF0000"/>
          <w:u w:val="single"/>
        </w:rPr>
        <w:t>tyres</w:t>
      </w:r>
      <w:proofErr w:type="spellEnd"/>
      <w:r w:rsidRPr="00F21B98">
        <w:rPr>
          <w:b/>
          <w:bCs/>
          <w:color w:val="FF0000"/>
          <w:u w:val="single"/>
        </w:rPr>
        <w:t xml:space="preserve">. The quantities indicated in </w:t>
      </w:r>
      <w:proofErr w:type="gramStart"/>
      <w:r w:rsidRPr="00F21B98">
        <w:rPr>
          <w:b/>
          <w:bCs/>
          <w:color w:val="FF0000"/>
          <w:u w:val="single"/>
        </w:rPr>
        <w:t>Annex</w:t>
      </w:r>
      <w:proofErr w:type="gramEnd"/>
      <w:r w:rsidRPr="00F21B98">
        <w:rPr>
          <w:b/>
          <w:bCs/>
          <w:color w:val="FF0000"/>
          <w:u w:val="single"/>
        </w:rPr>
        <w:t xml:space="preserve"> 1 &amp; 6 are indicative only and not binding for WHO. T</w:t>
      </w:r>
      <w:r w:rsidRPr="00F21B98">
        <w:rPr>
          <w:b/>
          <w:bCs/>
          <w:color w:val="FF0000"/>
          <w:u w:val="single"/>
          <w:lang w:val="en-GB"/>
        </w:rPr>
        <w:t xml:space="preserve">he actual number will be specified at the time of issuing POs to the awarded supplier.  </w:t>
      </w:r>
    </w:p>
    <w:p w14:paraId="14767F5E" w14:textId="77777777" w:rsidR="004030AA" w:rsidRPr="00867A7F" w:rsidRDefault="004030AA" w:rsidP="004030AA">
      <w:pPr>
        <w:pStyle w:val="ListParagraph"/>
        <w:numPr>
          <w:ilvl w:val="0"/>
          <w:numId w:val="45"/>
        </w:numPr>
        <w:spacing w:line="259" w:lineRule="auto"/>
        <w:rPr>
          <w:b/>
          <w:bCs/>
          <w:color w:val="FF0000"/>
          <w:lang w:val="en-GB"/>
        </w:rPr>
      </w:pPr>
      <w:r w:rsidRPr="00867A7F">
        <w:rPr>
          <w:b/>
          <w:bCs/>
          <w:color w:val="FF0000"/>
          <w:lang w:val="en-GB"/>
        </w:rPr>
        <w:t>Prices can be quoted either in the national or foreign currency</w:t>
      </w:r>
    </w:p>
    <w:p w14:paraId="2100F6BE" w14:textId="77777777" w:rsidR="004030AA" w:rsidRPr="00867A7F" w:rsidRDefault="004030AA" w:rsidP="004030AA">
      <w:pPr>
        <w:pStyle w:val="ListParagraph"/>
        <w:numPr>
          <w:ilvl w:val="0"/>
          <w:numId w:val="45"/>
        </w:numPr>
        <w:spacing w:line="259" w:lineRule="auto"/>
        <w:rPr>
          <w:b/>
          <w:bCs/>
          <w:color w:val="FF0000"/>
          <w:lang w:val="en-GB"/>
        </w:rPr>
      </w:pPr>
      <w:r w:rsidRPr="00867A7F">
        <w:rPr>
          <w:b/>
          <w:bCs/>
          <w:color w:val="FF0000"/>
          <w:lang w:val="en-GB"/>
        </w:rPr>
        <w:t xml:space="preserve">Payment term – 100% payment after Delivery and submitting Invoice – 30 Days. </w:t>
      </w:r>
    </w:p>
    <w:p w14:paraId="7B632B8E" w14:textId="77777777" w:rsidR="00867A7F" w:rsidRPr="004030AA" w:rsidRDefault="00867A7F" w:rsidP="001608F1">
      <w:pPr>
        <w:jc w:val="left"/>
        <w:rPr>
          <w:rFonts w:asciiTheme="minorHAnsi" w:eastAsia="SimSun" w:hAnsiTheme="minorHAnsi" w:cs="Arial"/>
          <w:b/>
          <w:i/>
          <w:iCs/>
          <w:caps/>
          <w:color w:val="C00000"/>
          <w:szCs w:val="20"/>
          <w:lang w:val="en-GB"/>
        </w:rPr>
      </w:pPr>
    </w:p>
    <w:p w14:paraId="3C662F54" w14:textId="77777777" w:rsidR="001608F1" w:rsidRPr="002A3A8A" w:rsidRDefault="001608F1" w:rsidP="00D93DB1">
      <w:pPr>
        <w:jc w:val="left"/>
        <w:rPr>
          <w:rFonts w:asciiTheme="minorHAnsi" w:eastAsia="SimSun" w:hAnsiTheme="minorHAnsi" w:cs="Arial"/>
          <w:b/>
          <w:i/>
          <w:iCs/>
          <w:caps/>
          <w:color w:val="447DB5"/>
          <w:szCs w:val="20"/>
          <w:lang w:val="en-GB"/>
        </w:rPr>
      </w:pPr>
    </w:p>
    <w:p w14:paraId="367EB55D" w14:textId="77777777" w:rsidR="00D93DB1" w:rsidRPr="002A3A8A" w:rsidRDefault="00D93DB1" w:rsidP="00D93DB1">
      <w:pPr>
        <w:jc w:val="left"/>
        <w:rPr>
          <w:rFonts w:asciiTheme="minorHAnsi" w:eastAsia="SimSun" w:hAnsiTheme="minorHAnsi" w:cs="Arial"/>
          <w:b/>
          <w:caps/>
          <w:color w:val="447DB5"/>
          <w:sz w:val="24"/>
          <w:lang w:val="en-GB"/>
        </w:rPr>
      </w:pPr>
    </w:p>
    <w:p w14:paraId="3600762B" w14:textId="77777777" w:rsidR="00D93DB1" w:rsidRPr="002A3A8A" w:rsidRDefault="00D93DB1" w:rsidP="00D93DB1">
      <w:pPr>
        <w:jc w:val="left"/>
        <w:rPr>
          <w:rFonts w:asciiTheme="minorHAnsi" w:eastAsia="SimSun" w:hAnsiTheme="minorHAnsi" w:cs="Arial"/>
          <w:b/>
          <w:caps/>
          <w:color w:val="447DB5"/>
          <w:sz w:val="24"/>
          <w:lang w:val="en-GB"/>
        </w:rPr>
      </w:pPr>
    </w:p>
    <w:p w14:paraId="4AC2311A" w14:textId="77777777" w:rsidR="00D93DB1" w:rsidRPr="002A3A8A" w:rsidRDefault="00D93DB1" w:rsidP="00D93DB1">
      <w:pPr>
        <w:jc w:val="left"/>
        <w:rPr>
          <w:rFonts w:asciiTheme="minorHAnsi" w:eastAsia="SimSun" w:hAnsiTheme="minorHAnsi" w:cs="Arial"/>
          <w:b/>
          <w:caps/>
          <w:color w:val="447DB5"/>
          <w:sz w:val="24"/>
          <w:lang w:val="en-GB"/>
        </w:rPr>
      </w:pPr>
    </w:p>
    <w:p w14:paraId="16E2985A" w14:textId="77777777" w:rsidR="001809EC" w:rsidRPr="0029141E" w:rsidRDefault="00D93DB1" w:rsidP="00AD70B2">
      <w:pPr>
        <w:jc w:val="left"/>
        <w:rPr>
          <w:rFonts w:asciiTheme="minorHAnsi" w:eastAsia="SimSun" w:hAnsiTheme="minorHAnsi" w:cs="Arial"/>
          <w:b/>
          <w:caps/>
          <w:color w:val="447DB5"/>
          <w:sz w:val="24"/>
          <w:lang w:val="en-GB"/>
        </w:rPr>
      </w:pPr>
      <w:r w:rsidRPr="002A3A8A">
        <w:rPr>
          <w:rFonts w:asciiTheme="minorHAnsi" w:hAnsiTheme="minorHAnsi"/>
          <w:sz w:val="24"/>
        </w:rPr>
        <w:br w:type="page"/>
      </w:r>
      <w:r w:rsidR="001809EC" w:rsidRPr="0029141E">
        <w:rPr>
          <w:rFonts w:asciiTheme="minorHAnsi" w:hAnsiTheme="minorHAnsi" w:cstheme="minorBidi"/>
          <w:b/>
          <w:sz w:val="24"/>
          <w:u w:val="single"/>
          <w:lang w:val="en-GB"/>
        </w:rPr>
        <w:lastRenderedPageBreak/>
        <w:t xml:space="preserve">Annex 2: </w:t>
      </w:r>
      <w:r w:rsidR="001809EC">
        <w:rPr>
          <w:rFonts w:asciiTheme="minorHAnsi" w:hAnsiTheme="minorHAnsi" w:cstheme="minorBidi"/>
          <w:b/>
          <w:sz w:val="24"/>
          <w:u w:val="single"/>
          <w:lang w:val="en-GB"/>
        </w:rPr>
        <w:t>Vendor Information</w:t>
      </w:r>
      <w:r w:rsidR="001809EC" w:rsidRPr="0029141E">
        <w:rPr>
          <w:rFonts w:asciiTheme="minorHAnsi" w:hAnsiTheme="minorHAnsi" w:cstheme="minorBidi"/>
          <w:b/>
          <w:sz w:val="24"/>
          <w:u w:val="single"/>
          <w:lang w:val="en-GB"/>
        </w:rPr>
        <w:t xml:space="preserve"> Form</w:t>
      </w:r>
    </w:p>
    <w:p w14:paraId="655C71AB" w14:textId="77777777" w:rsidR="001809EC" w:rsidRDefault="001809EC">
      <w:pPr>
        <w:jc w:val="left"/>
        <w:rPr>
          <w:rFonts w:asciiTheme="minorHAnsi" w:hAnsiTheme="minorHAnsi" w:cstheme="minorBidi"/>
          <w:b/>
          <w:szCs w:val="20"/>
          <w:lang w:val="en-GB"/>
        </w:rPr>
      </w:pPr>
    </w:p>
    <w:p w14:paraId="2681A7B5"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719FB074" w14:textId="77777777" w:rsidTr="002A3A8A">
        <w:trPr>
          <w:cantSplit/>
          <w:trHeight w:val="377"/>
          <w:tblHeader/>
        </w:trPr>
        <w:tc>
          <w:tcPr>
            <w:tcW w:w="10598" w:type="dxa"/>
            <w:gridSpan w:val="5"/>
            <w:shd w:val="clear" w:color="auto" w:fill="000080"/>
          </w:tcPr>
          <w:p w14:paraId="570B8FF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 xml:space="preserve">submitting the </w:t>
            </w:r>
            <w:r w:rsidR="005E664C">
              <w:rPr>
                <w:rFonts w:asciiTheme="minorHAnsi" w:hAnsiTheme="minorHAnsi"/>
                <w:color w:val="FFFFFF" w:themeColor="background1"/>
                <w:sz w:val="22"/>
                <w:szCs w:val="22"/>
              </w:rPr>
              <w:t>offer</w:t>
            </w:r>
          </w:p>
        </w:tc>
      </w:tr>
      <w:tr w:rsidR="001809EC" w:rsidRPr="0075085D" w14:paraId="604D3C0F" w14:textId="77777777" w:rsidTr="002A3A8A">
        <w:trPr>
          <w:trHeight w:val="256"/>
        </w:trPr>
        <w:tc>
          <w:tcPr>
            <w:tcW w:w="2802" w:type="dxa"/>
            <w:shd w:val="clear" w:color="auto" w:fill="auto"/>
          </w:tcPr>
          <w:p w14:paraId="1641404A"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604C0AF5" w14:textId="77777777" w:rsidR="001809EC" w:rsidRPr="002A3A8A" w:rsidRDefault="001809EC" w:rsidP="002A3A8A">
            <w:pPr>
              <w:tabs>
                <w:tab w:val="num" w:pos="540"/>
              </w:tabs>
              <w:spacing w:after="120"/>
              <w:jc w:val="left"/>
              <w:rPr>
                <w:rFonts w:asciiTheme="minorHAnsi" w:hAnsiTheme="minorHAnsi"/>
                <w:b/>
              </w:rPr>
            </w:pPr>
            <w:permStart w:id="254300455" w:edGrp="everyone"/>
            <w:r>
              <w:rPr>
                <w:rFonts w:asciiTheme="minorHAnsi" w:hAnsiTheme="minorHAnsi"/>
                <w:b/>
              </w:rPr>
              <w:t xml:space="preserve">  </w:t>
            </w:r>
            <w:permEnd w:id="254300455"/>
          </w:p>
        </w:tc>
      </w:tr>
      <w:tr w:rsidR="001809EC" w:rsidRPr="0075085D" w14:paraId="251A82C3" w14:textId="77777777" w:rsidTr="002A3A8A">
        <w:trPr>
          <w:trHeight w:val="256"/>
        </w:trPr>
        <w:tc>
          <w:tcPr>
            <w:tcW w:w="2802" w:type="dxa"/>
            <w:shd w:val="clear" w:color="auto" w:fill="auto"/>
          </w:tcPr>
          <w:p w14:paraId="0E05EA3D"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3F7D106" w14:textId="77777777" w:rsidR="001809EC" w:rsidRPr="002A3A8A" w:rsidRDefault="001809EC" w:rsidP="002A3A8A">
            <w:pPr>
              <w:tabs>
                <w:tab w:val="num" w:pos="540"/>
              </w:tabs>
              <w:spacing w:after="120"/>
              <w:jc w:val="left"/>
              <w:rPr>
                <w:rFonts w:asciiTheme="minorHAnsi" w:hAnsiTheme="minorHAnsi"/>
                <w:b/>
              </w:rPr>
            </w:pPr>
            <w:permStart w:id="392970017" w:edGrp="everyone"/>
            <w:r>
              <w:rPr>
                <w:rFonts w:asciiTheme="minorHAnsi" w:hAnsiTheme="minorHAnsi"/>
                <w:b/>
              </w:rPr>
              <w:t xml:space="preserve">  </w:t>
            </w:r>
            <w:permEnd w:id="392970017"/>
          </w:p>
        </w:tc>
      </w:tr>
      <w:tr w:rsidR="001809EC" w:rsidRPr="0075085D" w14:paraId="79DCD256" w14:textId="77777777" w:rsidTr="002A3A8A">
        <w:trPr>
          <w:trHeight w:val="256"/>
        </w:trPr>
        <w:tc>
          <w:tcPr>
            <w:tcW w:w="2802" w:type="dxa"/>
            <w:shd w:val="clear" w:color="auto" w:fill="auto"/>
          </w:tcPr>
          <w:p w14:paraId="0517336F"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661CCC77" w14:textId="77777777" w:rsidR="001809EC" w:rsidRPr="002A3A8A" w:rsidRDefault="001809EC" w:rsidP="002A3A8A">
            <w:pPr>
              <w:tabs>
                <w:tab w:val="num" w:pos="540"/>
              </w:tabs>
              <w:spacing w:after="120"/>
              <w:jc w:val="left"/>
              <w:rPr>
                <w:rFonts w:asciiTheme="minorHAnsi" w:hAnsiTheme="minorHAnsi"/>
                <w:b/>
              </w:rPr>
            </w:pPr>
            <w:permStart w:id="1997426549" w:edGrp="everyone"/>
            <w:r>
              <w:rPr>
                <w:rFonts w:asciiTheme="minorHAnsi" w:hAnsiTheme="minorHAnsi"/>
                <w:b/>
              </w:rPr>
              <w:t xml:space="preserve">  </w:t>
            </w:r>
            <w:permEnd w:id="1997426549"/>
          </w:p>
        </w:tc>
      </w:tr>
      <w:tr w:rsidR="001809EC" w:rsidRPr="0075085D" w14:paraId="2DE6867E" w14:textId="77777777" w:rsidTr="002A3A8A">
        <w:trPr>
          <w:trHeight w:val="256"/>
        </w:trPr>
        <w:tc>
          <w:tcPr>
            <w:tcW w:w="2802" w:type="dxa"/>
            <w:shd w:val="clear" w:color="auto" w:fill="auto"/>
          </w:tcPr>
          <w:p w14:paraId="277E16A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2B38677A" w14:textId="77777777" w:rsidR="001809EC" w:rsidRPr="002A3A8A" w:rsidRDefault="001809EC" w:rsidP="002A3A8A">
            <w:pPr>
              <w:tabs>
                <w:tab w:val="num" w:pos="540"/>
              </w:tabs>
              <w:spacing w:after="120"/>
              <w:jc w:val="left"/>
              <w:rPr>
                <w:rFonts w:asciiTheme="minorHAnsi" w:hAnsiTheme="minorHAnsi"/>
                <w:b/>
              </w:rPr>
            </w:pPr>
            <w:permStart w:id="1597190005" w:edGrp="everyone"/>
            <w:r>
              <w:rPr>
                <w:rFonts w:asciiTheme="minorHAnsi" w:hAnsiTheme="minorHAnsi"/>
                <w:b/>
              </w:rPr>
              <w:t xml:space="preserve">  </w:t>
            </w:r>
            <w:permEnd w:id="1597190005"/>
          </w:p>
        </w:tc>
      </w:tr>
      <w:tr w:rsidR="001809EC" w:rsidRPr="0075085D" w14:paraId="5AC77D70" w14:textId="77777777" w:rsidTr="002A3A8A">
        <w:trPr>
          <w:trHeight w:val="256"/>
        </w:trPr>
        <w:tc>
          <w:tcPr>
            <w:tcW w:w="2802" w:type="dxa"/>
            <w:shd w:val="clear" w:color="auto" w:fill="auto"/>
          </w:tcPr>
          <w:p w14:paraId="7FC25B1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5E2CD6CB" w14:textId="77777777" w:rsidR="001809EC" w:rsidRPr="002A3A8A" w:rsidRDefault="001809EC" w:rsidP="002A3A8A">
            <w:pPr>
              <w:tabs>
                <w:tab w:val="num" w:pos="540"/>
              </w:tabs>
              <w:spacing w:after="120"/>
              <w:jc w:val="left"/>
              <w:rPr>
                <w:rFonts w:asciiTheme="minorHAnsi" w:hAnsiTheme="minorHAnsi"/>
                <w:b/>
              </w:rPr>
            </w:pPr>
            <w:permStart w:id="1102139535" w:edGrp="everyone"/>
            <w:r>
              <w:rPr>
                <w:rFonts w:asciiTheme="minorHAnsi" w:hAnsiTheme="minorHAnsi"/>
                <w:b/>
              </w:rPr>
              <w:t xml:space="preserve">  </w:t>
            </w:r>
            <w:permEnd w:id="1102139535"/>
          </w:p>
        </w:tc>
        <w:tc>
          <w:tcPr>
            <w:tcW w:w="2126" w:type="dxa"/>
            <w:gridSpan w:val="2"/>
            <w:shd w:val="clear" w:color="auto" w:fill="auto"/>
          </w:tcPr>
          <w:p w14:paraId="7939235A"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200E2C55" w14:textId="77777777" w:rsidR="001809EC" w:rsidRPr="002A3A8A" w:rsidRDefault="001809EC" w:rsidP="002A3A8A">
            <w:pPr>
              <w:tabs>
                <w:tab w:val="num" w:pos="540"/>
              </w:tabs>
              <w:spacing w:after="120"/>
              <w:jc w:val="left"/>
              <w:rPr>
                <w:rFonts w:asciiTheme="minorHAnsi" w:hAnsiTheme="minorHAnsi"/>
                <w:b/>
              </w:rPr>
            </w:pPr>
            <w:permStart w:id="875968900" w:edGrp="everyone"/>
            <w:r>
              <w:rPr>
                <w:rFonts w:asciiTheme="minorHAnsi" w:hAnsiTheme="minorHAnsi"/>
                <w:b/>
              </w:rPr>
              <w:t xml:space="preserve">  </w:t>
            </w:r>
            <w:permEnd w:id="875968900"/>
          </w:p>
        </w:tc>
      </w:tr>
      <w:tr w:rsidR="00F50222" w:rsidRPr="0075085D" w14:paraId="177BAFFF" w14:textId="77777777" w:rsidTr="00F50222">
        <w:trPr>
          <w:trHeight w:val="256"/>
        </w:trPr>
        <w:tc>
          <w:tcPr>
            <w:tcW w:w="2802" w:type="dxa"/>
            <w:shd w:val="clear" w:color="auto" w:fill="auto"/>
          </w:tcPr>
          <w:p w14:paraId="3224133F"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2D031E65" w14:textId="77777777" w:rsidR="00F50222" w:rsidRPr="002A3A8A" w:rsidRDefault="00F50222" w:rsidP="002A3A8A">
            <w:pPr>
              <w:tabs>
                <w:tab w:val="num" w:pos="540"/>
              </w:tabs>
              <w:spacing w:after="120"/>
              <w:jc w:val="left"/>
              <w:rPr>
                <w:rFonts w:asciiTheme="minorHAnsi" w:hAnsiTheme="minorHAnsi"/>
                <w:b/>
              </w:rPr>
            </w:pPr>
            <w:permStart w:id="1091975046" w:edGrp="everyone"/>
            <w:r>
              <w:rPr>
                <w:rFonts w:asciiTheme="minorHAnsi" w:hAnsiTheme="minorHAnsi"/>
                <w:b/>
              </w:rPr>
              <w:t xml:space="preserve">   </w:t>
            </w:r>
            <w:permEnd w:id="1091975046"/>
          </w:p>
        </w:tc>
        <w:tc>
          <w:tcPr>
            <w:tcW w:w="1134" w:type="dxa"/>
            <w:shd w:val="clear" w:color="auto" w:fill="auto"/>
          </w:tcPr>
          <w:p w14:paraId="6BB1DF9B" w14:textId="77777777"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21DC3220" w14:textId="77777777" w:rsidR="00F50222" w:rsidRPr="002A3A8A" w:rsidRDefault="00F50222" w:rsidP="002A3A8A">
            <w:pPr>
              <w:tabs>
                <w:tab w:val="num" w:pos="540"/>
              </w:tabs>
              <w:spacing w:after="120"/>
              <w:jc w:val="left"/>
              <w:rPr>
                <w:rFonts w:asciiTheme="minorHAnsi" w:hAnsiTheme="minorHAnsi"/>
                <w:b/>
              </w:rPr>
            </w:pPr>
            <w:permStart w:id="1712982465" w:edGrp="everyone"/>
            <w:r>
              <w:rPr>
                <w:rFonts w:asciiTheme="minorHAnsi" w:hAnsiTheme="minorHAnsi"/>
                <w:b/>
              </w:rPr>
              <w:t xml:space="preserve">   </w:t>
            </w:r>
            <w:permEnd w:id="1712982465"/>
          </w:p>
        </w:tc>
      </w:tr>
      <w:tr w:rsidR="001809EC" w:rsidRPr="0075085D" w14:paraId="67B90F5B" w14:textId="77777777" w:rsidTr="002A3A8A">
        <w:trPr>
          <w:trHeight w:val="256"/>
        </w:trPr>
        <w:tc>
          <w:tcPr>
            <w:tcW w:w="2802" w:type="dxa"/>
            <w:shd w:val="clear" w:color="auto" w:fill="auto"/>
          </w:tcPr>
          <w:p w14:paraId="7F1B9037"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5F78923A" w14:textId="77777777" w:rsidR="001809EC" w:rsidRPr="002A3A8A" w:rsidRDefault="001809EC" w:rsidP="002A3A8A">
            <w:pPr>
              <w:tabs>
                <w:tab w:val="num" w:pos="540"/>
              </w:tabs>
              <w:spacing w:after="120"/>
              <w:jc w:val="left"/>
              <w:rPr>
                <w:rFonts w:asciiTheme="minorHAnsi" w:hAnsiTheme="minorHAnsi"/>
                <w:b/>
              </w:rPr>
            </w:pPr>
            <w:permStart w:id="288230760" w:edGrp="everyone"/>
            <w:r>
              <w:rPr>
                <w:rFonts w:asciiTheme="minorHAnsi" w:hAnsiTheme="minorHAnsi"/>
                <w:b/>
              </w:rPr>
              <w:t xml:space="preserve">  </w:t>
            </w:r>
            <w:permEnd w:id="288230760"/>
          </w:p>
        </w:tc>
        <w:tc>
          <w:tcPr>
            <w:tcW w:w="2126" w:type="dxa"/>
            <w:gridSpan w:val="2"/>
            <w:shd w:val="clear" w:color="auto" w:fill="auto"/>
          </w:tcPr>
          <w:p w14:paraId="2F8EABD7"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0F6318BF" w14:textId="77777777" w:rsidR="001809EC" w:rsidRPr="002A3A8A" w:rsidRDefault="001809EC" w:rsidP="002A3A8A">
            <w:pPr>
              <w:tabs>
                <w:tab w:val="num" w:pos="540"/>
              </w:tabs>
              <w:spacing w:after="120"/>
              <w:jc w:val="left"/>
              <w:rPr>
                <w:rFonts w:asciiTheme="minorHAnsi" w:hAnsiTheme="minorHAnsi"/>
                <w:b/>
              </w:rPr>
            </w:pPr>
            <w:permStart w:id="316936106" w:edGrp="everyone"/>
            <w:r>
              <w:rPr>
                <w:rFonts w:asciiTheme="minorHAnsi" w:hAnsiTheme="minorHAnsi"/>
                <w:b/>
              </w:rPr>
              <w:t xml:space="preserve">  </w:t>
            </w:r>
            <w:permEnd w:id="316936106"/>
          </w:p>
        </w:tc>
      </w:tr>
      <w:tr w:rsidR="001809EC" w:rsidRPr="0075085D" w14:paraId="3ED2FDFE" w14:textId="77777777" w:rsidTr="002A3A8A">
        <w:trPr>
          <w:trHeight w:val="256"/>
        </w:trPr>
        <w:tc>
          <w:tcPr>
            <w:tcW w:w="2802" w:type="dxa"/>
            <w:shd w:val="clear" w:color="auto" w:fill="auto"/>
          </w:tcPr>
          <w:p w14:paraId="418F0A3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27870ED6" w14:textId="77777777" w:rsidR="001809EC" w:rsidRPr="002A3A8A" w:rsidRDefault="001809EC" w:rsidP="002A3A8A">
            <w:pPr>
              <w:tabs>
                <w:tab w:val="num" w:pos="540"/>
              </w:tabs>
              <w:spacing w:after="120"/>
              <w:jc w:val="left"/>
              <w:rPr>
                <w:rFonts w:asciiTheme="minorHAnsi" w:hAnsiTheme="minorHAnsi"/>
                <w:b/>
              </w:rPr>
            </w:pPr>
            <w:permStart w:id="1081480885" w:edGrp="everyone"/>
            <w:r>
              <w:rPr>
                <w:rFonts w:asciiTheme="minorHAnsi" w:hAnsiTheme="minorHAnsi"/>
                <w:b/>
              </w:rPr>
              <w:t xml:space="preserve">  </w:t>
            </w:r>
            <w:permEnd w:id="1081480885"/>
          </w:p>
        </w:tc>
        <w:tc>
          <w:tcPr>
            <w:tcW w:w="2126" w:type="dxa"/>
            <w:gridSpan w:val="2"/>
            <w:shd w:val="clear" w:color="auto" w:fill="auto"/>
          </w:tcPr>
          <w:p w14:paraId="0350E616"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51979243" w14:textId="77777777" w:rsidR="001809EC" w:rsidRPr="002A3A8A" w:rsidRDefault="001809EC" w:rsidP="002A3A8A">
            <w:pPr>
              <w:tabs>
                <w:tab w:val="num" w:pos="540"/>
              </w:tabs>
              <w:spacing w:after="120"/>
              <w:jc w:val="left"/>
              <w:rPr>
                <w:rFonts w:asciiTheme="minorHAnsi" w:hAnsiTheme="minorHAnsi"/>
                <w:b/>
              </w:rPr>
            </w:pPr>
            <w:permStart w:id="1574922709" w:edGrp="everyone"/>
            <w:r>
              <w:rPr>
                <w:rFonts w:asciiTheme="minorHAnsi" w:hAnsiTheme="minorHAnsi"/>
                <w:b/>
              </w:rPr>
              <w:t xml:space="preserve">  </w:t>
            </w:r>
            <w:permEnd w:id="1574922709"/>
          </w:p>
        </w:tc>
      </w:tr>
      <w:tr w:rsidR="001809EC" w:rsidRPr="0075085D" w14:paraId="65174437" w14:textId="77777777" w:rsidTr="002A3A8A">
        <w:trPr>
          <w:trHeight w:val="256"/>
        </w:trPr>
        <w:tc>
          <w:tcPr>
            <w:tcW w:w="10598" w:type="dxa"/>
            <w:gridSpan w:val="5"/>
            <w:shd w:val="clear" w:color="auto" w:fill="auto"/>
          </w:tcPr>
          <w:p w14:paraId="3F66C819"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DFBA922" w14:textId="77777777" w:rsidTr="002A3A8A">
        <w:trPr>
          <w:trHeight w:val="256"/>
        </w:trPr>
        <w:tc>
          <w:tcPr>
            <w:tcW w:w="2802" w:type="dxa"/>
            <w:shd w:val="clear" w:color="auto" w:fill="auto"/>
          </w:tcPr>
          <w:p w14:paraId="48A0E9B7"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6032F55C" w14:textId="77777777" w:rsidR="001809EC" w:rsidRPr="002A3A8A" w:rsidRDefault="001809EC" w:rsidP="002A3A8A">
            <w:pPr>
              <w:tabs>
                <w:tab w:val="num" w:pos="540"/>
              </w:tabs>
              <w:spacing w:after="120"/>
              <w:jc w:val="left"/>
              <w:rPr>
                <w:rFonts w:asciiTheme="minorHAnsi" w:hAnsiTheme="minorHAnsi"/>
                <w:b/>
              </w:rPr>
            </w:pPr>
            <w:permStart w:id="444939021" w:edGrp="everyone"/>
            <w:r>
              <w:rPr>
                <w:rFonts w:asciiTheme="minorHAnsi" w:hAnsiTheme="minorHAnsi"/>
                <w:b/>
              </w:rPr>
              <w:t xml:space="preserve">  </w:t>
            </w:r>
            <w:permEnd w:id="444939021"/>
          </w:p>
        </w:tc>
      </w:tr>
      <w:tr w:rsidR="001809EC" w:rsidRPr="0075085D" w14:paraId="62052616" w14:textId="77777777" w:rsidTr="002A3A8A">
        <w:trPr>
          <w:trHeight w:val="256"/>
        </w:trPr>
        <w:tc>
          <w:tcPr>
            <w:tcW w:w="2802" w:type="dxa"/>
            <w:shd w:val="clear" w:color="auto" w:fill="auto"/>
          </w:tcPr>
          <w:p w14:paraId="5A94479B"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058BDF60" w14:textId="77777777" w:rsidR="001809EC" w:rsidRPr="002A3A8A" w:rsidRDefault="001809EC" w:rsidP="002A3A8A">
            <w:pPr>
              <w:tabs>
                <w:tab w:val="num" w:pos="540"/>
              </w:tabs>
              <w:spacing w:after="120"/>
              <w:jc w:val="left"/>
              <w:rPr>
                <w:rFonts w:asciiTheme="minorHAnsi" w:hAnsiTheme="minorHAnsi"/>
                <w:b/>
              </w:rPr>
            </w:pPr>
            <w:permStart w:id="1292924300" w:edGrp="everyone"/>
            <w:r>
              <w:rPr>
                <w:rFonts w:asciiTheme="minorHAnsi" w:hAnsiTheme="minorHAnsi"/>
                <w:b/>
              </w:rPr>
              <w:t xml:space="preserve">  </w:t>
            </w:r>
            <w:permEnd w:id="1292924300"/>
          </w:p>
        </w:tc>
      </w:tr>
      <w:tr w:rsidR="001809EC" w:rsidRPr="0075085D" w14:paraId="09F04CE8" w14:textId="77777777" w:rsidTr="002A3A8A">
        <w:trPr>
          <w:trHeight w:val="256"/>
        </w:trPr>
        <w:tc>
          <w:tcPr>
            <w:tcW w:w="2802" w:type="dxa"/>
            <w:shd w:val="clear" w:color="auto" w:fill="auto"/>
          </w:tcPr>
          <w:p w14:paraId="7A930D61"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767537F3" w14:textId="77777777" w:rsidR="001809EC" w:rsidRPr="002A3A8A" w:rsidRDefault="001809EC" w:rsidP="002A3A8A">
            <w:pPr>
              <w:tabs>
                <w:tab w:val="num" w:pos="540"/>
              </w:tabs>
              <w:spacing w:after="120"/>
              <w:jc w:val="left"/>
              <w:rPr>
                <w:rFonts w:asciiTheme="minorHAnsi" w:hAnsiTheme="minorHAnsi"/>
                <w:b/>
              </w:rPr>
            </w:pPr>
            <w:permStart w:id="375663448" w:edGrp="everyone"/>
            <w:r>
              <w:rPr>
                <w:rFonts w:asciiTheme="minorHAnsi" w:hAnsiTheme="minorHAnsi"/>
                <w:b/>
              </w:rPr>
              <w:t xml:space="preserve">  </w:t>
            </w:r>
            <w:permEnd w:id="375663448"/>
          </w:p>
        </w:tc>
      </w:tr>
      <w:tr w:rsidR="001809EC" w:rsidRPr="0075085D" w14:paraId="7407F662" w14:textId="77777777" w:rsidTr="002A3A8A">
        <w:trPr>
          <w:trHeight w:val="256"/>
        </w:trPr>
        <w:tc>
          <w:tcPr>
            <w:tcW w:w="2802" w:type="dxa"/>
            <w:shd w:val="clear" w:color="auto" w:fill="auto"/>
          </w:tcPr>
          <w:p w14:paraId="62C31BD9"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491EB8">
              <w:rPr>
                <w:rFonts w:asciiTheme="minorHAnsi" w:hAnsiTheme="minorHAnsi" w:cstheme="minorHAnsi"/>
                <w:bCs/>
                <w:sz w:val="16"/>
                <w:szCs w:val="16"/>
              </w:rPr>
              <w:t>ITB</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72103D2E" w14:textId="77777777" w:rsidR="001809EC" w:rsidRPr="002A3A8A" w:rsidRDefault="001809EC" w:rsidP="002A3A8A">
            <w:pPr>
              <w:tabs>
                <w:tab w:val="num" w:pos="540"/>
              </w:tabs>
              <w:spacing w:after="120"/>
              <w:jc w:val="left"/>
              <w:rPr>
                <w:rFonts w:asciiTheme="minorHAnsi" w:hAnsiTheme="minorHAnsi"/>
                <w:b/>
              </w:rPr>
            </w:pPr>
            <w:permStart w:id="1798660191" w:edGrp="everyone"/>
            <w:r>
              <w:rPr>
                <w:rFonts w:asciiTheme="minorHAnsi" w:hAnsiTheme="minorHAnsi"/>
                <w:b/>
              </w:rPr>
              <w:t xml:space="preserve">  </w:t>
            </w:r>
            <w:permEnd w:id="1798660191"/>
          </w:p>
        </w:tc>
      </w:tr>
      <w:tr w:rsidR="001809EC" w:rsidRPr="0075085D" w14:paraId="37C13B57" w14:textId="77777777" w:rsidTr="002A3A8A">
        <w:trPr>
          <w:trHeight w:val="256"/>
        </w:trPr>
        <w:tc>
          <w:tcPr>
            <w:tcW w:w="2802" w:type="dxa"/>
            <w:shd w:val="clear" w:color="auto" w:fill="auto"/>
          </w:tcPr>
          <w:p w14:paraId="7084045C"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3A839E1" w14:textId="77777777" w:rsidR="001809EC" w:rsidRPr="002A3A8A" w:rsidRDefault="001809EC" w:rsidP="002A3A8A">
            <w:pPr>
              <w:tabs>
                <w:tab w:val="num" w:pos="540"/>
              </w:tabs>
              <w:spacing w:after="120"/>
              <w:jc w:val="left"/>
              <w:rPr>
                <w:rFonts w:asciiTheme="minorHAnsi" w:hAnsiTheme="minorHAnsi"/>
                <w:b/>
              </w:rPr>
            </w:pPr>
            <w:permStart w:id="749034039" w:edGrp="everyone"/>
            <w:r>
              <w:rPr>
                <w:rFonts w:asciiTheme="minorHAnsi" w:hAnsiTheme="minorHAnsi"/>
                <w:b/>
              </w:rPr>
              <w:t xml:space="preserve">  </w:t>
            </w:r>
            <w:permEnd w:id="749034039"/>
          </w:p>
        </w:tc>
      </w:tr>
    </w:tbl>
    <w:p w14:paraId="0B0E40D7" w14:textId="77777777" w:rsidR="000A273B" w:rsidRDefault="000A273B" w:rsidP="000A273B">
      <w:pPr>
        <w:jc w:val="left"/>
        <w:rPr>
          <w:rFonts w:asciiTheme="minorHAnsi" w:hAnsiTheme="minorHAnsi"/>
          <w:sz w:val="24"/>
        </w:rPr>
      </w:pPr>
    </w:p>
    <w:p w14:paraId="3CDA2F7A"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95C3E14"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3" w:history="1">
        <w:r w:rsidRPr="00520BB2">
          <w:rPr>
            <w:rStyle w:val="Hyperlink"/>
            <w:rFonts w:asciiTheme="minorHAnsi" w:hAnsiTheme="minorHAnsi"/>
            <w:sz w:val="16"/>
            <w:szCs w:val="16"/>
          </w:rPr>
          <w:t>http://www.who.int/about/finances-accountability/procurement/en/</w:t>
        </w:r>
      </w:hyperlink>
    </w:p>
    <w:p w14:paraId="02C6482E"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0BCBC80F" w14:textId="77777777" w:rsidR="005F4762" w:rsidRPr="005F4762" w:rsidRDefault="001371C2" w:rsidP="005F476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Pr>
          <w:rFonts w:asciiTheme="minorHAnsi" w:hAnsiTheme="minorHAnsi" w:cstheme="minorBidi"/>
          <w:b/>
          <w:sz w:val="24"/>
          <w:u w:val="single"/>
          <w:lang w:val="en-GB"/>
        </w:rPr>
        <w:t>3</w:t>
      </w:r>
      <w:r w:rsidRPr="002A3A8A">
        <w:rPr>
          <w:rFonts w:asciiTheme="minorHAnsi" w:hAnsiTheme="minorHAnsi" w:cstheme="minorBidi"/>
          <w:b/>
          <w:sz w:val="24"/>
          <w:u w:val="single"/>
          <w:lang w:val="en-GB"/>
        </w:rPr>
        <w:t>:</w:t>
      </w:r>
      <w:r w:rsidR="005F4762">
        <w:rPr>
          <w:rFonts w:asciiTheme="minorHAnsi" w:hAnsiTheme="minorHAnsi" w:cstheme="minorBidi"/>
          <w:b/>
          <w:sz w:val="24"/>
          <w:u w:val="single"/>
          <w:lang w:val="en-GB"/>
        </w:rPr>
        <w:t xml:space="preserve"> </w:t>
      </w:r>
      <w:r w:rsidR="005F4762" w:rsidRPr="005F4762">
        <w:rPr>
          <w:rFonts w:asciiTheme="minorHAnsi" w:hAnsiTheme="minorHAnsi" w:cstheme="minorBidi"/>
          <w:b/>
          <w:sz w:val="24"/>
          <w:u w:val="single"/>
          <w:lang w:val="en-GB"/>
        </w:rPr>
        <w:t>Purchase order general terms and conditions</w:t>
      </w:r>
    </w:p>
    <w:p w14:paraId="23C69589" w14:textId="77777777" w:rsidR="005F4762" w:rsidRPr="005F4762" w:rsidRDefault="005F4762" w:rsidP="005F4762">
      <w:pPr>
        <w:tabs>
          <w:tab w:val="left" w:pos="1440"/>
        </w:tabs>
        <w:spacing w:line="280" w:lineRule="exact"/>
        <w:ind w:left="567"/>
        <w:rPr>
          <w:rFonts w:asciiTheme="minorHAnsi" w:hAnsiTheme="minorHAnsi" w:cs="Arial"/>
          <w:sz w:val="22"/>
          <w:szCs w:val="22"/>
          <w:lang w:val="en-GB"/>
        </w:rPr>
      </w:pPr>
    </w:p>
    <w:p w14:paraId="6CC0264A" w14:textId="77777777" w:rsidR="002321FB" w:rsidRPr="002902AC" w:rsidRDefault="002321FB" w:rsidP="002321FB">
      <w:pPr>
        <w:pStyle w:val="Header"/>
        <w:rPr>
          <w:rFonts w:cs="Arial"/>
          <w:b/>
          <w:bCs/>
          <w:u w:val="single"/>
        </w:rPr>
      </w:pPr>
    </w:p>
    <w:p w14:paraId="2289E8D5" w14:textId="77777777" w:rsidR="002321FB" w:rsidRPr="002902AC" w:rsidRDefault="002321FB" w:rsidP="002321FB">
      <w:pPr>
        <w:jc w:val="center"/>
        <w:rPr>
          <w:rFonts w:cs="Arial"/>
          <w:b/>
          <w:bCs/>
        </w:rPr>
      </w:pPr>
      <w:bookmarkStart w:id="20" w:name="_Hlk116312180"/>
      <w:r w:rsidRPr="002902AC">
        <w:rPr>
          <w:rFonts w:cs="Arial"/>
          <w:b/>
          <w:bCs/>
        </w:rPr>
        <w:t>GENERAL TERMS AND CONDITIONS</w:t>
      </w:r>
    </w:p>
    <w:p w14:paraId="1FB60846" w14:textId="77777777" w:rsidR="002321FB" w:rsidRPr="002902AC" w:rsidRDefault="002321FB" w:rsidP="002321FB">
      <w:pPr>
        <w:jc w:val="center"/>
        <w:rPr>
          <w:rFonts w:cs="Arial"/>
          <w:b/>
          <w:bCs/>
        </w:rPr>
      </w:pPr>
    </w:p>
    <w:p w14:paraId="2568378E" w14:textId="77777777" w:rsidR="002321FB" w:rsidRPr="002902AC" w:rsidRDefault="002321FB" w:rsidP="002321FB">
      <w:pPr>
        <w:autoSpaceDE w:val="0"/>
        <w:autoSpaceDN w:val="0"/>
        <w:adjustRightInd w:val="0"/>
        <w:ind w:left="360"/>
        <w:rPr>
          <w:rFonts w:cs="Arial"/>
        </w:rPr>
      </w:pPr>
      <w:r w:rsidRPr="002902AC">
        <w:rPr>
          <w:rFonts w:cs="Arial"/>
        </w:rPr>
        <w:t>1. CONTRACT TERMS AND CONDITIONS</w:t>
      </w:r>
    </w:p>
    <w:p w14:paraId="2A27F90F" w14:textId="77777777" w:rsidR="002321FB" w:rsidRPr="002902AC" w:rsidRDefault="002321FB" w:rsidP="002321FB">
      <w:pPr>
        <w:autoSpaceDE w:val="0"/>
        <w:autoSpaceDN w:val="0"/>
        <w:adjustRightInd w:val="0"/>
        <w:ind w:left="360"/>
        <w:rPr>
          <w:rFonts w:cs="Arial"/>
        </w:rPr>
      </w:pPr>
      <w:r w:rsidRPr="002902AC">
        <w:rPr>
          <w:rFonts w:cs="Arial"/>
        </w:rPr>
        <w:t>This Purchase Order, once accepted by the Vendor by signing and returning the Acknowledgement Document or delivering the goods specified herein, shall form a binding contract between the World Health Organization (WHO) and the Vendor. The contract between the parties is subject exclusively to the terms and conditions detailed below. Any contractual terms and conditions of the Vendor, whether included in the offer, invoices or any other document, are hereby excluded. In the event this Purchase Order contains any provisions which are contrary to the provisions contained in the Vendor’s offer, the provisions of this Purchase Order shall take precedence.</w:t>
      </w:r>
    </w:p>
    <w:p w14:paraId="5A8A904F" w14:textId="77777777" w:rsidR="002321FB" w:rsidRPr="002902AC" w:rsidRDefault="002321FB" w:rsidP="002321FB">
      <w:pPr>
        <w:autoSpaceDE w:val="0"/>
        <w:autoSpaceDN w:val="0"/>
        <w:adjustRightInd w:val="0"/>
        <w:ind w:left="360"/>
        <w:rPr>
          <w:rFonts w:cs="Arial"/>
        </w:rPr>
      </w:pPr>
    </w:p>
    <w:p w14:paraId="10CF1B11" w14:textId="77777777" w:rsidR="002321FB" w:rsidRPr="002902AC" w:rsidRDefault="002321FB" w:rsidP="002321FB">
      <w:pPr>
        <w:autoSpaceDE w:val="0"/>
        <w:autoSpaceDN w:val="0"/>
        <w:adjustRightInd w:val="0"/>
        <w:ind w:left="360"/>
        <w:rPr>
          <w:rFonts w:cs="Arial"/>
        </w:rPr>
      </w:pPr>
      <w:r w:rsidRPr="002902AC">
        <w:rPr>
          <w:rFonts w:cs="Arial"/>
        </w:rPr>
        <w:t>2. DELIVERY DATE</w:t>
      </w:r>
    </w:p>
    <w:p w14:paraId="744E1205" w14:textId="77777777" w:rsidR="002321FB" w:rsidRPr="002902AC" w:rsidRDefault="002321FB" w:rsidP="002321FB">
      <w:pPr>
        <w:autoSpaceDE w:val="0"/>
        <w:autoSpaceDN w:val="0"/>
        <w:adjustRightInd w:val="0"/>
        <w:ind w:left="360"/>
        <w:rPr>
          <w:rFonts w:cs="Arial"/>
        </w:rPr>
      </w:pPr>
      <w:r w:rsidRPr="002902AC">
        <w:rPr>
          <w:rFonts w:cs="Arial"/>
        </w:rPr>
        <w:t>The Delivery Date shall mean the date on which the goods are required to be available at the location indicated in the Purchase Order under “Delivery Terms.”</w:t>
      </w:r>
    </w:p>
    <w:p w14:paraId="72164884" w14:textId="77777777" w:rsidR="002321FB" w:rsidRPr="002902AC" w:rsidRDefault="002321FB" w:rsidP="002321FB">
      <w:pPr>
        <w:autoSpaceDE w:val="0"/>
        <w:autoSpaceDN w:val="0"/>
        <w:adjustRightInd w:val="0"/>
        <w:ind w:left="360"/>
        <w:rPr>
          <w:rFonts w:cs="Arial"/>
        </w:rPr>
      </w:pPr>
    </w:p>
    <w:p w14:paraId="5BE8F626" w14:textId="77777777" w:rsidR="002321FB" w:rsidRPr="002902AC" w:rsidRDefault="002321FB" w:rsidP="002321FB">
      <w:pPr>
        <w:autoSpaceDE w:val="0"/>
        <w:autoSpaceDN w:val="0"/>
        <w:adjustRightInd w:val="0"/>
        <w:ind w:left="360"/>
        <w:rPr>
          <w:rFonts w:cs="Arial"/>
        </w:rPr>
      </w:pPr>
      <w:r w:rsidRPr="002902AC">
        <w:rPr>
          <w:rFonts w:cs="Arial"/>
        </w:rPr>
        <w:t>3. PAYMENT TERMS</w:t>
      </w:r>
    </w:p>
    <w:p w14:paraId="1337F5EF"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WHO shall, on fulfillment of the Delivery Terms, unless otherwise specified in the Purchase Order, make payment within 30 days of receipt of the Vendor's invoice for the goods and copies of the customary shipping documents specified in the Purchase Order.</w:t>
      </w:r>
    </w:p>
    <w:p w14:paraId="64E29B67"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 xml:space="preserve">Payment against the invoice referred to above will reflect any discount shown under the payment terms, provided payment is made within the period shown in the payment terms of the Purchase Order. </w:t>
      </w:r>
    </w:p>
    <w:p w14:paraId="6470A67E"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Unless authorized by WHO, a separate invoice must be submitted in respect of each Purchase Order. Each invoice shall indicate the identification number of the corresponding Purchase Order.</w:t>
      </w:r>
    </w:p>
    <w:p w14:paraId="50B01513"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The prices shown in the Purchase Order may not be increased, except with the express written agreement of WHO.</w:t>
      </w:r>
    </w:p>
    <w:p w14:paraId="0E2569EC"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Inspection prior to shipment does not relieve the Vendor from its contractual obligations.</w:t>
      </w:r>
    </w:p>
    <w:p w14:paraId="4C5D4B6A"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 xml:space="preserve">WHO shall have a reasonable time after delivery of the goods to inspect them and to reject and refuse acceptance of goods not conforming to the Purchase Order; payment for goods pursuant to the Purchase Order shall not be deemed to constitute acceptance by WHO of the goods. </w:t>
      </w:r>
    </w:p>
    <w:p w14:paraId="322302B1" w14:textId="77777777" w:rsidR="002321FB" w:rsidRPr="002902AC" w:rsidRDefault="002321FB" w:rsidP="002321FB">
      <w:pPr>
        <w:autoSpaceDE w:val="0"/>
        <w:autoSpaceDN w:val="0"/>
        <w:adjustRightInd w:val="0"/>
        <w:ind w:left="360"/>
        <w:rPr>
          <w:rFonts w:cs="Arial"/>
        </w:rPr>
      </w:pPr>
    </w:p>
    <w:p w14:paraId="042B0A55" w14:textId="77777777" w:rsidR="002321FB" w:rsidRPr="002902AC" w:rsidRDefault="002321FB" w:rsidP="002321FB">
      <w:pPr>
        <w:autoSpaceDE w:val="0"/>
        <w:autoSpaceDN w:val="0"/>
        <w:adjustRightInd w:val="0"/>
        <w:ind w:left="360"/>
        <w:rPr>
          <w:rFonts w:cs="Arial"/>
        </w:rPr>
      </w:pPr>
      <w:r w:rsidRPr="002902AC">
        <w:rPr>
          <w:rFonts w:cs="Arial"/>
        </w:rPr>
        <w:t>4. TAX EXEMPTION</w:t>
      </w:r>
    </w:p>
    <w:p w14:paraId="0238240B" w14:textId="77777777" w:rsidR="002321FB" w:rsidRPr="002902AC" w:rsidRDefault="002321FB" w:rsidP="002321FB">
      <w:pPr>
        <w:pStyle w:val="BodyTextIndent"/>
        <w:jc w:val="both"/>
        <w:rPr>
          <w:rFonts w:ascii="Arial" w:hAnsi="Arial" w:cs="Arial"/>
        </w:rPr>
      </w:pPr>
      <w:r w:rsidRPr="002902AC">
        <w:rPr>
          <w:rFonts w:ascii="Arial" w:hAnsi="Arial" w:cs="Arial"/>
        </w:rPr>
        <w:t xml:space="preserve">The price shall reflect any tax exemption to which WHO may be entitled by reason of the immunity it enjoys. WHO is, </w:t>
      </w:r>
      <w:proofErr w:type="gramStart"/>
      <w:r w:rsidRPr="002902AC">
        <w:rPr>
          <w:rFonts w:ascii="Arial" w:hAnsi="Arial" w:cs="Arial"/>
        </w:rPr>
        <w:t>as a general rule</w:t>
      </w:r>
      <w:proofErr w:type="gramEnd"/>
      <w:r w:rsidRPr="002902AC">
        <w:rPr>
          <w:rFonts w:ascii="Arial" w:hAnsi="Arial" w:cs="Arial"/>
        </w:rPr>
        <w:t>, exempt from all direct taxes, custom duties and the like, and the Vendor will consult with WHO so as to avoid the imposition of such charges with respect to this Purchase Order and the goods supplied hereunder. As regards excise duties and other taxes imposed on the sale of goods (e.g. VAT), the Vendor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Vendor agrees to list such charges on its invoices as a separate item and, to the extent required, cooperate with WHO to enable reimbursement thereof.</w:t>
      </w:r>
    </w:p>
    <w:p w14:paraId="3ECB6036" w14:textId="77777777" w:rsidR="002321FB" w:rsidRPr="002902AC" w:rsidRDefault="002321FB" w:rsidP="002321FB">
      <w:pPr>
        <w:autoSpaceDE w:val="0"/>
        <w:autoSpaceDN w:val="0"/>
        <w:adjustRightInd w:val="0"/>
        <w:ind w:left="360"/>
        <w:rPr>
          <w:rFonts w:cs="Arial"/>
        </w:rPr>
      </w:pPr>
      <w:r w:rsidRPr="002902AC">
        <w:rPr>
          <w:rFonts w:cs="Arial"/>
        </w:rPr>
        <w:t>5. EXPORT LICENCE</w:t>
      </w:r>
    </w:p>
    <w:p w14:paraId="1B36C386" w14:textId="77777777" w:rsidR="002321FB" w:rsidRPr="002902AC" w:rsidRDefault="002321FB" w:rsidP="002321FB">
      <w:pPr>
        <w:autoSpaceDE w:val="0"/>
        <w:autoSpaceDN w:val="0"/>
        <w:adjustRightInd w:val="0"/>
        <w:ind w:left="360"/>
        <w:rPr>
          <w:rFonts w:cs="Arial"/>
        </w:rPr>
      </w:pPr>
      <w:r w:rsidRPr="002902AC">
        <w:rPr>
          <w:rFonts w:cs="Arial"/>
        </w:rPr>
        <w:t xml:space="preserve">The Purchase Order is subject to the Vendor obtaining any export </w:t>
      </w:r>
      <w:proofErr w:type="spellStart"/>
      <w:r w:rsidRPr="002902AC">
        <w:rPr>
          <w:rFonts w:cs="Arial"/>
        </w:rPr>
        <w:t>licence</w:t>
      </w:r>
      <w:proofErr w:type="spellEnd"/>
      <w:r w:rsidRPr="002902AC">
        <w:rPr>
          <w:rFonts w:cs="Arial"/>
        </w:rPr>
        <w:t xml:space="preserve"> or other governmental authorization which may be necessary. It will be the responsibility of the Vendor to obtain such </w:t>
      </w:r>
      <w:proofErr w:type="spellStart"/>
      <w:r w:rsidRPr="002902AC">
        <w:rPr>
          <w:rFonts w:cs="Arial"/>
        </w:rPr>
        <w:t>licence</w:t>
      </w:r>
      <w:proofErr w:type="spellEnd"/>
      <w:r w:rsidRPr="002902AC">
        <w:rPr>
          <w:rFonts w:cs="Arial"/>
        </w:rPr>
        <w:t xml:space="preserve"> or authorization, however, WHO will </w:t>
      </w:r>
      <w:r w:rsidRPr="007E2D4B">
        <w:t>provide such assistance within its power as the Vendor may reasonably request</w:t>
      </w:r>
      <w:r w:rsidRPr="002902AC">
        <w:rPr>
          <w:rFonts w:cs="Arial"/>
        </w:rPr>
        <w:t xml:space="preserve">. In the event of refusal of any necessary export </w:t>
      </w:r>
      <w:proofErr w:type="spellStart"/>
      <w:r w:rsidRPr="002902AC">
        <w:rPr>
          <w:rFonts w:cs="Arial"/>
        </w:rPr>
        <w:t>licence</w:t>
      </w:r>
      <w:proofErr w:type="spellEnd"/>
      <w:r w:rsidRPr="002902AC">
        <w:rPr>
          <w:rFonts w:cs="Arial"/>
        </w:rPr>
        <w:t xml:space="preserve"> or other governmental authorization, the Purchase Order will be cancelled and all claims between the parties automatically waived. For export </w:t>
      </w:r>
      <w:proofErr w:type="spellStart"/>
      <w:r w:rsidRPr="002902AC">
        <w:rPr>
          <w:rFonts w:cs="Arial"/>
        </w:rPr>
        <w:t>licence</w:t>
      </w:r>
      <w:proofErr w:type="spellEnd"/>
      <w:r w:rsidRPr="002902AC">
        <w:rPr>
          <w:rFonts w:cs="Arial"/>
        </w:rPr>
        <w:t xml:space="preserve"> application and Exchange Control purposes, the source of funds or type of account from which payment for this order will be made is named overleaf. </w:t>
      </w:r>
    </w:p>
    <w:p w14:paraId="1EF7B63C" w14:textId="77777777" w:rsidR="002321FB" w:rsidRPr="002902AC" w:rsidRDefault="002321FB" w:rsidP="002321FB">
      <w:pPr>
        <w:autoSpaceDE w:val="0"/>
        <w:autoSpaceDN w:val="0"/>
        <w:adjustRightInd w:val="0"/>
        <w:ind w:left="360"/>
        <w:rPr>
          <w:rFonts w:cs="Arial"/>
        </w:rPr>
      </w:pPr>
    </w:p>
    <w:p w14:paraId="2016EB5F" w14:textId="77777777" w:rsidR="002321FB" w:rsidRPr="002902AC" w:rsidRDefault="002321FB" w:rsidP="002321FB">
      <w:pPr>
        <w:autoSpaceDE w:val="0"/>
        <w:autoSpaceDN w:val="0"/>
        <w:adjustRightInd w:val="0"/>
        <w:ind w:left="360"/>
        <w:rPr>
          <w:rFonts w:cs="Arial"/>
        </w:rPr>
      </w:pPr>
      <w:r w:rsidRPr="002902AC">
        <w:rPr>
          <w:rFonts w:cs="Arial"/>
        </w:rPr>
        <w:t>6. RISK OF LOSS, DAMAGE OR DESTRUCTION</w:t>
      </w:r>
    </w:p>
    <w:p w14:paraId="2A50719B" w14:textId="77777777" w:rsidR="002321FB" w:rsidRPr="002902AC" w:rsidRDefault="002321FB" w:rsidP="002321FB">
      <w:pPr>
        <w:autoSpaceDE w:val="0"/>
        <w:autoSpaceDN w:val="0"/>
        <w:adjustRightInd w:val="0"/>
        <w:ind w:left="360"/>
        <w:rPr>
          <w:rFonts w:cs="Arial"/>
        </w:rPr>
      </w:pPr>
      <w:r w:rsidRPr="002902AC">
        <w:rPr>
          <w:rFonts w:cs="Arial"/>
        </w:rPr>
        <w:t>Risk of loss or damage to, or destruction of, the goods shall be borne by the Vendor until physical delivery of the goods has been completed in accordance with the Purchase Order.</w:t>
      </w:r>
    </w:p>
    <w:p w14:paraId="6B2315D5" w14:textId="77777777" w:rsidR="002321FB" w:rsidRPr="002902AC" w:rsidRDefault="002321FB" w:rsidP="002321FB">
      <w:pPr>
        <w:autoSpaceDE w:val="0"/>
        <w:autoSpaceDN w:val="0"/>
        <w:adjustRightInd w:val="0"/>
        <w:ind w:left="360"/>
        <w:rPr>
          <w:rFonts w:cs="Arial"/>
        </w:rPr>
      </w:pPr>
    </w:p>
    <w:p w14:paraId="3C097401" w14:textId="77777777" w:rsidR="002321FB" w:rsidRPr="002902AC" w:rsidRDefault="002321FB" w:rsidP="002321FB">
      <w:pPr>
        <w:autoSpaceDE w:val="0"/>
        <w:autoSpaceDN w:val="0"/>
        <w:adjustRightInd w:val="0"/>
        <w:ind w:left="360"/>
        <w:rPr>
          <w:rFonts w:cs="Arial"/>
        </w:rPr>
      </w:pPr>
      <w:r w:rsidRPr="002902AC">
        <w:rPr>
          <w:rFonts w:cs="Arial"/>
        </w:rPr>
        <w:t xml:space="preserve">7. FITNESS OF GOODS/PACKING </w:t>
      </w:r>
    </w:p>
    <w:p w14:paraId="51B42C4B" w14:textId="77777777" w:rsidR="002321FB" w:rsidRPr="002902AC" w:rsidRDefault="002321FB" w:rsidP="002321FB">
      <w:pPr>
        <w:autoSpaceDE w:val="0"/>
        <w:autoSpaceDN w:val="0"/>
        <w:adjustRightInd w:val="0"/>
        <w:ind w:left="360"/>
        <w:rPr>
          <w:rFonts w:cs="Arial"/>
        </w:rPr>
      </w:pPr>
      <w:r w:rsidRPr="002902AC">
        <w:rPr>
          <w:rFonts w:cs="Arial"/>
        </w:rPr>
        <w:lastRenderedPageBreak/>
        <w:t>The Vendor warrants that the goods, including adequate packaging, conform to the specifications and are fit for the purposes for which such goods are ordinarily used and for purposes expressly made known to the Vendor by WHO, and are free from defects in workmanship and materials. The Vendor also warrants that the goods are contained or packaged adequately to protect them.</w:t>
      </w:r>
    </w:p>
    <w:p w14:paraId="08142299" w14:textId="77777777" w:rsidR="002321FB" w:rsidRPr="002902AC" w:rsidRDefault="002321FB" w:rsidP="002321FB">
      <w:pPr>
        <w:tabs>
          <w:tab w:val="left" w:pos="6690"/>
        </w:tabs>
        <w:autoSpaceDE w:val="0"/>
        <w:autoSpaceDN w:val="0"/>
        <w:adjustRightInd w:val="0"/>
        <w:ind w:left="360"/>
        <w:rPr>
          <w:rFonts w:cs="Arial"/>
        </w:rPr>
      </w:pPr>
      <w:r w:rsidRPr="002902AC">
        <w:rPr>
          <w:rFonts w:cs="Arial"/>
        </w:rPr>
        <w:tab/>
      </w:r>
    </w:p>
    <w:p w14:paraId="078009E6" w14:textId="77777777" w:rsidR="002321FB" w:rsidRPr="002902AC" w:rsidRDefault="002321FB" w:rsidP="002321FB">
      <w:pPr>
        <w:autoSpaceDE w:val="0"/>
        <w:autoSpaceDN w:val="0"/>
        <w:adjustRightInd w:val="0"/>
        <w:ind w:left="360"/>
        <w:rPr>
          <w:rFonts w:cs="Arial"/>
        </w:rPr>
      </w:pPr>
      <w:r w:rsidRPr="002902AC">
        <w:rPr>
          <w:rFonts w:cs="Arial"/>
        </w:rPr>
        <w:t xml:space="preserve">8. WARRANTY </w:t>
      </w:r>
    </w:p>
    <w:p w14:paraId="56086683" w14:textId="77777777" w:rsidR="002321FB" w:rsidRPr="002902AC" w:rsidRDefault="002321FB" w:rsidP="002321FB">
      <w:pPr>
        <w:autoSpaceDE w:val="0"/>
        <w:autoSpaceDN w:val="0"/>
        <w:adjustRightInd w:val="0"/>
        <w:ind w:left="360"/>
        <w:rPr>
          <w:rFonts w:cs="Arial"/>
        </w:rPr>
      </w:pPr>
      <w:r w:rsidRPr="002902AC">
        <w:rPr>
          <w:rFonts w:cs="Arial"/>
        </w:rPr>
        <w:t xml:space="preserve">The Vendor warrants that the use or supply by WHO of the goods delivered under the Purchase Order do not infringe any patent, trade name, trademark or other third party right. In addition, the Vendor shall, pursuant to this warranty, indemnify, </w:t>
      </w:r>
      <w:proofErr w:type="gramStart"/>
      <w:r w:rsidRPr="002902AC">
        <w:rPr>
          <w:rFonts w:cs="Arial"/>
        </w:rPr>
        <w:t>defend</w:t>
      </w:r>
      <w:proofErr w:type="gramEnd"/>
      <w:r w:rsidRPr="002902AC">
        <w:rPr>
          <w:rFonts w:cs="Arial"/>
        </w:rPr>
        <w:t xml:space="preserve"> and hold harmless WHO from any actions or claims brought against WHO pertaining to the alleged infringement of a patent, design, trade name, trademark or other third party right.  </w:t>
      </w:r>
    </w:p>
    <w:p w14:paraId="1B51A501" w14:textId="77777777" w:rsidR="002321FB" w:rsidRPr="002902AC" w:rsidRDefault="002321FB" w:rsidP="002321FB">
      <w:pPr>
        <w:autoSpaceDE w:val="0"/>
        <w:autoSpaceDN w:val="0"/>
        <w:adjustRightInd w:val="0"/>
        <w:ind w:left="360"/>
        <w:rPr>
          <w:rFonts w:cs="Arial"/>
        </w:rPr>
      </w:pPr>
    </w:p>
    <w:p w14:paraId="2633E30B" w14:textId="77777777" w:rsidR="002321FB" w:rsidRPr="002902AC" w:rsidRDefault="002321FB" w:rsidP="002321FB">
      <w:pPr>
        <w:autoSpaceDE w:val="0"/>
        <w:autoSpaceDN w:val="0"/>
        <w:adjustRightInd w:val="0"/>
        <w:ind w:left="360"/>
        <w:rPr>
          <w:rFonts w:cs="Arial"/>
        </w:rPr>
      </w:pPr>
      <w:r w:rsidRPr="002902AC">
        <w:rPr>
          <w:rFonts w:cs="Arial"/>
        </w:rPr>
        <w:t>9. FORCE MAJEURE</w:t>
      </w:r>
    </w:p>
    <w:p w14:paraId="2F99E202" w14:textId="77777777" w:rsidR="002321FB" w:rsidRPr="002902AC" w:rsidRDefault="002321FB" w:rsidP="002321FB">
      <w:pPr>
        <w:autoSpaceDE w:val="0"/>
        <w:autoSpaceDN w:val="0"/>
        <w:adjustRightInd w:val="0"/>
        <w:ind w:left="360"/>
        <w:rPr>
          <w:rFonts w:cs="Arial"/>
        </w:rPr>
      </w:pPr>
      <w:r w:rsidRPr="002902AC">
        <w:rPr>
          <w:rFonts w:cs="Arial"/>
        </w:rPr>
        <w:t xml:space="preserve">Neither party to the Purchase Order shall be held responsible for delay in the fulfilment thereof due to force majeure, strikes, lock out, war, civil unrest, or other factors outside its control.  </w:t>
      </w:r>
    </w:p>
    <w:p w14:paraId="3D80255E" w14:textId="77777777" w:rsidR="002321FB" w:rsidRPr="002902AC" w:rsidRDefault="002321FB" w:rsidP="002321FB">
      <w:pPr>
        <w:autoSpaceDE w:val="0"/>
        <w:autoSpaceDN w:val="0"/>
        <w:adjustRightInd w:val="0"/>
        <w:ind w:left="360"/>
        <w:rPr>
          <w:rFonts w:cs="Arial"/>
        </w:rPr>
      </w:pPr>
    </w:p>
    <w:p w14:paraId="78265B4A" w14:textId="77777777" w:rsidR="002321FB" w:rsidRPr="002902AC" w:rsidRDefault="002321FB" w:rsidP="002321FB">
      <w:pPr>
        <w:autoSpaceDE w:val="0"/>
        <w:autoSpaceDN w:val="0"/>
        <w:adjustRightInd w:val="0"/>
        <w:ind w:left="360"/>
        <w:rPr>
          <w:rFonts w:cs="Arial"/>
        </w:rPr>
      </w:pPr>
      <w:r w:rsidRPr="002902AC">
        <w:rPr>
          <w:rFonts w:cs="Arial"/>
        </w:rPr>
        <w:t>10. RIGHTS OF WHO</w:t>
      </w:r>
    </w:p>
    <w:p w14:paraId="72892568" w14:textId="77777777" w:rsidR="002321FB" w:rsidRPr="002902AC" w:rsidRDefault="002321FB" w:rsidP="002321FB">
      <w:pPr>
        <w:autoSpaceDE w:val="0"/>
        <w:autoSpaceDN w:val="0"/>
        <w:adjustRightInd w:val="0"/>
        <w:ind w:left="360"/>
        <w:rPr>
          <w:rFonts w:cs="Arial"/>
        </w:rPr>
      </w:pPr>
      <w:r w:rsidRPr="002902AC">
        <w:rPr>
          <w:rFonts w:cs="Arial"/>
        </w:rPr>
        <w:t xml:space="preserve">In case of failure by the Vendor to comply with the terms and conditions of the Purchase Order, including but not limited to failure to obtain necessary export </w:t>
      </w:r>
      <w:proofErr w:type="spellStart"/>
      <w:r w:rsidRPr="002902AC">
        <w:rPr>
          <w:rFonts w:cs="Arial"/>
        </w:rPr>
        <w:t>licences</w:t>
      </w:r>
      <w:proofErr w:type="spellEnd"/>
      <w:r w:rsidRPr="002902AC">
        <w:rPr>
          <w:rFonts w:cs="Arial"/>
        </w:rPr>
        <w:t xml:space="preserve">, or to make delivery of all or part of the goods by the agreed Delivery Date(s), WHO may, after giving the Vendor reasonable notice to perform and without prejudice to any other rights or remedies, exercise one or more of the following rights: </w:t>
      </w:r>
    </w:p>
    <w:p w14:paraId="126D0CFB"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 xml:space="preserve">Procure all or part of the goods from other sources, in which event WHO may hold the Vendor responsible for any additional cost occasioned </w:t>
      </w:r>
      <w:proofErr w:type="gramStart"/>
      <w:r w:rsidRPr="002902AC">
        <w:rPr>
          <w:rFonts w:cs="Arial"/>
        </w:rPr>
        <w:t>thereby;</w:t>
      </w:r>
      <w:proofErr w:type="gramEnd"/>
    </w:p>
    <w:p w14:paraId="7C97B8F2"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 xml:space="preserve">Refuse to accept delivery of all or part of the goods; and/or </w:t>
      </w:r>
    </w:p>
    <w:p w14:paraId="639F0BDB"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Terminate the Purchase Order.</w:t>
      </w:r>
    </w:p>
    <w:p w14:paraId="6796B8C8" w14:textId="77777777" w:rsidR="002321FB" w:rsidRPr="002902AC" w:rsidRDefault="002321FB" w:rsidP="002321FB">
      <w:pPr>
        <w:autoSpaceDE w:val="0"/>
        <w:autoSpaceDN w:val="0"/>
        <w:adjustRightInd w:val="0"/>
        <w:ind w:left="360"/>
        <w:rPr>
          <w:rFonts w:cs="Arial"/>
        </w:rPr>
      </w:pPr>
    </w:p>
    <w:p w14:paraId="1C3BC3E6" w14:textId="77777777" w:rsidR="002321FB" w:rsidRPr="002902AC" w:rsidRDefault="002321FB" w:rsidP="002321FB">
      <w:pPr>
        <w:autoSpaceDE w:val="0"/>
        <w:autoSpaceDN w:val="0"/>
        <w:adjustRightInd w:val="0"/>
        <w:ind w:left="360"/>
        <w:rPr>
          <w:rFonts w:cs="Arial"/>
        </w:rPr>
      </w:pPr>
      <w:r w:rsidRPr="002902AC">
        <w:rPr>
          <w:rFonts w:cs="Arial"/>
        </w:rPr>
        <w:t xml:space="preserve">11. INDEMNIFICATION </w:t>
      </w:r>
    </w:p>
    <w:p w14:paraId="3BD70FF8" w14:textId="77777777" w:rsidR="002321FB" w:rsidRPr="002902AC" w:rsidRDefault="002321FB" w:rsidP="002321FB">
      <w:pPr>
        <w:autoSpaceDE w:val="0"/>
        <w:autoSpaceDN w:val="0"/>
        <w:adjustRightInd w:val="0"/>
        <w:ind w:left="360"/>
        <w:rPr>
          <w:rFonts w:cs="Arial"/>
        </w:rPr>
      </w:pPr>
      <w:r w:rsidRPr="002902AC">
        <w:rPr>
          <w:rFonts w:cs="Arial"/>
        </w:rPr>
        <w:t xml:space="preserve">The Vendor shall indemnify and save harmless WHO, the Government and any other party who receives the goods delivered hereunder from and against all claims, damages, losses, costs and expenses arising out of any injury, sickness or death to persons or any loss of or damage to property, caused by the fault or negligence of the Vendor. WHO shall promptly give notice to the Vendor of any claims, damages, losses, costs and expenses and shall cooperate in a reasonable manner with the Vendor. </w:t>
      </w:r>
    </w:p>
    <w:p w14:paraId="448C6686" w14:textId="77777777" w:rsidR="002321FB" w:rsidRPr="002902AC" w:rsidRDefault="002321FB" w:rsidP="002321FB">
      <w:pPr>
        <w:autoSpaceDE w:val="0"/>
        <w:autoSpaceDN w:val="0"/>
        <w:adjustRightInd w:val="0"/>
        <w:ind w:left="360"/>
        <w:rPr>
          <w:rFonts w:cs="Arial"/>
        </w:rPr>
      </w:pPr>
    </w:p>
    <w:p w14:paraId="5945FCD1" w14:textId="77777777" w:rsidR="002321FB" w:rsidRPr="002902AC" w:rsidRDefault="002321FB" w:rsidP="002321FB">
      <w:pPr>
        <w:autoSpaceDE w:val="0"/>
        <w:autoSpaceDN w:val="0"/>
        <w:adjustRightInd w:val="0"/>
        <w:ind w:left="360"/>
        <w:rPr>
          <w:rFonts w:cs="Arial"/>
        </w:rPr>
      </w:pPr>
      <w:r w:rsidRPr="002902AC">
        <w:rPr>
          <w:rFonts w:cs="Arial"/>
        </w:rPr>
        <w:t>12. ASSIGNMENT AND INSOLVENCY</w:t>
      </w:r>
    </w:p>
    <w:p w14:paraId="6D00CB78" w14:textId="77777777" w:rsidR="002321FB" w:rsidRPr="002902AC" w:rsidRDefault="002321FB" w:rsidP="002321FB">
      <w:pPr>
        <w:pStyle w:val="ListParagraph"/>
        <w:numPr>
          <w:ilvl w:val="0"/>
          <w:numId w:val="40"/>
        </w:numPr>
        <w:autoSpaceDE w:val="0"/>
        <w:autoSpaceDN w:val="0"/>
        <w:adjustRightInd w:val="0"/>
        <w:ind w:left="1109" w:hanging="677"/>
        <w:contextualSpacing/>
        <w:rPr>
          <w:rFonts w:cs="Arial"/>
        </w:rPr>
      </w:pPr>
      <w:r w:rsidRPr="002902AC">
        <w:rPr>
          <w:rFonts w:cs="Arial"/>
        </w:rPr>
        <w:t>The Vendor shall not assign, transfer, pledge or make other disposition of this Purchase Order or any part thereof, or any of the Vendor's rights, claims or obligations under this Purchase Order except with the prior written consent of WHO.</w:t>
      </w:r>
    </w:p>
    <w:p w14:paraId="528AA9DD" w14:textId="77777777" w:rsidR="002321FB" w:rsidRPr="002902AC" w:rsidRDefault="002321FB" w:rsidP="002321FB">
      <w:pPr>
        <w:pStyle w:val="ListParagraph"/>
        <w:numPr>
          <w:ilvl w:val="0"/>
          <w:numId w:val="40"/>
        </w:numPr>
        <w:autoSpaceDE w:val="0"/>
        <w:autoSpaceDN w:val="0"/>
        <w:adjustRightInd w:val="0"/>
        <w:ind w:left="1109" w:hanging="677"/>
        <w:contextualSpacing/>
        <w:rPr>
          <w:rFonts w:cs="Arial"/>
        </w:rPr>
      </w:pPr>
      <w:r w:rsidRPr="002902AC">
        <w:rPr>
          <w:rFonts w:cs="Arial"/>
        </w:rPr>
        <w:t>Should the Vendor be adjudicated bankrupt, or be liquidated or become insolvent, or should the Vendor make an assignment for the benefit of its creditors, or should a Receiver be appointed on account of the insolvency of the Vendor, WHO may, without prejudice to any other right or remedy it may have under these General Terms and Conditions, terminate this Purchase Order forthwith. The Vendor shall immediately inform WHO of the occurrence of any of the above events.</w:t>
      </w:r>
    </w:p>
    <w:p w14:paraId="2CA35316" w14:textId="77777777" w:rsidR="002321FB" w:rsidRPr="002902AC" w:rsidRDefault="002321FB" w:rsidP="002321FB">
      <w:pPr>
        <w:autoSpaceDE w:val="0"/>
        <w:autoSpaceDN w:val="0"/>
        <w:adjustRightInd w:val="0"/>
        <w:ind w:left="360"/>
        <w:rPr>
          <w:rFonts w:cs="Arial"/>
        </w:rPr>
      </w:pPr>
    </w:p>
    <w:p w14:paraId="10B737A1" w14:textId="77777777" w:rsidR="002321FB" w:rsidRPr="002902AC" w:rsidRDefault="002321FB" w:rsidP="002321FB">
      <w:pPr>
        <w:autoSpaceDE w:val="0"/>
        <w:autoSpaceDN w:val="0"/>
        <w:adjustRightInd w:val="0"/>
        <w:ind w:left="360"/>
        <w:rPr>
          <w:rFonts w:cs="Arial"/>
        </w:rPr>
      </w:pPr>
      <w:r w:rsidRPr="002902AC">
        <w:rPr>
          <w:rFonts w:cs="Arial"/>
        </w:rPr>
        <w:t xml:space="preserve">13. USE OF WHO NAME AND EMBLEM </w:t>
      </w:r>
    </w:p>
    <w:p w14:paraId="5FDDDDA6" w14:textId="77777777" w:rsidR="002321FB" w:rsidRPr="002902AC" w:rsidRDefault="002321FB" w:rsidP="002321FB">
      <w:pPr>
        <w:autoSpaceDE w:val="0"/>
        <w:autoSpaceDN w:val="0"/>
        <w:adjustRightInd w:val="0"/>
        <w:ind w:left="360"/>
        <w:rPr>
          <w:rFonts w:cs="Arial"/>
        </w:rPr>
      </w:pPr>
      <w:r w:rsidRPr="002902AC">
        <w:rPr>
          <w:rFonts w:cs="Arial"/>
        </w:rPr>
        <w:t xml:space="preserve">Without WHO’s prior written approval, the Vendor shall not, in any statement or material of an advertising or promotional nature, refer to this Purchase Order or the Vendor’s relationship with WHO, or otherwise use the name (or any abbreviation thereof) and/or emblem of WHO.  </w:t>
      </w:r>
    </w:p>
    <w:p w14:paraId="5D8D120E" w14:textId="77777777" w:rsidR="002321FB" w:rsidRPr="002902AC" w:rsidRDefault="002321FB" w:rsidP="002321FB">
      <w:pPr>
        <w:autoSpaceDE w:val="0"/>
        <w:autoSpaceDN w:val="0"/>
        <w:adjustRightInd w:val="0"/>
        <w:ind w:left="360"/>
        <w:rPr>
          <w:rFonts w:cs="Arial"/>
        </w:rPr>
      </w:pPr>
    </w:p>
    <w:p w14:paraId="07FA7A62" w14:textId="77777777" w:rsidR="002321FB" w:rsidRPr="002902AC" w:rsidRDefault="002321FB" w:rsidP="002321FB">
      <w:pPr>
        <w:autoSpaceDE w:val="0"/>
        <w:autoSpaceDN w:val="0"/>
        <w:adjustRightInd w:val="0"/>
        <w:ind w:left="360"/>
        <w:rPr>
          <w:rFonts w:cs="Arial"/>
        </w:rPr>
      </w:pPr>
      <w:r w:rsidRPr="002902AC">
        <w:rPr>
          <w:rFonts w:cs="Arial"/>
        </w:rPr>
        <w:t xml:space="preserve">14. </w:t>
      </w:r>
      <w:bookmarkStart w:id="21" w:name="_Hlk72877685"/>
      <w:r w:rsidRPr="002902AC">
        <w:rPr>
          <w:rFonts w:cs="Arial"/>
        </w:rPr>
        <w:t xml:space="preserve">COMPLIANCE WITH WHO CODES AND POLICIES </w:t>
      </w:r>
    </w:p>
    <w:p w14:paraId="2F35A62B" w14:textId="77777777" w:rsidR="002321FB" w:rsidRPr="002902AC" w:rsidRDefault="002321FB" w:rsidP="002321FB">
      <w:pPr>
        <w:autoSpaceDE w:val="0"/>
        <w:autoSpaceDN w:val="0"/>
        <w:adjustRightInd w:val="0"/>
        <w:ind w:left="360"/>
        <w:rPr>
          <w:rFonts w:cs="Arial"/>
        </w:rPr>
      </w:pPr>
      <w:r w:rsidRPr="002902AC">
        <w:rPr>
          <w:rFonts w:cs="Arial"/>
        </w:rPr>
        <w:t xml:space="preserve">By </w:t>
      </w:r>
      <w:proofErr w:type="gramStart"/>
      <w:r w:rsidRPr="002902AC">
        <w:rPr>
          <w:rFonts w:cs="Arial"/>
        </w:rPr>
        <w:t>entering into</w:t>
      </w:r>
      <w:proofErr w:type="gramEnd"/>
      <w:r w:rsidRPr="002902AC">
        <w:rPr>
          <w:rFonts w:cs="Arial"/>
        </w:rPr>
        <w:t xml:space="preserve"> this Purchase Order, the Vendor acknowledges that it has read, and hereby accepts and agrees to comply with, the WHO Policies (as defined below). In connection with the foregoing, the Vendor shall take appropriate measures to prevent and respond to any violations of the standards of conduct, as described in the WHO Policies, by its employees and any other </w:t>
      </w:r>
      <w:r>
        <w:rPr>
          <w:rFonts w:cs="Arial"/>
        </w:rPr>
        <w:t xml:space="preserve">natural or legal </w:t>
      </w:r>
      <w:r w:rsidRPr="002902AC">
        <w:rPr>
          <w:rFonts w:cs="Arial"/>
        </w:rPr>
        <w:t xml:space="preserve">persons engaged </w:t>
      </w:r>
      <w:r>
        <w:rPr>
          <w:rFonts w:cs="Arial"/>
        </w:rPr>
        <w:t>or otherwise utilized in connection with the supply and delivery of the goods under the Purchase Order</w:t>
      </w:r>
      <w:r w:rsidRPr="002902AC">
        <w:rPr>
          <w:rFonts w:cs="Arial"/>
        </w:rPr>
        <w:t xml:space="preserve">. </w:t>
      </w:r>
    </w:p>
    <w:p w14:paraId="38348BAD" w14:textId="77777777" w:rsidR="002321FB" w:rsidRPr="002902AC" w:rsidRDefault="002321FB" w:rsidP="002321FB">
      <w:pPr>
        <w:autoSpaceDE w:val="0"/>
        <w:autoSpaceDN w:val="0"/>
        <w:adjustRightInd w:val="0"/>
        <w:ind w:left="360"/>
        <w:rPr>
          <w:rFonts w:cs="Arial"/>
        </w:rPr>
      </w:pPr>
    </w:p>
    <w:p w14:paraId="52DF2D56" w14:textId="77777777" w:rsidR="002321FB" w:rsidRPr="002902AC" w:rsidRDefault="002321FB" w:rsidP="002321FB">
      <w:pPr>
        <w:tabs>
          <w:tab w:val="num" w:pos="540"/>
          <w:tab w:val="left" w:pos="1440"/>
        </w:tabs>
        <w:ind w:left="360"/>
        <w:rPr>
          <w:rFonts w:cs="Arial"/>
        </w:rPr>
      </w:pPr>
      <w:r w:rsidRPr="002902AC">
        <w:rPr>
          <w:rFonts w:cs="Arial"/>
        </w:rPr>
        <w:t xml:space="preserve">Without limiting the foregoing, the Vendor shall promptly report to WHO, in accordance with the terms of the applicable WHO Policies, any actual or suspected violations of any WHO Policies of which the Vendor becomes aware. </w:t>
      </w:r>
    </w:p>
    <w:p w14:paraId="56DB0CA4" w14:textId="77777777" w:rsidR="002321FB" w:rsidRPr="002902AC" w:rsidRDefault="002321FB" w:rsidP="002321FB">
      <w:pPr>
        <w:ind w:left="360"/>
        <w:rPr>
          <w:rFonts w:cs="Arial"/>
        </w:rPr>
      </w:pPr>
      <w:r w:rsidRPr="002902AC">
        <w:rPr>
          <w:rFonts w:cs="Arial"/>
        </w:rPr>
        <w:t xml:space="preserve">For purposes of the Purchase Order, the term “WHO Policies” means collectively: (i) the WHO Code of Ethics and Professional Conduct; (ii) the WHO Policy </w:t>
      </w:r>
      <w:r>
        <w:rPr>
          <w:rFonts w:cs="Arial"/>
        </w:rPr>
        <w:t>Directive on Protection from sexual exploitation and sexual abuse (SEA)</w:t>
      </w:r>
      <w:r w:rsidRPr="002902AC">
        <w:rPr>
          <w:rFonts w:cs="Arial"/>
        </w:rPr>
        <w:t xml:space="preserve">; (iii) the WHO Policy on Preventing and Addressing Abusive Conduct; (iv) the WHO Code of Conduct for responsible </w:t>
      </w:r>
      <w:r w:rsidRPr="002902AC">
        <w:rPr>
          <w:rFonts w:cs="Arial"/>
        </w:rPr>
        <w:lastRenderedPageBreak/>
        <w:t xml:space="preserve">Research; (v) the WHO Policy on Whistleblowing and Protection Against Retaliation; (vi) </w:t>
      </w:r>
      <w:r>
        <w:rPr>
          <w:rFonts w:cs="Arial"/>
        </w:rPr>
        <w:t xml:space="preserve">the WHO Policy on Prevention, Detection and Response to Fraud and Corruption, and (vii) </w:t>
      </w:r>
      <w:r w:rsidRPr="002902AC">
        <w:rPr>
          <w:rFonts w:cs="Arial"/>
        </w:rPr>
        <w:t xml:space="preserve">the UN Supplier Code of Conduct, in each case, as amended from time to time and which are publicly available on the WHO website at the following links: </w:t>
      </w:r>
      <w:hyperlink r:id="rId14" w:history="1">
        <w:r w:rsidRPr="002902AC">
          <w:rPr>
            <w:rStyle w:val="Hyperlink"/>
            <w:rFonts w:cs="Arial"/>
          </w:rPr>
          <w:t>http://www.who.int/about/finances-accountability/procurement/en/</w:t>
        </w:r>
      </w:hyperlink>
      <w:r w:rsidRPr="002902AC">
        <w:rPr>
          <w:rFonts w:cs="Arial"/>
        </w:rPr>
        <w:t xml:space="preserve">  for the UN Supplier Code of Conduct and at </w:t>
      </w:r>
      <w:hyperlink r:id="rId15" w:history="1">
        <w:r w:rsidRPr="002902AC">
          <w:rPr>
            <w:rStyle w:val="Hyperlink"/>
            <w:rFonts w:cs="Arial"/>
          </w:rPr>
          <w:t>http://www.who.int/about/ethics/en/</w:t>
        </w:r>
      </w:hyperlink>
      <w:r w:rsidRPr="002902AC">
        <w:rPr>
          <w:rFonts w:cs="Arial"/>
        </w:rPr>
        <w:t>  for the other WHO Policies.</w:t>
      </w:r>
    </w:p>
    <w:p w14:paraId="2C80C599" w14:textId="77777777" w:rsidR="002321FB" w:rsidRPr="002902AC" w:rsidRDefault="002321FB" w:rsidP="002321FB">
      <w:pPr>
        <w:tabs>
          <w:tab w:val="num" w:pos="540"/>
          <w:tab w:val="left" w:pos="1440"/>
        </w:tabs>
        <w:ind w:left="360"/>
        <w:rPr>
          <w:rFonts w:cs="Arial"/>
        </w:rPr>
      </w:pPr>
    </w:p>
    <w:p w14:paraId="63294623" w14:textId="77777777" w:rsidR="002321FB" w:rsidRPr="002902AC" w:rsidRDefault="002321FB" w:rsidP="002321FB">
      <w:pPr>
        <w:autoSpaceDE w:val="0"/>
        <w:autoSpaceDN w:val="0"/>
        <w:adjustRightInd w:val="0"/>
        <w:ind w:left="360"/>
        <w:rPr>
          <w:rFonts w:cs="Arial"/>
        </w:rPr>
      </w:pPr>
      <w:r w:rsidRPr="002902AC">
        <w:rPr>
          <w:rFonts w:cs="Arial"/>
        </w:rPr>
        <w:t>15. ZERO TOLERANCE FOR SEXUAL EXPLOITATION AND ABUSE, SEXUAL HARASSMENT AND OTHER TYPES OF ABUSIVE CONDUCT</w:t>
      </w:r>
    </w:p>
    <w:p w14:paraId="41749876" w14:textId="77777777" w:rsidR="002321FB" w:rsidRPr="002902AC" w:rsidRDefault="002321FB" w:rsidP="002321FB">
      <w:pPr>
        <w:autoSpaceDE w:val="0"/>
        <w:autoSpaceDN w:val="0"/>
        <w:adjustRightInd w:val="0"/>
        <w:ind w:left="360"/>
        <w:rPr>
          <w:rFonts w:cs="Arial"/>
        </w:rPr>
      </w:pPr>
      <w:r w:rsidRPr="002902AC">
        <w:rPr>
          <w:rFonts w:cs="Arial"/>
        </w:rPr>
        <w:t>WHO has zero tolerance towards sexual exploitation and abuse, sexual harassment and other types of abusive conduct. In this regard, and without limiting any other provisions contained herein, the Vendor warrants that it shall (i) take all reasonable and appropriate measures to prevent sexual exploitation or abuse as described in the WHO Policy</w:t>
      </w:r>
      <w:r>
        <w:rPr>
          <w:rFonts w:cs="Arial"/>
        </w:rPr>
        <w:t xml:space="preserve"> Directive on Protection from sexual exploitation and sexual abuse (SEA)</w:t>
      </w:r>
      <w:r w:rsidRPr="002902AC">
        <w:rPr>
          <w:rFonts w:cs="Arial"/>
        </w:rPr>
        <w:t xml:space="preserve">, and/or sexual harassment and other types of abusive conduct as described in the WHO Policy on Preventing and Addressing Abusive Conduct by any of its employees and any other </w:t>
      </w:r>
      <w:r>
        <w:rPr>
          <w:rFonts w:cs="Arial"/>
        </w:rPr>
        <w:t xml:space="preserve">natural or legal </w:t>
      </w:r>
      <w:r w:rsidRPr="002902AC">
        <w:rPr>
          <w:rFonts w:cs="Arial"/>
        </w:rPr>
        <w:t xml:space="preserve">persons engaged </w:t>
      </w:r>
      <w:r>
        <w:rPr>
          <w:rFonts w:cs="Arial"/>
        </w:rPr>
        <w:t>or otherwise utilized</w:t>
      </w:r>
      <w:r w:rsidRPr="002902AC">
        <w:rPr>
          <w:rFonts w:cs="Arial"/>
        </w:rPr>
        <w:t xml:space="preserve"> in connection with the supply and delivery of the goods under the Purchase Order; and (ii) promptly report to WHO and respond to, in accordance with the terms of the respective Policies, any actual or suspected violations of either Policy of which the Vendor becomes aware. </w:t>
      </w:r>
    </w:p>
    <w:bookmarkEnd w:id="21"/>
    <w:p w14:paraId="3109C85A" w14:textId="77777777" w:rsidR="002321FB" w:rsidRPr="002902AC" w:rsidRDefault="002321FB" w:rsidP="002321FB">
      <w:pPr>
        <w:autoSpaceDE w:val="0"/>
        <w:autoSpaceDN w:val="0"/>
        <w:adjustRightInd w:val="0"/>
        <w:ind w:left="360"/>
        <w:rPr>
          <w:rFonts w:cs="Arial"/>
        </w:rPr>
      </w:pPr>
    </w:p>
    <w:p w14:paraId="5F57E43C" w14:textId="77777777" w:rsidR="002321FB" w:rsidRPr="002902AC" w:rsidRDefault="002321FB" w:rsidP="002321FB">
      <w:pPr>
        <w:autoSpaceDE w:val="0"/>
        <w:autoSpaceDN w:val="0"/>
        <w:adjustRightInd w:val="0"/>
        <w:ind w:left="360"/>
        <w:rPr>
          <w:rFonts w:cs="Arial"/>
        </w:rPr>
      </w:pPr>
      <w:r w:rsidRPr="002902AC">
        <w:rPr>
          <w:rFonts w:cs="Arial"/>
        </w:rPr>
        <w:t>16. TOBACCO/ARMS RELATED DISCLOSURE STATEMENT</w:t>
      </w:r>
    </w:p>
    <w:p w14:paraId="49DBACD6" w14:textId="77777777" w:rsidR="002321FB" w:rsidRPr="002902AC" w:rsidRDefault="002321FB" w:rsidP="002321FB">
      <w:pPr>
        <w:autoSpaceDE w:val="0"/>
        <w:autoSpaceDN w:val="0"/>
        <w:adjustRightInd w:val="0"/>
        <w:ind w:left="360"/>
        <w:rPr>
          <w:rFonts w:cs="Arial"/>
        </w:rPr>
      </w:pPr>
      <w:r w:rsidRPr="002902AC">
        <w:rPr>
          <w:rFonts w:cs="Arial"/>
        </w:rPr>
        <w:t>Vendors may be required to disclose relationships they may have with the tobacco and/or arms industry through completion of the WHO Tobacco/Arms Disclosure Statement. In the event WHO requires completion of this Statement, the Vendor undertakes not to permit the goods to be supplied, until WHO has assessed the disclosed information and confirmed to the Vendor in writing that the goods can be supplied.</w:t>
      </w:r>
    </w:p>
    <w:p w14:paraId="0B825BD2" w14:textId="77777777" w:rsidR="002321FB" w:rsidRPr="002902AC" w:rsidRDefault="002321FB" w:rsidP="002321FB">
      <w:pPr>
        <w:autoSpaceDE w:val="0"/>
        <w:autoSpaceDN w:val="0"/>
        <w:adjustRightInd w:val="0"/>
        <w:ind w:left="360"/>
        <w:rPr>
          <w:rFonts w:cs="Arial"/>
        </w:rPr>
      </w:pPr>
    </w:p>
    <w:p w14:paraId="2309451B" w14:textId="77777777" w:rsidR="002321FB" w:rsidRPr="002902AC" w:rsidRDefault="002321FB" w:rsidP="002321FB">
      <w:pPr>
        <w:autoSpaceDE w:val="0"/>
        <w:autoSpaceDN w:val="0"/>
        <w:adjustRightInd w:val="0"/>
        <w:ind w:left="360"/>
        <w:rPr>
          <w:rFonts w:cs="Arial"/>
        </w:rPr>
      </w:pPr>
      <w:r w:rsidRPr="002902AC">
        <w:rPr>
          <w:rFonts w:cs="Arial"/>
        </w:rPr>
        <w:t>17. ANTI-TERRORISM AND UN SANCTIONS; FRAUD AND CORRUPTION</w:t>
      </w:r>
    </w:p>
    <w:p w14:paraId="35ACF107" w14:textId="77777777" w:rsidR="002321FB" w:rsidRPr="002902AC" w:rsidRDefault="002321FB" w:rsidP="002321FB">
      <w:pPr>
        <w:autoSpaceDE w:val="0"/>
        <w:autoSpaceDN w:val="0"/>
        <w:adjustRightInd w:val="0"/>
        <w:ind w:left="360"/>
        <w:rPr>
          <w:rFonts w:cs="Arial"/>
        </w:rPr>
      </w:pPr>
      <w:r w:rsidRPr="002902AC">
        <w:rPr>
          <w:rFonts w:cs="Arial"/>
        </w:rPr>
        <w:t>The Vendor warrants for the entire duration of the Purchase Order that:</w:t>
      </w:r>
    </w:p>
    <w:p w14:paraId="46A779AD" w14:textId="77777777" w:rsidR="002321FB" w:rsidRPr="00E576AE" w:rsidRDefault="002321FB" w:rsidP="002321FB">
      <w:pPr>
        <w:pStyle w:val="ListParagraph"/>
        <w:numPr>
          <w:ilvl w:val="0"/>
          <w:numId w:val="41"/>
        </w:numPr>
        <w:autoSpaceDE w:val="0"/>
        <w:autoSpaceDN w:val="0"/>
        <w:adjustRightInd w:val="0"/>
        <w:contextualSpacing/>
        <w:rPr>
          <w:rFonts w:cs="Arial"/>
        </w:rPr>
      </w:pPr>
      <w:r w:rsidRPr="00E576AE">
        <w:rPr>
          <w:rFonts w:cs="Arial"/>
        </w:rPr>
        <w:t xml:space="preserve">it is not and </w:t>
      </w:r>
      <w:r>
        <w:rPr>
          <w:rFonts w:cs="Arial"/>
        </w:rPr>
        <w:t>shall</w:t>
      </w:r>
      <w:r w:rsidRPr="00E576AE">
        <w:rPr>
          <w:rFonts w:cs="Arial"/>
        </w:rPr>
        <w:t xml:space="preserve"> not be involved in, or associated with, any person or entity associated with terrorism, as designated by any UN Security Council sanctions regime, that it </w:t>
      </w:r>
      <w:r>
        <w:rPr>
          <w:rFonts w:cs="Arial"/>
        </w:rPr>
        <w:t>shall</w:t>
      </w:r>
      <w:r w:rsidRPr="00E576AE">
        <w:rPr>
          <w:rFonts w:cs="Arial"/>
        </w:rPr>
        <w:t xml:space="preserve"> not make any payment or provide any other support to any such person or entity and that it </w:t>
      </w:r>
      <w:r>
        <w:rPr>
          <w:rFonts w:cs="Arial"/>
        </w:rPr>
        <w:t>shall</w:t>
      </w:r>
      <w:r w:rsidRPr="00E576AE">
        <w:rPr>
          <w:rFonts w:cs="Arial"/>
        </w:rPr>
        <w:t xml:space="preserve"> not enter into any employment or </w:t>
      </w:r>
      <w:r>
        <w:rPr>
          <w:rFonts w:cs="Arial"/>
        </w:rPr>
        <w:t>other contractual</w:t>
      </w:r>
      <w:r w:rsidRPr="00E576AE">
        <w:rPr>
          <w:rFonts w:cs="Arial"/>
        </w:rPr>
        <w:t xml:space="preserve"> relationship with any such person or entity;</w:t>
      </w:r>
    </w:p>
    <w:p w14:paraId="21F3BD6A" w14:textId="77777777" w:rsidR="002321FB" w:rsidRPr="00E576AE" w:rsidRDefault="002321FB" w:rsidP="002321FB">
      <w:pPr>
        <w:pStyle w:val="ListParagraph"/>
        <w:numPr>
          <w:ilvl w:val="0"/>
          <w:numId w:val="41"/>
        </w:numPr>
        <w:autoSpaceDE w:val="0"/>
        <w:autoSpaceDN w:val="0"/>
        <w:adjustRightInd w:val="0"/>
        <w:contextualSpacing/>
        <w:rPr>
          <w:rFonts w:cs="Arial"/>
        </w:rPr>
      </w:pPr>
      <w:r w:rsidRPr="00E576AE">
        <w:rPr>
          <w:rFonts w:cs="Arial"/>
        </w:rPr>
        <w:t>it shall not engage in any fraudulent or co</w:t>
      </w:r>
      <w:r>
        <w:rPr>
          <w:rFonts w:cs="Arial"/>
        </w:rPr>
        <w:t>rrupt</w:t>
      </w:r>
      <w:r w:rsidRPr="00E576AE">
        <w:rPr>
          <w:rFonts w:cs="Arial"/>
        </w:rPr>
        <w:t xml:space="preserve"> practices</w:t>
      </w:r>
      <w:r>
        <w:rPr>
          <w:rFonts w:cs="Arial"/>
        </w:rPr>
        <w:t xml:space="preserve">, </w:t>
      </w:r>
      <w:r w:rsidRPr="007E2D4B">
        <w:rPr>
          <w:rFonts w:cs="Arial"/>
        </w:rPr>
        <w:t>as defined in the WHO Policy on Prevention, Detection and Response to Fraud and Corruption</w:t>
      </w:r>
      <w:r>
        <w:rPr>
          <w:rFonts w:cs="Arial"/>
        </w:rPr>
        <w:t>,</w:t>
      </w:r>
      <w:r w:rsidRPr="00E576AE">
        <w:rPr>
          <w:rFonts w:cs="Arial"/>
        </w:rPr>
        <w:t xml:space="preserve"> in connection with the execution of the Purchase </w:t>
      </w:r>
      <w:proofErr w:type="gramStart"/>
      <w:r w:rsidRPr="00E576AE">
        <w:rPr>
          <w:rFonts w:cs="Arial"/>
        </w:rPr>
        <w:t>Order;</w:t>
      </w:r>
      <w:proofErr w:type="gramEnd"/>
      <w:r w:rsidRPr="00E576AE">
        <w:rPr>
          <w:rFonts w:cs="Arial"/>
        </w:rPr>
        <w:t xml:space="preserve"> </w:t>
      </w:r>
    </w:p>
    <w:p w14:paraId="1EB63DA3" w14:textId="77777777" w:rsidR="002321FB" w:rsidRDefault="002321FB" w:rsidP="002321FB">
      <w:pPr>
        <w:pStyle w:val="ListParagraph"/>
        <w:numPr>
          <w:ilvl w:val="0"/>
          <w:numId w:val="41"/>
        </w:numPr>
        <w:autoSpaceDE w:val="0"/>
        <w:autoSpaceDN w:val="0"/>
        <w:adjustRightInd w:val="0"/>
        <w:contextualSpacing/>
        <w:rPr>
          <w:rFonts w:cs="Arial"/>
        </w:rPr>
      </w:pPr>
      <w:r>
        <w:rPr>
          <w:rFonts w:cs="Arial"/>
        </w:rPr>
        <w:t>it</w:t>
      </w:r>
      <w:r w:rsidRPr="00E576AE">
        <w:rPr>
          <w:rFonts w:cs="Arial"/>
        </w:rPr>
        <w:t xml:space="preserve"> shall take all necessary </w:t>
      </w:r>
      <w:r>
        <w:rPr>
          <w:rFonts w:cs="Arial"/>
        </w:rPr>
        <w:t>measures</w:t>
      </w:r>
      <w:r w:rsidRPr="00E576AE">
        <w:rPr>
          <w:rFonts w:cs="Arial"/>
        </w:rPr>
        <w:t xml:space="preserve"> to prevent the financing of terrorism and/or any fraudulent or </w:t>
      </w:r>
      <w:r>
        <w:rPr>
          <w:rFonts w:cs="Arial"/>
        </w:rPr>
        <w:t>corrupt</w:t>
      </w:r>
      <w:r w:rsidRPr="00E576AE">
        <w:rPr>
          <w:rFonts w:cs="Arial"/>
        </w:rPr>
        <w:t xml:space="preserve"> practices </w:t>
      </w:r>
      <w:r>
        <w:rPr>
          <w:rFonts w:cs="Arial"/>
        </w:rPr>
        <w:t xml:space="preserve">as referred to above </w:t>
      </w:r>
      <w:r w:rsidRPr="00E576AE">
        <w:rPr>
          <w:rFonts w:cs="Arial"/>
        </w:rPr>
        <w:t>in connection with the execution of the Purchase Order</w:t>
      </w:r>
      <w:r>
        <w:rPr>
          <w:rFonts w:cs="Arial"/>
        </w:rPr>
        <w:t>; and</w:t>
      </w:r>
    </w:p>
    <w:p w14:paraId="50675D8C" w14:textId="77777777" w:rsidR="002321FB" w:rsidRPr="007E2D4B" w:rsidRDefault="002321FB" w:rsidP="002321FB">
      <w:pPr>
        <w:pStyle w:val="ListParagraph"/>
        <w:numPr>
          <w:ilvl w:val="0"/>
          <w:numId w:val="41"/>
        </w:numPr>
        <w:autoSpaceDE w:val="0"/>
        <w:autoSpaceDN w:val="0"/>
        <w:adjustRightInd w:val="0"/>
        <w:contextualSpacing/>
        <w:rPr>
          <w:rFonts w:cs="Arial"/>
        </w:rPr>
      </w:pPr>
      <w:r w:rsidRPr="007E2D4B">
        <w:rPr>
          <w:rFonts w:cs="Arial"/>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Vendor becomes aware and respond to such allegations in an appropriate and timely manner in accordance with its respective rules, regulations, policies and procedures. Furthermore, the Vendor agrees to cooperate with WHO and/or parties authorized by WHO in relation to the response. </w:t>
      </w:r>
      <w:bookmarkStart w:id="22" w:name="_Hlk99722567"/>
      <w:r w:rsidRPr="007E2D4B">
        <w:rPr>
          <w:rFonts w:cs="Arial"/>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22"/>
      <w:r w:rsidRPr="007E2D4B">
        <w:rPr>
          <w:rFonts w:cs="Arial"/>
        </w:rPr>
        <w:t>.</w:t>
      </w:r>
    </w:p>
    <w:p w14:paraId="287C9AB4" w14:textId="77777777" w:rsidR="002321FB" w:rsidRDefault="002321FB" w:rsidP="002321FB">
      <w:pPr>
        <w:autoSpaceDE w:val="0"/>
        <w:autoSpaceDN w:val="0"/>
        <w:adjustRightInd w:val="0"/>
        <w:rPr>
          <w:rFonts w:cs="Arial"/>
          <w:sz w:val="15"/>
          <w:szCs w:val="15"/>
        </w:rPr>
      </w:pPr>
      <w:bookmarkStart w:id="23" w:name="_Hlk99722615"/>
    </w:p>
    <w:p w14:paraId="4F47B2DF" w14:textId="77777777" w:rsidR="002321FB" w:rsidRPr="007E2D4B" w:rsidRDefault="002321FB" w:rsidP="002321FB">
      <w:pPr>
        <w:autoSpaceDE w:val="0"/>
        <w:autoSpaceDN w:val="0"/>
        <w:adjustRightInd w:val="0"/>
        <w:rPr>
          <w:rFonts w:cs="Arial"/>
        </w:rPr>
      </w:pPr>
      <w:r w:rsidRPr="007E2D4B">
        <w:rPr>
          <w:rFonts w:cs="Arial"/>
        </w:rPr>
        <w:t>In the event that any resources, assets and/or funds provided to or acquired by the Vendor under the Purchase Order are found to have been used by the Vendor, its employees or any other natural or legal persons engaged or otherwise utilized for the supply and/or deliver of the goods under the Purchase Order, to finance, support or conduct any terrorist activity or any fraudulent or corrupt practices, the Vendor shall promptly reimburse and indemnify WHO for such resources, assets and/or funds (including any liability arising from such use)</w:t>
      </w:r>
      <w:bookmarkEnd w:id="23"/>
      <w:r w:rsidRPr="007E2D4B">
        <w:rPr>
          <w:rFonts w:cs="Arial"/>
        </w:rPr>
        <w:t>.</w:t>
      </w:r>
    </w:p>
    <w:p w14:paraId="0CA5F9CB" w14:textId="77777777" w:rsidR="002321FB" w:rsidRPr="00E576AE" w:rsidRDefault="002321FB" w:rsidP="002321FB">
      <w:pPr>
        <w:pStyle w:val="ListParagraph"/>
        <w:autoSpaceDE w:val="0"/>
        <w:autoSpaceDN w:val="0"/>
        <w:adjustRightInd w:val="0"/>
        <w:ind w:left="1152"/>
        <w:rPr>
          <w:rFonts w:cs="Arial"/>
        </w:rPr>
      </w:pPr>
    </w:p>
    <w:p w14:paraId="566C9FFC" w14:textId="77777777" w:rsidR="002321FB" w:rsidRPr="002902AC" w:rsidRDefault="002321FB" w:rsidP="002321FB">
      <w:pPr>
        <w:autoSpaceDE w:val="0"/>
        <w:autoSpaceDN w:val="0"/>
        <w:adjustRightInd w:val="0"/>
        <w:ind w:left="360"/>
        <w:rPr>
          <w:rFonts w:cs="Arial"/>
        </w:rPr>
      </w:pPr>
    </w:p>
    <w:p w14:paraId="386FD8AF" w14:textId="77777777" w:rsidR="002321FB" w:rsidRDefault="002321FB">
      <w:pPr>
        <w:jc w:val="left"/>
        <w:rPr>
          <w:rFonts w:cs="Arial"/>
        </w:rPr>
      </w:pPr>
      <w:r>
        <w:rPr>
          <w:rFonts w:cs="Arial"/>
        </w:rPr>
        <w:br w:type="page"/>
      </w:r>
    </w:p>
    <w:p w14:paraId="20426C14" w14:textId="35D88FD6" w:rsidR="002321FB" w:rsidRDefault="002321FB" w:rsidP="002321FB">
      <w:pPr>
        <w:autoSpaceDE w:val="0"/>
        <w:autoSpaceDN w:val="0"/>
        <w:adjustRightInd w:val="0"/>
        <w:ind w:left="360"/>
        <w:rPr>
          <w:rFonts w:cs="Arial"/>
        </w:rPr>
      </w:pPr>
      <w:r w:rsidRPr="002902AC">
        <w:rPr>
          <w:rFonts w:cs="Arial"/>
        </w:rPr>
        <w:lastRenderedPageBreak/>
        <w:t>18. BREACH OF ESSENTIAL TERMS</w:t>
      </w:r>
    </w:p>
    <w:p w14:paraId="5012CB8C" w14:textId="77777777" w:rsidR="002321FB" w:rsidRPr="002902AC" w:rsidRDefault="002321FB" w:rsidP="002321FB">
      <w:pPr>
        <w:autoSpaceDE w:val="0"/>
        <w:autoSpaceDN w:val="0"/>
        <w:adjustRightInd w:val="0"/>
        <w:ind w:left="360"/>
        <w:rPr>
          <w:rFonts w:cs="Arial"/>
        </w:rPr>
      </w:pPr>
    </w:p>
    <w:p w14:paraId="2F38F377" w14:textId="77777777" w:rsidR="002321FB" w:rsidRPr="002902AC" w:rsidRDefault="002321FB" w:rsidP="002321FB">
      <w:pPr>
        <w:autoSpaceDE w:val="0"/>
        <w:autoSpaceDN w:val="0"/>
        <w:adjustRightInd w:val="0"/>
        <w:ind w:left="360"/>
        <w:rPr>
          <w:rFonts w:cs="Arial"/>
        </w:rPr>
      </w:pPr>
      <w:r w:rsidRPr="002902AC">
        <w:rPr>
          <w:rFonts w:cs="Arial"/>
        </w:rPr>
        <w:t xml:space="preserve">The Vendor acknowledges and agrees that each of the provisions of Paragraphs 14, 15, 16 and 17 hereof constitutes an essential term of the Purchase Order, and that in case of breach of any of these provisions, WHO may, in its sole discretion, decide to: </w:t>
      </w:r>
    </w:p>
    <w:p w14:paraId="36E0D88C" w14:textId="77777777" w:rsidR="002321FB" w:rsidRPr="002902AC" w:rsidRDefault="002321FB" w:rsidP="002321FB">
      <w:pPr>
        <w:pStyle w:val="ListParagraph"/>
        <w:numPr>
          <w:ilvl w:val="0"/>
          <w:numId w:val="42"/>
        </w:numPr>
        <w:autoSpaceDE w:val="0"/>
        <w:autoSpaceDN w:val="0"/>
        <w:adjustRightInd w:val="0"/>
        <w:contextualSpacing/>
        <w:rPr>
          <w:rFonts w:cs="Arial"/>
        </w:rPr>
      </w:pPr>
      <w:r w:rsidRPr="002902AC">
        <w:rPr>
          <w:rFonts w:cs="Arial"/>
        </w:rPr>
        <w:t xml:space="preserve">terminate this Purchase Order, and/or any other contract concluded by WHO with the Vendor, immediately upon written notice to the Vendor, without any liability for termination charges or any other liability of any kind; and/or </w:t>
      </w:r>
    </w:p>
    <w:p w14:paraId="6AE0552A" w14:textId="77777777" w:rsidR="002321FB" w:rsidRPr="002902AC" w:rsidRDefault="002321FB" w:rsidP="002321FB">
      <w:pPr>
        <w:pStyle w:val="ListParagraph"/>
        <w:numPr>
          <w:ilvl w:val="0"/>
          <w:numId w:val="42"/>
        </w:numPr>
        <w:autoSpaceDE w:val="0"/>
        <w:autoSpaceDN w:val="0"/>
        <w:adjustRightInd w:val="0"/>
        <w:contextualSpacing/>
        <w:rPr>
          <w:rFonts w:cs="Arial"/>
        </w:rPr>
      </w:pPr>
      <w:r w:rsidRPr="002902AC">
        <w:rPr>
          <w:rFonts w:cs="Arial"/>
        </w:rPr>
        <w:t xml:space="preserve">exclude the Vendor from participating in any ongoing or future tenders and/or </w:t>
      </w:r>
      <w:proofErr w:type="gramStart"/>
      <w:r w:rsidRPr="002902AC">
        <w:rPr>
          <w:rFonts w:cs="Arial"/>
        </w:rPr>
        <w:t>entering into</w:t>
      </w:r>
      <w:proofErr w:type="gramEnd"/>
      <w:r w:rsidRPr="002902AC">
        <w:rPr>
          <w:rFonts w:cs="Arial"/>
        </w:rPr>
        <w:t xml:space="preserve"> any future contractual or collaborative relationships with WHO.  </w:t>
      </w:r>
    </w:p>
    <w:p w14:paraId="3B301216" w14:textId="77777777" w:rsidR="002321FB" w:rsidRPr="002902AC" w:rsidRDefault="002321FB" w:rsidP="002321FB">
      <w:pPr>
        <w:autoSpaceDE w:val="0"/>
        <w:autoSpaceDN w:val="0"/>
        <w:adjustRightInd w:val="0"/>
        <w:ind w:left="360"/>
        <w:rPr>
          <w:rFonts w:cs="Arial"/>
        </w:rPr>
      </w:pPr>
      <w:r w:rsidRPr="002902AC">
        <w:rPr>
          <w:rFonts w:cs="Arial"/>
        </w:rPr>
        <w:t>WHO shall be entitled to report any violation of such provisions to WHO’s governing bodies, other UN agencies, and/or donors.</w:t>
      </w:r>
    </w:p>
    <w:p w14:paraId="3E32AA23" w14:textId="77777777" w:rsidR="002321FB" w:rsidRPr="002902AC" w:rsidRDefault="002321FB" w:rsidP="002321FB">
      <w:pPr>
        <w:autoSpaceDE w:val="0"/>
        <w:autoSpaceDN w:val="0"/>
        <w:adjustRightInd w:val="0"/>
        <w:ind w:left="360"/>
        <w:rPr>
          <w:rFonts w:cs="Arial"/>
        </w:rPr>
      </w:pPr>
    </w:p>
    <w:p w14:paraId="38B5D9E1" w14:textId="77777777" w:rsidR="002321FB" w:rsidRPr="002902AC" w:rsidRDefault="002321FB" w:rsidP="002321FB">
      <w:pPr>
        <w:autoSpaceDE w:val="0"/>
        <w:autoSpaceDN w:val="0"/>
        <w:adjustRightInd w:val="0"/>
        <w:ind w:left="360"/>
        <w:rPr>
          <w:rFonts w:cs="Arial"/>
        </w:rPr>
      </w:pPr>
      <w:r w:rsidRPr="002902AC">
        <w:rPr>
          <w:rFonts w:cs="Arial"/>
        </w:rPr>
        <w:t>19. PUBLICATION OF AGREEMENTS</w:t>
      </w:r>
    </w:p>
    <w:p w14:paraId="33746C6C" w14:textId="77777777" w:rsidR="002321FB" w:rsidRPr="002902AC" w:rsidRDefault="002321FB" w:rsidP="002321FB">
      <w:pPr>
        <w:autoSpaceDE w:val="0"/>
        <w:autoSpaceDN w:val="0"/>
        <w:adjustRightInd w:val="0"/>
        <w:ind w:left="360"/>
        <w:rPr>
          <w:rFonts w:cs="Arial"/>
        </w:rPr>
      </w:pPr>
      <w:r w:rsidRPr="002902AC">
        <w:rPr>
          <w:rFonts w:cs="Arial"/>
        </w:rPr>
        <w:t>Subject to considerations of confidentiality, WHO may acknowledge the existence of this Purchase Order to the public and publish and/or otherwise publicly disclose the Vendor’s name and country of incorporation, general information with respect to the goods supplied hereunder and the Purchase Order value. Such disclosure will be made in accordance with WHO’s Information Disclosure Policy and shall be consistent with the terms of this Purchase Order.</w:t>
      </w:r>
    </w:p>
    <w:p w14:paraId="1470435A" w14:textId="77777777" w:rsidR="002321FB" w:rsidRPr="002902AC" w:rsidRDefault="002321FB" w:rsidP="002321FB">
      <w:pPr>
        <w:autoSpaceDE w:val="0"/>
        <w:autoSpaceDN w:val="0"/>
        <w:adjustRightInd w:val="0"/>
        <w:ind w:left="360"/>
        <w:rPr>
          <w:rFonts w:cs="Arial"/>
        </w:rPr>
      </w:pPr>
    </w:p>
    <w:p w14:paraId="31D49E8D" w14:textId="7C17ACA5" w:rsidR="002321FB" w:rsidRDefault="002321FB" w:rsidP="002321FB">
      <w:pPr>
        <w:autoSpaceDE w:val="0"/>
        <w:autoSpaceDN w:val="0"/>
        <w:adjustRightInd w:val="0"/>
        <w:ind w:left="360"/>
        <w:rPr>
          <w:rFonts w:cs="Arial"/>
        </w:rPr>
      </w:pPr>
      <w:r w:rsidRPr="002902AC">
        <w:rPr>
          <w:rFonts w:cs="Arial"/>
        </w:rPr>
        <w:t>20. AUDIT</w:t>
      </w:r>
      <w:r>
        <w:rPr>
          <w:rFonts w:cs="Arial"/>
        </w:rPr>
        <w:t xml:space="preserve"> AND INVESTIGATIONS</w:t>
      </w:r>
    </w:p>
    <w:p w14:paraId="334740A3" w14:textId="77777777" w:rsidR="002321FB" w:rsidRPr="002902AC" w:rsidRDefault="002321FB" w:rsidP="002321FB">
      <w:pPr>
        <w:autoSpaceDE w:val="0"/>
        <w:autoSpaceDN w:val="0"/>
        <w:adjustRightInd w:val="0"/>
        <w:ind w:left="360"/>
        <w:rPr>
          <w:rFonts w:cs="Arial"/>
        </w:rPr>
      </w:pPr>
    </w:p>
    <w:p w14:paraId="44D34C4E" w14:textId="4F876915" w:rsidR="002321FB" w:rsidRDefault="002321FB" w:rsidP="002321FB">
      <w:pPr>
        <w:ind w:left="360"/>
        <w:rPr>
          <w:rFonts w:cs="Arial"/>
        </w:rPr>
      </w:pPr>
      <w:r w:rsidRPr="002902AC">
        <w:rPr>
          <w:rFonts w:cs="Arial"/>
        </w:rPr>
        <w:t xml:space="preserve">WHO may request a financial and operational review or audit of the goods supplied by the Vendor under this Purchase Order, to be conducted by WHO and/or parties authorized by WHO, and the Vendor undertakes to facilitate such review or audit. This review or audit may be carried out at any time during the period of the supply of the goods under this Purchase Order, or within five years of the supply of the goods. </w:t>
      </w:r>
      <w:proofErr w:type="gramStart"/>
      <w:r w:rsidRPr="002902AC">
        <w:rPr>
          <w:rFonts w:cs="Arial"/>
        </w:rPr>
        <w:t>In order to</w:t>
      </w:r>
      <w:proofErr w:type="gramEnd"/>
      <w:r w:rsidRPr="002902AC">
        <w:rPr>
          <w:rFonts w:cs="Arial"/>
        </w:rPr>
        <w:t xml:space="preserve"> facilitate such financial and operational review or audit,</w:t>
      </w:r>
      <w:r w:rsidRPr="002902AC">
        <w:rPr>
          <w:rFonts w:cs="Arial"/>
          <w:i/>
          <w:iCs/>
        </w:rPr>
        <w:t xml:space="preserve"> </w:t>
      </w:r>
      <w:r w:rsidRPr="002902AC">
        <w:rPr>
          <w:rFonts w:cs="Arial"/>
        </w:rPr>
        <w:t>the Vendor shall keep accurate and systematic accounts and records in respect of the goods supplied under this Purchase Order.</w:t>
      </w:r>
      <w:r>
        <w:rPr>
          <w:rFonts w:cs="Arial"/>
        </w:rPr>
        <w:t xml:space="preserve"> </w:t>
      </w:r>
      <w:r w:rsidRPr="007E2D4B">
        <w:rPr>
          <w:rFonts w:cs="Arial"/>
        </w:rPr>
        <w:t xml:space="preserve">Similarly, WHO may initiate an investigation into credible allegations of fraud and corruption and other forms of misconduct based on information received in accordance with its respective policies, procedures and rules. </w:t>
      </w:r>
    </w:p>
    <w:p w14:paraId="18D7297E" w14:textId="77777777" w:rsidR="002321FB" w:rsidRPr="007E2D4B" w:rsidRDefault="002321FB" w:rsidP="002321FB">
      <w:pPr>
        <w:ind w:left="360"/>
        <w:rPr>
          <w:rFonts w:cs="Arial"/>
        </w:rPr>
      </w:pPr>
    </w:p>
    <w:p w14:paraId="7923384E" w14:textId="77777777" w:rsidR="002321FB" w:rsidRPr="002902AC" w:rsidRDefault="002321FB" w:rsidP="002321FB">
      <w:pPr>
        <w:autoSpaceDE w:val="0"/>
        <w:autoSpaceDN w:val="0"/>
        <w:adjustRightInd w:val="0"/>
        <w:ind w:left="360"/>
        <w:rPr>
          <w:rFonts w:cs="Arial"/>
        </w:rPr>
      </w:pPr>
      <w:r w:rsidRPr="007E2D4B">
        <w:rPr>
          <w:rFonts w:cs="Arial"/>
        </w:rPr>
        <w:t xml:space="preserve">In this context, </w:t>
      </w:r>
      <w:r>
        <w:rPr>
          <w:rFonts w:cs="Arial"/>
        </w:rPr>
        <w:t>t</w:t>
      </w:r>
      <w:r w:rsidRPr="002902AC">
        <w:rPr>
          <w:rFonts w:cs="Arial"/>
        </w:rPr>
        <w:t>he Vendor shall make available, without restriction, to WHO and/or parties authorized by WHO:</w:t>
      </w:r>
    </w:p>
    <w:p w14:paraId="5733FEB9" w14:textId="77777777" w:rsidR="002321FB" w:rsidRPr="002902AC" w:rsidRDefault="002321FB" w:rsidP="002321FB">
      <w:pPr>
        <w:pStyle w:val="ListParagraph"/>
        <w:numPr>
          <w:ilvl w:val="0"/>
          <w:numId w:val="43"/>
        </w:numPr>
        <w:autoSpaceDE w:val="0"/>
        <w:autoSpaceDN w:val="0"/>
        <w:adjustRightInd w:val="0"/>
        <w:contextualSpacing/>
        <w:rPr>
          <w:rFonts w:cs="Arial"/>
        </w:rPr>
      </w:pPr>
      <w:r w:rsidRPr="002902AC">
        <w:rPr>
          <w:rFonts w:cs="Arial"/>
        </w:rPr>
        <w:t>the Vendor’s books, records and systems (including all relevant financial and operational information) relating to this Purchase Order; and</w:t>
      </w:r>
    </w:p>
    <w:p w14:paraId="00BFD8C0" w14:textId="77777777" w:rsidR="002321FB" w:rsidRPr="002902AC" w:rsidRDefault="002321FB" w:rsidP="002321FB">
      <w:pPr>
        <w:pStyle w:val="ListParagraph"/>
        <w:numPr>
          <w:ilvl w:val="0"/>
          <w:numId w:val="43"/>
        </w:numPr>
        <w:autoSpaceDE w:val="0"/>
        <w:autoSpaceDN w:val="0"/>
        <w:adjustRightInd w:val="0"/>
        <w:contextualSpacing/>
        <w:rPr>
          <w:rFonts w:cs="Arial"/>
        </w:rPr>
      </w:pPr>
      <w:r w:rsidRPr="002902AC">
        <w:rPr>
          <w:rFonts w:cs="Arial"/>
        </w:rPr>
        <w:t>reasonable access to the Vendor’s premises and personnel.</w:t>
      </w:r>
    </w:p>
    <w:p w14:paraId="5AEAF38C" w14:textId="77777777" w:rsidR="002321FB" w:rsidRDefault="002321FB" w:rsidP="002321FB">
      <w:pPr>
        <w:autoSpaceDE w:val="0"/>
        <w:autoSpaceDN w:val="0"/>
        <w:adjustRightInd w:val="0"/>
        <w:ind w:left="360"/>
        <w:rPr>
          <w:rFonts w:cs="Arial"/>
        </w:rPr>
      </w:pPr>
    </w:p>
    <w:p w14:paraId="028E2BBD" w14:textId="77777777" w:rsidR="002321FB" w:rsidRPr="002902AC" w:rsidRDefault="002321FB" w:rsidP="002321FB">
      <w:pPr>
        <w:autoSpaceDE w:val="0"/>
        <w:autoSpaceDN w:val="0"/>
        <w:adjustRightInd w:val="0"/>
        <w:ind w:left="360"/>
        <w:rPr>
          <w:rFonts w:cs="Arial"/>
        </w:rPr>
      </w:pPr>
      <w:r w:rsidRPr="002902AC">
        <w:rPr>
          <w:rFonts w:cs="Arial"/>
        </w:rPr>
        <w:t xml:space="preserve">The Vendor shall provide satisfactory explanations to all queries arising in connection with the </w:t>
      </w:r>
      <w:proofErr w:type="gramStart"/>
      <w:r w:rsidRPr="002902AC">
        <w:rPr>
          <w:rFonts w:cs="Arial"/>
        </w:rPr>
        <w:t>aforementioned audit</w:t>
      </w:r>
      <w:proofErr w:type="gramEnd"/>
      <w:r w:rsidRPr="002902AC">
        <w:rPr>
          <w:rFonts w:cs="Arial"/>
        </w:rPr>
        <w:t xml:space="preserve"> and access rights.</w:t>
      </w:r>
    </w:p>
    <w:p w14:paraId="2330A37D" w14:textId="77777777" w:rsidR="002321FB" w:rsidRPr="002902AC" w:rsidRDefault="002321FB" w:rsidP="002321FB">
      <w:pPr>
        <w:autoSpaceDE w:val="0"/>
        <w:autoSpaceDN w:val="0"/>
        <w:adjustRightInd w:val="0"/>
        <w:ind w:left="360"/>
        <w:rPr>
          <w:rFonts w:cs="Arial"/>
        </w:rPr>
      </w:pPr>
      <w:r w:rsidRPr="002902AC">
        <w:rPr>
          <w:rFonts w:cs="Arial"/>
          <w:iCs/>
        </w:rPr>
        <w:t xml:space="preserve">WHO may request the </w:t>
      </w:r>
      <w:r w:rsidRPr="002902AC">
        <w:rPr>
          <w:rStyle w:val="CharacterStyle2"/>
          <w:rFonts w:cs="Arial"/>
          <w:spacing w:val="3"/>
          <w:sz w:val="22"/>
          <w:szCs w:val="22"/>
        </w:rPr>
        <w:t xml:space="preserve">Vendor </w:t>
      </w:r>
      <w:r w:rsidRPr="002902AC">
        <w:rPr>
          <w:rFonts w:cs="Arial"/>
          <w:iCs/>
        </w:rPr>
        <w:t xml:space="preserve">to provide complementary information about the goods supplied under this </w:t>
      </w:r>
      <w:r w:rsidRPr="002902AC">
        <w:rPr>
          <w:rFonts w:cs="Arial"/>
        </w:rPr>
        <w:t>Purchase Order</w:t>
      </w:r>
      <w:r w:rsidRPr="002902AC">
        <w:rPr>
          <w:rFonts w:cs="Arial"/>
          <w:iCs/>
        </w:rPr>
        <w:t xml:space="preserve"> that is reasonably available, including the findings and results of an audit (internal or external) conducted by the </w:t>
      </w:r>
      <w:r w:rsidRPr="002902AC">
        <w:rPr>
          <w:rStyle w:val="CharacterStyle2"/>
          <w:rFonts w:cs="Arial"/>
          <w:iCs/>
          <w:spacing w:val="3"/>
          <w:sz w:val="22"/>
          <w:szCs w:val="22"/>
        </w:rPr>
        <w:t xml:space="preserve">Vendor </w:t>
      </w:r>
      <w:r w:rsidRPr="002902AC">
        <w:rPr>
          <w:rFonts w:cs="Arial"/>
          <w:iCs/>
        </w:rPr>
        <w:t>and related to the goods supplied hereunder.</w:t>
      </w:r>
    </w:p>
    <w:p w14:paraId="1BFCC43D" w14:textId="77777777" w:rsidR="002321FB" w:rsidRPr="002902AC" w:rsidRDefault="002321FB" w:rsidP="002321FB">
      <w:pPr>
        <w:autoSpaceDE w:val="0"/>
        <w:autoSpaceDN w:val="0"/>
        <w:adjustRightInd w:val="0"/>
        <w:ind w:left="360"/>
        <w:rPr>
          <w:rFonts w:cs="Arial"/>
        </w:rPr>
      </w:pPr>
    </w:p>
    <w:p w14:paraId="4B0109C3" w14:textId="77777777" w:rsidR="002321FB" w:rsidRPr="002902AC" w:rsidRDefault="002321FB" w:rsidP="002321FB">
      <w:pPr>
        <w:autoSpaceDE w:val="0"/>
        <w:autoSpaceDN w:val="0"/>
        <w:adjustRightInd w:val="0"/>
        <w:ind w:left="360"/>
        <w:rPr>
          <w:rFonts w:cs="Arial"/>
        </w:rPr>
      </w:pPr>
      <w:r w:rsidRPr="002902AC">
        <w:rPr>
          <w:rFonts w:cs="Arial"/>
        </w:rPr>
        <w:t>21. SURVIVING PROVISIONS</w:t>
      </w:r>
    </w:p>
    <w:p w14:paraId="01E06120" w14:textId="77777777" w:rsidR="002321FB" w:rsidRPr="002902AC" w:rsidRDefault="002321FB" w:rsidP="002321FB">
      <w:pPr>
        <w:autoSpaceDE w:val="0"/>
        <w:autoSpaceDN w:val="0"/>
        <w:adjustRightInd w:val="0"/>
        <w:ind w:left="360"/>
        <w:rPr>
          <w:rFonts w:cs="Arial"/>
        </w:rPr>
      </w:pPr>
      <w:r w:rsidRPr="002902AC">
        <w:rPr>
          <w:rFonts w:cs="Arial"/>
        </w:rPr>
        <w:t>Those provisions of this Purchase Order that are intended by their nature to survive its expiration or earlier termination shall continue to apply.</w:t>
      </w:r>
    </w:p>
    <w:p w14:paraId="17FAAF97" w14:textId="77777777" w:rsidR="002321FB" w:rsidRPr="002902AC" w:rsidRDefault="002321FB" w:rsidP="002321FB">
      <w:pPr>
        <w:autoSpaceDE w:val="0"/>
        <w:autoSpaceDN w:val="0"/>
        <w:adjustRightInd w:val="0"/>
        <w:ind w:left="360"/>
        <w:rPr>
          <w:rFonts w:cs="Arial"/>
        </w:rPr>
      </w:pPr>
    </w:p>
    <w:p w14:paraId="072EF8B9" w14:textId="77777777" w:rsidR="002321FB" w:rsidRPr="002902AC" w:rsidRDefault="002321FB" w:rsidP="002321FB">
      <w:pPr>
        <w:autoSpaceDE w:val="0"/>
        <w:autoSpaceDN w:val="0"/>
        <w:adjustRightInd w:val="0"/>
        <w:ind w:left="360"/>
        <w:rPr>
          <w:rFonts w:cs="Arial"/>
        </w:rPr>
      </w:pPr>
      <w:r w:rsidRPr="002902AC">
        <w:rPr>
          <w:rFonts w:cs="Arial"/>
        </w:rPr>
        <w:t>22. SETTLEMENT OF DISPUTES</w:t>
      </w:r>
    </w:p>
    <w:p w14:paraId="3008728D" w14:textId="77777777" w:rsidR="002321FB" w:rsidRPr="002902AC" w:rsidRDefault="002321FB" w:rsidP="002321FB">
      <w:pPr>
        <w:autoSpaceDE w:val="0"/>
        <w:autoSpaceDN w:val="0"/>
        <w:adjustRightInd w:val="0"/>
        <w:ind w:left="360"/>
        <w:rPr>
          <w:rFonts w:cs="Arial"/>
        </w:rPr>
      </w:pPr>
      <w:r w:rsidRPr="002902AC">
        <w:rPr>
          <w:rFonts w:cs="Arial"/>
        </w:rPr>
        <w:t xml:space="preserve">Any matter relating to the interpretation or application of this Purchase Order which is not covered by its terms shall be resolved by reference to Swiss law. Any dispute relating to the interpretation or application of this Purchase Order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 </w:t>
      </w:r>
    </w:p>
    <w:p w14:paraId="4F1F5E8B" w14:textId="77777777" w:rsidR="002321FB" w:rsidRPr="002902AC" w:rsidRDefault="002321FB" w:rsidP="002321FB">
      <w:pPr>
        <w:autoSpaceDE w:val="0"/>
        <w:autoSpaceDN w:val="0"/>
        <w:adjustRightInd w:val="0"/>
        <w:ind w:left="360"/>
        <w:rPr>
          <w:rFonts w:cs="Arial"/>
        </w:rPr>
      </w:pPr>
      <w:r w:rsidRPr="002902AC">
        <w:rPr>
          <w:rFonts w:cs="Arial"/>
        </w:rPr>
        <w:t xml:space="preserve"> </w:t>
      </w:r>
    </w:p>
    <w:p w14:paraId="017AD3BD" w14:textId="77777777" w:rsidR="002321FB" w:rsidRPr="002902AC" w:rsidRDefault="002321FB" w:rsidP="002321FB">
      <w:pPr>
        <w:autoSpaceDE w:val="0"/>
        <w:autoSpaceDN w:val="0"/>
        <w:adjustRightInd w:val="0"/>
        <w:ind w:left="360"/>
        <w:rPr>
          <w:rFonts w:cs="Arial"/>
        </w:rPr>
      </w:pPr>
      <w:r w:rsidRPr="002902AC">
        <w:rPr>
          <w:rFonts w:cs="Arial"/>
        </w:rPr>
        <w:t>23. PRIVILEGES AND IMMUNITIES</w:t>
      </w:r>
    </w:p>
    <w:p w14:paraId="6019B9F2" w14:textId="77777777" w:rsidR="002321FB" w:rsidRPr="002902AC" w:rsidRDefault="002321FB" w:rsidP="002321FB">
      <w:pPr>
        <w:autoSpaceDE w:val="0"/>
        <w:autoSpaceDN w:val="0"/>
        <w:adjustRightInd w:val="0"/>
        <w:ind w:left="360"/>
        <w:rPr>
          <w:rFonts w:cs="Arial"/>
        </w:rPr>
      </w:pPr>
      <w:r w:rsidRPr="002902AC">
        <w:rPr>
          <w:rFonts w:cs="Arial"/>
        </w:rPr>
        <w:t>Nothing contained in or relating to this Purchase Order shall be deemed to constitute a waiver of any of the privileges and immunities enjoyed by WHO and/or as submitting WHO to any national court jurisdiction.</w:t>
      </w:r>
    </w:p>
    <w:bookmarkEnd w:id="20"/>
    <w:p w14:paraId="67714761" w14:textId="4487E9AD" w:rsidR="001F7941" w:rsidRPr="002321FB" w:rsidRDefault="001F7941" w:rsidP="002321FB">
      <w:pPr>
        <w:rPr>
          <w:rFonts w:cstheme="minorHAnsi"/>
        </w:rPr>
      </w:pPr>
      <w:r>
        <w:rPr>
          <w:rFonts w:asciiTheme="minorBidi" w:hAnsiTheme="minorBidi" w:cstheme="minorBidi"/>
          <w:b/>
          <w:sz w:val="24"/>
          <w:u w:val="single"/>
          <w:lang w:val="en-GB"/>
        </w:rPr>
        <w:br w:type="page"/>
      </w:r>
    </w:p>
    <w:p w14:paraId="1F21EC41" w14:textId="6E5955AC" w:rsidR="00B4628E" w:rsidRPr="001307E0" w:rsidRDefault="00B4628E" w:rsidP="00B4628E">
      <w:pPr>
        <w:pStyle w:val="Header"/>
        <w:rPr>
          <w:rFonts w:asciiTheme="minorBidi" w:hAnsiTheme="minorBidi" w:cstheme="minorBidi"/>
          <w:b/>
          <w:caps/>
          <w:sz w:val="24"/>
          <w:u w:val="single"/>
          <w:lang w:val="en-GB"/>
        </w:rPr>
      </w:pPr>
      <w:r w:rsidRPr="001307E0">
        <w:rPr>
          <w:rFonts w:asciiTheme="minorBidi" w:hAnsiTheme="minorBidi" w:cstheme="minorBidi"/>
          <w:b/>
          <w:sz w:val="24"/>
          <w:u w:val="single"/>
          <w:lang w:val="en-GB"/>
        </w:rPr>
        <w:lastRenderedPageBreak/>
        <w:t xml:space="preserve">Annex </w:t>
      </w:r>
      <w:r w:rsidR="00577423">
        <w:rPr>
          <w:rFonts w:asciiTheme="minorBidi" w:hAnsiTheme="minorBidi" w:cstheme="minorBidi"/>
          <w:b/>
          <w:sz w:val="24"/>
          <w:u w:val="single"/>
          <w:lang w:val="en-GB"/>
        </w:rPr>
        <w:t>4</w:t>
      </w:r>
      <w:r w:rsidRPr="001307E0">
        <w:rPr>
          <w:rFonts w:asciiTheme="minorBidi" w:hAnsiTheme="minorBidi" w:cstheme="minorBidi"/>
          <w:b/>
          <w:sz w:val="24"/>
          <w:u w:val="single"/>
          <w:lang w:val="en-GB"/>
        </w:rPr>
        <w:t>: Self Declaration Form</w:t>
      </w:r>
    </w:p>
    <w:p w14:paraId="73714A29" w14:textId="77777777" w:rsidR="00B4628E" w:rsidRPr="001307E0" w:rsidRDefault="00B4628E" w:rsidP="00B4628E">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C36EAD9" w14:textId="77777777" w:rsidR="00B4628E" w:rsidRDefault="00B4628E" w:rsidP="00B4628E">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049626622" w:edGrp="everyone"/>
      <w:r w:rsidRPr="001307E0">
        <w:rPr>
          <w:rFonts w:asciiTheme="minorBidi" w:hAnsiTheme="minorBidi" w:cstheme="minorBidi"/>
          <w:b/>
          <w:bCs/>
          <w:szCs w:val="20"/>
          <w:lang w:val="en-GB"/>
        </w:rPr>
        <w:t>COMPANY</w:t>
      </w:r>
      <w:permEnd w:id="1049626622"/>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41DC6CA9"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40416377"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27919E6E"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18779F68"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human trafficking or any other illegal activity;</w:t>
      </w:r>
    </w:p>
    <w:p w14:paraId="402B0A29"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4E319545"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F3851C1"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EA54337" w14:textId="77777777" w:rsidR="00B4628E" w:rsidRPr="00D07547"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Pr="00D07547">
        <w:rPr>
          <w:rFonts w:asciiTheme="minorBidi" w:hAnsiTheme="minorBidi" w:cstheme="minorBidi"/>
          <w:szCs w:val="20"/>
        </w:rPr>
        <w:t>thereof;</w:t>
      </w:r>
    </w:p>
    <w:p w14:paraId="7510503F" w14:textId="77777777" w:rsidR="00B4628E" w:rsidRPr="0001356D"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 xml:space="preserve">it adheres to the UN Supplier Code of </w:t>
      </w:r>
      <w:r w:rsidRPr="001D551B">
        <w:t>Cond</w:t>
      </w:r>
      <w:r w:rsidRPr="00085670">
        <w:rPr>
          <w:rFonts w:cs="Arial"/>
          <w:szCs w:val="20"/>
        </w:rPr>
        <w:t>uct</w:t>
      </w:r>
      <w:r>
        <w:rPr>
          <w:rFonts w:cs="Arial"/>
          <w:szCs w:val="20"/>
        </w:rPr>
        <w:t>;</w:t>
      </w:r>
    </w:p>
    <w:p w14:paraId="0DE374BB" w14:textId="77777777" w:rsidR="00B4628E" w:rsidRPr="0001356D"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Pr="0001356D">
        <w:rPr>
          <w:rFonts w:cs="Arial"/>
          <w:szCs w:val="20"/>
        </w:rPr>
        <w:t>.</w:t>
      </w:r>
    </w:p>
    <w:p w14:paraId="6A01D684" w14:textId="77777777" w:rsidR="00B4628E" w:rsidRPr="001307E0" w:rsidRDefault="00B4628E" w:rsidP="00B4628E">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638F62B6" w14:textId="77777777" w:rsidR="00B4628E" w:rsidRDefault="00B4628E" w:rsidP="00B4628E">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4628E" w:rsidRPr="001307E0" w14:paraId="43C1EA79" w14:textId="77777777" w:rsidTr="00E3241E">
        <w:tc>
          <w:tcPr>
            <w:tcW w:w="2444" w:type="dxa"/>
            <w:vAlign w:val="center"/>
          </w:tcPr>
          <w:p w14:paraId="0ECADB61" w14:textId="77777777" w:rsidR="00B4628E" w:rsidRPr="001307E0" w:rsidRDefault="00B4628E" w:rsidP="00E3241E">
            <w:pPr>
              <w:spacing w:before="60"/>
              <w:ind w:left="57"/>
              <w:jc w:val="left"/>
              <w:rPr>
                <w:rFonts w:asciiTheme="minorBidi" w:hAnsiTheme="minorBidi" w:cstheme="minorBidi"/>
                <w:b/>
                <w:bCs/>
                <w:sz w:val="16"/>
                <w:szCs w:val="16"/>
              </w:rPr>
            </w:pPr>
            <w:permStart w:id="644238618" w:edGrp="everyone" w:colFirst="1" w:colLast="1"/>
            <w:r w:rsidRPr="001307E0">
              <w:rPr>
                <w:rFonts w:asciiTheme="minorBidi" w:hAnsiTheme="minorBidi" w:cstheme="minorBidi"/>
                <w:b/>
                <w:bCs/>
                <w:sz w:val="16"/>
                <w:szCs w:val="16"/>
              </w:rPr>
              <w:t>Entity Name:</w:t>
            </w:r>
          </w:p>
        </w:tc>
        <w:tc>
          <w:tcPr>
            <w:tcW w:w="7371" w:type="dxa"/>
            <w:vAlign w:val="bottom"/>
          </w:tcPr>
          <w:p w14:paraId="174EC400" w14:textId="77777777" w:rsidR="00B4628E" w:rsidRPr="001307E0" w:rsidRDefault="00B4628E"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273BCF42" w14:textId="77777777" w:rsidTr="00E3241E">
        <w:trPr>
          <w:trHeight w:val="595"/>
        </w:trPr>
        <w:tc>
          <w:tcPr>
            <w:tcW w:w="2444" w:type="dxa"/>
            <w:vAlign w:val="center"/>
          </w:tcPr>
          <w:p w14:paraId="014CFFD3" w14:textId="77777777" w:rsidR="00B4628E" w:rsidRPr="001307E0" w:rsidRDefault="00B4628E" w:rsidP="00E3241E">
            <w:pPr>
              <w:spacing w:before="60"/>
              <w:ind w:left="57"/>
              <w:jc w:val="left"/>
              <w:rPr>
                <w:rFonts w:asciiTheme="minorBidi" w:hAnsiTheme="minorBidi" w:cstheme="minorBidi"/>
                <w:b/>
                <w:bCs/>
                <w:sz w:val="16"/>
                <w:szCs w:val="16"/>
              </w:rPr>
            </w:pPr>
            <w:permStart w:id="1550933010" w:edGrp="everyone" w:colFirst="1" w:colLast="1"/>
            <w:permEnd w:id="644238618"/>
            <w:r>
              <w:rPr>
                <w:rFonts w:asciiTheme="minorBidi" w:hAnsiTheme="minorBidi" w:cstheme="minorBidi"/>
                <w:b/>
                <w:bCs/>
                <w:sz w:val="16"/>
                <w:szCs w:val="16"/>
              </w:rPr>
              <w:t>Mailing Address:</w:t>
            </w:r>
          </w:p>
        </w:tc>
        <w:tc>
          <w:tcPr>
            <w:tcW w:w="7371" w:type="dxa"/>
            <w:vAlign w:val="bottom"/>
          </w:tcPr>
          <w:p w14:paraId="01FEE94B" w14:textId="77777777" w:rsidR="00B4628E" w:rsidRDefault="00B4628E" w:rsidP="00E3241E">
            <w:pPr>
              <w:spacing w:before="120"/>
              <w:ind w:left="57"/>
              <w:jc w:val="left"/>
              <w:rPr>
                <w:rFonts w:asciiTheme="minorBidi" w:hAnsiTheme="minorBidi" w:cstheme="minorBidi"/>
                <w:sz w:val="16"/>
                <w:szCs w:val="16"/>
              </w:rPr>
            </w:pPr>
          </w:p>
          <w:p w14:paraId="2B489919" w14:textId="77777777" w:rsidR="00B4628E" w:rsidRDefault="00B4628E"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B261190" w14:textId="77777777" w:rsidR="00B4628E" w:rsidRDefault="00B4628E"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E7C725B" w14:textId="77777777" w:rsidR="00B4628E" w:rsidRPr="001307E0" w:rsidRDefault="00B4628E"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2DC19615" w14:textId="77777777" w:rsidTr="00E3241E">
        <w:tc>
          <w:tcPr>
            <w:tcW w:w="2444" w:type="dxa"/>
            <w:vAlign w:val="center"/>
          </w:tcPr>
          <w:p w14:paraId="3C8AF008" w14:textId="77777777" w:rsidR="00B4628E" w:rsidRPr="001307E0" w:rsidRDefault="00B4628E" w:rsidP="00E3241E">
            <w:pPr>
              <w:spacing w:before="60"/>
              <w:ind w:left="57"/>
              <w:jc w:val="left"/>
              <w:rPr>
                <w:rFonts w:asciiTheme="minorBidi" w:hAnsiTheme="minorBidi" w:cstheme="minorBidi"/>
                <w:b/>
                <w:bCs/>
                <w:sz w:val="16"/>
                <w:szCs w:val="16"/>
              </w:rPr>
            </w:pPr>
            <w:permStart w:id="1337922782" w:edGrp="everyone" w:colFirst="1" w:colLast="1"/>
            <w:permEnd w:id="155093301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392724F5" w14:textId="77777777" w:rsidR="00B4628E" w:rsidRPr="001307E0" w:rsidRDefault="00B4628E"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11F90F5A" w14:textId="77777777" w:rsidTr="00E3241E">
        <w:tc>
          <w:tcPr>
            <w:tcW w:w="2444" w:type="dxa"/>
            <w:vAlign w:val="center"/>
          </w:tcPr>
          <w:p w14:paraId="76A77D9D" w14:textId="77777777" w:rsidR="00B4628E" w:rsidRPr="001307E0" w:rsidRDefault="00B4628E" w:rsidP="00E3241E">
            <w:pPr>
              <w:spacing w:before="60"/>
              <w:ind w:left="57"/>
              <w:jc w:val="left"/>
              <w:rPr>
                <w:rFonts w:asciiTheme="minorBidi" w:hAnsiTheme="minorBidi" w:cstheme="minorBidi"/>
                <w:b/>
                <w:bCs/>
                <w:sz w:val="16"/>
                <w:szCs w:val="16"/>
              </w:rPr>
            </w:pPr>
            <w:permStart w:id="1795172747" w:edGrp="everyone" w:colFirst="1" w:colLast="1"/>
            <w:permEnd w:id="1337922782"/>
            <w:r w:rsidRPr="001307E0">
              <w:rPr>
                <w:rFonts w:asciiTheme="minorBidi" w:hAnsiTheme="minorBidi" w:cstheme="minorBidi"/>
                <w:b/>
                <w:bCs/>
                <w:sz w:val="16"/>
                <w:szCs w:val="16"/>
              </w:rPr>
              <w:t>Signature:</w:t>
            </w:r>
          </w:p>
        </w:tc>
        <w:tc>
          <w:tcPr>
            <w:tcW w:w="7371" w:type="dxa"/>
            <w:vAlign w:val="bottom"/>
          </w:tcPr>
          <w:p w14:paraId="780C7BDF" w14:textId="77777777" w:rsidR="00B4628E" w:rsidRPr="001307E0" w:rsidRDefault="00B4628E" w:rsidP="001F7941">
            <w:pPr>
              <w:spacing w:before="120"/>
              <w:jc w:val="left"/>
              <w:rPr>
                <w:rFonts w:asciiTheme="minorBidi" w:hAnsiTheme="minorBidi" w:cstheme="minorBidi"/>
                <w:b/>
                <w:bCs/>
                <w:sz w:val="16"/>
                <w:szCs w:val="16"/>
              </w:rPr>
            </w:pPr>
          </w:p>
        </w:tc>
      </w:tr>
      <w:tr w:rsidR="00B4628E" w:rsidRPr="001307E0" w14:paraId="7A2E1D0D" w14:textId="77777777" w:rsidTr="00E3241E">
        <w:tc>
          <w:tcPr>
            <w:tcW w:w="2444" w:type="dxa"/>
            <w:vAlign w:val="center"/>
          </w:tcPr>
          <w:p w14:paraId="1ACEB48F" w14:textId="77777777" w:rsidR="00B4628E" w:rsidRPr="001307E0" w:rsidRDefault="00B4628E" w:rsidP="00E3241E">
            <w:pPr>
              <w:spacing w:before="60"/>
              <w:ind w:left="57"/>
              <w:jc w:val="left"/>
              <w:rPr>
                <w:rFonts w:asciiTheme="minorBidi" w:hAnsiTheme="minorBidi" w:cstheme="minorBidi"/>
                <w:b/>
                <w:bCs/>
                <w:sz w:val="16"/>
                <w:szCs w:val="16"/>
              </w:rPr>
            </w:pPr>
            <w:permStart w:id="1696279900" w:edGrp="everyone" w:colFirst="1" w:colLast="1"/>
            <w:permEnd w:id="1795172747"/>
            <w:r w:rsidRPr="001307E0">
              <w:rPr>
                <w:rFonts w:asciiTheme="minorBidi" w:hAnsiTheme="minorBidi" w:cstheme="minorBidi"/>
                <w:b/>
                <w:bCs/>
                <w:sz w:val="16"/>
                <w:szCs w:val="16"/>
              </w:rPr>
              <w:t>Date:</w:t>
            </w:r>
          </w:p>
        </w:tc>
        <w:tc>
          <w:tcPr>
            <w:tcW w:w="7371" w:type="dxa"/>
            <w:vAlign w:val="bottom"/>
          </w:tcPr>
          <w:p w14:paraId="06F182A8" w14:textId="77777777" w:rsidR="00B4628E" w:rsidRPr="001307E0" w:rsidRDefault="00B4628E" w:rsidP="00E3241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6279900"/>
      <w:tr w:rsidR="001F7941" w:rsidRPr="001307E0" w14:paraId="70A11ADD" w14:textId="77777777" w:rsidTr="00E3241E">
        <w:tc>
          <w:tcPr>
            <w:tcW w:w="2444" w:type="dxa"/>
            <w:vAlign w:val="center"/>
          </w:tcPr>
          <w:p w14:paraId="6A2B8467" w14:textId="77777777" w:rsidR="001F7941" w:rsidRDefault="001F7941" w:rsidP="00E3241E">
            <w:pPr>
              <w:spacing w:before="60"/>
              <w:ind w:left="57"/>
              <w:jc w:val="left"/>
              <w:rPr>
                <w:rFonts w:asciiTheme="minorBidi" w:hAnsiTheme="minorBidi" w:cstheme="minorBidi"/>
                <w:b/>
                <w:bCs/>
                <w:sz w:val="16"/>
                <w:szCs w:val="16"/>
              </w:rPr>
            </w:pPr>
          </w:p>
          <w:p w14:paraId="5ED2E625" w14:textId="2C699951" w:rsidR="001F7941" w:rsidRPr="001307E0" w:rsidRDefault="001F7941" w:rsidP="00E3241E">
            <w:pPr>
              <w:spacing w:before="60"/>
              <w:ind w:left="57"/>
              <w:jc w:val="left"/>
              <w:rPr>
                <w:rFonts w:asciiTheme="minorBidi" w:hAnsiTheme="minorBidi" w:cstheme="minorBidi"/>
                <w:b/>
                <w:bCs/>
                <w:sz w:val="16"/>
                <w:szCs w:val="16"/>
              </w:rPr>
            </w:pPr>
          </w:p>
        </w:tc>
        <w:tc>
          <w:tcPr>
            <w:tcW w:w="7371" w:type="dxa"/>
            <w:vAlign w:val="bottom"/>
          </w:tcPr>
          <w:p w14:paraId="5BD40A6F" w14:textId="77777777" w:rsidR="001F7941" w:rsidRPr="001307E0" w:rsidRDefault="001F7941" w:rsidP="00E3241E">
            <w:pPr>
              <w:spacing w:before="120"/>
              <w:ind w:left="57"/>
              <w:jc w:val="left"/>
              <w:rPr>
                <w:rFonts w:asciiTheme="minorBidi" w:hAnsiTheme="minorBidi" w:cstheme="minorBidi"/>
                <w:sz w:val="16"/>
                <w:szCs w:val="16"/>
              </w:rPr>
            </w:pPr>
          </w:p>
        </w:tc>
      </w:tr>
    </w:tbl>
    <w:p w14:paraId="561D7A80" w14:textId="77777777" w:rsidR="00B4628E" w:rsidRDefault="00B4628E" w:rsidP="00B4628E">
      <w:pPr>
        <w:pStyle w:val="Header"/>
      </w:pPr>
    </w:p>
    <w:p w14:paraId="43F1673A" w14:textId="77777777" w:rsidR="00B4628E" w:rsidRDefault="00B4628E" w:rsidP="00B4628E">
      <w:pPr>
        <w:pStyle w:val="Header"/>
      </w:pPr>
    </w:p>
    <w:p w14:paraId="1F11F709" w14:textId="77777777" w:rsidR="00B4628E" w:rsidRDefault="00B4628E" w:rsidP="00B4628E">
      <w:pPr>
        <w:pStyle w:val="Header"/>
      </w:pPr>
    </w:p>
    <w:p w14:paraId="0F3EDB61" w14:textId="77777777" w:rsidR="00B4628E" w:rsidRDefault="00B4628E" w:rsidP="00B4628E">
      <w:pPr>
        <w:pStyle w:val="Header"/>
      </w:pPr>
    </w:p>
    <w:p w14:paraId="7972DA2C" w14:textId="77777777" w:rsidR="00B4628E" w:rsidRDefault="00B4628E" w:rsidP="00B4628E">
      <w:pPr>
        <w:pStyle w:val="Header"/>
      </w:pPr>
    </w:p>
    <w:p w14:paraId="4628C431" w14:textId="77777777" w:rsidR="00B4628E" w:rsidRDefault="00B4628E" w:rsidP="00B4628E">
      <w:pPr>
        <w:pStyle w:val="Header"/>
      </w:pPr>
    </w:p>
    <w:p w14:paraId="3D02144A" w14:textId="77777777" w:rsidR="001F7941" w:rsidRDefault="005F4762" w:rsidP="001F7941">
      <w:pPr>
        <w:spacing w:before="20" w:after="20"/>
        <w:ind w:right="-454"/>
        <w:rPr>
          <w:rFonts w:cs="Arial"/>
          <w:b/>
          <w:sz w:val="24"/>
          <w:u w:val="single"/>
          <w:lang w:val="en-GB"/>
        </w:rPr>
      </w:pPr>
      <w:r w:rsidRPr="005F4762">
        <w:rPr>
          <w:rFonts w:asciiTheme="minorHAnsi" w:hAnsiTheme="minorHAnsi" w:cs="Arial"/>
          <w:sz w:val="22"/>
          <w:szCs w:val="22"/>
          <w:lang w:val="en-GB"/>
        </w:rPr>
        <w:t> </w:t>
      </w:r>
      <w:r w:rsidR="001F7941" w:rsidRPr="001F7941">
        <w:rPr>
          <w:rFonts w:cs="Arial"/>
          <w:b/>
          <w:sz w:val="24"/>
          <w:u w:val="single"/>
          <w:lang w:val="en-GB"/>
        </w:rPr>
        <w:t xml:space="preserve"> </w:t>
      </w:r>
    </w:p>
    <w:p w14:paraId="5A598077" w14:textId="77777777" w:rsidR="001F7941" w:rsidRDefault="001F7941">
      <w:pPr>
        <w:jc w:val="left"/>
        <w:rPr>
          <w:rFonts w:cs="Arial"/>
          <w:b/>
          <w:sz w:val="24"/>
          <w:u w:val="single"/>
          <w:lang w:val="en-GB"/>
        </w:rPr>
      </w:pPr>
      <w:r>
        <w:rPr>
          <w:rFonts w:cs="Arial"/>
          <w:b/>
          <w:sz w:val="24"/>
          <w:u w:val="single"/>
          <w:lang w:val="en-GB"/>
        </w:rPr>
        <w:br w:type="page"/>
      </w:r>
    </w:p>
    <w:p w14:paraId="1E1799CE" w14:textId="3C048294" w:rsidR="001F7941" w:rsidRPr="00A112BC" w:rsidRDefault="001F7941" w:rsidP="001F7941">
      <w:pPr>
        <w:spacing w:before="20" w:after="20"/>
        <w:ind w:right="-454"/>
        <w:rPr>
          <w:b/>
          <w:sz w:val="24"/>
          <w:lang w:val="en-GB"/>
        </w:rPr>
      </w:pPr>
      <w:r w:rsidRPr="001307E0">
        <w:rPr>
          <w:rFonts w:cs="Arial"/>
          <w:b/>
          <w:sz w:val="24"/>
          <w:u w:val="single"/>
          <w:lang w:val="en-GB"/>
        </w:rPr>
        <w:lastRenderedPageBreak/>
        <w:t xml:space="preserve">Annex </w:t>
      </w:r>
      <w:r w:rsidR="00577423">
        <w:rPr>
          <w:rFonts w:cs="Arial"/>
          <w:b/>
          <w:sz w:val="24"/>
          <w:u w:val="single"/>
          <w:lang w:val="en-GB"/>
        </w:rPr>
        <w:t>5</w:t>
      </w:r>
      <w:r w:rsidRPr="001307E0">
        <w:rPr>
          <w:rFonts w:cs="Arial"/>
          <w:b/>
          <w:sz w:val="24"/>
          <w:u w:val="single"/>
          <w:lang w:val="en-GB"/>
        </w:rPr>
        <w:t>: Confidentiality Undertaking</w:t>
      </w:r>
    </w:p>
    <w:p w14:paraId="0A742C43" w14:textId="77777777" w:rsidR="001F7941" w:rsidRPr="001307E0" w:rsidRDefault="001F7941" w:rsidP="001F7941">
      <w:pPr>
        <w:spacing w:before="20" w:after="20"/>
        <w:ind w:right="-454"/>
        <w:rPr>
          <w:lang w:val="en-GB"/>
        </w:rPr>
      </w:pPr>
    </w:p>
    <w:p w14:paraId="25D2B133" w14:textId="4824DB42"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permStart w:id="551494274" w:edGrp="everyone"/>
      <w:sdt>
        <w:sdtPr>
          <w:rPr>
            <w:rFonts w:cs="Arial"/>
            <w:sz w:val="19"/>
            <w:szCs w:val="19"/>
            <w:lang w:val="en-GB"/>
          </w:rPr>
          <w:alias w:val="Unit Name"/>
          <w:tag w:val=""/>
          <w:id w:val="-1918624654"/>
          <w:placeholder>
            <w:docPart w:val="45715931888848A191669A57148BA97A"/>
          </w:placeholder>
          <w:dataBinding w:prefixMappings="xmlns:ns0='http://purl.org/dc/elements/1.1/' xmlns:ns1='http://schemas.openxmlformats.org/package/2006/metadata/core-properties' " w:xpath="/ns1:coreProperties[1]/ns1:category[1]" w:storeItemID="{6C3C8BC8-F283-45AE-878A-BAB7291924A1}"/>
          <w:text/>
        </w:sdtPr>
        <w:sdtContent>
          <w:r w:rsidR="008529B8">
            <w:rPr>
              <w:rFonts w:cs="Arial"/>
              <w:sz w:val="19"/>
              <w:szCs w:val="19"/>
              <w:lang w:val="en-GB"/>
            </w:rPr>
            <w:t>WHO Country Office Pakistan</w:t>
          </w:r>
        </w:sdtContent>
      </w:sdt>
      <w:permEnd w:id="551494274"/>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EB4258">
        <w:rPr>
          <w:rFonts w:cs="Arial"/>
          <w:color w:val="FF0000"/>
          <w:sz w:val="19"/>
          <w:szCs w:val="19"/>
          <w:lang w:val="en-GB"/>
        </w:rPr>
        <w:t>vehicles</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1EE4C779" w14:textId="77777777" w:rsidR="001F7941" w:rsidRPr="00E647E8" w:rsidRDefault="001F7941" w:rsidP="001F7941">
      <w:pPr>
        <w:spacing w:line="200" w:lineRule="exact"/>
        <w:rPr>
          <w:rFonts w:cs="Arial"/>
          <w:sz w:val="19"/>
          <w:szCs w:val="19"/>
          <w:lang w:val="en-GB"/>
        </w:rPr>
      </w:pPr>
    </w:p>
    <w:p w14:paraId="49C52D8C" w14:textId="3A9D27A6"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w:t>
      </w:r>
      <w:r w:rsidR="008A1492">
        <w:rPr>
          <w:rFonts w:cs="Arial"/>
          <w:sz w:val="19"/>
          <w:szCs w:val="19"/>
          <w:lang w:val="en-GB"/>
        </w:rPr>
        <w:t>Invitation to Bid</w:t>
      </w:r>
      <w:r w:rsidRPr="00E647E8">
        <w:rPr>
          <w:rFonts w:cs="Arial"/>
          <w:sz w:val="19"/>
          <w:szCs w:val="19"/>
          <w:lang w:val="en-GB"/>
        </w:rPr>
        <w:t xml:space="preserve"> for the </w:t>
      </w:r>
      <w:r w:rsidRPr="00D57368">
        <w:rPr>
          <w:rFonts w:cs="Arial"/>
          <w:color w:val="FF0000"/>
          <w:sz w:val="19"/>
          <w:szCs w:val="19"/>
          <w:lang w:val="en-GB"/>
        </w:rPr>
        <w:t>[</w:t>
      </w:r>
      <w:r w:rsidR="00EB4258" w:rsidRPr="00EB4258">
        <w:rPr>
          <w:rFonts w:cs="Arial"/>
          <w:color w:val="FF0000"/>
          <w:sz w:val="19"/>
          <w:szCs w:val="19"/>
          <w:lang w:val="en-GB"/>
        </w:rPr>
        <w:t>Procurement of Tyres for WHO vehicles in Pakistan</w:t>
      </w:r>
      <w:r w:rsidR="00EB4258">
        <w:rPr>
          <w:rFonts w:cs="Arial"/>
          <w:color w:val="FF0000"/>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2C711D5E" w14:textId="77777777" w:rsidR="001F7941" w:rsidRPr="00E647E8" w:rsidRDefault="001F7941" w:rsidP="001F7941">
      <w:pPr>
        <w:spacing w:line="200" w:lineRule="exact"/>
        <w:ind w:left="360"/>
        <w:rPr>
          <w:rFonts w:cs="Arial"/>
          <w:sz w:val="19"/>
          <w:szCs w:val="19"/>
          <w:lang w:val="en-GB"/>
        </w:rPr>
      </w:pPr>
    </w:p>
    <w:p w14:paraId="0A8059E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79056940"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5FA3ABE4"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25063C8C"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7B4D7DDA"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6E220D5" w14:textId="77777777" w:rsidR="001F7941" w:rsidRPr="00E647E8" w:rsidRDefault="001F7941" w:rsidP="001F7941">
      <w:pPr>
        <w:spacing w:line="200" w:lineRule="exact"/>
        <w:ind w:left="360"/>
        <w:rPr>
          <w:rFonts w:cs="Arial"/>
          <w:sz w:val="19"/>
          <w:szCs w:val="19"/>
          <w:lang w:val="en-GB"/>
        </w:rPr>
      </w:pPr>
    </w:p>
    <w:p w14:paraId="0C128956"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3E2B68AE" w14:textId="77777777" w:rsidR="001F7941" w:rsidRPr="00E647E8" w:rsidRDefault="001F7941" w:rsidP="001F7941">
      <w:pPr>
        <w:spacing w:line="200" w:lineRule="exact"/>
        <w:ind w:left="360"/>
        <w:rPr>
          <w:rFonts w:cs="Arial"/>
          <w:sz w:val="19"/>
          <w:szCs w:val="19"/>
          <w:lang w:val="en-GB"/>
        </w:rPr>
      </w:pPr>
    </w:p>
    <w:p w14:paraId="225BBD2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3473F76E" w14:textId="77777777" w:rsidR="001F7941" w:rsidRPr="00E647E8" w:rsidRDefault="001F7941" w:rsidP="001F7941">
      <w:pPr>
        <w:spacing w:line="200" w:lineRule="exact"/>
        <w:ind w:left="360"/>
        <w:rPr>
          <w:rFonts w:cs="Arial"/>
          <w:sz w:val="19"/>
          <w:szCs w:val="19"/>
          <w:lang w:val="en-GB"/>
        </w:rPr>
      </w:pPr>
    </w:p>
    <w:p w14:paraId="5FE7F94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6152C2C0" w14:textId="77777777" w:rsidR="001F7941" w:rsidRPr="00E647E8" w:rsidRDefault="001F7941" w:rsidP="001F7941">
      <w:pPr>
        <w:spacing w:line="200" w:lineRule="exact"/>
        <w:ind w:left="360"/>
        <w:rPr>
          <w:rFonts w:cs="Arial"/>
          <w:sz w:val="19"/>
          <w:szCs w:val="19"/>
          <w:lang w:val="en-GB"/>
        </w:rPr>
      </w:pPr>
    </w:p>
    <w:p w14:paraId="3F06352A"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6C3257EF" w14:textId="77777777" w:rsidR="001F7941" w:rsidRPr="00E647E8" w:rsidRDefault="001F7941" w:rsidP="001F7941">
      <w:pPr>
        <w:spacing w:line="200" w:lineRule="exact"/>
        <w:ind w:left="360"/>
        <w:rPr>
          <w:rFonts w:cs="Arial"/>
          <w:sz w:val="19"/>
          <w:szCs w:val="19"/>
          <w:lang w:val="en-GB"/>
        </w:rPr>
      </w:pPr>
    </w:p>
    <w:p w14:paraId="62645732"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3E71FE3E" w14:textId="77777777" w:rsidR="001F7941" w:rsidRPr="00E647E8" w:rsidRDefault="001F7941" w:rsidP="001F7941">
      <w:pPr>
        <w:spacing w:line="200" w:lineRule="exact"/>
        <w:ind w:left="360"/>
        <w:rPr>
          <w:rFonts w:cs="Arial"/>
          <w:sz w:val="19"/>
          <w:szCs w:val="19"/>
          <w:lang w:val="en-GB"/>
        </w:rPr>
      </w:pPr>
    </w:p>
    <w:p w14:paraId="36336BA3" w14:textId="77777777" w:rsidR="001F7941" w:rsidRPr="001307E0" w:rsidRDefault="001F7941" w:rsidP="001F7941">
      <w:pPr>
        <w:rPr>
          <w:rFonts w:cs="Arial"/>
          <w:szCs w:val="20"/>
          <w:lang w:val="en-GB"/>
        </w:rPr>
      </w:pPr>
      <w:r w:rsidRPr="00E647E8">
        <w:rPr>
          <w:rFonts w:cs="Arial"/>
          <w:b/>
          <w:sz w:val="19"/>
          <w:szCs w:val="19"/>
          <w:lang w:val="en-GB"/>
        </w:rPr>
        <w:t>Acknowledged and Agreed:</w:t>
      </w:r>
    </w:p>
    <w:p w14:paraId="6DB52142" w14:textId="77777777" w:rsidR="001F7941" w:rsidRPr="00A112BC" w:rsidRDefault="001F7941" w:rsidP="001F7941">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1F7941" w:rsidRPr="001307E0" w14:paraId="609EFE4B" w14:textId="77777777" w:rsidTr="00E3241E">
        <w:tc>
          <w:tcPr>
            <w:tcW w:w="2303" w:type="dxa"/>
            <w:vAlign w:val="center"/>
          </w:tcPr>
          <w:p w14:paraId="58C9C109" w14:textId="77777777" w:rsidR="001F7941" w:rsidRPr="00A112BC" w:rsidRDefault="001F7941" w:rsidP="00E3241E">
            <w:pPr>
              <w:spacing w:before="60"/>
              <w:ind w:left="57"/>
              <w:jc w:val="left"/>
              <w:rPr>
                <w:rFonts w:asciiTheme="minorBidi" w:hAnsiTheme="minorBidi"/>
                <w:b/>
                <w:sz w:val="16"/>
              </w:rPr>
            </w:pPr>
            <w:permStart w:id="742392685" w:edGrp="everyone" w:colFirst="1" w:colLast="1"/>
            <w:r w:rsidRPr="00A112BC">
              <w:rPr>
                <w:rFonts w:asciiTheme="minorBidi" w:hAnsiTheme="minorBidi"/>
                <w:b/>
                <w:sz w:val="16"/>
              </w:rPr>
              <w:t>Entity Name:</w:t>
            </w:r>
          </w:p>
        </w:tc>
        <w:tc>
          <w:tcPr>
            <w:tcW w:w="7371" w:type="dxa"/>
            <w:vAlign w:val="bottom"/>
          </w:tcPr>
          <w:p w14:paraId="4EFF4B03" w14:textId="77777777" w:rsidR="001F7941" w:rsidRPr="00A112BC" w:rsidRDefault="001F7941" w:rsidP="00E3241E">
            <w:pPr>
              <w:spacing w:before="120"/>
              <w:ind w:left="57"/>
              <w:jc w:val="left"/>
              <w:rPr>
                <w:rFonts w:asciiTheme="minorBidi" w:hAnsiTheme="minorBidi"/>
                <w:sz w:val="16"/>
              </w:rPr>
            </w:pPr>
          </w:p>
          <w:p w14:paraId="32ED9CA4" w14:textId="77777777" w:rsidR="001F7941" w:rsidRPr="00A112BC" w:rsidRDefault="001F7941" w:rsidP="00E324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4D42BBC8" w14:textId="77777777" w:rsidTr="00E3241E">
        <w:trPr>
          <w:trHeight w:val="595"/>
        </w:trPr>
        <w:tc>
          <w:tcPr>
            <w:tcW w:w="2303" w:type="dxa"/>
            <w:vAlign w:val="center"/>
          </w:tcPr>
          <w:p w14:paraId="4E8E5E5C" w14:textId="77777777" w:rsidR="001F7941" w:rsidRPr="00A112BC" w:rsidRDefault="001F7941" w:rsidP="00E3241E">
            <w:pPr>
              <w:spacing w:before="60"/>
              <w:ind w:left="57"/>
              <w:jc w:val="left"/>
              <w:rPr>
                <w:rFonts w:asciiTheme="minorBidi" w:hAnsiTheme="minorBidi"/>
                <w:b/>
                <w:sz w:val="16"/>
              </w:rPr>
            </w:pPr>
            <w:permStart w:id="1901873489" w:edGrp="everyone" w:colFirst="1" w:colLast="1"/>
            <w:permEnd w:id="742392685"/>
            <w:r w:rsidRPr="00A112BC">
              <w:rPr>
                <w:rFonts w:asciiTheme="minorBidi" w:hAnsiTheme="minorBidi"/>
                <w:b/>
                <w:sz w:val="16"/>
              </w:rPr>
              <w:t>Mailing Address:</w:t>
            </w:r>
          </w:p>
        </w:tc>
        <w:tc>
          <w:tcPr>
            <w:tcW w:w="7371" w:type="dxa"/>
            <w:vAlign w:val="bottom"/>
          </w:tcPr>
          <w:p w14:paraId="46C6C477" w14:textId="77777777" w:rsidR="001F7941" w:rsidRDefault="001F7941" w:rsidP="00E3241E">
            <w:pPr>
              <w:spacing w:before="120"/>
              <w:ind w:left="57"/>
              <w:jc w:val="left"/>
              <w:rPr>
                <w:rFonts w:asciiTheme="minorBidi" w:hAnsiTheme="minorBidi" w:cstheme="minorBidi"/>
                <w:sz w:val="16"/>
                <w:szCs w:val="16"/>
              </w:rPr>
            </w:pPr>
          </w:p>
          <w:p w14:paraId="526BE94A" w14:textId="77777777" w:rsidR="001F7941" w:rsidRDefault="001F7941"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0E1907B" w14:textId="77777777" w:rsidR="001F7941" w:rsidRDefault="001F7941" w:rsidP="00E324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87074EF" w14:textId="77777777" w:rsidR="001F7941" w:rsidRPr="00A112BC" w:rsidRDefault="001F7941" w:rsidP="00E324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18EF21D3" w14:textId="77777777" w:rsidTr="00E3241E">
        <w:tc>
          <w:tcPr>
            <w:tcW w:w="2303" w:type="dxa"/>
            <w:vAlign w:val="center"/>
          </w:tcPr>
          <w:p w14:paraId="142AC206" w14:textId="77777777" w:rsidR="001F7941" w:rsidRPr="00A112BC" w:rsidRDefault="001F7941" w:rsidP="00E3241E">
            <w:pPr>
              <w:spacing w:before="60"/>
              <w:ind w:left="57"/>
              <w:jc w:val="left"/>
              <w:rPr>
                <w:rFonts w:asciiTheme="minorBidi" w:hAnsiTheme="minorBidi"/>
                <w:b/>
                <w:sz w:val="16"/>
              </w:rPr>
            </w:pPr>
            <w:permStart w:id="1687951954" w:edGrp="everyone" w:colFirst="1" w:colLast="1"/>
            <w:permEnd w:id="1901873489"/>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476215E7" w14:textId="77777777" w:rsidR="001F7941" w:rsidRPr="00A112BC" w:rsidRDefault="001F7941" w:rsidP="00E324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79C35EBA" w14:textId="77777777" w:rsidTr="00E3241E">
        <w:tc>
          <w:tcPr>
            <w:tcW w:w="2303" w:type="dxa"/>
            <w:vAlign w:val="center"/>
          </w:tcPr>
          <w:p w14:paraId="28F16C80" w14:textId="77777777" w:rsidR="001F7941" w:rsidRPr="00A112BC" w:rsidRDefault="001F7941" w:rsidP="00E3241E">
            <w:pPr>
              <w:spacing w:before="60"/>
              <w:ind w:left="57"/>
              <w:jc w:val="left"/>
              <w:rPr>
                <w:rFonts w:asciiTheme="minorBidi" w:hAnsiTheme="minorBidi"/>
                <w:b/>
                <w:sz w:val="16"/>
              </w:rPr>
            </w:pPr>
            <w:permStart w:id="1907296682" w:edGrp="everyone" w:colFirst="1" w:colLast="1"/>
            <w:permEnd w:id="1687951954"/>
            <w:r w:rsidRPr="00A112BC">
              <w:rPr>
                <w:rFonts w:asciiTheme="minorBidi" w:hAnsiTheme="minorBidi"/>
                <w:b/>
                <w:sz w:val="16"/>
              </w:rPr>
              <w:t>Signature:</w:t>
            </w:r>
          </w:p>
        </w:tc>
        <w:tc>
          <w:tcPr>
            <w:tcW w:w="7371" w:type="dxa"/>
            <w:vAlign w:val="bottom"/>
          </w:tcPr>
          <w:p w14:paraId="50DC43F7" w14:textId="77777777" w:rsidR="001F7941" w:rsidRPr="00A112BC" w:rsidRDefault="001F7941" w:rsidP="00E3241E">
            <w:pPr>
              <w:spacing w:before="120"/>
              <w:ind w:left="57"/>
              <w:jc w:val="left"/>
              <w:rPr>
                <w:rFonts w:asciiTheme="minorBidi" w:hAnsiTheme="minorBidi"/>
                <w:sz w:val="16"/>
              </w:rPr>
            </w:pPr>
          </w:p>
          <w:p w14:paraId="2D282FED" w14:textId="77777777" w:rsidR="001F7941" w:rsidRPr="00A112BC" w:rsidRDefault="001F7941" w:rsidP="00E3241E">
            <w:pPr>
              <w:spacing w:before="120"/>
              <w:ind w:left="57"/>
              <w:jc w:val="left"/>
              <w:rPr>
                <w:rFonts w:asciiTheme="minorBidi" w:hAnsiTheme="minorBidi"/>
                <w:b/>
                <w:sz w:val="16"/>
              </w:rPr>
            </w:pPr>
          </w:p>
        </w:tc>
      </w:tr>
      <w:tr w:rsidR="001F7941" w:rsidRPr="001307E0" w14:paraId="1B9CAEE3" w14:textId="77777777" w:rsidTr="00E3241E">
        <w:tc>
          <w:tcPr>
            <w:tcW w:w="2303" w:type="dxa"/>
            <w:vAlign w:val="center"/>
          </w:tcPr>
          <w:p w14:paraId="5715F849" w14:textId="77777777" w:rsidR="001F7941" w:rsidRPr="00A112BC" w:rsidRDefault="001F7941" w:rsidP="00E3241E">
            <w:pPr>
              <w:spacing w:before="60"/>
              <w:ind w:left="57"/>
              <w:jc w:val="left"/>
              <w:rPr>
                <w:rFonts w:asciiTheme="minorBidi" w:hAnsiTheme="minorBidi"/>
                <w:b/>
                <w:sz w:val="16"/>
              </w:rPr>
            </w:pPr>
            <w:permStart w:id="870453406" w:edGrp="everyone" w:colFirst="1" w:colLast="1"/>
            <w:permEnd w:id="1907296682"/>
            <w:r w:rsidRPr="00A112BC">
              <w:rPr>
                <w:rFonts w:asciiTheme="minorBidi" w:hAnsiTheme="minorBidi"/>
                <w:b/>
                <w:sz w:val="16"/>
              </w:rPr>
              <w:t>Date:</w:t>
            </w:r>
          </w:p>
        </w:tc>
        <w:tc>
          <w:tcPr>
            <w:tcW w:w="7371" w:type="dxa"/>
            <w:vAlign w:val="bottom"/>
          </w:tcPr>
          <w:p w14:paraId="00E2E5F6" w14:textId="77777777" w:rsidR="001F7941" w:rsidRPr="00A112BC" w:rsidRDefault="001F7941" w:rsidP="00E324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870453406"/>
    </w:tbl>
    <w:p w14:paraId="64EE0DDC" w14:textId="77777777" w:rsidR="001F7941" w:rsidRDefault="001F7941" w:rsidP="001F7941"/>
    <w:p w14:paraId="53E06542" w14:textId="1B969CA2" w:rsidR="00EF5A4C" w:rsidRPr="002A3A8A" w:rsidRDefault="00EF5A4C" w:rsidP="005F4762">
      <w:pPr>
        <w:tabs>
          <w:tab w:val="left" w:pos="1440"/>
        </w:tabs>
        <w:spacing w:line="280" w:lineRule="exact"/>
        <w:ind w:left="567"/>
        <w:rPr>
          <w:rFonts w:asciiTheme="minorHAnsi" w:eastAsia="SimSun" w:hAnsiTheme="minorHAnsi" w:cs="Arial"/>
          <w:b/>
          <w:caps/>
          <w:color w:val="447DB5"/>
          <w:sz w:val="22"/>
          <w:szCs w:val="22"/>
          <w:lang w:val="en-GB"/>
        </w:rPr>
      </w:pPr>
    </w:p>
    <w:sectPr w:rsidR="00EF5A4C" w:rsidRPr="002A3A8A" w:rsidSect="001809EC">
      <w:headerReference w:type="even" r:id="rId16"/>
      <w:headerReference w:type="default" r:id="rId17"/>
      <w:footerReference w:type="even" r:id="rId18"/>
      <w:footerReference w:type="default" r:id="rId19"/>
      <w:headerReference w:type="first" r:id="rId20"/>
      <w:footerReference w:type="first" r:id="rId21"/>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0F922" w14:textId="77777777" w:rsidR="00267CF7" w:rsidRDefault="00267CF7">
      <w:r>
        <w:separator/>
      </w:r>
    </w:p>
  </w:endnote>
  <w:endnote w:type="continuationSeparator" w:id="0">
    <w:p w14:paraId="5D8F6CEF" w14:textId="77777777" w:rsidR="00267CF7" w:rsidRDefault="0026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FE48" w14:textId="1BC9CBD7"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1254934026"/>
        <w:dataBinding w:prefixMappings="xmlns:ns0='http://schemas.microsoft.com/office/2006/coverPageProps' " w:xpath="/ns0:CoverPageProperties[1]/ns0:Abstract[1]" w:storeItemID="{55AF091B-3C7A-41E3-B477-F2FDAA23CFDA}"/>
        <w:text/>
      </w:sdtPr>
      <w:sdtContent>
        <w:r w:rsidR="00B22826">
          <w:rPr>
            <w:rFonts w:cs="Arial"/>
            <w:b/>
            <w:color w:val="447DB5"/>
            <w:sz w:val="16"/>
            <w:szCs w:val="16"/>
            <w:lang w:val="en-GB"/>
          </w:rPr>
          <w:t xml:space="preserve">ITB/PAK/WHO/PROC/2025/019 </w:t>
        </w:r>
      </w:sdtContent>
    </w:sdt>
  </w:p>
  <w:p w14:paraId="487DE20D" w14:textId="5342BB98" w:rsidR="001809EC" w:rsidRPr="002F2D78" w:rsidRDefault="002A3A8A" w:rsidP="00F50222">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161C40">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A12C15">
      <w:rPr>
        <w:rStyle w:val="PageNumber"/>
        <w:rFonts w:ascii="Arial Narrow" w:hAnsi="Arial Narrow"/>
        <w:color w:val="808080" w:themeColor="background1" w:themeShade="80"/>
        <w:sz w:val="14"/>
        <w:szCs w:val="14"/>
      </w:rPr>
      <w:t xml:space="preserve"> 2022 November</w:t>
    </w:r>
    <w:r w:rsidR="001809EC" w:rsidRPr="002A3A8A">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sidRPr="002A3A8A">
      <w:rPr>
        <w:rStyle w:val="PageNumber"/>
        <w:rFonts w:asciiTheme="minorHAnsi" w:eastAsiaTheme="majorEastAsia" w:hAnsiTheme="minorHAnsi" w:cstheme="majorBidi"/>
        <w:noProof/>
        <w:color w:val="A6A6A6" w:themeColor="background1" w:themeShade="A6"/>
        <w:sz w:val="14"/>
        <w:szCs w:val="14"/>
      </w:rPr>
      <w:t xml:space="preserve">pg. </w:t>
    </w:r>
    <w:r w:rsidR="001809EC" w:rsidRPr="002A3A8A">
      <w:rPr>
        <w:rStyle w:val="PageNumber"/>
        <w:rFonts w:asciiTheme="minorHAnsi" w:eastAsiaTheme="majorEastAsia" w:hAnsiTheme="minorHAnsi"/>
        <w:noProof/>
        <w:color w:val="A6A6A6" w:themeColor="background1" w:themeShade="A6"/>
        <w:sz w:val="14"/>
        <w:szCs w:val="14"/>
      </w:rPr>
      <w:fldChar w:fldCharType="begin"/>
    </w:r>
    <w:r w:rsidR="001809EC" w:rsidRPr="002A3A8A">
      <w:rPr>
        <w:rStyle w:val="PageNumber"/>
        <w:rFonts w:asciiTheme="minorHAnsi" w:hAnsiTheme="minorHAnsi"/>
        <w:noProof/>
        <w:color w:val="A6A6A6" w:themeColor="background1" w:themeShade="A6"/>
        <w:sz w:val="14"/>
        <w:szCs w:val="14"/>
      </w:rPr>
      <w:instrText xml:space="preserve"> PAGE    \* MERGEFORMAT </w:instrText>
    </w:r>
    <w:r w:rsidR="001809EC" w:rsidRPr="002A3A8A">
      <w:rPr>
        <w:rStyle w:val="PageNumber"/>
        <w:rFonts w:asciiTheme="minorHAnsi" w:eastAsiaTheme="majorEastAsia" w:hAnsiTheme="minorHAnsi"/>
        <w:noProof/>
        <w:color w:val="A6A6A6" w:themeColor="background1" w:themeShade="A6"/>
        <w:sz w:val="14"/>
        <w:szCs w:val="14"/>
      </w:rPr>
      <w:fldChar w:fldCharType="separate"/>
    </w:r>
    <w:r w:rsidR="00F27794" w:rsidRPr="00F27794">
      <w:rPr>
        <w:rStyle w:val="PageNumber"/>
        <w:rFonts w:asciiTheme="minorHAnsi" w:eastAsiaTheme="majorEastAsia" w:hAnsiTheme="minorHAnsi" w:cstheme="majorBidi"/>
        <w:noProof/>
        <w:color w:val="A6A6A6" w:themeColor="background1" w:themeShade="A6"/>
        <w:sz w:val="14"/>
        <w:szCs w:val="14"/>
      </w:rPr>
      <w:t>2</w:t>
    </w:r>
    <w:r w:rsidR="001809EC"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B0AE" w14:textId="77777777" w:rsidR="001809EC" w:rsidRDefault="001809EC" w:rsidP="000F3C41">
    <w:pPr>
      <w:pStyle w:val="Footer"/>
      <w:rPr>
        <w:sz w:val="14"/>
        <w:szCs w:val="18"/>
        <w:lang w:val="en-GB"/>
      </w:rPr>
    </w:pPr>
  </w:p>
  <w:p w14:paraId="1305D017" w14:textId="735F498A"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Content>
        <w:r w:rsidR="00B22826">
          <w:rPr>
            <w:rFonts w:cs="Arial"/>
            <w:b/>
            <w:color w:val="447DB5"/>
            <w:sz w:val="16"/>
            <w:szCs w:val="16"/>
            <w:lang w:val="en-GB"/>
          </w:rPr>
          <w:t xml:space="preserve">ITB/PAK/WHO/PROC/2025/019 </w:t>
        </w:r>
      </w:sdtContent>
    </w:sdt>
  </w:p>
  <w:p w14:paraId="610CC3C4" w14:textId="7A1F9917" w:rsidR="001809EC" w:rsidRPr="002F2D78" w:rsidRDefault="007173DF" w:rsidP="00F50222">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214538">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A12C15">
      <w:rPr>
        <w:rStyle w:val="PageNumber"/>
        <w:rFonts w:ascii="Arial Narrow" w:hAnsi="Arial Narrow"/>
        <w:color w:val="808080" w:themeColor="background1" w:themeShade="80"/>
        <w:sz w:val="14"/>
        <w:szCs w:val="14"/>
      </w:rPr>
      <w:t xml:space="preserve"> 2022 November</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F27794" w:rsidRPr="00F27794">
      <w:rPr>
        <w:rStyle w:val="PageNumber"/>
        <w:rFonts w:asciiTheme="minorHAnsi" w:eastAsiaTheme="majorEastAsia" w:hAnsiTheme="minorHAnsi" w:cstheme="majorBidi"/>
        <w:noProof/>
        <w:color w:val="A6A6A6" w:themeColor="background1" w:themeShade="A6"/>
        <w:sz w:val="14"/>
        <w:szCs w:val="14"/>
      </w:rPr>
      <w:t>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7693" w14:textId="786E4E0F" w:rsidR="001809EC" w:rsidRDefault="00000000" w:rsidP="005B1200">
    <w:pPr>
      <w:pStyle w:val="Footer"/>
      <w:jc w:val="right"/>
      <w:rPr>
        <w:rFonts w:cs="Arial"/>
        <w:b/>
        <w:color w:val="447DB5"/>
        <w:sz w:val="16"/>
        <w:szCs w:val="16"/>
        <w:lang w:val="en-GB"/>
      </w:rPr>
    </w:pPr>
    <w:sdt>
      <w:sdtPr>
        <w:rPr>
          <w:rFonts w:cs="Arial"/>
          <w:b/>
          <w:color w:val="447DB5"/>
          <w:sz w:val="16"/>
          <w:szCs w:val="16"/>
          <w:lang w:val="en-GB"/>
        </w:rPr>
        <w:alias w:val="Bid Reference"/>
        <w:tag w:val="Bid Reference"/>
        <w:id w:val="-1947230632"/>
        <w:dataBinding w:prefixMappings="xmlns:ns0='http://schemas.microsoft.com/office/2006/coverPageProps' " w:xpath="/ns0:CoverPageProperties[1]/ns0:Abstract[1]" w:storeItemID="{55AF091B-3C7A-41E3-B477-F2FDAA23CFDA}"/>
        <w:text/>
      </w:sdtPr>
      <w:sdtContent>
        <w:r w:rsidR="00B22826">
          <w:rPr>
            <w:rFonts w:cs="Arial"/>
            <w:b/>
            <w:color w:val="447DB5"/>
            <w:sz w:val="16"/>
            <w:szCs w:val="16"/>
            <w:lang w:val="en-GB"/>
          </w:rPr>
          <w:t xml:space="preserve">ITB/PAK/WHO/PROC/2025/019 </w:t>
        </w:r>
      </w:sdtContent>
    </w:sdt>
  </w:p>
  <w:p w14:paraId="6600CDC7" w14:textId="2AB393A4" w:rsidR="001809EC" w:rsidRPr="006F0F47" w:rsidRDefault="001809EC"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F52403">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6F5C08">
      <w:rPr>
        <w:rStyle w:val="PageNumber"/>
        <w:rFonts w:ascii="Arial Narrow" w:hAnsi="Arial Narrow"/>
        <w:color w:val="808080" w:themeColor="background1" w:themeShade="80"/>
        <w:sz w:val="14"/>
        <w:szCs w:val="14"/>
      </w:rPr>
      <w:t xml:space="preserve"> 2022 Nov</w:t>
    </w:r>
    <w:r w:rsidR="00A12C15">
      <w:rPr>
        <w:rStyle w:val="PageNumber"/>
        <w:rFonts w:ascii="Arial Narrow" w:hAnsi="Arial Narrow"/>
        <w:color w:val="808080" w:themeColor="background1" w:themeShade="80"/>
        <w:sz w:val="14"/>
        <w:szCs w:val="14"/>
      </w:rPr>
      <w:t>ember</w:t>
    </w:r>
  </w:p>
  <w:p w14:paraId="47E3261B"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029D" w14:textId="77777777" w:rsidR="00267CF7" w:rsidRDefault="00267CF7">
      <w:r>
        <w:separator/>
      </w:r>
    </w:p>
  </w:footnote>
  <w:footnote w:type="continuationSeparator" w:id="0">
    <w:p w14:paraId="4AE8B1DF" w14:textId="77777777" w:rsidR="00267CF7" w:rsidRDefault="00267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36BF075D" w14:textId="77777777" w:rsidTr="00FB0F57">
      <w:trPr>
        <w:trHeight w:hRule="exact" w:val="482"/>
      </w:trPr>
      <w:tc>
        <w:tcPr>
          <w:tcW w:w="226" w:type="dxa"/>
          <w:vAlign w:val="bottom"/>
        </w:tcPr>
        <w:p w14:paraId="7B88B175"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60CE1B2"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73B3DCE" w14:textId="77777777" w:rsidR="001809EC" w:rsidRPr="0010468C" w:rsidRDefault="001809EC" w:rsidP="006C6618">
          <w:pPr>
            <w:pStyle w:val="Header"/>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1085980E" wp14:editId="7026FD1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27794">
            <w:rPr>
              <w:rStyle w:val="PageNumber"/>
              <w:rFonts w:ascii="Arial Narrow" w:hAnsi="Arial Narrow"/>
              <w:b/>
              <w:bCs/>
              <w:noProof/>
              <w:color w:val="447DB5"/>
            </w:rPr>
            <w:t>2</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6FB6F2F2" w14:textId="77777777" w:rsidTr="00FB0F57">
      <w:trPr>
        <w:trHeight w:hRule="exact" w:val="402"/>
      </w:trPr>
      <w:tc>
        <w:tcPr>
          <w:tcW w:w="226" w:type="dxa"/>
          <w:vAlign w:val="center"/>
        </w:tcPr>
        <w:p w14:paraId="598A5A9E"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2BC34574"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7D4C35C0" w14:textId="51C160DC" w:rsidR="001809EC" w:rsidRPr="002A3A8A" w:rsidRDefault="001809EC" w:rsidP="006A5381">
          <w:pPr>
            <w:pStyle w:val="Header"/>
            <w:jc w:val="left"/>
            <w:rPr>
              <w:rFonts w:asciiTheme="minorHAnsi" w:hAnsiTheme="minorHAnsi" w:cs="Times New (W1)"/>
              <w:noProof/>
              <w:color w:val="993366"/>
              <w:spacing w:val="-12"/>
              <w:szCs w:val="20"/>
            </w:rPr>
          </w:pPr>
          <w:r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Content>
              <w:r w:rsidR="008529B8">
                <w:rPr>
                  <w:rFonts w:asciiTheme="minorHAnsi" w:hAnsiTheme="minorHAnsi" w:cs="Times New (W1)"/>
                  <w:noProof/>
                  <w:color w:val="993366"/>
                  <w:spacing w:val="-12"/>
                  <w:szCs w:val="20"/>
                </w:rPr>
                <w:t>WHO Country Office Pakistan</w:t>
              </w:r>
            </w:sdtContent>
          </w:sdt>
        </w:p>
      </w:tc>
    </w:tr>
  </w:tbl>
  <w:p w14:paraId="589312D7"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7F196433" w14:textId="77777777" w:rsidTr="006C6618">
      <w:trPr>
        <w:trHeight w:hRule="exact" w:val="482"/>
      </w:trPr>
      <w:tc>
        <w:tcPr>
          <w:tcW w:w="226" w:type="dxa"/>
          <w:vAlign w:val="bottom"/>
        </w:tcPr>
        <w:p w14:paraId="3CB63819"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3592F245"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61651D14" w14:textId="77777777" w:rsidR="001809EC" w:rsidRPr="0010468C" w:rsidRDefault="001809EC" w:rsidP="006C6618">
          <w:pPr>
            <w:pStyle w:val="Header"/>
            <w:spacing w:after="60"/>
            <w:rPr>
              <w:rFonts w:ascii="Arial Narrow" w:hAnsi="Arial Narrow"/>
              <w:b/>
              <w:bCs/>
              <w:noProof/>
              <w:color w:val="447DB5"/>
              <w:szCs w:val="20"/>
            </w:rPr>
          </w:pPr>
          <w:r>
            <w:rPr>
              <w:noProof/>
            </w:rPr>
            <w:drawing>
              <wp:anchor distT="0" distB="0" distL="114300" distR="114300" simplePos="0" relativeHeight="251659264" behindDoc="0" locked="0" layoutInCell="1" allowOverlap="0" wp14:anchorId="22C766EB" wp14:editId="56C41505">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27794">
            <w:rPr>
              <w:rStyle w:val="PageNumber"/>
              <w:rFonts w:ascii="Arial Narrow" w:hAnsi="Arial Narrow"/>
              <w:b/>
              <w:bCs/>
              <w:noProof/>
              <w:color w:val="447DB5"/>
            </w:rPr>
            <w:t>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098AA5DC" w14:textId="77777777" w:rsidTr="006C6618">
      <w:trPr>
        <w:trHeight w:hRule="exact" w:val="402"/>
      </w:trPr>
      <w:tc>
        <w:tcPr>
          <w:tcW w:w="226" w:type="dxa"/>
          <w:vAlign w:val="center"/>
        </w:tcPr>
        <w:p w14:paraId="0C25F3DD"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2709182A"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2F0C38C" w14:textId="605D8B69" w:rsidR="001809EC" w:rsidRPr="0010468C" w:rsidRDefault="001809EC" w:rsidP="006A5381">
          <w:pPr>
            <w:pStyle w:val="Header"/>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Content>
              <w:r w:rsidR="008529B8">
                <w:rPr>
                  <w:rFonts w:ascii="Arial Narrow" w:hAnsi="Arial Narrow" w:cs="Times New (W1)"/>
                  <w:noProof/>
                  <w:color w:val="993366"/>
                  <w:szCs w:val="20"/>
                </w:rPr>
                <w:t>WHO Country Office Pakistan</w:t>
              </w:r>
            </w:sdtContent>
          </w:sdt>
        </w:p>
      </w:tc>
    </w:tr>
  </w:tbl>
  <w:p w14:paraId="27098DCA"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181C6" w14:textId="77777777" w:rsidR="001809EC" w:rsidRDefault="001809EC" w:rsidP="000B5D22">
    <w:pPr>
      <w:pStyle w:val="Header"/>
    </w:pPr>
  </w:p>
  <w:p w14:paraId="697C7679" w14:textId="77777777" w:rsidR="001809EC" w:rsidRDefault="001809EC" w:rsidP="000B5D22">
    <w:pPr>
      <w:pStyle w:val="Header"/>
    </w:pPr>
  </w:p>
  <w:p w14:paraId="66D9EF39" w14:textId="77777777" w:rsidR="001809EC" w:rsidRDefault="001809EC" w:rsidP="000B5D22">
    <w:pPr>
      <w:pStyle w:val="Header"/>
    </w:pPr>
    <w:r>
      <w:rPr>
        <w:noProof/>
      </w:rPr>
      <w:drawing>
        <wp:inline distT="0" distB="0" distL="0" distR="0" wp14:anchorId="3B673DE1" wp14:editId="02BDAB2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51BB53CB"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A731892"/>
    <w:multiLevelType w:val="hybridMultilevel"/>
    <w:tmpl w:val="80DCE7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D3E5291"/>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2F627B81"/>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A7330"/>
    <w:multiLevelType w:val="hybridMultilevel"/>
    <w:tmpl w:val="7A9C5120"/>
    <w:lvl w:ilvl="0" w:tplc="0809000F">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685CE2"/>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37E63952"/>
    <w:multiLevelType w:val="hybridMultilevel"/>
    <w:tmpl w:val="8D8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3FA05BD"/>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43830A6"/>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2E063C"/>
    <w:multiLevelType w:val="hybridMultilevel"/>
    <w:tmpl w:val="04C8E68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5"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0" w15:restartNumberingAfterBreak="0">
    <w:nsid w:val="6AC55946"/>
    <w:multiLevelType w:val="hybridMultilevel"/>
    <w:tmpl w:val="2606012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4151B1"/>
    <w:multiLevelType w:val="hybridMultilevel"/>
    <w:tmpl w:val="954041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4F40CBE"/>
    <w:multiLevelType w:val="hybridMultilevel"/>
    <w:tmpl w:val="F7F05B2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BF6217"/>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15:restartNumberingAfterBreak="0">
    <w:nsid w:val="7EB83E76"/>
    <w:multiLevelType w:val="multilevel"/>
    <w:tmpl w:val="CE541CD0"/>
    <w:numStyleLink w:val="111111"/>
  </w:abstractNum>
  <w:abstractNum w:abstractNumId="43"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402486285">
    <w:abstractNumId w:val="6"/>
  </w:num>
  <w:num w:numId="2" w16cid:durableId="1165828171">
    <w:abstractNumId w:val="6"/>
  </w:num>
  <w:num w:numId="3" w16cid:durableId="645401289">
    <w:abstractNumId w:val="43"/>
  </w:num>
  <w:num w:numId="4" w16cid:durableId="61024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2723247">
    <w:abstractNumId w:val="1"/>
  </w:num>
  <w:num w:numId="6" w16cid:durableId="1892765811">
    <w:abstractNumId w:val="14"/>
  </w:num>
  <w:num w:numId="7" w16cid:durableId="1217009205">
    <w:abstractNumId w:val="13"/>
  </w:num>
  <w:num w:numId="8" w16cid:durableId="1304040060">
    <w:abstractNumId w:val="27"/>
  </w:num>
  <w:num w:numId="9" w16cid:durableId="1117984326">
    <w:abstractNumId w:val="20"/>
  </w:num>
  <w:num w:numId="10" w16cid:durableId="1192499203">
    <w:abstractNumId w:val="25"/>
  </w:num>
  <w:num w:numId="11" w16cid:durableId="1600991701">
    <w:abstractNumId w:val="29"/>
  </w:num>
  <w:num w:numId="12" w16cid:durableId="871264006">
    <w:abstractNumId w:val="9"/>
  </w:num>
  <w:num w:numId="13" w16cid:durableId="1301570231">
    <w:abstractNumId w:val="0"/>
  </w:num>
  <w:num w:numId="14" w16cid:durableId="1192647864">
    <w:abstractNumId w:val="24"/>
  </w:num>
  <w:num w:numId="15" w16cid:durableId="2021621250">
    <w:abstractNumId w:val="35"/>
  </w:num>
  <w:num w:numId="16" w16cid:durableId="324474130">
    <w:abstractNumId w:val="33"/>
  </w:num>
  <w:num w:numId="17" w16cid:durableId="1224947379">
    <w:abstractNumId w:val="18"/>
  </w:num>
  <w:num w:numId="18" w16cid:durableId="1174295194">
    <w:abstractNumId w:val="5"/>
  </w:num>
  <w:num w:numId="19" w16cid:durableId="744183759">
    <w:abstractNumId w:val="38"/>
  </w:num>
  <w:num w:numId="20" w16cid:durableId="687295107">
    <w:abstractNumId w:val="42"/>
  </w:num>
  <w:num w:numId="21" w16cid:durableId="1370645064">
    <w:abstractNumId w:val="39"/>
    <w:lvlOverride w:ilvl="0">
      <w:startOverride w:val="1"/>
    </w:lvlOverride>
  </w:num>
  <w:num w:numId="22" w16cid:durableId="852568891">
    <w:abstractNumId w:val="40"/>
  </w:num>
  <w:num w:numId="23" w16cid:durableId="633876921">
    <w:abstractNumId w:val="7"/>
  </w:num>
  <w:num w:numId="24" w16cid:durableId="1757900811">
    <w:abstractNumId w:val="26"/>
  </w:num>
  <w:num w:numId="25" w16cid:durableId="509486430">
    <w:abstractNumId w:val="28"/>
  </w:num>
  <w:num w:numId="26" w16cid:durableId="1772969015">
    <w:abstractNumId w:val="2"/>
  </w:num>
  <w:num w:numId="27" w16cid:durableId="10396274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52906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5371604">
    <w:abstractNumId w:val="32"/>
  </w:num>
  <w:num w:numId="30" w16cid:durableId="1142112089">
    <w:abstractNumId w:val="8"/>
  </w:num>
  <w:num w:numId="31" w16cid:durableId="377626856">
    <w:abstractNumId w:val="34"/>
  </w:num>
  <w:num w:numId="32" w16cid:durableId="1669792250">
    <w:abstractNumId w:val="3"/>
  </w:num>
  <w:num w:numId="33" w16cid:durableId="696664384">
    <w:abstractNumId w:val="31"/>
  </w:num>
  <w:num w:numId="34" w16cid:durableId="1749186818">
    <w:abstractNumId w:val="23"/>
  </w:num>
  <w:num w:numId="35" w16cid:durableId="2006081619">
    <w:abstractNumId w:val="10"/>
  </w:num>
  <w:num w:numId="36" w16cid:durableId="701831568">
    <w:abstractNumId w:val="36"/>
  </w:num>
  <w:num w:numId="37" w16cid:durableId="1347173865">
    <w:abstractNumId w:val="22"/>
  </w:num>
  <w:num w:numId="38" w16cid:durableId="348222607">
    <w:abstractNumId w:val="41"/>
  </w:num>
  <w:num w:numId="39" w16cid:durableId="1099644851">
    <w:abstractNumId w:val="21"/>
  </w:num>
  <w:num w:numId="40" w16cid:durableId="470055032">
    <w:abstractNumId w:val="12"/>
  </w:num>
  <w:num w:numId="41" w16cid:durableId="651373121">
    <w:abstractNumId w:val="11"/>
  </w:num>
  <w:num w:numId="42" w16cid:durableId="1420366128">
    <w:abstractNumId w:val="16"/>
  </w:num>
  <w:num w:numId="43" w16cid:durableId="1510294183">
    <w:abstractNumId w:val="19"/>
  </w:num>
  <w:num w:numId="44" w16cid:durableId="42995525">
    <w:abstractNumId w:val="30"/>
  </w:num>
  <w:num w:numId="45" w16cid:durableId="1118841585">
    <w:abstractNumId w:val="4"/>
  </w:num>
  <w:num w:numId="46" w16cid:durableId="1772118463">
    <w:abstractNumId w:val="15"/>
  </w:num>
  <w:num w:numId="47" w16cid:durableId="453716835">
    <w:abstractNumId w:val="17"/>
  </w:num>
  <w:num w:numId="48" w16cid:durableId="1397512747">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4B15"/>
    <w:rsid w:val="00007E02"/>
    <w:rsid w:val="00013AD0"/>
    <w:rsid w:val="000146EC"/>
    <w:rsid w:val="00016CCD"/>
    <w:rsid w:val="00023BA6"/>
    <w:rsid w:val="000258D8"/>
    <w:rsid w:val="000332B3"/>
    <w:rsid w:val="00033F39"/>
    <w:rsid w:val="000340B6"/>
    <w:rsid w:val="0003435D"/>
    <w:rsid w:val="0003595A"/>
    <w:rsid w:val="00044A66"/>
    <w:rsid w:val="00044D5A"/>
    <w:rsid w:val="000463E6"/>
    <w:rsid w:val="000546B0"/>
    <w:rsid w:val="00054E66"/>
    <w:rsid w:val="00056311"/>
    <w:rsid w:val="00057380"/>
    <w:rsid w:val="00061802"/>
    <w:rsid w:val="00065333"/>
    <w:rsid w:val="00066F06"/>
    <w:rsid w:val="00067D8F"/>
    <w:rsid w:val="00070B4E"/>
    <w:rsid w:val="00072417"/>
    <w:rsid w:val="00072CB9"/>
    <w:rsid w:val="00076490"/>
    <w:rsid w:val="0008167E"/>
    <w:rsid w:val="0008188C"/>
    <w:rsid w:val="00085098"/>
    <w:rsid w:val="00086811"/>
    <w:rsid w:val="00087727"/>
    <w:rsid w:val="00087BBB"/>
    <w:rsid w:val="00092047"/>
    <w:rsid w:val="000937E0"/>
    <w:rsid w:val="00096171"/>
    <w:rsid w:val="00096B5C"/>
    <w:rsid w:val="000A1147"/>
    <w:rsid w:val="000A227C"/>
    <w:rsid w:val="000A273B"/>
    <w:rsid w:val="000A3BAE"/>
    <w:rsid w:val="000B360A"/>
    <w:rsid w:val="000B475B"/>
    <w:rsid w:val="000B5D22"/>
    <w:rsid w:val="000B6C5F"/>
    <w:rsid w:val="000C1117"/>
    <w:rsid w:val="000C289B"/>
    <w:rsid w:val="000C443D"/>
    <w:rsid w:val="000C4625"/>
    <w:rsid w:val="000C48A8"/>
    <w:rsid w:val="000C4D48"/>
    <w:rsid w:val="000C4E3D"/>
    <w:rsid w:val="000C69D6"/>
    <w:rsid w:val="000D0F88"/>
    <w:rsid w:val="000D4333"/>
    <w:rsid w:val="000D78F1"/>
    <w:rsid w:val="000E2C5A"/>
    <w:rsid w:val="000E6B8A"/>
    <w:rsid w:val="000E7104"/>
    <w:rsid w:val="000E7647"/>
    <w:rsid w:val="000F3C41"/>
    <w:rsid w:val="00103A89"/>
    <w:rsid w:val="00104380"/>
    <w:rsid w:val="0010468C"/>
    <w:rsid w:val="0010541F"/>
    <w:rsid w:val="00106E09"/>
    <w:rsid w:val="0010788F"/>
    <w:rsid w:val="00111F0A"/>
    <w:rsid w:val="0012040B"/>
    <w:rsid w:val="00120CB2"/>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F45"/>
    <w:rsid w:val="0014335F"/>
    <w:rsid w:val="00144A5D"/>
    <w:rsid w:val="0014718E"/>
    <w:rsid w:val="00150822"/>
    <w:rsid w:val="001533D6"/>
    <w:rsid w:val="001536A6"/>
    <w:rsid w:val="00153B00"/>
    <w:rsid w:val="00154DF4"/>
    <w:rsid w:val="00157EFE"/>
    <w:rsid w:val="001608F1"/>
    <w:rsid w:val="00160D22"/>
    <w:rsid w:val="00161C40"/>
    <w:rsid w:val="00163811"/>
    <w:rsid w:val="00163CA7"/>
    <w:rsid w:val="00167BA0"/>
    <w:rsid w:val="00171585"/>
    <w:rsid w:val="0017243C"/>
    <w:rsid w:val="00176FD0"/>
    <w:rsid w:val="001809EC"/>
    <w:rsid w:val="0018243D"/>
    <w:rsid w:val="00184FF9"/>
    <w:rsid w:val="00191D7E"/>
    <w:rsid w:val="00195AB6"/>
    <w:rsid w:val="001A1A61"/>
    <w:rsid w:val="001A36D9"/>
    <w:rsid w:val="001A37F5"/>
    <w:rsid w:val="001A55D9"/>
    <w:rsid w:val="001A733C"/>
    <w:rsid w:val="001B08BB"/>
    <w:rsid w:val="001B7D5A"/>
    <w:rsid w:val="001C0C50"/>
    <w:rsid w:val="001C0DFA"/>
    <w:rsid w:val="001C0E65"/>
    <w:rsid w:val="001C61D2"/>
    <w:rsid w:val="001C7BF3"/>
    <w:rsid w:val="001D08E3"/>
    <w:rsid w:val="001D15F6"/>
    <w:rsid w:val="001D1CC5"/>
    <w:rsid w:val="001D427C"/>
    <w:rsid w:val="001D77ED"/>
    <w:rsid w:val="001E4687"/>
    <w:rsid w:val="001E54F3"/>
    <w:rsid w:val="001E59D0"/>
    <w:rsid w:val="001F205C"/>
    <w:rsid w:val="001F3991"/>
    <w:rsid w:val="001F5283"/>
    <w:rsid w:val="001F5DA3"/>
    <w:rsid w:val="001F7941"/>
    <w:rsid w:val="00200128"/>
    <w:rsid w:val="00202CAE"/>
    <w:rsid w:val="00203CE6"/>
    <w:rsid w:val="0020434E"/>
    <w:rsid w:val="0020608B"/>
    <w:rsid w:val="00206AA4"/>
    <w:rsid w:val="002129CC"/>
    <w:rsid w:val="00212F62"/>
    <w:rsid w:val="00213C58"/>
    <w:rsid w:val="00214538"/>
    <w:rsid w:val="00214DF7"/>
    <w:rsid w:val="002151A7"/>
    <w:rsid w:val="00220090"/>
    <w:rsid w:val="002250B1"/>
    <w:rsid w:val="00225A66"/>
    <w:rsid w:val="002321FB"/>
    <w:rsid w:val="00233238"/>
    <w:rsid w:val="00233B52"/>
    <w:rsid w:val="0023549D"/>
    <w:rsid w:val="0023663C"/>
    <w:rsid w:val="00236A0C"/>
    <w:rsid w:val="00237007"/>
    <w:rsid w:val="002414D2"/>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7CF7"/>
    <w:rsid w:val="00275085"/>
    <w:rsid w:val="00275110"/>
    <w:rsid w:val="002754F4"/>
    <w:rsid w:val="00275760"/>
    <w:rsid w:val="00276C2A"/>
    <w:rsid w:val="002866CD"/>
    <w:rsid w:val="00287AD7"/>
    <w:rsid w:val="002975EB"/>
    <w:rsid w:val="002977CC"/>
    <w:rsid w:val="002A1E2F"/>
    <w:rsid w:val="002A24B9"/>
    <w:rsid w:val="002A2CB9"/>
    <w:rsid w:val="002A2FC5"/>
    <w:rsid w:val="002A3A8A"/>
    <w:rsid w:val="002A74EA"/>
    <w:rsid w:val="002B2521"/>
    <w:rsid w:val="002B748F"/>
    <w:rsid w:val="002C1785"/>
    <w:rsid w:val="002C19A6"/>
    <w:rsid w:val="002C1AA6"/>
    <w:rsid w:val="002C1C7A"/>
    <w:rsid w:val="002C29C8"/>
    <w:rsid w:val="002C3510"/>
    <w:rsid w:val="002C4C7B"/>
    <w:rsid w:val="002C575A"/>
    <w:rsid w:val="002D6F10"/>
    <w:rsid w:val="002D7132"/>
    <w:rsid w:val="002D7CCD"/>
    <w:rsid w:val="002E062F"/>
    <w:rsid w:val="002E1722"/>
    <w:rsid w:val="002E21D1"/>
    <w:rsid w:val="002E2926"/>
    <w:rsid w:val="002E621E"/>
    <w:rsid w:val="002E6684"/>
    <w:rsid w:val="002E75ED"/>
    <w:rsid w:val="002F0DA5"/>
    <w:rsid w:val="002F2D78"/>
    <w:rsid w:val="002F3FD7"/>
    <w:rsid w:val="002F674C"/>
    <w:rsid w:val="003005E9"/>
    <w:rsid w:val="00301217"/>
    <w:rsid w:val="00301561"/>
    <w:rsid w:val="00303BEA"/>
    <w:rsid w:val="0030521B"/>
    <w:rsid w:val="003116BB"/>
    <w:rsid w:val="00311E69"/>
    <w:rsid w:val="0031202C"/>
    <w:rsid w:val="00314E4C"/>
    <w:rsid w:val="00315126"/>
    <w:rsid w:val="00317AAA"/>
    <w:rsid w:val="003222FA"/>
    <w:rsid w:val="00322C76"/>
    <w:rsid w:val="00323C81"/>
    <w:rsid w:val="00323DE3"/>
    <w:rsid w:val="00326384"/>
    <w:rsid w:val="00326D27"/>
    <w:rsid w:val="00330EB3"/>
    <w:rsid w:val="00332B0B"/>
    <w:rsid w:val="00332F00"/>
    <w:rsid w:val="00333049"/>
    <w:rsid w:val="003346D0"/>
    <w:rsid w:val="00335331"/>
    <w:rsid w:val="00335485"/>
    <w:rsid w:val="00337D3B"/>
    <w:rsid w:val="00343099"/>
    <w:rsid w:val="003437D8"/>
    <w:rsid w:val="003452DB"/>
    <w:rsid w:val="00346BCC"/>
    <w:rsid w:val="003478D7"/>
    <w:rsid w:val="003510F6"/>
    <w:rsid w:val="00351387"/>
    <w:rsid w:val="00351390"/>
    <w:rsid w:val="00355B86"/>
    <w:rsid w:val="00360B2A"/>
    <w:rsid w:val="00361905"/>
    <w:rsid w:val="00365A32"/>
    <w:rsid w:val="00370A18"/>
    <w:rsid w:val="00371533"/>
    <w:rsid w:val="00373F63"/>
    <w:rsid w:val="00374874"/>
    <w:rsid w:val="003748A3"/>
    <w:rsid w:val="00375A06"/>
    <w:rsid w:val="00376D9C"/>
    <w:rsid w:val="00377D75"/>
    <w:rsid w:val="00381A6E"/>
    <w:rsid w:val="00382BB1"/>
    <w:rsid w:val="00390520"/>
    <w:rsid w:val="0039551B"/>
    <w:rsid w:val="0039636B"/>
    <w:rsid w:val="003A5524"/>
    <w:rsid w:val="003B0016"/>
    <w:rsid w:val="003B1F1E"/>
    <w:rsid w:val="003B2279"/>
    <w:rsid w:val="003B2D4B"/>
    <w:rsid w:val="003B44EB"/>
    <w:rsid w:val="003B6637"/>
    <w:rsid w:val="003B7DE6"/>
    <w:rsid w:val="003C23AE"/>
    <w:rsid w:val="003C41AC"/>
    <w:rsid w:val="003C4829"/>
    <w:rsid w:val="003C62C6"/>
    <w:rsid w:val="003C6D9A"/>
    <w:rsid w:val="003C7DF8"/>
    <w:rsid w:val="003C7E26"/>
    <w:rsid w:val="003D3EF0"/>
    <w:rsid w:val="003D4028"/>
    <w:rsid w:val="003D4DD9"/>
    <w:rsid w:val="003D59B0"/>
    <w:rsid w:val="003E1E0B"/>
    <w:rsid w:val="003E4DF8"/>
    <w:rsid w:val="003E58A8"/>
    <w:rsid w:val="003F1031"/>
    <w:rsid w:val="003F3C44"/>
    <w:rsid w:val="003F6ABD"/>
    <w:rsid w:val="003F7039"/>
    <w:rsid w:val="0040145F"/>
    <w:rsid w:val="004028BA"/>
    <w:rsid w:val="00402D48"/>
    <w:rsid w:val="004030AA"/>
    <w:rsid w:val="00407879"/>
    <w:rsid w:val="00407C10"/>
    <w:rsid w:val="00410CA3"/>
    <w:rsid w:val="00410E58"/>
    <w:rsid w:val="004123EC"/>
    <w:rsid w:val="00412E07"/>
    <w:rsid w:val="00413C2A"/>
    <w:rsid w:val="004173CC"/>
    <w:rsid w:val="00421291"/>
    <w:rsid w:val="004217FD"/>
    <w:rsid w:val="00423603"/>
    <w:rsid w:val="004268D4"/>
    <w:rsid w:val="004279F1"/>
    <w:rsid w:val="0043020B"/>
    <w:rsid w:val="00430A0C"/>
    <w:rsid w:val="00432ABC"/>
    <w:rsid w:val="00432B99"/>
    <w:rsid w:val="00433707"/>
    <w:rsid w:val="004363E5"/>
    <w:rsid w:val="0044154C"/>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624CD"/>
    <w:rsid w:val="00466533"/>
    <w:rsid w:val="00471F19"/>
    <w:rsid w:val="004722B8"/>
    <w:rsid w:val="004765EB"/>
    <w:rsid w:val="00482195"/>
    <w:rsid w:val="00491EB8"/>
    <w:rsid w:val="0049620B"/>
    <w:rsid w:val="00497449"/>
    <w:rsid w:val="004A101B"/>
    <w:rsid w:val="004A3E06"/>
    <w:rsid w:val="004A6650"/>
    <w:rsid w:val="004A75E8"/>
    <w:rsid w:val="004B0937"/>
    <w:rsid w:val="004B23A4"/>
    <w:rsid w:val="004B35CE"/>
    <w:rsid w:val="004B4AB0"/>
    <w:rsid w:val="004B52CA"/>
    <w:rsid w:val="004B6F45"/>
    <w:rsid w:val="004B782F"/>
    <w:rsid w:val="004B7EAB"/>
    <w:rsid w:val="004C0B9E"/>
    <w:rsid w:val="004C6049"/>
    <w:rsid w:val="004C739F"/>
    <w:rsid w:val="004D152A"/>
    <w:rsid w:val="004D22EF"/>
    <w:rsid w:val="004D2503"/>
    <w:rsid w:val="004D51DB"/>
    <w:rsid w:val="004D5287"/>
    <w:rsid w:val="004D7955"/>
    <w:rsid w:val="004E147D"/>
    <w:rsid w:val="004E3DE6"/>
    <w:rsid w:val="004E4B6C"/>
    <w:rsid w:val="004E4BD3"/>
    <w:rsid w:val="004E57BE"/>
    <w:rsid w:val="004E6425"/>
    <w:rsid w:val="004E6450"/>
    <w:rsid w:val="004E66AF"/>
    <w:rsid w:val="004E71A6"/>
    <w:rsid w:val="004E7C2E"/>
    <w:rsid w:val="004F0A42"/>
    <w:rsid w:val="004F1683"/>
    <w:rsid w:val="004F16AC"/>
    <w:rsid w:val="004F4243"/>
    <w:rsid w:val="004F5304"/>
    <w:rsid w:val="00500B33"/>
    <w:rsid w:val="00505D43"/>
    <w:rsid w:val="00506108"/>
    <w:rsid w:val="00513790"/>
    <w:rsid w:val="0051478B"/>
    <w:rsid w:val="00516383"/>
    <w:rsid w:val="00520F15"/>
    <w:rsid w:val="00520F4F"/>
    <w:rsid w:val="00521A64"/>
    <w:rsid w:val="00525A05"/>
    <w:rsid w:val="00527758"/>
    <w:rsid w:val="00530013"/>
    <w:rsid w:val="00531E5F"/>
    <w:rsid w:val="00534842"/>
    <w:rsid w:val="00540A14"/>
    <w:rsid w:val="00541101"/>
    <w:rsid w:val="00541904"/>
    <w:rsid w:val="00542406"/>
    <w:rsid w:val="00542F0A"/>
    <w:rsid w:val="005438D9"/>
    <w:rsid w:val="005441A0"/>
    <w:rsid w:val="0054563D"/>
    <w:rsid w:val="00546E0C"/>
    <w:rsid w:val="00551367"/>
    <w:rsid w:val="00551766"/>
    <w:rsid w:val="005535CA"/>
    <w:rsid w:val="00553F9D"/>
    <w:rsid w:val="00560464"/>
    <w:rsid w:val="00561098"/>
    <w:rsid w:val="00564350"/>
    <w:rsid w:val="00571FE7"/>
    <w:rsid w:val="00574037"/>
    <w:rsid w:val="00574738"/>
    <w:rsid w:val="00575203"/>
    <w:rsid w:val="00577423"/>
    <w:rsid w:val="0057767B"/>
    <w:rsid w:val="00577827"/>
    <w:rsid w:val="00581EFE"/>
    <w:rsid w:val="00582E32"/>
    <w:rsid w:val="00585D36"/>
    <w:rsid w:val="00586AA0"/>
    <w:rsid w:val="0058777B"/>
    <w:rsid w:val="00590617"/>
    <w:rsid w:val="005918D9"/>
    <w:rsid w:val="00591FD3"/>
    <w:rsid w:val="005945E1"/>
    <w:rsid w:val="00594AAF"/>
    <w:rsid w:val="005978E5"/>
    <w:rsid w:val="00597AD7"/>
    <w:rsid w:val="005A0209"/>
    <w:rsid w:val="005A09EC"/>
    <w:rsid w:val="005A0B8C"/>
    <w:rsid w:val="005A13AE"/>
    <w:rsid w:val="005A28CF"/>
    <w:rsid w:val="005A3746"/>
    <w:rsid w:val="005A5245"/>
    <w:rsid w:val="005A7BA7"/>
    <w:rsid w:val="005B1200"/>
    <w:rsid w:val="005B120A"/>
    <w:rsid w:val="005B125B"/>
    <w:rsid w:val="005B200B"/>
    <w:rsid w:val="005B232A"/>
    <w:rsid w:val="005C1BD2"/>
    <w:rsid w:val="005C5CE3"/>
    <w:rsid w:val="005C65A8"/>
    <w:rsid w:val="005D5FE1"/>
    <w:rsid w:val="005D688C"/>
    <w:rsid w:val="005D7C60"/>
    <w:rsid w:val="005D7D00"/>
    <w:rsid w:val="005D7E7C"/>
    <w:rsid w:val="005D7FEB"/>
    <w:rsid w:val="005E25D0"/>
    <w:rsid w:val="005E3800"/>
    <w:rsid w:val="005E3E39"/>
    <w:rsid w:val="005E664C"/>
    <w:rsid w:val="005E6AEB"/>
    <w:rsid w:val="005F0BD6"/>
    <w:rsid w:val="005F22FD"/>
    <w:rsid w:val="005F2708"/>
    <w:rsid w:val="005F3FE5"/>
    <w:rsid w:val="005F4762"/>
    <w:rsid w:val="005F5BDD"/>
    <w:rsid w:val="005F5FA4"/>
    <w:rsid w:val="005F684E"/>
    <w:rsid w:val="00600BF6"/>
    <w:rsid w:val="00600E1A"/>
    <w:rsid w:val="00602D18"/>
    <w:rsid w:val="00602E6E"/>
    <w:rsid w:val="00605175"/>
    <w:rsid w:val="0061260D"/>
    <w:rsid w:val="00613A6B"/>
    <w:rsid w:val="006157B9"/>
    <w:rsid w:val="006159EB"/>
    <w:rsid w:val="006166A6"/>
    <w:rsid w:val="00621F9B"/>
    <w:rsid w:val="0062520F"/>
    <w:rsid w:val="00625A85"/>
    <w:rsid w:val="00631BFF"/>
    <w:rsid w:val="006348DB"/>
    <w:rsid w:val="006375D0"/>
    <w:rsid w:val="006379F5"/>
    <w:rsid w:val="006417E0"/>
    <w:rsid w:val="00643C22"/>
    <w:rsid w:val="00652BDC"/>
    <w:rsid w:val="00654969"/>
    <w:rsid w:val="00655E46"/>
    <w:rsid w:val="0066359B"/>
    <w:rsid w:val="00664AD3"/>
    <w:rsid w:val="00665033"/>
    <w:rsid w:val="006667EC"/>
    <w:rsid w:val="00667D06"/>
    <w:rsid w:val="0067308D"/>
    <w:rsid w:val="00673A49"/>
    <w:rsid w:val="00674166"/>
    <w:rsid w:val="00675424"/>
    <w:rsid w:val="00675785"/>
    <w:rsid w:val="006775AC"/>
    <w:rsid w:val="00682085"/>
    <w:rsid w:val="0068383C"/>
    <w:rsid w:val="00683B99"/>
    <w:rsid w:val="00683E97"/>
    <w:rsid w:val="0068418B"/>
    <w:rsid w:val="0068517C"/>
    <w:rsid w:val="006936EC"/>
    <w:rsid w:val="00696562"/>
    <w:rsid w:val="00696C45"/>
    <w:rsid w:val="00697FF1"/>
    <w:rsid w:val="006A0EB3"/>
    <w:rsid w:val="006A1CAA"/>
    <w:rsid w:val="006A30A6"/>
    <w:rsid w:val="006A3B25"/>
    <w:rsid w:val="006A51DC"/>
    <w:rsid w:val="006A5381"/>
    <w:rsid w:val="006A71B5"/>
    <w:rsid w:val="006A7764"/>
    <w:rsid w:val="006B0BE7"/>
    <w:rsid w:val="006B36D2"/>
    <w:rsid w:val="006B4502"/>
    <w:rsid w:val="006C13C0"/>
    <w:rsid w:val="006C270C"/>
    <w:rsid w:val="006C28B5"/>
    <w:rsid w:val="006C4E44"/>
    <w:rsid w:val="006C6618"/>
    <w:rsid w:val="006C7ACE"/>
    <w:rsid w:val="006D162D"/>
    <w:rsid w:val="006D2464"/>
    <w:rsid w:val="006D4454"/>
    <w:rsid w:val="006D4B02"/>
    <w:rsid w:val="006D700D"/>
    <w:rsid w:val="006D7C85"/>
    <w:rsid w:val="006E112A"/>
    <w:rsid w:val="006E47BC"/>
    <w:rsid w:val="006E663E"/>
    <w:rsid w:val="006E7BDF"/>
    <w:rsid w:val="006F4EC6"/>
    <w:rsid w:val="006F50A3"/>
    <w:rsid w:val="006F5B70"/>
    <w:rsid w:val="006F5C08"/>
    <w:rsid w:val="00700B97"/>
    <w:rsid w:val="00700D02"/>
    <w:rsid w:val="00703388"/>
    <w:rsid w:val="00704FA8"/>
    <w:rsid w:val="00705B91"/>
    <w:rsid w:val="0070679E"/>
    <w:rsid w:val="00711ABF"/>
    <w:rsid w:val="00712DAC"/>
    <w:rsid w:val="007138AE"/>
    <w:rsid w:val="00717000"/>
    <w:rsid w:val="0071702B"/>
    <w:rsid w:val="007173DF"/>
    <w:rsid w:val="00723CE3"/>
    <w:rsid w:val="0073365E"/>
    <w:rsid w:val="00735EA6"/>
    <w:rsid w:val="00740C9E"/>
    <w:rsid w:val="00741F7A"/>
    <w:rsid w:val="00743205"/>
    <w:rsid w:val="00744651"/>
    <w:rsid w:val="007529C0"/>
    <w:rsid w:val="00754800"/>
    <w:rsid w:val="007605E0"/>
    <w:rsid w:val="00762A31"/>
    <w:rsid w:val="00764230"/>
    <w:rsid w:val="00764BE6"/>
    <w:rsid w:val="00766BAF"/>
    <w:rsid w:val="00766F9A"/>
    <w:rsid w:val="00770843"/>
    <w:rsid w:val="00770BA9"/>
    <w:rsid w:val="007765AA"/>
    <w:rsid w:val="00776D62"/>
    <w:rsid w:val="00777B9A"/>
    <w:rsid w:val="00777EB2"/>
    <w:rsid w:val="0078363A"/>
    <w:rsid w:val="00783F38"/>
    <w:rsid w:val="00784B90"/>
    <w:rsid w:val="007873C8"/>
    <w:rsid w:val="00787F3C"/>
    <w:rsid w:val="0079366C"/>
    <w:rsid w:val="00793A9D"/>
    <w:rsid w:val="00793B1F"/>
    <w:rsid w:val="00796675"/>
    <w:rsid w:val="007972B8"/>
    <w:rsid w:val="007A147C"/>
    <w:rsid w:val="007A2B84"/>
    <w:rsid w:val="007A37C3"/>
    <w:rsid w:val="007A3978"/>
    <w:rsid w:val="007A501D"/>
    <w:rsid w:val="007A53CE"/>
    <w:rsid w:val="007A62F7"/>
    <w:rsid w:val="007A66D2"/>
    <w:rsid w:val="007B182B"/>
    <w:rsid w:val="007C40D5"/>
    <w:rsid w:val="007C457E"/>
    <w:rsid w:val="007D1993"/>
    <w:rsid w:val="007E004C"/>
    <w:rsid w:val="007E00E6"/>
    <w:rsid w:val="007E258A"/>
    <w:rsid w:val="007E5564"/>
    <w:rsid w:val="007E62E9"/>
    <w:rsid w:val="007E6D58"/>
    <w:rsid w:val="007E785C"/>
    <w:rsid w:val="007F2EE5"/>
    <w:rsid w:val="008013AD"/>
    <w:rsid w:val="00801998"/>
    <w:rsid w:val="00805C62"/>
    <w:rsid w:val="00812571"/>
    <w:rsid w:val="0082500A"/>
    <w:rsid w:val="00827F24"/>
    <w:rsid w:val="00832471"/>
    <w:rsid w:val="0084121F"/>
    <w:rsid w:val="00843A23"/>
    <w:rsid w:val="00843E86"/>
    <w:rsid w:val="00845744"/>
    <w:rsid w:val="008460BA"/>
    <w:rsid w:val="00847E24"/>
    <w:rsid w:val="00847F04"/>
    <w:rsid w:val="008525C0"/>
    <w:rsid w:val="008526D5"/>
    <w:rsid w:val="008529B8"/>
    <w:rsid w:val="0085642D"/>
    <w:rsid w:val="00856AAD"/>
    <w:rsid w:val="00861A5E"/>
    <w:rsid w:val="00862F6A"/>
    <w:rsid w:val="00867A7F"/>
    <w:rsid w:val="008713E3"/>
    <w:rsid w:val="008720BD"/>
    <w:rsid w:val="0087245E"/>
    <w:rsid w:val="008724C8"/>
    <w:rsid w:val="00874146"/>
    <w:rsid w:val="008759A3"/>
    <w:rsid w:val="00880A8E"/>
    <w:rsid w:val="008821D9"/>
    <w:rsid w:val="0088229F"/>
    <w:rsid w:val="008906D9"/>
    <w:rsid w:val="00897011"/>
    <w:rsid w:val="008A10A8"/>
    <w:rsid w:val="008A1492"/>
    <w:rsid w:val="008A5FED"/>
    <w:rsid w:val="008A7B51"/>
    <w:rsid w:val="008A7D45"/>
    <w:rsid w:val="008A7FB0"/>
    <w:rsid w:val="008B1B0D"/>
    <w:rsid w:val="008B20AF"/>
    <w:rsid w:val="008B7701"/>
    <w:rsid w:val="008C1691"/>
    <w:rsid w:val="008C7F80"/>
    <w:rsid w:val="008D0101"/>
    <w:rsid w:val="008D4DA6"/>
    <w:rsid w:val="008D5F5A"/>
    <w:rsid w:val="008D74E7"/>
    <w:rsid w:val="008E309F"/>
    <w:rsid w:val="008E4E44"/>
    <w:rsid w:val="008F3D25"/>
    <w:rsid w:val="009015D7"/>
    <w:rsid w:val="00901CF3"/>
    <w:rsid w:val="009059C1"/>
    <w:rsid w:val="0090679C"/>
    <w:rsid w:val="00910568"/>
    <w:rsid w:val="009119EC"/>
    <w:rsid w:val="00914823"/>
    <w:rsid w:val="00914D97"/>
    <w:rsid w:val="00914E2C"/>
    <w:rsid w:val="009238D4"/>
    <w:rsid w:val="00923F48"/>
    <w:rsid w:val="0092410F"/>
    <w:rsid w:val="009251B4"/>
    <w:rsid w:val="00927A9B"/>
    <w:rsid w:val="009314DA"/>
    <w:rsid w:val="009323D2"/>
    <w:rsid w:val="0093378A"/>
    <w:rsid w:val="009352D8"/>
    <w:rsid w:val="0093562D"/>
    <w:rsid w:val="00936BE5"/>
    <w:rsid w:val="009375A8"/>
    <w:rsid w:val="009378A9"/>
    <w:rsid w:val="0094124F"/>
    <w:rsid w:val="00942D23"/>
    <w:rsid w:val="0094380F"/>
    <w:rsid w:val="009463E9"/>
    <w:rsid w:val="00950043"/>
    <w:rsid w:val="00950629"/>
    <w:rsid w:val="0095267E"/>
    <w:rsid w:val="009543CA"/>
    <w:rsid w:val="00956A4A"/>
    <w:rsid w:val="00956DE6"/>
    <w:rsid w:val="00962239"/>
    <w:rsid w:val="00962A66"/>
    <w:rsid w:val="00970BE6"/>
    <w:rsid w:val="00971B18"/>
    <w:rsid w:val="00972E5E"/>
    <w:rsid w:val="009741C6"/>
    <w:rsid w:val="009756C4"/>
    <w:rsid w:val="00981438"/>
    <w:rsid w:val="009839CF"/>
    <w:rsid w:val="00983E83"/>
    <w:rsid w:val="009872B5"/>
    <w:rsid w:val="0099055F"/>
    <w:rsid w:val="00991C1B"/>
    <w:rsid w:val="0099332A"/>
    <w:rsid w:val="00994B4D"/>
    <w:rsid w:val="009A0805"/>
    <w:rsid w:val="009A1287"/>
    <w:rsid w:val="009A6362"/>
    <w:rsid w:val="009A766E"/>
    <w:rsid w:val="009B193D"/>
    <w:rsid w:val="009B1BBB"/>
    <w:rsid w:val="009B2100"/>
    <w:rsid w:val="009B3192"/>
    <w:rsid w:val="009C237A"/>
    <w:rsid w:val="009C2BF2"/>
    <w:rsid w:val="009C2C9D"/>
    <w:rsid w:val="009C3721"/>
    <w:rsid w:val="009C73D9"/>
    <w:rsid w:val="009D027B"/>
    <w:rsid w:val="009D17A9"/>
    <w:rsid w:val="009D2F06"/>
    <w:rsid w:val="009D5418"/>
    <w:rsid w:val="009E0A2D"/>
    <w:rsid w:val="009E38E6"/>
    <w:rsid w:val="009E48BA"/>
    <w:rsid w:val="009E5A61"/>
    <w:rsid w:val="009E614A"/>
    <w:rsid w:val="009E65FA"/>
    <w:rsid w:val="009E6810"/>
    <w:rsid w:val="009F0CE8"/>
    <w:rsid w:val="009F11B4"/>
    <w:rsid w:val="00A0021A"/>
    <w:rsid w:val="00A00D62"/>
    <w:rsid w:val="00A0564A"/>
    <w:rsid w:val="00A122B5"/>
    <w:rsid w:val="00A12C15"/>
    <w:rsid w:val="00A12C49"/>
    <w:rsid w:val="00A12CE3"/>
    <w:rsid w:val="00A15D8F"/>
    <w:rsid w:val="00A20626"/>
    <w:rsid w:val="00A20CF1"/>
    <w:rsid w:val="00A20DE3"/>
    <w:rsid w:val="00A26E7A"/>
    <w:rsid w:val="00A2740B"/>
    <w:rsid w:val="00A33055"/>
    <w:rsid w:val="00A34CD7"/>
    <w:rsid w:val="00A35EC9"/>
    <w:rsid w:val="00A35FB4"/>
    <w:rsid w:val="00A36A2A"/>
    <w:rsid w:val="00A401F1"/>
    <w:rsid w:val="00A408B4"/>
    <w:rsid w:val="00A40E49"/>
    <w:rsid w:val="00A41F60"/>
    <w:rsid w:val="00A45410"/>
    <w:rsid w:val="00A45B21"/>
    <w:rsid w:val="00A477C5"/>
    <w:rsid w:val="00A5446D"/>
    <w:rsid w:val="00A55611"/>
    <w:rsid w:val="00A573A6"/>
    <w:rsid w:val="00A57C0E"/>
    <w:rsid w:val="00A61DC8"/>
    <w:rsid w:val="00A62353"/>
    <w:rsid w:val="00A67F49"/>
    <w:rsid w:val="00A7223B"/>
    <w:rsid w:val="00A728CE"/>
    <w:rsid w:val="00A734AD"/>
    <w:rsid w:val="00A767C9"/>
    <w:rsid w:val="00A80422"/>
    <w:rsid w:val="00A80573"/>
    <w:rsid w:val="00A81122"/>
    <w:rsid w:val="00A81C39"/>
    <w:rsid w:val="00A87D7C"/>
    <w:rsid w:val="00A91851"/>
    <w:rsid w:val="00A923BB"/>
    <w:rsid w:val="00A94D74"/>
    <w:rsid w:val="00A9525A"/>
    <w:rsid w:val="00A96F8C"/>
    <w:rsid w:val="00AA0F68"/>
    <w:rsid w:val="00AA1273"/>
    <w:rsid w:val="00AA64C6"/>
    <w:rsid w:val="00AB0BF7"/>
    <w:rsid w:val="00AB3041"/>
    <w:rsid w:val="00AB4570"/>
    <w:rsid w:val="00AB537D"/>
    <w:rsid w:val="00AB6A97"/>
    <w:rsid w:val="00AC3DC0"/>
    <w:rsid w:val="00AC42AC"/>
    <w:rsid w:val="00AC6828"/>
    <w:rsid w:val="00AC75A1"/>
    <w:rsid w:val="00AD2235"/>
    <w:rsid w:val="00AD2B87"/>
    <w:rsid w:val="00AD5511"/>
    <w:rsid w:val="00AD5BAE"/>
    <w:rsid w:val="00AD6124"/>
    <w:rsid w:val="00AD6D66"/>
    <w:rsid w:val="00AD70B2"/>
    <w:rsid w:val="00AE1C23"/>
    <w:rsid w:val="00AE2168"/>
    <w:rsid w:val="00AE3C01"/>
    <w:rsid w:val="00AF0E36"/>
    <w:rsid w:val="00AF121E"/>
    <w:rsid w:val="00AF33E9"/>
    <w:rsid w:val="00B00593"/>
    <w:rsid w:val="00B00841"/>
    <w:rsid w:val="00B053C3"/>
    <w:rsid w:val="00B10778"/>
    <w:rsid w:val="00B10AF9"/>
    <w:rsid w:val="00B14843"/>
    <w:rsid w:val="00B1682B"/>
    <w:rsid w:val="00B20CEE"/>
    <w:rsid w:val="00B2170C"/>
    <w:rsid w:val="00B22409"/>
    <w:rsid w:val="00B22826"/>
    <w:rsid w:val="00B300A2"/>
    <w:rsid w:val="00B353AC"/>
    <w:rsid w:val="00B35DE4"/>
    <w:rsid w:val="00B43CBA"/>
    <w:rsid w:val="00B451D0"/>
    <w:rsid w:val="00B4626D"/>
    <w:rsid w:val="00B4628E"/>
    <w:rsid w:val="00B468B1"/>
    <w:rsid w:val="00B4736E"/>
    <w:rsid w:val="00B50C6F"/>
    <w:rsid w:val="00B521C1"/>
    <w:rsid w:val="00B527B1"/>
    <w:rsid w:val="00B56D16"/>
    <w:rsid w:val="00B61614"/>
    <w:rsid w:val="00B61B82"/>
    <w:rsid w:val="00B6271E"/>
    <w:rsid w:val="00B6451B"/>
    <w:rsid w:val="00B70179"/>
    <w:rsid w:val="00B70989"/>
    <w:rsid w:val="00B72F49"/>
    <w:rsid w:val="00B73DC3"/>
    <w:rsid w:val="00B76B0A"/>
    <w:rsid w:val="00B809F8"/>
    <w:rsid w:val="00B8561D"/>
    <w:rsid w:val="00B86A2D"/>
    <w:rsid w:val="00B871BF"/>
    <w:rsid w:val="00B934D2"/>
    <w:rsid w:val="00BA23C8"/>
    <w:rsid w:val="00BA326E"/>
    <w:rsid w:val="00BA50D9"/>
    <w:rsid w:val="00BA5A1C"/>
    <w:rsid w:val="00BA6258"/>
    <w:rsid w:val="00BB07E0"/>
    <w:rsid w:val="00BB0CC8"/>
    <w:rsid w:val="00BB0F2A"/>
    <w:rsid w:val="00BB1076"/>
    <w:rsid w:val="00BB1558"/>
    <w:rsid w:val="00BB4A7A"/>
    <w:rsid w:val="00BC02D3"/>
    <w:rsid w:val="00BC072A"/>
    <w:rsid w:val="00BC10E7"/>
    <w:rsid w:val="00BC5603"/>
    <w:rsid w:val="00BC7155"/>
    <w:rsid w:val="00BD13F3"/>
    <w:rsid w:val="00BD24E9"/>
    <w:rsid w:val="00BD744C"/>
    <w:rsid w:val="00BE1101"/>
    <w:rsid w:val="00BE110B"/>
    <w:rsid w:val="00BE12CF"/>
    <w:rsid w:val="00BE2E35"/>
    <w:rsid w:val="00BE6521"/>
    <w:rsid w:val="00BF1DD1"/>
    <w:rsid w:val="00BF278E"/>
    <w:rsid w:val="00BF5F6B"/>
    <w:rsid w:val="00BF6544"/>
    <w:rsid w:val="00C03327"/>
    <w:rsid w:val="00C04E6C"/>
    <w:rsid w:val="00C06822"/>
    <w:rsid w:val="00C1064B"/>
    <w:rsid w:val="00C1402C"/>
    <w:rsid w:val="00C1530B"/>
    <w:rsid w:val="00C15CD9"/>
    <w:rsid w:val="00C15DEE"/>
    <w:rsid w:val="00C16580"/>
    <w:rsid w:val="00C17166"/>
    <w:rsid w:val="00C2272F"/>
    <w:rsid w:val="00C26ABB"/>
    <w:rsid w:val="00C3368F"/>
    <w:rsid w:val="00C42D5E"/>
    <w:rsid w:val="00C46D22"/>
    <w:rsid w:val="00C5046F"/>
    <w:rsid w:val="00C50599"/>
    <w:rsid w:val="00C50BAC"/>
    <w:rsid w:val="00C5148A"/>
    <w:rsid w:val="00C5262B"/>
    <w:rsid w:val="00C52CB0"/>
    <w:rsid w:val="00C577FF"/>
    <w:rsid w:val="00C61D42"/>
    <w:rsid w:val="00C64D52"/>
    <w:rsid w:val="00C65854"/>
    <w:rsid w:val="00C65F62"/>
    <w:rsid w:val="00C7096B"/>
    <w:rsid w:val="00C70F0C"/>
    <w:rsid w:val="00C72DF5"/>
    <w:rsid w:val="00C73473"/>
    <w:rsid w:val="00C74241"/>
    <w:rsid w:val="00C755FC"/>
    <w:rsid w:val="00C77ABD"/>
    <w:rsid w:val="00C77AF4"/>
    <w:rsid w:val="00C82542"/>
    <w:rsid w:val="00C82868"/>
    <w:rsid w:val="00C8765F"/>
    <w:rsid w:val="00C87880"/>
    <w:rsid w:val="00C901E1"/>
    <w:rsid w:val="00C90D31"/>
    <w:rsid w:val="00C92C81"/>
    <w:rsid w:val="00C94C00"/>
    <w:rsid w:val="00C964DC"/>
    <w:rsid w:val="00C96DFA"/>
    <w:rsid w:val="00C97671"/>
    <w:rsid w:val="00CA1552"/>
    <w:rsid w:val="00CA3DAD"/>
    <w:rsid w:val="00CA584A"/>
    <w:rsid w:val="00CA724F"/>
    <w:rsid w:val="00CA7D34"/>
    <w:rsid w:val="00CB2245"/>
    <w:rsid w:val="00CB24DB"/>
    <w:rsid w:val="00CB2B89"/>
    <w:rsid w:val="00CB365E"/>
    <w:rsid w:val="00CB3AC9"/>
    <w:rsid w:val="00CB405F"/>
    <w:rsid w:val="00CB5DC0"/>
    <w:rsid w:val="00CC1CE8"/>
    <w:rsid w:val="00CC2670"/>
    <w:rsid w:val="00CC3919"/>
    <w:rsid w:val="00CC3A6A"/>
    <w:rsid w:val="00CC59D4"/>
    <w:rsid w:val="00CC6602"/>
    <w:rsid w:val="00CD01CA"/>
    <w:rsid w:val="00CD1998"/>
    <w:rsid w:val="00CD1BDA"/>
    <w:rsid w:val="00CD2D97"/>
    <w:rsid w:val="00CD3660"/>
    <w:rsid w:val="00CD41DB"/>
    <w:rsid w:val="00CD5D33"/>
    <w:rsid w:val="00CD6DAA"/>
    <w:rsid w:val="00CE243C"/>
    <w:rsid w:val="00CE3826"/>
    <w:rsid w:val="00CE6747"/>
    <w:rsid w:val="00CE7E66"/>
    <w:rsid w:val="00CF0F0E"/>
    <w:rsid w:val="00CF21EB"/>
    <w:rsid w:val="00CF491F"/>
    <w:rsid w:val="00CF7A2B"/>
    <w:rsid w:val="00CF7D38"/>
    <w:rsid w:val="00D00084"/>
    <w:rsid w:val="00D000DC"/>
    <w:rsid w:val="00D012A1"/>
    <w:rsid w:val="00D045A9"/>
    <w:rsid w:val="00D05D82"/>
    <w:rsid w:val="00D07F13"/>
    <w:rsid w:val="00D10908"/>
    <w:rsid w:val="00D15A4B"/>
    <w:rsid w:val="00D15C45"/>
    <w:rsid w:val="00D20105"/>
    <w:rsid w:val="00D21F73"/>
    <w:rsid w:val="00D22635"/>
    <w:rsid w:val="00D24228"/>
    <w:rsid w:val="00D24F1F"/>
    <w:rsid w:val="00D25125"/>
    <w:rsid w:val="00D25C3F"/>
    <w:rsid w:val="00D26B82"/>
    <w:rsid w:val="00D32A9A"/>
    <w:rsid w:val="00D35CF0"/>
    <w:rsid w:val="00D409FA"/>
    <w:rsid w:val="00D40CFD"/>
    <w:rsid w:val="00D41BDA"/>
    <w:rsid w:val="00D424E9"/>
    <w:rsid w:val="00D4374A"/>
    <w:rsid w:val="00D4435F"/>
    <w:rsid w:val="00D450E1"/>
    <w:rsid w:val="00D47371"/>
    <w:rsid w:val="00D550F0"/>
    <w:rsid w:val="00D56EBD"/>
    <w:rsid w:val="00D5708A"/>
    <w:rsid w:val="00D57386"/>
    <w:rsid w:val="00D57513"/>
    <w:rsid w:val="00D60E6E"/>
    <w:rsid w:val="00D618F0"/>
    <w:rsid w:val="00D62F7F"/>
    <w:rsid w:val="00D63064"/>
    <w:rsid w:val="00D64EA4"/>
    <w:rsid w:val="00D65E37"/>
    <w:rsid w:val="00D67476"/>
    <w:rsid w:val="00D71E5D"/>
    <w:rsid w:val="00D72484"/>
    <w:rsid w:val="00D73FDB"/>
    <w:rsid w:val="00D74470"/>
    <w:rsid w:val="00D74CAB"/>
    <w:rsid w:val="00D773A9"/>
    <w:rsid w:val="00D80015"/>
    <w:rsid w:val="00D80448"/>
    <w:rsid w:val="00D81053"/>
    <w:rsid w:val="00D81905"/>
    <w:rsid w:val="00D86357"/>
    <w:rsid w:val="00D86E8E"/>
    <w:rsid w:val="00D87709"/>
    <w:rsid w:val="00D91B4E"/>
    <w:rsid w:val="00D93A37"/>
    <w:rsid w:val="00D93DB1"/>
    <w:rsid w:val="00D95998"/>
    <w:rsid w:val="00D977B5"/>
    <w:rsid w:val="00DA27E4"/>
    <w:rsid w:val="00DA295D"/>
    <w:rsid w:val="00DA2E31"/>
    <w:rsid w:val="00DA4194"/>
    <w:rsid w:val="00DA6C6D"/>
    <w:rsid w:val="00DA79EE"/>
    <w:rsid w:val="00DA7E6A"/>
    <w:rsid w:val="00DB5140"/>
    <w:rsid w:val="00DB51D8"/>
    <w:rsid w:val="00DB61CD"/>
    <w:rsid w:val="00DB61EA"/>
    <w:rsid w:val="00DC4EC1"/>
    <w:rsid w:val="00DC717D"/>
    <w:rsid w:val="00DD0175"/>
    <w:rsid w:val="00DD04FD"/>
    <w:rsid w:val="00DD14E7"/>
    <w:rsid w:val="00DD305B"/>
    <w:rsid w:val="00DD3443"/>
    <w:rsid w:val="00DD472D"/>
    <w:rsid w:val="00DE27D2"/>
    <w:rsid w:val="00DE37F9"/>
    <w:rsid w:val="00DE491B"/>
    <w:rsid w:val="00DE4CCB"/>
    <w:rsid w:val="00DE5D3B"/>
    <w:rsid w:val="00DE7E7E"/>
    <w:rsid w:val="00DF0585"/>
    <w:rsid w:val="00DF246A"/>
    <w:rsid w:val="00DF2CD4"/>
    <w:rsid w:val="00DF356B"/>
    <w:rsid w:val="00DF7DC9"/>
    <w:rsid w:val="00DF7EB0"/>
    <w:rsid w:val="00E01537"/>
    <w:rsid w:val="00E01FDE"/>
    <w:rsid w:val="00E04001"/>
    <w:rsid w:val="00E05D85"/>
    <w:rsid w:val="00E05EC6"/>
    <w:rsid w:val="00E06858"/>
    <w:rsid w:val="00E077CC"/>
    <w:rsid w:val="00E117BA"/>
    <w:rsid w:val="00E1224E"/>
    <w:rsid w:val="00E12A99"/>
    <w:rsid w:val="00E1470D"/>
    <w:rsid w:val="00E160A7"/>
    <w:rsid w:val="00E20784"/>
    <w:rsid w:val="00E21423"/>
    <w:rsid w:val="00E22D3F"/>
    <w:rsid w:val="00E2711D"/>
    <w:rsid w:val="00E27259"/>
    <w:rsid w:val="00E308F4"/>
    <w:rsid w:val="00E3135D"/>
    <w:rsid w:val="00E317DE"/>
    <w:rsid w:val="00E36496"/>
    <w:rsid w:val="00E4360E"/>
    <w:rsid w:val="00E45086"/>
    <w:rsid w:val="00E46116"/>
    <w:rsid w:val="00E5128A"/>
    <w:rsid w:val="00E52137"/>
    <w:rsid w:val="00E53605"/>
    <w:rsid w:val="00E572EF"/>
    <w:rsid w:val="00E61BA4"/>
    <w:rsid w:val="00E62E05"/>
    <w:rsid w:val="00E676EF"/>
    <w:rsid w:val="00E710F9"/>
    <w:rsid w:val="00E73283"/>
    <w:rsid w:val="00E74B3B"/>
    <w:rsid w:val="00E76398"/>
    <w:rsid w:val="00E80D04"/>
    <w:rsid w:val="00E810CB"/>
    <w:rsid w:val="00E8121D"/>
    <w:rsid w:val="00E82103"/>
    <w:rsid w:val="00E83D68"/>
    <w:rsid w:val="00E8713D"/>
    <w:rsid w:val="00E90CE7"/>
    <w:rsid w:val="00E93286"/>
    <w:rsid w:val="00E9356C"/>
    <w:rsid w:val="00E971B7"/>
    <w:rsid w:val="00EA1C7C"/>
    <w:rsid w:val="00EA2DB1"/>
    <w:rsid w:val="00EB3974"/>
    <w:rsid w:val="00EB4258"/>
    <w:rsid w:val="00EB4653"/>
    <w:rsid w:val="00EB6F9A"/>
    <w:rsid w:val="00EC2267"/>
    <w:rsid w:val="00EC2AE0"/>
    <w:rsid w:val="00ED0134"/>
    <w:rsid w:val="00ED1DE4"/>
    <w:rsid w:val="00ED347A"/>
    <w:rsid w:val="00ED6323"/>
    <w:rsid w:val="00EE1F1B"/>
    <w:rsid w:val="00EE2C2F"/>
    <w:rsid w:val="00EE6693"/>
    <w:rsid w:val="00EF13DE"/>
    <w:rsid w:val="00EF5A4C"/>
    <w:rsid w:val="00F00AD1"/>
    <w:rsid w:val="00F0146C"/>
    <w:rsid w:val="00F03298"/>
    <w:rsid w:val="00F05AC4"/>
    <w:rsid w:val="00F11599"/>
    <w:rsid w:val="00F11CA5"/>
    <w:rsid w:val="00F12469"/>
    <w:rsid w:val="00F13E4C"/>
    <w:rsid w:val="00F16D7E"/>
    <w:rsid w:val="00F17D63"/>
    <w:rsid w:val="00F20447"/>
    <w:rsid w:val="00F20EC0"/>
    <w:rsid w:val="00F20F73"/>
    <w:rsid w:val="00F21B98"/>
    <w:rsid w:val="00F22724"/>
    <w:rsid w:val="00F2565B"/>
    <w:rsid w:val="00F27794"/>
    <w:rsid w:val="00F32F12"/>
    <w:rsid w:val="00F338F5"/>
    <w:rsid w:val="00F34C41"/>
    <w:rsid w:val="00F35A0E"/>
    <w:rsid w:val="00F407C2"/>
    <w:rsid w:val="00F421BF"/>
    <w:rsid w:val="00F4258B"/>
    <w:rsid w:val="00F43C42"/>
    <w:rsid w:val="00F4778D"/>
    <w:rsid w:val="00F50222"/>
    <w:rsid w:val="00F52403"/>
    <w:rsid w:val="00F57AD1"/>
    <w:rsid w:val="00F60AE1"/>
    <w:rsid w:val="00F611A5"/>
    <w:rsid w:val="00F61A60"/>
    <w:rsid w:val="00F61BD0"/>
    <w:rsid w:val="00F64C45"/>
    <w:rsid w:val="00F6599E"/>
    <w:rsid w:val="00F7471F"/>
    <w:rsid w:val="00F755A1"/>
    <w:rsid w:val="00F8084D"/>
    <w:rsid w:val="00F80892"/>
    <w:rsid w:val="00F833F9"/>
    <w:rsid w:val="00F84A7C"/>
    <w:rsid w:val="00F85061"/>
    <w:rsid w:val="00F86175"/>
    <w:rsid w:val="00F86C53"/>
    <w:rsid w:val="00F8762B"/>
    <w:rsid w:val="00F922B6"/>
    <w:rsid w:val="00F929A8"/>
    <w:rsid w:val="00F9455C"/>
    <w:rsid w:val="00FA0881"/>
    <w:rsid w:val="00FA212B"/>
    <w:rsid w:val="00FA496B"/>
    <w:rsid w:val="00FA639F"/>
    <w:rsid w:val="00FA7CE6"/>
    <w:rsid w:val="00FB0F57"/>
    <w:rsid w:val="00FB112A"/>
    <w:rsid w:val="00FB190B"/>
    <w:rsid w:val="00FB5B70"/>
    <w:rsid w:val="00FB6058"/>
    <w:rsid w:val="00FC009D"/>
    <w:rsid w:val="00FC19B8"/>
    <w:rsid w:val="00FC1A2C"/>
    <w:rsid w:val="00FD37C3"/>
    <w:rsid w:val="00FD3A30"/>
    <w:rsid w:val="00FD41DC"/>
    <w:rsid w:val="00FD4ECA"/>
    <w:rsid w:val="00FD51BF"/>
    <w:rsid w:val="00FD6F87"/>
    <w:rsid w:val="00FD7DC4"/>
    <w:rsid w:val="00FE2E1C"/>
    <w:rsid w:val="00FE58D2"/>
    <w:rsid w:val="00FF0522"/>
    <w:rsid w:val="00FF0CC5"/>
    <w:rsid w:val="00FF2384"/>
    <w:rsid w:val="00FF5F06"/>
    <w:rsid w:val="00FF6D97"/>
    <w:rsid w:val="00FF78FC"/>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6B4E199A"/>
  <w15:docId w15:val="{5E84053C-4869-4534-954D-A0AEF525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CharacterStyle2">
    <w:name w:val="Character Style 2"/>
    <w:uiPriority w:val="99"/>
    <w:rsid w:val="002321FB"/>
    <w:rPr>
      <w:sz w:val="20"/>
      <w:szCs w:val="20"/>
    </w:rPr>
  </w:style>
  <w:style w:type="character" w:styleId="UnresolvedMention">
    <w:name w:val="Unresolved Mention"/>
    <w:basedOn w:val="DefaultParagraphFont"/>
    <w:uiPriority w:val="99"/>
    <w:semiHidden/>
    <w:unhideWhenUsed/>
    <w:rsid w:val="00A20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59113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5227039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15654">
      <w:bodyDiv w:val="1"/>
      <w:marLeft w:val="0"/>
      <w:marRight w:val="0"/>
      <w:marTop w:val="0"/>
      <w:marBottom w:val="0"/>
      <w:divBdr>
        <w:top w:val="none" w:sz="0" w:space="0" w:color="auto"/>
        <w:left w:val="none" w:sz="0" w:space="0" w:color="auto"/>
        <w:bottom w:val="none" w:sz="0" w:space="0" w:color="auto"/>
        <w:right w:val="none" w:sz="0" w:space="0" w:color="auto"/>
      </w:divBdr>
    </w:div>
    <w:div w:id="1453594218">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8501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ethics/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45715931888848A191669A57148BA97A"/>
        <w:category>
          <w:name w:val="General"/>
          <w:gallery w:val="placeholder"/>
        </w:category>
        <w:types>
          <w:type w:val="bbPlcHdr"/>
        </w:types>
        <w:behaviors>
          <w:behavior w:val="content"/>
        </w:behaviors>
        <w:guid w:val="{0667E6A5-5103-4A88-971B-C16ED0ACC460}"/>
      </w:docPartPr>
      <w:docPartBody>
        <w:p w:rsidR="008256C4" w:rsidRDefault="00EF7FDB" w:rsidP="00EF7FDB">
          <w:pPr>
            <w:pStyle w:val="45715931888848A191669A57148BA97A"/>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2CB9"/>
    <w:rsid w:val="0008167E"/>
    <w:rsid w:val="000818D0"/>
    <w:rsid w:val="000B5E2F"/>
    <w:rsid w:val="001376A6"/>
    <w:rsid w:val="001C0C50"/>
    <w:rsid w:val="001C0D68"/>
    <w:rsid w:val="00227B13"/>
    <w:rsid w:val="0023663C"/>
    <w:rsid w:val="002A7C4F"/>
    <w:rsid w:val="002B7956"/>
    <w:rsid w:val="002C3812"/>
    <w:rsid w:val="002D455D"/>
    <w:rsid w:val="00360B2A"/>
    <w:rsid w:val="003701D7"/>
    <w:rsid w:val="003E58A8"/>
    <w:rsid w:val="004102DD"/>
    <w:rsid w:val="004511D4"/>
    <w:rsid w:val="004A5985"/>
    <w:rsid w:val="005221C6"/>
    <w:rsid w:val="005451D0"/>
    <w:rsid w:val="00552924"/>
    <w:rsid w:val="005C1413"/>
    <w:rsid w:val="005F0940"/>
    <w:rsid w:val="00635E0D"/>
    <w:rsid w:val="006C493B"/>
    <w:rsid w:val="006C5FE6"/>
    <w:rsid w:val="007034A8"/>
    <w:rsid w:val="007769E8"/>
    <w:rsid w:val="00782720"/>
    <w:rsid w:val="008256C4"/>
    <w:rsid w:val="0084042C"/>
    <w:rsid w:val="00872780"/>
    <w:rsid w:val="008C4105"/>
    <w:rsid w:val="00974885"/>
    <w:rsid w:val="00986B0E"/>
    <w:rsid w:val="009A79E7"/>
    <w:rsid w:val="009D5304"/>
    <w:rsid w:val="00A00D62"/>
    <w:rsid w:val="00A408B4"/>
    <w:rsid w:val="00AF6DDE"/>
    <w:rsid w:val="00B05EAD"/>
    <w:rsid w:val="00B1155D"/>
    <w:rsid w:val="00B169B0"/>
    <w:rsid w:val="00B27630"/>
    <w:rsid w:val="00BB15DB"/>
    <w:rsid w:val="00BD3E70"/>
    <w:rsid w:val="00BE12CF"/>
    <w:rsid w:val="00C4229B"/>
    <w:rsid w:val="00CB582D"/>
    <w:rsid w:val="00D062FE"/>
    <w:rsid w:val="00D1759C"/>
    <w:rsid w:val="00D21F73"/>
    <w:rsid w:val="00DA327E"/>
    <w:rsid w:val="00E1470D"/>
    <w:rsid w:val="00E36BEB"/>
    <w:rsid w:val="00E63121"/>
    <w:rsid w:val="00EA3B3F"/>
    <w:rsid w:val="00EB06B0"/>
    <w:rsid w:val="00EF7FDB"/>
    <w:rsid w:val="00F10519"/>
    <w:rsid w:val="00F1377F"/>
    <w:rsid w:val="00F14653"/>
    <w:rsid w:val="00F92557"/>
    <w:rsid w:val="00FB1A9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98FE3A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7FDB"/>
    <w:rPr>
      <w:color w:val="808080"/>
    </w:rPr>
  </w:style>
  <w:style w:type="paragraph" w:customStyle="1" w:styleId="45715931888848A191669A57148BA97A">
    <w:name w:val="45715931888848A191669A57148BA97A"/>
    <w:rsid w:val="00EF7FDB"/>
    <w:pPr>
      <w:spacing w:after="160" w:line="259" w:lineRule="auto"/>
    </w:pPr>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ITB/PAK/WHO/PROC/2025/019 </Abstract>
  <CompanyAddress>Enter Location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EABDEB6FEF87448FB61C576E3DA039" ma:contentTypeVersion="11" ma:contentTypeDescription="Create a new document." ma:contentTypeScope="" ma:versionID="dee9727acefacb0c097c2757d44661d4">
  <xsd:schema xmlns:xsd="http://www.w3.org/2001/XMLSchema" xmlns:xs="http://www.w3.org/2001/XMLSchema" xmlns:p="http://schemas.microsoft.com/office/2006/metadata/properties" xmlns:ns2="1c2309c1-cd37-4c9c-adb8-c63db6c99ea1" xmlns:ns3="4b92dfce-bf4e-431a-859d-a79f453ed1d7" targetNamespace="http://schemas.microsoft.com/office/2006/metadata/properties" ma:root="true" ma:fieldsID="b68ef48178076e84981af64a07f4a1c2" ns2:_="" ns3:_="">
    <xsd:import namespace="1c2309c1-cd37-4c9c-adb8-c63db6c99ea1"/>
    <xsd:import namespace="4b92dfce-bf4e-431a-859d-a79f453ed1d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309c1-cd37-4c9c-adb8-c63db6c99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92dfce-bf4e-431a-859d-a79f453ed1d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0dea01-5861-4be5-88c1-0b8350a26b63}" ma:internalName="TaxCatchAll" ma:showField="CatchAllData" ma:web="4b92dfce-bf4e-431a-859d-a79f453ed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c2309c1-cd37-4c9c-adb8-c63db6c99ea1">
      <Terms xmlns="http://schemas.microsoft.com/office/infopath/2007/PartnerControls"/>
    </lcf76f155ced4ddcb4097134ff3c332f>
    <TaxCatchAll xmlns="4b92dfce-bf4e-431a-859d-a79f453ed1d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3A27AB39-0DED-4A55-B444-B0B797115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309c1-cd37-4c9c-adb8-c63db6c99ea1"/>
    <ds:schemaRef ds:uri="4b92dfce-bf4e-431a-859d-a79f453ed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BC473-7D6D-442F-96CE-FF31EB109C70}">
  <ds:schemaRefs>
    <ds:schemaRef ds:uri="http://schemas.openxmlformats.org/officeDocument/2006/bibliography"/>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1c2309c1-cd37-4c9c-adb8-c63db6c99ea1"/>
    <ds:schemaRef ds:uri="4b92dfce-bf4e-431a-859d-a79f453ed1d7"/>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14</Pages>
  <Words>6161</Words>
  <Characters>32655</Characters>
  <Application>Microsoft Office Word</Application>
  <DocSecurity>0</DocSecurity>
  <Lines>694</Lines>
  <Paragraphs>305</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38511</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NASSEF, Amira Mohamed</cp:lastModifiedBy>
  <cp:revision>25</cp:revision>
  <cp:lastPrinted>2017-04-06T15:20:00Z</cp:lastPrinted>
  <dcterms:created xsi:type="dcterms:W3CDTF">2025-03-12T06:31:00Z</dcterms:created>
  <dcterms:modified xsi:type="dcterms:W3CDTF">2025-03-24T07:22:00Z</dcterms:modified>
  <cp:category>WHO Country Office Pakistan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0x010100C4EABDEB6FEF87448FB61C576E3DA039</vt:lpwstr>
  </property>
  <property fmtid="{D5CDD505-2E9C-101B-9397-08002B2CF9AE}" pid="4" name="GrammarlyDocumentId">
    <vt:lpwstr>de0bac5535c231815ccc4e88a34909ca67788ce50df13059f576a8bd50d64c50</vt:lpwstr>
  </property>
  <property fmtid="{D5CDD505-2E9C-101B-9397-08002B2CF9AE}" pid="5" name="Order">
    <vt:r8>362200</vt:r8>
  </property>
  <property fmtid="{D5CDD505-2E9C-101B-9397-08002B2CF9AE}" pid="6" name="MediaServiceImageTags">
    <vt:lpwstr/>
  </property>
</Properties>
</file>