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9D1CE" w14:textId="401E5AFF" w:rsidR="0055477E" w:rsidRDefault="004E7AC6" w:rsidP="00751C56">
      <w:pPr>
        <w:spacing w:after="0" w:line="259" w:lineRule="auto"/>
        <w:rPr>
          <w:rFonts w:asciiTheme="majorHAnsi" w:eastAsia="Calibri" w:hAnsiTheme="majorHAnsi" w:cstheme="majorHAnsi"/>
          <w:b/>
          <w:kern w:val="0"/>
          <w14:ligatures w14:val="none"/>
        </w:rPr>
      </w:pPr>
      <w:r w:rsidRPr="004E7AC6">
        <w:rPr>
          <w:rFonts w:asciiTheme="majorHAnsi" w:eastAsia="Calibri" w:hAnsiTheme="majorHAnsi" w:cstheme="majorHAnsi"/>
          <w:b/>
          <w:kern w:val="0"/>
          <w14:ligatures w14:val="none"/>
        </w:rPr>
        <w:t xml:space="preserve">Prebid Meeting - Supply, delivery, installation testing and commissioning Solar PV System water wells at </w:t>
      </w:r>
      <w:proofErr w:type="spellStart"/>
      <w:r w:rsidRPr="004E7AC6">
        <w:rPr>
          <w:rFonts w:asciiTheme="majorHAnsi" w:eastAsia="Calibri" w:hAnsiTheme="majorHAnsi" w:cstheme="majorHAnsi"/>
          <w:b/>
          <w:kern w:val="0"/>
          <w14:ligatures w14:val="none"/>
        </w:rPr>
        <w:t>Alsnafiah</w:t>
      </w:r>
      <w:proofErr w:type="spellEnd"/>
      <w:r w:rsidRPr="004E7AC6">
        <w:rPr>
          <w:rFonts w:asciiTheme="majorHAnsi" w:eastAsia="Calibri" w:hAnsiTheme="majorHAnsi" w:cstheme="majorHAnsi"/>
          <w:b/>
          <w:kern w:val="0"/>
          <w14:ligatures w14:val="none"/>
        </w:rPr>
        <w:t xml:space="preserve"> Well Field and Installation Pump Station at Tank location-in </w:t>
      </w:r>
      <w:proofErr w:type="spellStart"/>
      <w:r w:rsidRPr="004E7AC6">
        <w:rPr>
          <w:rFonts w:asciiTheme="majorHAnsi" w:eastAsia="Calibri" w:hAnsiTheme="majorHAnsi" w:cstheme="majorHAnsi"/>
          <w:b/>
          <w:kern w:val="0"/>
          <w14:ligatures w14:val="none"/>
        </w:rPr>
        <w:t>Matnah</w:t>
      </w:r>
      <w:proofErr w:type="spellEnd"/>
      <w:r w:rsidRPr="004E7AC6">
        <w:rPr>
          <w:rFonts w:asciiTheme="majorHAnsi" w:eastAsia="Calibri" w:hAnsiTheme="majorHAnsi" w:cstheme="majorHAnsi"/>
          <w:b/>
          <w:kern w:val="0"/>
          <w14:ligatures w14:val="none"/>
        </w:rPr>
        <w:t xml:space="preserve"> City</w:t>
      </w:r>
      <w:r>
        <w:rPr>
          <w:rFonts w:asciiTheme="majorHAnsi" w:eastAsia="Calibri" w:hAnsiTheme="majorHAnsi" w:cstheme="majorHAnsi"/>
          <w:b/>
          <w:kern w:val="0"/>
          <w14:ligatures w14:val="none"/>
        </w:rPr>
        <w:t xml:space="preserve"> - </w:t>
      </w:r>
      <w:r w:rsidRPr="004E7AC6">
        <w:rPr>
          <w:rFonts w:asciiTheme="majorHAnsi" w:eastAsia="Calibri" w:hAnsiTheme="majorHAnsi" w:cstheme="majorHAnsi"/>
          <w:b/>
          <w:kern w:val="0"/>
          <w14:ligatures w14:val="none"/>
        </w:rPr>
        <w:t xml:space="preserve">Sana’a </w:t>
      </w:r>
      <w:r>
        <w:rPr>
          <w:rFonts w:asciiTheme="majorHAnsi" w:eastAsia="Calibri" w:hAnsiTheme="majorHAnsi" w:cstheme="majorHAnsi"/>
          <w:b/>
          <w:kern w:val="0"/>
          <w14:ligatures w14:val="none"/>
        </w:rPr>
        <w:t>–</w:t>
      </w:r>
      <w:r w:rsidRPr="004E7AC6">
        <w:rPr>
          <w:rFonts w:asciiTheme="majorHAnsi" w:eastAsia="Calibri" w:hAnsiTheme="majorHAnsi" w:cstheme="majorHAnsi"/>
          <w:b/>
          <w:kern w:val="0"/>
          <w14:ligatures w14:val="none"/>
        </w:rPr>
        <w:t xml:space="preserve"> Yemen</w:t>
      </w:r>
      <w:r>
        <w:rPr>
          <w:rFonts w:asciiTheme="majorHAnsi" w:eastAsia="Calibri" w:hAnsiTheme="majorHAnsi" w:cstheme="majorHAnsi"/>
          <w:b/>
          <w:kern w:val="0"/>
          <w14:ligatures w14:val="none"/>
        </w:rPr>
        <w:t xml:space="preserve">. </w:t>
      </w:r>
      <w:r w:rsidRPr="004E7AC6">
        <w:rPr>
          <w:rFonts w:asciiTheme="majorHAnsi" w:eastAsia="Calibri" w:hAnsiTheme="majorHAnsi" w:cstheme="majorHAnsi"/>
          <w:b/>
          <w:kern w:val="0"/>
          <w14:ligatures w14:val="none"/>
        </w:rPr>
        <w:t>RFQ/2025/56498</w:t>
      </w:r>
    </w:p>
    <w:p w14:paraId="2CAC00C6" w14:textId="77777777" w:rsidR="004E7AC6" w:rsidRPr="00751C56" w:rsidRDefault="004E7AC6" w:rsidP="00751C56">
      <w:pPr>
        <w:spacing w:after="0" w:line="259" w:lineRule="auto"/>
        <w:rPr>
          <w:rFonts w:asciiTheme="majorHAnsi" w:eastAsia="Calibri" w:hAnsiTheme="majorHAnsi" w:cstheme="majorHAnsi"/>
          <w:b/>
          <w:kern w:val="0"/>
          <w14:ligatures w14:val="none"/>
        </w:rPr>
      </w:pPr>
    </w:p>
    <w:p w14:paraId="0979F644" w14:textId="71185FD7" w:rsidR="0055477E" w:rsidRPr="00751C56" w:rsidRDefault="0055477E" w:rsidP="00751C56">
      <w:pPr>
        <w:spacing w:after="0" w:line="259" w:lineRule="auto"/>
        <w:rPr>
          <w:rFonts w:asciiTheme="majorHAnsi" w:eastAsia="Calibri" w:hAnsiTheme="majorHAnsi" w:cstheme="majorHAnsi"/>
          <w:b/>
          <w:bCs/>
          <w:kern w:val="0"/>
          <w:sz w:val="22"/>
          <w:szCs w:val="22"/>
          <w14:ligatures w14:val="none"/>
        </w:rPr>
      </w:pPr>
      <w:r w:rsidRPr="00751C56">
        <w:rPr>
          <w:rFonts w:asciiTheme="majorHAnsi" w:eastAsia="Calibri" w:hAnsiTheme="majorHAnsi" w:cstheme="majorHAnsi"/>
          <w:b/>
          <w:bCs/>
          <w:kern w:val="0"/>
          <w:sz w:val="22"/>
          <w:szCs w:val="22"/>
          <w14:ligatures w14:val="none"/>
        </w:rPr>
        <w:t>Date:</w:t>
      </w:r>
      <w:r w:rsidR="00751C56" w:rsidRPr="00751C56">
        <w:rPr>
          <w:rFonts w:asciiTheme="majorHAnsi" w:eastAsia="Calibri" w:hAnsiTheme="majorHAnsi" w:cstheme="majorHAnsi"/>
          <w:b/>
          <w:bCs/>
          <w:kern w:val="0"/>
          <w:sz w:val="22"/>
          <w:szCs w:val="22"/>
          <w14:ligatures w14:val="none"/>
        </w:rPr>
        <w:t xml:space="preserve"> March</w:t>
      </w:r>
      <w:r w:rsidRPr="00751C56">
        <w:rPr>
          <w:rFonts w:asciiTheme="majorHAnsi" w:eastAsia="Calibri" w:hAnsiTheme="majorHAnsi" w:cstheme="majorHAnsi"/>
          <w:b/>
          <w:bCs/>
          <w:kern w:val="0"/>
          <w:sz w:val="22"/>
          <w:szCs w:val="22"/>
          <w14:ligatures w14:val="none"/>
        </w:rPr>
        <w:t>,</w:t>
      </w:r>
      <w:r w:rsidR="004E7AC6">
        <w:rPr>
          <w:rFonts w:asciiTheme="majorHAnsi" w:eastAsia="Calibri" w:hAnsiTheme="majorHAnsi" w:cstheme="majorHAnsi"/>
          <w:b/>
          <w:bCs/>
          <w:kern w:val="0"/>
          <w:sz w:val="22"/>
          <w:szCs w:val="22"/>
          <w14:ligatures w14:val="none"/>
        </w:rPr>
        <w:t>25</w:t>
      </w:r>
      <w:r w:rsidRPr="00751C56">
        <w:rPr>
          <w:rFonts w:asciiTheme="majorHAnsi" w:eastAsia="Calibri" w:hAnsiTheme="majorHAnsi" w:cstheme="majorHAnsi"/>
          <w:b/>
          <w:bCs/>
          <w:kern w:val="0"/>
          <w:sz w:val="22"/>
          <w:szCs w:val="22"/>
          <w14:ligatures w14:val="none"/>
        </w:rPr>
        <w:t>, 202</w:t>
      </w:r>
      <w:r w:rsidR="00751C56" w:rsidRPr="00751C56">
        <w:rPr>
          <w:rFonts w:asciiTheme="majorHAnsi" w:eastAsia="Calibri" w:hAnsiTheme="majorHAnsi" w:cstheme="majorHAnsi"/>
          <w:b/>
          <w:bCs/>
          <w:kern w:val="0"/>
          <w:sz w:val="22"/>
          <w:szCs w:val="22"/>
          <w14:ligatures w14:val="none"/>
        </w:rPr>
        <w:t>5</w:t>
      </w:r>
    </w:p>
    <w:p w14:paraId="6A9F5565" w14:textId="6D45737D" w:rsidR="0055477E" w:rsidRPr="00751C56" w:rsidRDefault="0055477E" w:rsidP="00751C56">
      <w:pPr>
        <w:spacing w:after="0" w:line="259" w:lineRule="auto"/>
        <w:rPr>
          <w:rFonts w:asciiTheme="majorHAnsi" w:eastAsia="Calibri" w:hAnsiTheme="majorHAnsi" w:cstheme="majorHAnsi"/>
          <w:b/>
          <w:bCs/>
          <w:kern w:val="0"/>
          <w:sz w:val="22"/>
          <w:szCs w:val="22"/>
          <w14:ligatures w14:val="none"/>
        </w:rPr>
      </w:pPr>
      <w:r w:rsidRPr="00751C56">
        <w:rPr>
          <w:rFonts w:asciiTheme="majorHAnsi" w:eastAsia="Calibri" w:hAnsiTheme="majorHAnsi" w:cstheme="majorHAnsi"/>
          <w:b/>
          <w:bCs/>
          <w:kern w:val="0"/>
          <w:sz w:val="22"/>
          <w:szCs w:val="22"/>
          <w14:ligatures w14:val="none"/>
        </w:rPr>
        <w:t xml:space="preserve"> Time: 1</w:t>
      </w:r>
      <w:r w:rsidR="00751C56" w:rsidRPr="00751C56">
        <w:rPr>
          <w:rFonts w:asciiTheme="majorHAnsi" w:eastAsia="Calibri" w:hAnsiTheme="majorHAnsi" w:cstheme="majorHAnsi"/>
          <w:b/>
          <w:bCs/>
          <w:kern w:val="0"/>
          <w:sz w:val="22"/>
          <w:szCs w:val="22"/>
          <w14:ligatures w14:val="none"/>
        </w:rPr>
        <w:t>4</w:t>
      </w:r>
      <w:r w:rsidRPr="00751C56">
        <w:rPr>
          <w:rFonts w:asciiTheme="majorHAnsi" w:eastAsia="Calibri" w:hAnsiTheme="majorHAnsi" w:cstheme="majorHAnsi"/>
          <w:b/>
          <w:bCs/>
          <w:kern w:val="0"/>
          <w:sz w:val="22"/>
          <w:szCs w:val="22"/>
          <w14:ligatures w14:val="none"/>
        </w:rPr>
        <w:t>:00 AM - 1</w:t>
      </w:r>
      <w:r w:rsidR="00751C56" w:rsidRPr="00751C56">
        <w:rPr>
          <w:rFonts w:asciiTheme="majorHAnsi" w:eastAsia="Calibri" w:hAnsiTheme="majorHAnsi" w:cstheme="majorHAnsi"/>
          <w:b/>
          <w:bCs/>
          <w:kern w:val="0"/>
          <w:sz w:val="22"/>
          <w:szCs w:val="22"/>
          <w14:ligatures w14:val="none"/>
        </w:rPr>
        <w:t>4</w:t>
      </w:r>
      <w:r w:rsidRPr="00751C56">
        <w:rPr>
          <w:rFonts w:asciiTheme="majorHAnsi" w:eastAsia="Calibri" w:hAnsiTheme="majorHAnsi" w:cstheme="majorHAnsi"/>
          <w:b/>
          <w:bCs/>
          <w:kern w:val="0"/>
          <w:sz w:val="22"/>
          <w:szCs w:val="22"/>
          <w14:ligatures w14:val="none"/>
        </w:rPr>
        <w:t>:</w:t>
      </w:r>
      <w:r w:rsidR="004E7AC6">
        <w:rPr>
          <w:rFonts w:asciiTheme="majorHAnsi" w:eastAsia="Calibri" w:hAnsiTheme="majorHAnsi" w:cstheme="majorHAnsi"/>
          <w:b/>
          <w:bCs/>
          <w:kern w:val="0"/>
          <w:sz w:val="22"/>
          <w:szCs w:val="22"/>
          <w14:ligatures w14:val="none"/>
        </w:rPr>
        <w:t>30</w:t>
      </w:r>
      <w:r w:rsidRPr="00751C56">
        <w:rPr>
          <w:rFonts w:asciiTheme="majorHAnsi" w:eastAsia="Calibri" w:hAnsiTheme="majorHAnsi" w:cstheme="majorHAnsi"/>
          <w:b/>
          <w:bCs/>
          <w:kern w:val="0"/>
          <w:sz w:val="22"/>
          <w:szCs w:val="22"/>
          <w14:ligatures w14:val="none"/>
        </w:rPr>
        <w:t xml:space="preserve"> AM</w:t>
      </w:r>
    </w:p>
    <w:p w14:paraId="5CD6594E" w14:textId="77777777" w:rsidR="0055477E" w:rsidRPr="00751C56" w:rsidRDefault="0055477E" w:rsidP="0055477E">
      <w:pPr>
        <w:rPr>
          <w:rFonts w:asciiTheme="majorHAnsi" w:eastAsia="Calibri" w:hAnsiTheme="majorHAnsi" w:cstheme="majorHAnsi"/>
          <w:b/>
          <w:kern w:val="0"/>
          <w14:ligatures w14:val="none"/>
        </w:rPr>
      </w:pPr>
    </w:p>
    <w:p w14:paraId="14A0CE75" w14:textId="77777777" w:rsidR="0055477E" w:rsidRPr="00751C56" w:rsidRDefault="0055477E" w:rsidP="0055477E">
      <w:p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 xml:space="preserve">The meeting started with an introduction by the procurement Officer, thanking the bidders for attending the meeting. He continues to outline the agenda for the meeting. </w:t>
      </w:r>
    </w:p>
    <w:p w14:paraId="24C7D882" w14:textId="0355FB92" w:rsidR="0055477E" w:rsidRPr="00751C56" w:rsidRDefault="0055477E" w:rsidP="0055477E">
      <w:p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The meeting addresses the importance of the below documentations, which included:</w:t>
      </w:r>
    </w:p>
    <w:p w14:paraId="67F8E84B" w14:textId="7B58F209" w:rsidR="0055477E" w:rsidRPr="00751C56" w:rsidRDefault="0055477E" w:rsidP="00751C56">
      <w:pPr>
        <w:pStyle w:val="ListParagraph"/>
        <w:numPr>
          <w:ilvl w:val="0"/>
          <w:numId w:val="2"/>
        </w:num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 xml:space="preserve">Scope of TOR </w:t>
      </w:r>
    </w:p>
    <w:p w14:paraId="04B417E0" w14:textId="75BE49E4" w:rsidR="0055477E" w:rsidRPr="00751C56" w:rsidRDefault="0055477E" w:rsidP="00751C56">
      <w:pPr>
        <w:pStyle w:val="ListParagraph"/>
        <w:numPr>
          <w:ilvl w:val="0"/>
          <w:numId w:val="2"/>
        </w:num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BOQ</w:t>
      </w:r>
    </w:p>
    <w:p w14:paraId="4C59CF7E" w14:textId="246F716A" w:rsidR="0055477E" w:rsidRPr="00751C56" w:rsidRDefault="0055477E" w:rsidP="0055477E">
      <w:p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The Procurement officer provided an overview of the UNOPS e-sourcing and UNGM platforms, emphasizing the availability of a comprehensive guide on the UNGM website. Bidders were instructed to thoroughly examine all tender schedules, particularly the evaluation criteria and required submission documents. They were also encouraged to explore all attached documents and information accessible through the esourcing portal.</w:t>
      </w:r>
    </w:p>
    <w:p w14:paraId="656B5A86" w14:textId="445C72F8" w:rsidR="0055477E" w:rsidRPr="00751C56" w:rsidRDefault="0055477E" w:rsidP="00751C56">
      <w:p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To ensure timely receipt of updates and amendments, bidders were requested to express their interest in the tender through the e-sourcing platform and confirm their intention to submit a quotation. Bidders were reminded to review the tender documents for any modifications before finalizing their bids and to adhere to the submission deadline</w:t>
      </w:r>
    </w:p>
    <w:p w14:paraId="08320A18" w14:textId="5253404C" w:rsidR="0055477E" w:rsidRPr="00751C56" w:rsidRDefault="0055477E" w:rsidP="00751C56">
      <w:pPr>
        <w:rPr>
          <w:rFonts w:asciiTheme="majorHAnsi" w:eastAsia="Calibri" w:hAnsiTheme="majorHAnsi" w:cstheme="majorHAnsi"/>
          <w:kern w:val="0"/>
          <w:sz w:val="22"/>
          <w:szCs w:val="22"/>
          <w14:ligatures w14:val="none"/>
        </w:rPr>
      </w:pPr>
      <w:r w:rsidRPr="00751C56">
        <w:rPr>
          <w:rFonts w:asciiTheme="majorHAnsi" w:eastAsia="Calibri" w:hAnsiTheme="majorHAnsi" w:cstheme="majorHAnsi"/>
          <w:kern w:val="0"/>
          <w:sz w:val="22"/>
          <w:szCs w:val="22"/>
          <w14:ligatures w14:val="none"/>
        </w:rPr>
        <w:t>The meeting proceeded into the bidding process, highlighting the key criteria for evaluation: eligibility, qualification, and technical capabilities.</w:t>
      </w:r>
    </w:p>
    <w:p w14:paraId="388BA1FA" w14:textId="77777777" w:rsidR="00751C56" w:rsidRPr="005806A1" w:rsidRDefault="00751C56" w:rsidP="00751C56">
      <w:pPr>
        <w:rPr>
          <w:rFonts w:asciiTheme="majorHAnsi" w:hAnsiTheme="majorHAnsi" w:cstheme="majorHAnsi"/>
          <w:sz w:val="22"/>
          <w:szCs w:val="22"/>
        </w:rPr>
      </w:pPr>
      <w:r w:rsidRPr="005806A1">
        <w:rPr>
          <w:rFonts w:asciiTheme="majorHAnsi" w:hAnsiTheme="majorHAnsi" w:cstheme="majorHAnsi"/>
          <w:b/>
          <w:sz w:val="22"/>
          <w:szCs w:val="22"/>
        </w:rPr>
        <w:t>Key Points:</w:t>
      </w:r>
    </w:p>
    <w:p w14:paraId="5FD1D8BF" w14:textId="77777777" w:rsidR="00751C56" w:rsidRPr="005806A1" w:rsidRDefault="00751C56" w:rsidP="00751C56">
      <w:pPr>
        <w:numPr>
          <w:ilvl w:val="0"/>
          <w:numId w:val="3"/>
        </w:numPr>
        <w:spacing w:line="259" w:lineRule="auto"/>
        <w:rPr>
          <w:rFonts w:asciiTheme="majorHAnsi" w:hAnsiTheme="majorHAnsi" w:cstheme="majorHAnsi"/>
          <w:sz w:val="22"/>
          <w:szCs w:val="22"/>
        </w:rPr>
      </w:pPr>
      <w:r w:rsidRPr="005806A1">
        <w:rPr>
          <w:rFonts w:asciiTheme="majorHAnsi" w:hAnsiTheme="majorHAnsi" w:cstheme="majorHAnsi"/>
          <w:b/>
          <w:sz w:val="22"/>
          <w:szCs w:val="22"/>
        </w:rPr>
        <w:t>Documentation:</w:t>
      </w:r>
      <w:r w:rsidRPr="005806A1">
        <w:rPr>
          <w:rFonts w:asciiTheme="majorHAnsi" w:hAnsiTheme="majorHAnsi" w:cstheme="majorHAnsi"/>
          <w:sz w:val="22"/>
          <w:szCs w:val="22"/>
        </w:rPr>
        <w:t xml:space="preserve"> Bidders must submit complete documents including price quotation quantities and returnable schedules.</w:t>
      </w:r>
    </w:p>
    <w:p w14:paraId="10750AEE" w14:textId="77777777" w:rsidR="00751C56" w:rsidRPr="005806A1" w:rsidRDefault="00751C56" w:rsidP="00751C56">
      <w:pPr>
        <w:numPr>
          <w:ilvl w:val="0"/>
          <w:numId w:val="3"/>
        </w:numPr>
        <w:spacing w:line="259" w:lineRule="auto"/>
        <w:rPr>
          <w:rFonts w:asciiTheme="majorHAnsi" w:hAnsiTheme="majorHAnsi" w:cstheme="majorHAnsi"/>
          <w:sz w:val="22"/>
          <w:szCs w:val="22"/>
        </w:rPr>
      </w:pPr>
      <w:r w:rsidRPr="005806A1">
        <w:rPr>
          <w:rFonts w:asciiTheme="majorHAnsi" w:hAnsiTheme="majorHAnsi" w:cstheme="majorHAnsi"/>
          <w:b/>
          <w:sz w:val="22"/>
          <w:szCs w:val="22"/>
        </w:rPr>
        <w:t>Criteria:</w:t>
      </w:r>
      <w:r w:rsidRPr="005806A1">
        <w:rPr>
          <w:rFonts w:asciiTheme="majorHAnsi" w:hAnsiTheme="majorHAnsi" w:cstheme="majorHAnsi"/>
          <w:sz w:val="22"/>
          <w:szCs w:val="22"/>
        </w:rPr>
        <w:t xml:space="preserve"> The evaluation process will consider eligibility, qualification, and technical criteria. As specified in the e-sourcing criteria and also solicitation documentation. </w:t>
      </w:r>
    </w:p>
    <w:p w14:paraId="75310361" w14:textId="77777777" w:rsidR="00751C56" w:rsidRPr="005806A1" w:rsidRDefault="00751C56" w:rsidP="00751C56">
      <w:pPr>
        <w:numPr>
          <w:ilvl w:val="0"/>
          <w:numId w:val="3"/>
        </w:numPr>
        <w:spacing w:line="259" w:lineRule="auto"/>
        <w:rPr>
          <w:rFonts w:asciiTheme="majorHAnsi" w:hAnsiTheme="majorHAnsi" w:cstheme="majorHAnsi"/>
          <w:sz w:val="22"/>
          <w:szCs w:val="22"/>
        </w:rPr>
      </w:pPr>
      <w:r w:rsidRPr="005806A1">
        <w:rPr>
          <w:rFonts w:asciiTheme="majorHAnsi" w:hAnsiTheme="majorHAnsi" w:cstheme="majorHAnsi"/>
          <w:b/>
          <w:sz w:val="22"/>
          <w:szCs w:val="22"/>
        </w:rPr>
        <w:t>Q&amp;A Session was conducted as follows:</w:t>
      </w:r>
      <w:r w:rsidRPr="005806A1">
        <w:rPr>
          <w:rFonts w:asciiTheme="majorHAnsi" w:hAnsiTheme="majorHAnsi" w:cstheme="majorHAnsi"/>
          <w:sz w:val="22"/>
          <w:szCs w:val="22"/>
        </w:rPr>
        <w:t xml:space="preserve"> Bidders were encouraging to send all their clarifications on esourcing portal where UNOPS team will answer all their clarifications. </w:t>
      </w:r>
    </w:p>
    <w:tbl>
      <w:tblPr>
        <w:tblpPr w:leftFromText="180" w:rightFromText="180" w:vertAnchor="text" w:tblpX="-555" w:tblpY="350"/>
        <w:tblW w:w="10875" w:type="dxa"/>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Layout w:type="fixed"/>
        <w:tblLook w:val="04A0" w:firstRow="1" w:lastRow="0" w:firstColumn="1" w:lastColumn="0" w:noHBand="0" w:noVBand="1"/>
      </w:tblPr>
      <w:tblGrid>
        <w:gridCol w:w="705"/>
        <w:gridCol w:w="3510"/>
        <w:gridCol w:w="6660"/>
      </w:tblGrid>
      <w:tr w:rsidR="00751C56" w:rsidRPr="00D05837" w14:paraId="2751CC7A" w14:textId="77777777" w:rsidTr="00A0455D">
        <w:trPr>
          <w:trHeight w:val="440"/>
        </w:trPr>
        <w:tc>
          <w:tcPr>
            <w:tcW w:w="705" w:type="dxa"/>
          </w:tcPr>
          <w:p w14:paraId="48F1330F" w14:textId="77777777" w:rsidR="00751C56" w:rsidRPr="00A0455D" w:rsidRDefault="00751C56" w:rsidP="008D2F11">
            <w:pPr>
              <w:widowControl w:val="0"/>
              <w:jc w:val="center"/>
              <w:rPr>
                <w:rFonts w:asciiTheme="majorHAnsi" w:eastAsia="Arial" w:hAnsiTheme="majorHAnsi" w:cstheme="majorHAnsi"/>
                <w:b/>
                <w:bCs/>
                <w:sz w:val="28"/>
                <w:szCs w:val="28"/>
              </w:rPr>
            </w:pPr>
            <w:r w:rsidRPr="00A0455D">
              <w:rPr>
                <w:rFonts w:asciiTheme="majorHAnsi" w:eastAsia="Arial" w:hAnsiTheme="majorHAnsi" w:cstheme="majorHAnsi"/>
                <w:b/>
                <w:bCs/>
                <w:sz w:val="28"/>
                <w:szCs w:val="28"/>
              </w:rPr>
              <w:t>SN</w:t>
            </w:r>
          </w:p>
        </w:tc>
        <w:tc>
          <w:tcPr>
            <w:tcW w:w="3510" w:type="dxa"/>
          </w:tcPr>
          <w:p w14:paraId="68409DE3" w14:textId="77777777" w:rsidR="00751C56" w:rsidRPr="00A0455D" w:rsidRDefault="00751C56" w:rsidP="008D2F11">
            <w:pPr>
              <w:widowControl w:val="0"/>
              <w:jc w:val="center"/>
              <w:rPr>
                <w:rFonts w:asciiTheme="majorHAnsi" w:eastAsia="Arial" w:hAnsiTheme="majorHAnsi" w:cstheme="majorHAnsi"/>
                <w:b/>
                <w:bCs/>
                <w:sz w:val="28"/>
                <w:szCs w:val="28"/>
              </w:rPr>
            </w:pPr>
            <w:r w:rsidRPr="00A0455D">
              <w:rPr>
                <w:rFonts w:asciiTheme="majorHAnsi" w:eastAsia="Arial" w:hAnsiTheme="majorHAnsi" w:cstheme="majorHAnsi"/>
                <w:b/>
                <w:bCs/>
                <w:sz w:val="28"/>
                <w:szCs w:val="28"/>
              </w:rPr>
              <w:t>Question</w:t>
            </w:r>
          </w:p>
        </w:tc>
        <w:tc>
          <w:tcPr>
            <w:tcW w:w="6660" w:type="dxa"/>
          </w:tcPr>
          <w:p w14:paraId="11F60CB2" w14:textId="77777777" w:rsidR="00751C56" w:rsidRPr="00A0455D" w:rsidRDefault="00751C56" w:rsidP="008D2F11">
            <w:pPr>
              <w:widowControl w:val="0"/>
              <w:jc w:val="center"/>
              <w:rPr>
                <w:rFonts w:asciiTheme="majorHAnsi" w:eastAsia="Arial" w:hAnsiTheme="majorHAnsi" w:cstheme="majorHAnsi"/>
                <w:b/>
                <w:bCs/>
                <w:sz w:val="28"/>
                <w:szCs w:val="28"/>
              </w:rPr>
            </w:pPr>
            <w:r w:rsidRPr="00A0455D">
              <w:rPr>
                <w:rFonts w:asciiTheme="majorHAnsi" w:eastAsia="Arial" w:hAnsiTheme="majorHAnsi" w:cstheme="majorHAnsi"/>
                <w:b/>
                <w:bCs/>
                <w:sz w:val="28"/>
                <w:szCs w:val="28"/>
              </w:rPr>
              <w:t>Answer</w:t>
            </w:r>
          </w:p>
        </w:tc>
      </w:tr>
      <w:tr w:rsidR="00751C56" w:rsidRPr="00D05837" w14:paraId="3838CA88" w14:textId="77777777" w:rsidTr="008D2F11">
        <w:trPr>
          <w:trHeight w:val="350"/>
        </w:trPr>
        <w:tc>
          <w:tcPr>
            <w:tcW w:w="705" w:type="dxa"/>
          </w:tcPr>
          <w:p w14:paraId="081E2690" w14:textId="77777777" w:rsidR="00751C56" w:rsidRPr="00D05837" w:rsidRDefault="00751C56" w:rsidP="008D2F11">
            <w:pPr>
              <w:widowControl w:val="0"/>
              <w:jc w:val="center"/>
              <w:rPr>
                <w:rFonts w:asciiTheme="majorHAnsi" w:eastAsia="Arial" w:hAnsiTheme="majorHAnsi" w:cstheme="majorHAnsi"/>
                <w:sz w:val="20"/>
                <w:szCs w:val="20"/>
                <w:highlight w:val="white"/>
              </w:rPr>
            </w:pPr>
            <w:r w:rsidRPr="00D05837">
              <w:rPr>
                <w:rFonts w:asciiTheme="majorHAnsi" w:eastAsia="Arial" w:hAnsiTheme="majorHAnsi" w:cstheme="majorHAnsi"/>
                <w:sz w:val="20"/>
                <w:szCs w:val="20"/>
                <w:highlight w:val="white"/>
              </w:rPr>
              <w:t>1</w:t>
            </w:r>
          </w:p>
        </w:tc>
        <w:tc>
          <w:tcPr>
            <w:tcW w:w="3510" w:type="dxa"/>
          </w:tcPr>
          <w:p w14:paraId="07BA054F" w14:textId="38C4BEC2" w:rsidR="00751C56" w:rsidRPr="008440A4" w:rsidRDefault="004E7AC6" w:rsidP="008D2F11">
            <w:pPr>
              <w:widowControl w:val="0"/>
              <w:rPr>
                <w:rFonts w:asciiTheme="majorHAnsi" w:eastAsia="Arial" w:hAnsiTheme="majorHAnsi" w:cstheme="majorHAnsi"/>
                <w:sz w:val="20"/>
                <w:szCs w:val="20"/>
                <w:highlight w:val="white"/>
              </w:rPr>
            </w:pPr>
            <w:r>
              <w:rPr>
                <w:rFonts w:asciiTheme="majorHAnsi" w:eastAsia="Arial" w:hAnsiTheme="majorHAnsi" w:cstheme="majorHAnsi"/>
                <w:sz w:val="20"/>
                <w:szCs w:val="20"/>
                <w:highlight w:val="white"/>
              </w:rPr>
              <w:t xml:space="preserve">No Questions asked </w:t>
            </w:r>
          </w:p>
        </w:tc>
        <w:tc>
          <w:tcPr>
            <w:tcW w:w="6660" w:type="dxa"/>
          </w:tcPr>
          <w:p w14:paraId="066A5483" w14:textId="0F2A850C" w:rsidR="00751C56" w:rsidRPr="00A0455D" w:rsidRDefault="004E7AC6" w:rsidP="008D2F11">
            <w:pPr>
              <w:widowControl w:val="0"/>
              <w:rPr>
                <w:rFonts w:asciiTheme="majorHAnsi" w:eastAsia="Arial" w:hAnsiTheme="majorHAnsi" w:cstheme="majorHAnsi"/>
                <w:sz w:val="20"/>
                <w:szCs w:val="20"/>
                <w:highlight w:val="white"/>
              </w:rPr>
            </w:pPr>
            <w:r>
              <w:rPr>
                <w:rFonts w:asciiTheme="majorHAnsi" w:eastAsia="Arial" w:hAnsiTheme="majorHAnsi" w:cstheme="majorHAnsi"/>
                <w:sz w:val="20"/>
                <w:szCs w:val="20"/>
                <w:highlight w:val="white"/>
              </w:rPr>
              <w:t>All bidders that attended the meeting confirmed that all requirements are clear</w:t>
            </w:r>
          </w:p>
        </w:tc>
      </w:tr>
    </w:tbl>
    <w:p w14:paraId="2B7F45C3" w14:textId="1D654A54" w:rsidR="0055477E" w:rsidRDefault="0055477E" w:rsidP="0055477E"/>
    <w:sectPr w:rsidR="00554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8E6124"/>
    <w:multiLevelType w:val="hybridMultilevel"/>
    <w:tmpl w:val="E57E8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BA05A42"/>
    <w:multiLevelType w:val="hybridMultilevel"/>
    <w:tmpl w:val="99108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590087B"/>
    <w:multiLevelType w:val="multilevel"/>
    <w:tmpl w:val="1444D4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16cid:durableId="991299060">
    <w:abstractNumId w:val="0"/>
  </w:num>
  <w:num w:numId="2" w16cid:durableId="2088113809">
    <w:abstractNumId w:val="1"/>
  </w:num>
  <w:num w:numId="3" w16cid:durableId="14889839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77E"/>
    <w:rsid w:val="001E1BAF"/>
    <w:rsid w:val="003E39B0"/>
    <w:rsid w:val="004C7DB4"/>
    <w:rsid w:val="004E7AC6"/>
    <w:rsid w:val="0055477E"/>
    <w:rsid w:val="005806A1"/>
    <w:rsid w:val="00636F65"/>
    <w:rsid w:val="00751C56"/>
    <w:rsid w:val="007B46FF"/>
    <w:rsid w:val="009D5A78"/>
    <w:rsid w:val="00A0455D"/>
    <w:rsid w:val="00A816AB"/>
    <w:rsid w:val="00AA1C69"/>
    <w:rsid w:val="00B21EDB"/>
    <w:rsid w:val="00BB7F62"/>
    <w:rsid w:val="00D275AF"/>
    <w:rsid w:val="00D42BD4"/>
    <w:rsid w:val="00D84170"/>
    <w:rsid w:val="00DD18C2"/>
    <w:rsid w:val="00FD28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B86D78"/>
  <w15:chartTrackingRefBased/>
  <w15:docId w15:val="{7CFE27BA-D895-44B2-9154-E33CC70529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5477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55477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55477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55477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55477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55477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5477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5477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5477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5477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55477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55477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55477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55477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55477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5477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5477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5477E"/>
    <w:rPr>
      <w:rFonts w:eastAsiaTheme="majorEastAsia" w:cstheme="majorBidi"/>
      <w:color w:val="272727" w:themeColor="text1" w:themeTint="D8"/>
    </w:rPr>
  </w:style>
  <w:style w:type="paragraph" w:styleId="Title">
    <w:name w:val="Title"/>
    <w:basedOn w:val="Normal"/>
    <w:next w:val="Normal"/>
    <w:link w:val="TitleChar"/>
    <w:uiPriority w:val="10"/>
    <w:qFormat/>
    <w:rsid w:val="0055477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5477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5477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5477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5477E"/>
    <w:pPr>
      <w:spacing w:before="160"/>
      <w:jc w:val="center"/>
    </w:pPr>
    <w:rPr>
      <w:i/>
      <w:iCs/>
      <w:color w:val="404040" w:themeColor="text1" w:themeTint="BF"/>
    </w:rPr>
  </w:style>
  <w:style w:type="character" w:customStyle="1" w:styleId="QuoteChar">
    <w:name w:val="Quote Char"/>
    <w:basedOn w:val="DefaultParagraphFont"/>
    <w:link w:val="Quote"/>
    <w:uiPriority w:val="29"/>
    <w:rsid w:val="0055477E"/>
    <w:rPr>
      <w:i/>
      <w:iCs/>
      <w:color w:val="404040" w:themeColor="text1" w:themeTint="BF"/>
    </w:rPr>
  </w:style>
  <w:style w:type="paragraph" w:styleId="ListParagraph">
    <w:name w:val="List Paragraph"/>
    <w:basedOn w:val="Normal"/>
    <w:uiPriority w:val="34"/>
    <w:qFormat/>
    <w:rsid w:val="0055477E"/>
    <w:pPr>
      <w:ind w:left="720"/>
      <w:contextualSpacing/>
    </w:pPr>
  </w:style>
  <w:style w:type="character" w:styleId="IntenseEmphasis">
    <w:name w:val="Intense Emphasis"/>
    <w:basedOn w:val="DefaultParagraphFont"/>
    <w:uiPriority w:val="21"/>
    <w:qFormat/>
    <w:rsid w:val="0055477E"/>
    <w:rPr>
      <w:i/>
      <w:iCs/>
      <w:color w:val="2F5496" w:themeColor="accent1" w:themeShade="BF"/>
    </w:rPr>
  </w:style>
  <w:style w:type="paragraph" w:styleId="IntenseQuote">
    <w:name w:val="Intense Quote"/>
    <w:basedOn w:val="Normal"/>
    <w:next w:val="Normal"/>
    <w:link w:val="IntenseQuoteChar"/>
    <w:uiPriority w:val="30"/>
    <w:qFormat/>
    <w:rsid w:val="0055477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55477E"/>
    <w:rPr>
      <w:i/>
      <w:iCs/>
      <w:color w:val="2F5496" w:themeColor="accent1" w:themeShade="BF"/>
    </w:rPr>
  </w:style>
  <w:style w:type="character" w:styleId="IntenseReference">
    <w:name w:val="Intense Reference"/>
    <w:basedOn w:val="DefaultParagraphFont"/>
    <w:uiPriority w:val="32"/>
    <w:qFormat/>
    <w:rsid w:val="0055477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637382">
      <w:bodyDiv w:val="1"/>
      <w:marLeft w:val="0"/>
      <w:marRight w:val="0"/>
      <w:marTop w:val="0"/>
      <w:marBottom w:val="0"/>
      <w:divBdr>
        <w:top w:val="none" w:sz="0" w:space="0" w:color="auto"/>
        <w:left w:val="none" w:sz="0" w:space="0" w:color="auto"/>
        <w:bottom w:val="none" w:sz="0" w:space="0" w:color="auto"/>
        <w:right w:val="none" w:sz="0" w:space="0" w:color="auto"/>
      </w:divBdr>
      <w:divsChild>
        <w:div w:id="466702510">
          <w:marLeft w:val="0"/>
          <w:marRight w:val="0"/>
          <w:marTop w:val="0"/>
          <w:marBottom w:val="0"/>
          <w:divBdr>
            <w:top w:val="none" w:sz="0" w:space="0" w:color="auto"/>
            <w:left w:val="none" w:sz="0" w:space="0" w:color="auto"/>
            <w:bottom w:val="none" w:sz="0" w:space="0" w:color="auto"/>
            <w:right w:val="none" w:sz="0" w:space="0" w:color="auto"/>
          </w:divBdr>
        </w:div>
      </w:divsChild>
    </w:div>
    <w:div w:id="1047602978">
      <w:bodyDiv w:val="1"/>
      <w:marLeft w:val="0"/>
      <w:marRight w:val="0"/>
      <w:marTop w:val="0"/>
      <w:marBottom w:val="0"/>
      <w:divBdr>
        <w:top w:val="none" w:sz="0" w:space="0" w:color="auto"/>
        <w:left w:val="none" w:sz="0" w:space="0" w:color="auto"/>
        <w:bottom w:val="none" w:sz="0" w:space="0" w:color="auto"/>
        <w:right w:val="none" w:sz="0" w:space="0" w:color="auto"/>
      </w:divBdr>
      <w:divsChild>
        <w:div w:id="1985893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Ramzi Mohammed</dc:creator>
  <cp:keywords/>
  <dc:description/>
  <cp:lastModifiedBy>Ramzi Mohammed</cp:lastModifiedBy>
  <cp:revision>3</cp:revision>
  <dcterms:created xsi:type="dcterms:W3CDTF">2025-03-25T11:15:00Z</dcterms:created>
  <dcterms:modified xsi:type="dcterms:W3CDTF">2025-03-25T11:15:00Z</dcterms:modified>
</cp:coreProperties>
</file>