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3E7B" w14:textId="50D2F136"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22D143"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r w:rsidR="00050F0D">
        <w:rPr>
          <w:rFonts w:cs="Arial"/>
          <w:b/>
          <w:color w:val="990033"/>
          <w:sz w:val="22"/>
          <w:szCs w:val="22"/>
          <w:lang w:val="en-GB" w:eastAsia="zh-CN"/>
        </w:rPr>
        <w:t xml:space="preserve"> </w:t>
      </w:r>
    </w:p>
    <w:p w14:paraId="6BFCEB8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60E42A4D" w14:textId="77777777" w:rsidR="00E20784" w:rsidRDefault="00E20784" w:rsidP="00FC5D0A">
      <w:pPr>
        <w:pStyle w:val="Caption"/>
        <w:rPr>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b/>
          <w:color w:val="C00000"/>
          <w:sz w:val="36"/>
          <w:szCs w:val="36"/>
          <w:lang w:val="en-GB"/>
        </w:rPr>
        <w:alias w:val="Title"/>
        <w:tag w:val=""/>
        <w:id w:val="1264877280"/>
        <w:placeholder>
          <w:docPart w:val="DDE21AED08224E9AAA5A127764565543"/>
        </w:placeholder>
        <w:dataBinding w:prefixMappings="xmlns:ns0='http://purl.org/dc/elements/1.1/' xmlns:ns1='http://schemas.openxmlformats.org/package/2006/metadata/core-properties' " w:xpath="/ns1:coreProperties[1]/ns0:title[1]" w:storeItemID="{6C3C8BC8-F283-45AE-878A-BAB7291924A1}"/>
        <w:text/>
      </w:sdtPr>
      <w:sdtEndPr/>
      <w:sdtContent>
        <w:p w14:paraId="7048128E" w14:textId="31BA80C9" w:rsidR="00D977B5" w:rsidRPr="004B5E9B" w:rsidRDefault="002D537E" w:rsidP="009A1A52">
          <w:pPr>
            <w:pBdr>
              <w:bottom w:val="single" w:sz="24" w:space="12" w:color="990033"/>
            </w:pBdr>
            <w:spacing w:before="100" w:beforeAutospacing="1" w:after="100" w:afterAutospacing="1"/>
            <w:ind w:left="567"/>
            <w:jc w:val="left"/>
            <w:rPr>
              <w:b/>
              <w:color w:val="C00000"/>
              <w:sz w:val="36"/>
              <w:szCs w:val="36"/>
              <w:lang w:val="en-GB"/>
            </w:rPr>
          </w:pPr>
          <w:r>
            <w:rPr>
              <w:b/>
              <w:color w:val="C00000"/>
              <w:sz w:val="36"/>
              <w:szCs w:val="36"/>
              <w:lang w:val="en-GB"/>
            </w:rPr>
            <w:t>Long Term Agreement for the provision of strategy and partnership support services to WHO Health Emergenc</w:t>
          </w:r>
          <w:r w:rsidR="001B49D2">
            <w:rPr>
              <w:b/>
              <w:color w:val="C00000"/>
              <w:sz w:val="36"/>
              <w:szCs w:val="36"/>
              <w:lang w:val="en-GB"/>
            </w:rPr>
            <w:t>y</w:t>
          </w:r>
          <w:r w:rsidR="004551A3">
            <w:rPr>
              <w:b/>
              <w:color w:val="C00000"/>
              <w:sz w:val="36"/>
              <w:szCs w:val="36"/>
              <w:lang w:val="en-GB"/>
            </w:rPr>
            <w:t xml:space="preserve"> </w:t>
          </w:r>
          <w:r w:rsidR="001B49D2">
            <w:rPr>
              <w:b/>
              <w:color w:val="C00000"/>
              <w:sz w:val="36"/>
              <w:szCs w:val="36"/>
              <w:lang w:val="en-GB"/>
            </w:rPr>
            <w:t xml:space="preserve">Preparedness and Response </w:t>
          </w:r>
          <w:r>
            <w:rPr>
              <w:b/>
              <w:color w:val="C00000"/>
              <w:sz w:val="36"/>
              <w:szCs w:val="36"/>
              <w:lang w:val="en-GB"/>
            </w:rPr>
            <w:t>Programme</w:t>
          </w:r>
        </w:p>
      </w:sdtContent>
    </w:sdt>
    <w:p w14:paraId="17FCD1CB" w14:textId="77777777"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7777777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1F288519"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3F5426">
            <w:rPr>
              <w:rFonts w:cs="Arial"/>
              <w:b/>
              <w:color w:val="447DB5"/>
              <w:sz w:val="22"/>
              <w:szCs w:val="22"/>
              <w:lang w:val="en-GB"/>
            </w:rPr>
            <w:t xml:space="preserve">WHO-SHQ-WSE-DE-25-3015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561867F0"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49452B1D0F9D440BAD1A80A0C8CB7B06"/>
          </w:placeholder>
          <w:dataBinding w:prefixMappings="xmlns:ns0='http://purl.org/dc/elements/1.1/' xmlns:ns1='http://schemas.openxmlformats.org/package/2006/metadata/core-properties' " w:xpath="/ns1:coreProperties[1]/ns1:category[1]" w:storeItemID="{6C3C8BC8-F283-45AE-878A-BAB7291924A1}"/>
          <w:text/>
        </w:sdtPr>
        <w:sdtEndPr/>
        <w:sdtContent>
          <w:r w:rsidR="004E36FB">
            <w:rPr>
              <w:rFonts w:cs="Arial"/>
              <w:b/>
              <w:color w:val="447DB5"/>
              <w:sz w:val="22"/>
              <w:szCs w:val="22"/>
              <w:lang w:val="en-GB"/>
            </w:rPr>
            <w:t>WHO Health Emergency Preparedness and Response Programme</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29E625EB" w:rsidR="004A101B" w:rsidRDefault="004A101B" w:rsidP="005E6CC6">
      <w:pPr>
        <w:tabs>
          <w:tab w:val="left" w:pos="7513"/>
        </w:tabs>
        <w:jc w:val="left"/>
        <w:rPr>
          <w:rFonts w:cs="Arial"/>
          <w:color w:val="447DB5"/>
          <w:sz w:val="22"/>
          <w:szCs w:val="22"/>
        </w:rPr>
      </w:pPr>
      <w:r w:rsidRPr="001307E0">
        <w:rPr>
          <w:rFonts w:cs="Arial"/>
          <w:color w:val="447DB5"/>
          <w:sz w:val="22"/>
          <w:szCs w:val="22"/>
        </w:rPr>
        <w:br w:type="page"/>
      </w:r>
    </w:p>
    <w:p w14:paraId="07E4F290" w14:textId="3BD09D05" w:rsidR="00B25DB5" w:rsidRDefault="004B23A4">
      <w:pPr>
        <w:pStyle w:val="TOC1"/>
        <w:rPr>
          <w:rFonts w:asciiTheme="minorHAnsi" w:eastAsiaTheme="minorEastAsia" w:hAnsiTheme="minorHAnsi" w:cstheme="minorBidi"/>
          <w:b w:val="0"/>
          <w:caps w:val="0"/>
          <w:noProof/>
          <w:color w:val="auto"/>
          <w:kern w:val="2"/>
          <w:sz w:val="24"/>
          <w:szCs w:val="24"/>
          <w14:ligatures w14:val="standardContextual"/>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92152978" w:history="1">
        <w:r w:rsidR="00B25DB5" w:rsidRPr="00323CC9">
          <w:rPr>
            <w:rStyle w:val="Hyperlink"/>
            <w:rFonts w:ascii="Arial" w:hAnsi="Arial" w:cs="Arial"/>
            <w:noProof/>
          </w:rPr>
          <w:t>1.</w:t>
        </w:r>
        <w:r w:rsidR="00B25DB5">
          <w:rPr>
            <w:rFonts w:asciiTheme="minorHAnsi" w:eastAsiaTheme="minorEastAsia" w:hAnsiTheme="minorHAnsi" w:cstheme="minorBidi"/>
            <w:b w:val="0"/>
            <w:caps w:val="0"/>
            <w:noProof/>
            <w:color w:val="auto"/>
            <w:kern w:val="2"/>
            <w:sz w:val="24"/>
            <w:szCs w:val="24"/>
            <w14:ligatures w14:val="standardContextual"/>
          </w:rPr>
          <w:tab/>
        </w:r>
        <w:r w:rsidR="00B25DB5" w:rsidRPr="00323CC9">
          <w:rPr>
            <w:rStyle w:val="Hyperlink"/>
            <w:rFonts w:ascii="Arial" w:hAnsi="Arial" w:cs="Arial"/>
            <w:noProof/>
          </w:rPr>
          <w:t>Introduction</w:t>
        </w:r>
        <w:r w:rsidR="00B25DB5">
          <w:rPr>
            <w:noProof/>
            <w:webHidden/>
          </w:rPr>
          <w:tab/>
        </w:r>
        <w:r w:rsidR="00B25DB5">
          <w:rPr>
            <w:noProof/>
            <w:webHidden/>
          </w:rPr>
          <w:fldChar w:fldCharType="begin"/>
        </w:r>
        <w:r w:rsidR="00B25DB5">
          <w:rPr>
            <w:noProof/>
            <w:webHidden/>
          </w:rPr>
          <w:instrText xml:space="preserve"> PAGEREF _Toc192152978 \h </w:instrText>
        </w:r>
        <w:r w:rsidR="00B25DB5">
          <w:rPr>
            <w:noProof/>
            <w:webHidden/>
          </w:rPr>
        </w:r>
        <w:r w:rsidR="00B25DB5">
          <w:rPr>
            <w:noProof/>
            <w:webHidden/>
          </w:rPr>
          <w:fldChar w:fldCharType="separate"/>
        </w:r>
        <w:r w:rsidR="00B25DB5">
          <w:rPr>
            <w:noProof/>
            <w:webHidden/>
          </w:rPr>
          <w:t>5</w:t>
        </w:r>
        <w:r w:rsidR="00B25DB5">
          <w:rPr>
            <w:noProof/>
            <w:webHidden/>
          </w:rPr>
          <w:fldChar w:fldCharType="end"/>
        </w:r>
      </w:hyperlink>
    </w:p>
    <w:p w14:paraId="753A427F" w14:textId="0CE844EE"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2979" w:history="1">
        <w:r w:rsidRPr="00323CC9">
          <w:rPr>
            <w:rStyle w:val="Hyperlink"/>
            <w:noProof/>
          </w:rPr>
          <w:t>1.1 Objective of the RFP</w:t>
        </w:r>
        <w:r>
          <w:rPr>
            <w:noProof/>
            <w:webHidden/>
          </w:rPr>
          <w:tab/>
        </w:r>
        <w:r>
          <w:rPr>
            <w:noProof/>
            <w:webHidden/>
          </w:rPr>
          <w:fldChar w:fldCharType="begin"/>
        </w:r>
        <w:r>
          <w:rPr>
            <w:noProof/>
            <w:webHidden/>
          </w:rPr>
          <w:instrText xml:space="preserve"> PAGEREF _Toc192152979 \h </w:instrText>
        </w:r>
        <w:r>
          <w:rPr>
            <w:noProof/>
            <w:webHidden/>
          </w:rPr>
        </w:r>
        <w:r>
          <w:rPr>
            <w:noProof/>
            <w:webHidden/>
          </w:rPr>
          <w:fldChar w:fldCharType="separate"/>
        </w:r>
        <w:r>
          <w:rPr>
            <w:noProof/>
            <w:webHidden/>
          </w:rPr>
          <w:t>5</w:t>
        </w:r>
        <w:r>
          <w:rPr>
            <w:noProof/>
            <w:webHidden/>
          </w:rPr>
          <w:fldChar w:fldCharType="end"/>
        </w:r>
      </w:hyperlink>
    </w:p>
    <w:p w14:paraId="5715E737" w14:textId="67D5CFF8"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2980" w:history="1">
        <w:r w:rsidRPr="00323CC9">
          <w:rPr>
            <w:rStyle w:val="Hyperlink"/>
            <w:noProof/>
          </w:rPr>
          <w:t>1.2 About WHO</w:t>
        </w:r>
        <w:r>
          <w:rPr>
            <w:noProof/>
            <w:webHidden/>
          </w:rPr>
          <w:tab/>
        </w:r>
        <w:r>
          <w:rPr>
            <w:noProof/>
            <w:webHidden/>
          </w:rPr>
          <w:fldChar w:fldCharType="begin"/>
        </w:r>
        <w:r>
          <w:rPr>
            <w:noProof/>
            <w:webHidden/>
          </w:rPr>
          <w:instrText xml:space="preserve"> PAGEREF _Toc192152980 \h </w:instrText>
        </w:r>
        <w:r>
          <w:rPr>
            <w:noProof/>
            <w:webHidden/>
          </w:rPr>
        </w:r>
        <w:r>
          <w:rPr>
            <w:noProof/>
            <w:webHidden/>
          </w:rPr>
          <w:fldChar w:fldCharType="separate"/>
        </w:r>
        <w:r>
          <w:rPr>
            <w:noProof/>
            <w:webHidden/>
          </w:rPr>
          <w:t>5</w:t>
        </w:r>
        <w:r>
          <w:rPr>
            <w:noProof/>
            <w:webHidden/>
          </w:rPr>
          <w:fldChar w:fldCharType="end"/>
        </w:r>
      </w:hyperlink>
    </w:p>
    <w:p w14:paraId="7E54042A" w14:textId="0FCB7111"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81" w:history="1">
        <w:r w:rsidRPr="00323CC9">
          <w:rPr>
            <w:rStyle w:val="Hyperlink"/>
            <w:noProof/>
          </w:rPr>
          <w:t>1.2.1 WHO Mission Statement</w:t>
        </w:r>
        <w:r>
          <w:rPr>
            <w:noProof/>
            <w:webHidden/>
          </w:rPr>
          <w:tab/>
        </w:r>
        <w:r>
          <w:rPr>
            <w:noProof/>
            <w:webHidden/>
          </w:rPr>
          <w:fldChar w:fldCharType="begin"/>
        </w:r>
        <w:r>
          <w:rPr>
            <w:noProof/>
            <w:webHidden/>
          </w:rPr>
          <w:instrText xml:space="preserve"> PAGEREF _Toc192152981 \h </w:instrText>
        </w:r>
        <w:r>
          <w:rPr>
            <w:noProof/>
            <w:webHidden/>
          </w:rPr>
        </w:r>
        <w:r>
          <w:rPr>
            <w:noProof/>
            <w:webHidden/>
          </w:rPr>
          <w:fldChar w:fldCharType="separate"/>
        </w:r>
        <w:r>
          <w:rPr>
            <w:noProof/>
            <w:webHidden/>
          </w:rPr>
          <w:t>5</w:t>
        </w:r>
        <w:r>
          <w:rPr>
            <w:noProof/>
            <w:webHidden/>
          </w:rPr>
          <w:fldChar w:fldCharType="end"/>
        </w:r>
      </w:hyperlink>
    </w:p>
    <w:p w14:paraId="7830C1A1" w14:textId="28DFE2EB"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82" w:history="1">
        <w:r w:rsidRPr="00323CC9">
          <w:rPr>
            <w:rStyle w:val="Hyperlink"/>
            <w:noProof/>
          </w:rPr>
          <w:t>1.2.2 Structure</w:t>
        </w:r>
        <w:r w:rsidRPr="00323CC9">
          <w:rPr>
            <w:rStyle w:val="Hyperlink"/>
            <w:rFonts w:eastAsia="SimSun"/>
            <w:noProof/>
          </w:rPr>
          <w:t xml:space="preserve"> of WHO</w:t>
        </w:r>
        <w:r>
          <w:rPr>
            <w:noProof/>
            <w:webHidden/>
          </w:rPr>
          <w:tab/>
        </w:r>
        <w:r>
          <w:rPr>
            <w:noProof/>
            <w:webHidden/>
          </w:rPr>
          <w:fldChar w:fldCharType="begin"/>
        </w:r>
        <w:r>
          <w:rPr>
            <w:noProof/>
            <w:webHidden/>
          </w:rPr>
          <w:instrText xml:space="preserve"> PAGEREF _Toc192152982 \h </w:instrText>
        </w:r>
        <w:r>
          <w:rPr>
            <w:noProof/>
            <w:webHidden/>
          </w:rPr>
        </w:r>
        <w:r>
          <w:rPr>
            <w:noProof/>
            <w:webHidden/>
          </w:rPr>
          <w:fldChar w:fldCharType="separate"/>
        </w:r>
        <w:r>
          <w:rPr>
            <w:noProof/>
            <w:webHidden/>
          </w:rPr>
          <w:t>5</w:t>
        </w:r>
        <w:r>
          <w:rPr>
            <w:noProof/>
            <w:webHidden/>
          </w:rPr>
          <w:fldChar w:fldCharType="end"/>
        </w:r>
      </w:hyperlink>
    </w:p>
    <w:p w14:paraId="01813FCB" w14:textId="32FF86D5"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83" w:history="1">
        <w:r w:rsidRPr="00323CC9">
          <w:rPr>
            <w:rStyle w:val="Hyperlink"/>
            <w:noProof/>
          </w:rPr>
          <w:t>1.2.3 Description of Office/Region or Division/Service/Unit</w:t>
        </w:r>
        <w:r>
          <w:rPr>
            <w:noProof/>
            <w:webHidden/>
          </w:rPr>
          <w:tab/>
        </w:r>
        <w:r>
          <w:rPr>
            <w:noProof/>
            <w:webHidden/>
          </w:rPr>
          <w:fldChar w:fldCharType="begin"/>
        </w:r>
        <w:r>
          <w:rPr>
            <w:noProof/>
            <w:webHidden/>
          </w:rPr>
          <w:instrText xml:space="preserve"> PAGEREF _Toc192152983 \h </w:instrText>
        </w:r>
        <w:r>
          <w:rPr>
            <w:noProof/>
            <w:webHidden/>
          </w:rPr>
        </w:r>
        <w:r>
          <w:rPr>
            <w:noProof/>
            <w:webHidden/>
          </w:rPr>
          <w:fldChar w:fldCharType="separate"/>
        </w:r>
        <w:r>
          <w:rPr>
            <w:noProof/>
            <w:webHidden/>
          </w:rPr>
          <w:t>6</w:t>
        </w:r>
        <w:r>
          <w:rPr>
            <w:noProof/>
            <w:webHidden/>
          </w:rPr>
          <w:fldChar w:fldCharType="end"/>
        </w:r>
      </w:hyperlink>
    </w:p>
    <w:p w14:paraId="5678FD6D" w14:textId="15B8EF9D"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2984" w:history="1">
        <w:r w:rsidRPr="00323CC9">
          <w:rPr>
            <w:rStyle w:val="Hyperlink"/>
            <w:noProof/>
          </w:rPr>
          <w:t>1.3 Definitions, Acronyms and Abbreviations</w:t>
        </w:r>
        <w:r>
          <w:rPr>
            <w:noProof/>
            <w:webHidden/>
          </w:rPr>
          <w:tab/>
        </w:r>
        <w:r>
          <w:rPr>
            <w:noProof/>
            <w:webHidden/>
          </w:rPr>
          <w:fldChar w:fldCharType="begin"/>
        </w:r>
        <w:r>
          <w:rPr>
            <w:noProof/>
            <w:webHidden/>
          </w:rPr>
          <w:instrText xml:space="preserve"> PAGEREF _Toc192152984 \h </w:instrText>
        </w:r>
        <w:r>
          <w:rPr>
            <w:noProof/>
            <w:webHidden/>
          </w:rPr>
        </w:r>
        <w:r>
          <w:rPr>
            <w:noProof/>
            <w:webHidden/>
          </w:rPr>
          <w:fldChar w:fldCharType="separate"/>
        </w:r>
        <w:r>
          <w:rPr>
            <w:noProof/>
            <w:webHidden/>
          </w:rPr>
          <w:t>6</w:t>
        </w:r>
        <w:r>
          <w:rPr>
            <w:noProof/>
            <w:webHidden/>
          </w:rPr>
          <w:fldChar w:fldCharType="end"/>
        </w:r>
      </w:hyperlink>
    </w:p>
    <w:p w14:paraId="7A9F1EA7" w14:textId="7F4CA583" w:rsidR="00B25DB5" w:rsidRDefault="00B25DB5">
      <w:pPr>
        <w:pStyle w:val="TOC1"/>
        <w:rPr>
          <w:rFonts w:asciiTheme="minorHAnsi" w:eastAsiaTheme="minorEastAsia" w:hAnsiTheme="minorHAnsi" w:cstheme="minorBidi"/>
          <w:b w:val="0"/>
          <w:caps w:val="0"/>
          <w:noProof/>
          <w:color w:val="auto"/>
          <w:kern w:val="2"/>
          <w:sz w:val="24"/>
          <w:szCs w:val="24"/>
          <w14:ligatures w14:val="standardContextual"/>
        </w:rPr>
      </w:pPr>
      <w:hyperlink w:anchor="_Toc192152985" w:history="1">
        <w:r w:rsidRPr="00323CC9">
          <w:rPr>
            <w:rStyle w:val="Hyperlink"/>
            <w:rFonts w:ascii="Arial" w:hAnsi="Arial" w:cs="Arial"/>
            <w:noProof/>
          </w:rPr>
          <w:t>2.</w:t>
        </w:r>
        <w:r>
          <w:rPr>
            <w:rFonts w:asciiTheme="minorHAnsi" w:eastAsiaTheme="minorEastAsia" w:hAnsiTheme="minorHAnsi" w:cstheme="minorBidi"/>
            <w:b w:val="0"/>
            <w:caps w:val="0"/>
            <w:noProof/>
            <w:color w:val="auto"/>
            <w:kern w:val="2"/>
            <w:sz w:val="24"/>
            <w:szCs w:val="24"/>
            <w14:ligatures w14:val="standardContextual"/>
          </w:rPr>
          <w:tab/>
        </w:r>
        <w:r w:rsidRPr="00323CC9">
          <w:rPr>
            <w:rStyle w:val="Hyperlink"/>
            <w:rFonts w:ascii="Arial" w:hAnsi="Arial" w:cs="Arial"/>
            <w:noProof/>
          </w:rPr>
          <w:t>BACKGROUND</w:t>
        </w:r>
        <w:r>
          <w:rPr>
            <w:noProof/>
            <w:webHidden/>
          </w:rPr>
          <w:tab/>
        </w:r>
        <w:r>
          <w:rPr>
            <w:noProof/>
            <w:webHidden/>
          </w:rPr>
          <w:fldChar w:fldCharType="begin"/>
        </w:r>
        <w:r>
          <w:rPr>
            <w:noProof/>
            <w:webHidden/>
          </w:rPr>
          <w:instrText xml:space="preserve"> PAGEREF _Toc192152985 \h </w:instrText>
        </w:r>
        <w:r>
          <w:rPr>
            <w:noProof/>
            <w:webHidden/>
          </w:rPr>
        </w:r>
        <w:r>
          <w:rPr>
            <w:noProof/>
            <w:webHidden/>
          </w:rPr>
          <w:fldChar w:fldCharType="separate"/>
        </w:r>
        <w:r>
          <w:rPr>
            <w:noProof/>
            <w:webHidden/>
          </w:rPr>
          <w:t>7</w:t>
        </w:r>
        <w:r>
          <w:rPr>
            <w:noProof/>
            <w:webHidden/>
          </w:rPr>
          <w:fldChar w:fldCharType="end"/>
        </w:r>
      </w:hyperlink>
    </w:p>
    <w:p w14:paraId="4567F317" w14:textId="711B64DC"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2986" w:history="1">
        <w:r w:rsidRPr="00323CC9">
          <w:rPr>
            <w:rStyle w:val="Hyperlink"/>
            <w:noProof/>
          </w:rPr>
          <w:t>2.1 Overview</w:t>
        </w:r>
        <w:r>
          <w:rPr>
            <w:noProof/>
            <w:webHidden/>
          </w:rPr>
          <w:tab/>
        </w:r>
        <w:r>
          <w:rPr>
            <w:noProof/>
            <w:webHidden/>
          </w:rPr>
          <w:fldChar w:fldCharType="begin"/>
        </w:r>
        <w:r>
          <w:rPr>
            <w:noProof/>
            <w:webHidden/>
          </w:rPr>
          <w:instrText xml:space="preserve"> PAGEREF _Toc192152986 \h </w:instrText>
        </w:r>
        <w:r>
          <w:rPr>
            <w:noProof/>
            <w:webHidden/>
          </w:rPr>
        </w:r>
        <w:r>
          <w:rPr>
            <w:noProof/>
            <w:webHidden/>
          </w:rPr>
          <w:fldChar w:fldCharType="separate"/>
        </w:r>
        <w:r>
          <w:rPr>
            <w:noProof/>
            <w:webHidden/>
          </w:rPr>
          <w:t>7</w:t>
        </w:r>
        <w:r>
          <w:rPr>
            <w:noProof/>
            <w:webHidden/>
          </w:rPr>
          <w:fldChar w:fldCharType="end"/>
        </w:r>
      </w:hyperlink>
    </w:p>
    <w:p w14:paraId="3FE58E1A" w14:textId="7CEFDFEA" w:rsidR="00B25DB5" w:rsidRDefault="00B25DB5">
      <w:pPr>
        <w:pStyle w:val="TOC1"/>
        <w:rPr>
          <w:rFonts w:asciiTheme="minorHAnsi" w:eastAsiaTheme="minorEastAsia" w:hAnsiTheme="minorHAnsi" w:cstheme="minorBidi"/>
          <w:b w:val="0"/>
          <w:caps w:val="0"/>
          <w:noProof/>
          <w:color w:val="auto"/>
          <w:kern w:val="2"/>
          <w:sz w:val="24"/>
          <w:szCs w:val="24"/>
          <w14:ligatures w14:val="standardContextual"/>
        </w:rPr>
      </w:pPr>
      <w:hyperlink w:anchor="_Toc192152987" w:history="1">
        <w:r w:rsidRPr="00323CC9">
          <w:rPr>
            <w:rStyle w:val="Hyperlink"/>
            <w:rFonts w:ascii="Arial" w:hAnsi="Arial" w:cs="Arial"/>
            <w:noProof/>
          </w:rPr>
          <w:t>3.</w:t>
        </w:r>
        <w:r>
          <w:rPr>
            <w:rFonts w:asciiTheme="minorHAnsi" w:eastAsiaTheme="minorEastAsia" w:hAnsiTheme="minorHAnsi" w:cstheme="minorBidi"/>
            <w:b w:val="0"/>
            <w:caps w:val="0"/>
            <w:noProof/>
            <w:color w:val="auto"/>
            <w:kern w:val="2"/>
            <w:sz w:val="24"/>
            <w:szCs w:val="24"/>
            <w14:ligatures w14:val="standardContextual"/>
          </w:rPr>
          <w:tab/>
        </w:r>
        <w:r w:rsidRPr="00323CC9">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_Toc192152987 \h </w:instrText>
        </w:r>
        <w:r>
          <w:rPr>
            <w:noProof/>
            <w:webHidden/>
          </w:rPr>
        </w:r>
        <w:r>
          <w:rPr>
            <w:noProof/>
            <w:webHidden/>
          </w:rPr>
          <w:fldChar w:fldCharType="separate"/>
        </w:r>
        <w:r>
          <w:rPr>
            <w:noProof/>
            <w:webHidden/>
          </w:rPr>
          <w:t>8</w:t>
        </w:r>
        <w:r>
          <w:rPr>
            <w:noProof/>
            <w:webHidden/>
          </w:rPr>
          <w:fldChar w:fldCharType="end"/>
        </w:r>
      </w:hyperlink>
    </w:p>
    <w:p w14:paraId="64893FA1" w14:textId="47FC8636"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2988" w:history="1">
        <w:r w:rsidRPr="00323CC9">
          <w:rPr>
            <w:rStyle w:val="Hyperlink"/>
            <w:noProof/>
          </w:rPr>
          <w:t>3.1 Introduction</w:t>
        </w:r>
        <w:r>
          <w:rPr>
            <w:noProof/>
            <w:webHidden/>
          </w:rPr>
          <w:tab/>
        </w:r>
        <w:r>
          <w:rPr>
            <w:noProof/>
            <w:webHidden/>
          </w:rPr>
          <w:fldChar w:fldCharType="begin"/>
        </w:r>
        <w:r>
          <w:rPr>
            <w:noProof/>
            <w:webHidden/>
          </w:rPr>
          <w:instrText xml:space="preserve"> PAGEREF _Toc192152988 \h </w:instrText>
        </w:r>
        <w:r>
          <w:rPr>
            <w:noProof/>
            <w:webHidden/>
          </w:rPr>
        </w:r>
        <w:r>
          <w:rPr>
            <w:noProof/>
            <w:webHidden/>
          </w:rPr>
          <w:fldChar w:fldCharType="separate"/>
        </w:r>
        <w:r>
          <w:rPr>
            <w:noProof/>
            <w:webHidden/>
          </w:rPr>
          <w:t>8</w:t>
        </w:r>
        <w:r>
          <w:rPr>
            <w:noProof/>
            <w:webHidden/>
          </w:rPr>
          <w:fldChar w:fldCharType="end"/>
        </w:r>
      </w:hyperlink>
    </w:p>
    <w:p w14:paraId="005AE892" w14:textId="00634D04"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2989" w:history="1">
        <w:r w:rsidRPr="00323CC9">
          <w:rPr>
            <w:rStyle w:val="Hyperlink"/>
            <w:noProof/>
          </w:rPr>
          <w:t>3.2</w:t>
        </w:r>
        <w:r>
          <w:rPr>
            <w:rFonts w:asciiTheme="minorHAnsi" w:eastAsiaTheme="minorEastAsia" w:hAnsiTheme="minorHAnsi" w:cstheme="minorBidi"/>
            <w:b w:val="0"/>
            <w:noProof/>
            <w:color w:val="auto"/>
            <w:kern w:val="2"/>
            <w:sz w:val="24"/>
            <w:szCs w:val="24"/>
            <w14:ligatures w14:val="standardContextual"/>
          </w:rPr>
          <w:tab/>
        </w:r>
        <w:r w:rsidRPr="00323CC9">
          <w:rPr>
            <w:rStyle w:val="Hyperlink"/>
            <w:noProof/>
          </w:rPr>
          <w:t>Characteristics of the Contractor</w:t>
        </w:r>
        <w:r>
          <w:rPr>
            <w:noProof/>
            <w:webHidden/>
          </w:rPr>
          <w:tab/>
        </w:r>
        <w:r>
          <w:rPr>
            <w:noProof/>
            <w:webHidden/>
          </w:rPr>
          <w:fldChar w:fldCharType="begin"/>
        </w:r>
        <w:r>
          <w:rPr>
            <w:noProof/>
            <w:webHidden/>
          </w:rPr>
          <w:instrText xml:space="preserve"> PAGEREF _Toc192152989 \h </w:instrText>
        </w:r>
        <w:r>
          <w:rPr>
            <w:noProof/>
            <w:webHidden/>
          </w:rPr>
        </w:r>
        <w:r>
          <w:rPr>
            <w:noProof/>
            <w:webHidden/>
          </w:rPr>
          <w:fldChar w:fldCharType="separate"/>
        </w:r>
        <w:r>
          <w:rPr>
            <w:noProof/>
            <w:webHidden/>
          </w:rPr>
          <w:t>8</w:t>
        </w:r>
        <w:r>
          <w:rPr>
            <w:noProof/>
            <w:webHidden/>
          </w:rPr>
          <w:fldChar w:fldCharType="end"/>
        </w:r>
      </w:hyperlink>
    </w:p>
    <w:p w14:paraId="3A98DDCA" w14:textId="1BB8F35F"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90" w:history="1">
        <w:r w:rsidRPr="00323CC9">
          <w:rPr>
            <w:rStyle w:val="Hyperlink"/>
            <w:rFonts w:cs="Arial"/>
            <w:b/>
            <w:noProof/>
            <w:lang w:val="en-GB"/>
          </w:rPr>
          <w:t>3.2.1  Status</w:t>
        </w:r>
        <w:r>
          <w:rPr>
            <w:noProof/>
            <w:webHidden/>
          </w:rPr>
          <w:tab/>
        </w:r>
        <w:r>
          <w:rPr>
            <w:noProof/>
            <w:webHidden/>
          </w:rPr>
          <w:fldChar w:fldCharType="begin"/>
        </w:r>
        <w:r>
          <w:rPr>
            <w:noProof/>
            <w:webHidden/>
          </w:rPr>
          <w:instrText xml:space="preserve"> PAGEREF _Toc192152990 \h </w:instrText>
        </w:r>
        <w:r>
          <w:rPr>
            <w:noProof/>
            <w:webHidden/>
          </w:rPr>
        </w:r>
        <w:r>
          <w:rPr>
            <w:noProof/>
            <w:webHidden/>
          </w:rPr>
          <w:fldChar w:fldCharType="separate"/>
        </w:r>
        <w:r>
          <w:rPr>
            <w:noProof/>
            <w:webHidden/>
          </w:rPr>
          <w:t>8</w:t>
        </w:r>
        <w:r>
          <w:rPr>
            <w:noProof/>
            <w:webHidden/>
          </w:rPr>
          <w:fldChar w:fldCharType="end"/>
        </w:r>
      </w:hyperlink>
    </w:p>
    <w:p w14:paraId="1581636E" w14:textId="25D5519E"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91" w:history="1">
        <w:r w:rsidRPr="00323CC9">
          <w:rPr>
            <w:rStyle w:val="Hyperlink"/>
            <w:rFonts w:cs="Arial"/>
            <w:b/>
            <w:noProof/>
            <w:lang w:val="en-GB"/>
          </w:rPr>
          <w:t>3.2.2</w:t>
        </w:r>
        <w:r>
          <w:rPr>
            <w:rFonts w:asciiTheme="minorHAnsi" w:eastAsiaTheme="minorEastAsia" w:hAnsiTheme="minorHAnsi" w:cstheme="minorBidi"/>
            <w:noProof/>
            <w:color w:val="auto"/>
            <w:kern w:val="2"/>
            <w:sz w:val="24"/>
            <w:szCs w:val="24"/>
            <w14:ligatures w14:val="standardContextual"/>
          </w:rPr>
          <w:tab/>
        </w:r>
        <w:r w:rsidRPr="00323CC9">
          <w:rPr>
            <w:rStyle w:val="Hyperlink"/>
            <w:rFonts w:cs="Arial"/>
            <w:b/>
            <w:noProof/>
            <w:lang w:val="en-GB"/>
          </w:rPr>
          <w:t>Accreditations</w:t>
        </w:r>
        <w:r>
          <w:rPr>
            <w:noProof/>
            <w:webHidden/>
          </w:rPr>
          <w:tab/>
        </w:r>
        <w:r>
          <w:rPr>
            <w:noProof/>
            <w:webHidden/>
          </w:rPr>
          <w:fldChar w:fldCharType="begin"/>
        </w:r>
        <w:r>
          <w:rPr>
            <w:noProof/>
            <w:webHidden/>
          </w:rPr>
          <w:instrText xml:space="preserve"> PAGEREF _Toc192152991 \h </w:instrText>
        </w:r>
        <w:r>
          <w:rPr>
            <w:noProof/>
            <w:webHidden/>
          </w:rPr>
        </w:r>
        <w:r>
          <w:rPr>
            <w:noProof/>
            <w:webHidden/>
          </w:rPr>
          <w:fldChar w:fldCharType="separate"/>
        </w:r>
        <w:r>
          <w:rPr>
            <w:noProof/>
            <w:webHidden/>
          </w:rPr>
          <w:t>8</w:t>
        </w:r>
        <w:r>
          <w:rPr>
            <w:noProof/>
            <w:webHidden/>
          </w:rPr>
          <w:fldChar w:fldCharType="end"/>
        </w:r>
      </w:hyperlink>
    </w:p>
    <w:p w14:paraId="1FD03B0B" w14:textId="31228030"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92" w:history="1">
        <w:r w:rsidRPr="00323CC9">
          <w:rPr>
            <w:rStyle w:val="Hyperlink"/>
            <w:rFonts w:cs="Arial"/>
            <w:b/>
            <w:noProof/>
            <w:lang w:val="en-GB"/>
          </w:rPr>
          <w:t>3.2.3</w:t>
        </w:r>
        <w:r>
          <w:rPr>
            <w:rFonts w:asciiTheme="minorHAnsi" w:eastAsiaTheme="minorEastAsia" w:hAnsiTheme="minorHAnsi" w:cstheme="minorBidi"/>
            <w:noProof/>
            <w:color w:val="auto"/>
            <w:kern w:val="2"/>
            <w:sz w:val="24"/>
            <w:szCs w:val="24"/>
            <w14:ligatures w14:val="standardContextual"/>
          </w:rPr>
          <w:tab/>
        </w:r>
        <w:r w:rsidRPr="00323CC9">
          <w:rPr>
            <w:rStyle w:val="Hyperlink"/>
            <w:rFonts w:cs="Arial"/>
            <w:b/>
            <w:noProof/>
            <w:lang w:val="en-GB"/>
          </w:rPr>
          <w:t>Previous experience</w:t>
        </w:r>
        <w:r>
          <w:rPr>
            <w:noProof/>
            <w:webHidden/>
          </w:rPr>
          <w:tab/>
        </w:r>
        <w:r>
          <w:rPr>
            <w:noProof/>
            <w:webHidden/>
          </w:rPr>
          <w:fldChar w:fldCharType="begin"/>
        </w:r>
        <w:r>
          <w:rPr>
            <w:noProof/>
            <w:webHidden/>
          </w:rPr>
          <w:instrText xml:space="preserve"> PAGEREF _Toc192152992 \h </w:instrText>
        </w:r>
        <w:r>
          <w:rPr>
            <w:noProof/>
            <w:webHidden/>
          </w:rPr>
        </w:r>
        <w:r>
          <w:rPr>
            <w:noProof/>
            <w:webHidden/>
          </w:rPr>
          <w:fldChar w:fldCharType="separate"/>
        </w:r>
        <w:r>
          <w:rPr>
            <w:noProof/>
            <w:webHidden/>
          </w:rPr>
          <w:t>8</w:t>
        </w:r>
        <w:r>
          <w:rPr>
            <w:noProof/>
            <w:webHidden/>
          </w:rPr>
          <w:fldChar w:fldCharType="end"/>
        </w:r>
      </w:hyperlink>
    </w:p>
    <w:p w14:paraId="1275E4CC" w14:textId="0F4935FB"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93" w:history="1">
        <w:r w:rsidRPr="00323CC9">
          <w:rPr>
            <w:rStyle w:val="Hyperlink"/>
            <w:rFonts w:cs="Arial"/>
            <w:b/>
            <w:noProof/>
            <w:lang w:val="en-GB"/>
          </w:rPr>
          <w:t>3.2.4</w:t>
        </w:r>
        <w:r>
          <w:rPr>
            <w:rFonts w:asciiTheme="minorHAnsi" w:eastAsiaTheme="minorEastAsia" w:hAnsiTheme="minorHAnsi" w:cstheme="minorBidi"/>
            <w:noProof/>
            <w:color w:val="auto"/>
            <w:kern w:val="2"/>
            <w:sz w:val="24"/>
            <w:szCs w:val="24"/>
            <w14:ligatures w14:val="standardContextual"/>
          </w:rPr>
          <w:tab/>
        </w:r>
        <w:r w:rsidRPr="00323CC9">
          <w:rPr>
            <w:rStyle w:val="Hyperlink"/>
            <w:rFonts w:cs="Arial"/>
            <w:b/>
            <w:noProof/>
            <w:lang w:val="en-GB"/>
          </w:rPr>
          <w:t>Staffing</w:t>
        </w:r>
        <w:r>
          <w:rPr>
            <w:noProof/>
            <w:webHidden/>
          </w:rPr>
          <w:tab/>
        </w:r>
        <w:r>
          <w:rPr>
            <w:noProof/>
            <w:webHidden/>
          </w:rPr>
          <w:fldChar w:fldCharType="begin"/>
        </w:r>
        <w:r>
          <w:rPr>
            <w:noProof/>
            <w:webHidden/>
          </w:rPr>
          <w:instrText xml:space="preserve"> PAGEREF _Toc192152993 \h </w:instrText>
        </w:r>
        <w:r>
          <w:rPr>
            <w:noProof/>
            <w:webHidden/>
          </w:rPr>
        </w:r>
        <w:r>
          <w:rPr>
            <w:noProof/>
            <w:webHidden/>
          </w:rPr>
          <w:fldChar w:fldCharType="separate"/>
        </w:r>
        <w:r>
          <w:rPr>
            <w:noProof/>
            <w:webHidden/>
          </w:rPr>
          <w:t>9</w:t>
        </w:r>
        <w:r>
          <w:rPr>
            <w:noProof/>
            <w:webHidden/>
          </w:rPr>
          <w:fldChar w:fldCharType="end"/>
        </w:r>
      </w:hyperlink>
    </w:p>
    <w:p w14:paraId="4FD72ABE" w14:textId="3485FEA3"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94" w:history="1">
        <w:r w:rsidRPr="00323CC9">
          <w:rPr>
            <w:rStyle w:val="Hyperlink"/>
            <w:noProof/>
          </w:rPr>
          <w:t>Work package 2: Secretariat support for key initiatives and design and support of events, conferences and summits.</w:t>
        </w:r>
        <w:r>
          <w:rPr>
            <w:noProof/>
            <w:webHidden/>
          </w:rPr>
          <w:tab/>
        </w:r>
        <w:r>
          <w:rPr>
            <w:noProof/>
            <w:webHidden/>
          </w:rPr>
          <w:fldChar w:fldCharType="begin"/>
        </w:r>
        <w:r>
          <w:rPr>
            <w:noProof/>
            <w:webHidden/>
          </w:rPr>
          <w:instrText xml:space="preserve"> PAGEREF _Toc192152994 \h </w:instrText>
        </w:r>
        <w:r>
          <w:rPr>
            <w:noProof/>
            <w:webHidden/>
          </w:rPr>
        </w:r>
        <w:r>
          <w:rPr>
            <w:noProof/>
            <w:webHidden/>
          </w:rPr>
          <w:fldChar w:fldCharType="separate"/>
        </w:r>
        <w:r>
          <w:rPr>
            <w:noProof/>
            <w:webHidden/>
          </w:rPr>
          <w:t>10</w:t>
        </w:r>
        <w:r>
          <w:rPr>
            <w:noProof/>
            <w:webHidden/>
          </w:rPr>
          <w:fldChar w:fldCharType="end"/>
        </w:r>
      </w:hyperlink>
    </w:p>
    <w:p w14:paraId="0C8FA38D" w14:textId="37548122"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95" w:history="1">
        <w:r w:rsidRPr="00323CC9">
          <w:rPr>
            <w:rStyle w:val="Hyperlink"/>
            <w:i/>
            <w:iCs/>
            <w:noProof/>
          </w:rPr>
          <w:t>Senior Project Manager/Secretariat Coordinator</w:t>
        </w:r>
        <w:r>
          <w:rPr>
            <w:noProof/>
            <w:webHidden/>
          </w:rPr>
          <w:tab/>
        </w:r>
        <w:r>
          <w:rPr>
            <w:noProof/>
            <w:webHidden/>
          </w:rPr>
          <w:fldChar w:fldCharType="begin"/>
        </w:r>
        <w:r>
          <w:rPr>
            <w:noProof/>
            <w:webHidden/>
          </w:rPr>
          <w:instrText xml:space="preserve"> PAGEREF _Toc192152995 \h </w:instrText>
        </w:r>
        <w:r>
          <w:rPr>
            <w:noProof/>
            <w:webHidden/>
          </w:rPr>
        </w:r>
        <w:r>
          <w:rPr>
            <w:noProof/>
            <w:webHidden/>
          </w:rPr>
          <w:fldChar w:fldCharType="separate"/>
        </w:r>
        <w:r>
          <w:rPr>
            <w:noProof/>
            <w:webHidden/>
          </w:rPr>
          <w:t>10</w:t>
        </w:r>
        <w:r>
          <w:rPr>
            <w:noProof/>
            <w:webHidden/>
          </w:rPr>
          <w:fldChar w:fldCharType="end"/>
        </w:r>
      </w:hyperlink>
    </w:p>
    <w:p w14:paraId="7D821A9B" w14:textId="2672A19E"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96" w:history="1">
        <w:r w:rsidRPr="00323CC9">
          <w:rPr>
            <w:rStyle w:val="Hyperlink"/>
            <w:i/>
            <w:iCs/>
            <w:noProof/>
          </w:rPr>
          <w:t>Stakeholder Engagement officer</w:t>
        </w:r>
        <w:r>
          <w:rPr>
            <w:noProof/>
            <w:webHidden/>
          </w:rPr>
          <w:tab/>
        </w:r>
        <w:r>
          <w:rPr>
            <w:noProof/>
            <w:webHidden/>
          </w:rPr>
          <w:fldChar w:fldCharType="begin"/>
        </w:r>
        <w:r>
          <w:rPr>
            <w:noProof/>
            <w:webHidden/>
          </w:rPr>
          <w:instrText xml:space="preserve"> PAGEREF _Toc192152996 \h </w:instrText>
        </w:r>
        <w:r>
          <w:rPr>
            <w:noProof/>
            <w:webHidden/>
          </w:rPr>
        </w:r>
        <w:r>
          <w:rPr>
            <w:noProof/>
            <w:webHidden/>
          </w:rPr>
          <w:fldChar w:fldCharType="separate"/>
        </w:r>
        <w:r>
          <w:rPr>
            <w:noProof/>
            <w:webHidden/>
          </w:rPr>
          <w:t>10</w:t>
        </w:r>
        <w:r>
          <w:rPr>
            <w:noProof/>
            <w:webHidden/>
          </w:rPr>
          <w:fldChar w:fldCharType="end"/>
        </w:r>
      </w:hyperlink>
    </w:p>
    <w:p w14:paraId="0343A9F8" w14:textId="4264481D"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97" w:history="1">
        <w:r w:rsidRPr="00323CC9">
          <w:rPr>
            <w:rStyle w:val="Hyperlink"/>
            <w:i/>
            <w:iCs/>
            <w:noProof/>
          </w:rPr>
          <w:t>Community Manager</w:t>
        </w:r>
        <w:r>
          <w:rPr>
            <w:noProof/>
            <w:webHidden/>
          </w:rPr>
          <w:tab/>
        </w:r>
        <w:r>
          <w:rPr>
            <w:noProof/>
            <w:webHidden/>
          </w:rPr>
          <w:fldChar w:fldCharType="begin"/>
        </w:r>
        <w:r>
          <w:rPr>
            <w:noProof/>
            <w:webHidden/>
          </w:rPr>
          <w:instrText xml:space="preserve"> PAGEREF _Toc192152997 \h </w:instrText>
        </w:r>
        <w:r>
          <w:rPr>
            <w:noProof/>
            <w:webHidden/>
          </w:rPr>
        </w:r>
        <w:r>
          <w:rPr>
            <w:noProof/>
            <w:webHidden/>
          </w:rPr>
          <w:fldChar w:fldCharType="separate"/>
        </w:r>
        <w:r>
          <w:rPr>
            <w:noProof/>
            <w:webHidden/>
          </w:rPr>
          <w:t>10</w:t>
        </w:r>
        <w:r>
          <w:rPr>
            <w:noProof/>
            <w:webHidden/>
          </w:rPr>
          <w:fldChar w:fldCharType="end"/>
        </w:r>
      </w:hyperlink>
    </w:p>
    <w:p w14:paraId="55DC33BC" w14:textId="678F3D00"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98" w:history="1">
        <w:r w:rsidRPr="00323CC9">
          <w:rPr>
            <w:rStyle w:val="Hyperlink"/>
            <w:i/>
            <w:iCs/>
            <w:noProof/>
          </w:rPr>
          <w:t>Event Coordinator</w:t>
        </w:r>
        <w:r>
          <w:rPr>
            <w:noProof/>
            <w:webHidden/>
          </w:rPr>
          <w:tab/>
        </w:r>
        <w:r>
          <w:rPr>
            <w:noProof/>
            <w:webHidden/>
          </w:rPr>
          <w:fldChar w:fldCharType="begin"/>
        </w:r>
        <w:r>
          <w:rPr>
            <w:noProof/>
            <w:webHidden/>
          </w:rPr>
          <w:instrText xml:space="preserve"> PAGEREF _Toc192152998 \h </w:instrText>
        </w:r>
        <w:r>
          <w:rPr>
            <w:noProof/>
            <w:webHidden/>
          </w:rPr>
        </w:r>
        <w:r>
          <w:rPr>
            <w:noProof/>
            <w:webHidden/>
          </w:rPr>
          <w:fldChar w:fldCharType="separate"/>
        </w:r>
        <w:r>
          <w:rPr>
            <w:noProof/>
            <w:webHidden/>
          </w:rPr>
          <w:t>10</w:t>
        </w:r>
        <w:r>
          <w:rPr>
            <w:noProof/>
            <w:webHidden/>
          </w:rPr>
          <w:fldChar w:fldCharType="end"/>
        </w:r>
      </w:hyperlink>
    </w:p>
    <w:p w14:paraId="7BB98651" w14:textId="1BFDAB77"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2999" w:history="1">
        <w:r w:rsidRPr="00323CC9">
          <w:rPr>
            <w:rStyle w:val="Hyperlink"/>
            <w:i/>
            <w:iCs/>
            <w:noProof/>
          </w:rPr>
          <w:t>Technical Product Manager</w:t>
        </w:r>
        <w:r>
          <w:rPr>
            <w:noProof/>
            <w:webHidden/>
          </w:rPr>
          <w:tab/>
        </w:r>
        <w:r>
          <w:rPr>
            <w:noProof/>
            <w:webHidden/>
          </w:rPr>
          <w:fldChar w:fldCharType="begin"/>
        </w:r>
        <w:r>
          <w:rPr>
            <w:noProof/>
            <w:webHidden/>
          </w:rPr>
          <w:instrText xml:space="preserve"> PAGEREF _Toc192152999 \h </w:instrText>
        </w:r>
        <w:r>
          <w:rPr>
            <w:noProof/>
            <w:webHidden/>
          </w:rPr>
        </w:r>
        <w:r>
          <w:rPr>
            <w:noProof/>
            <w:webHidden/>
          </w:rPr>
          <w:fldChar w:fldCharType="separate"/>
        </w:r>
        <w:r>
          <w:rPr>
            <w:noProof/>
            <w:webHidden/>
          </w:rPr>
          <w:t>11</w:t>
        </w:r>
        <w:r>
          <w:rPr>
            <w:noProof/>
            <w:webHidden/>
          </w:rPr>
          <w:fldChar w:fldCharType="end"/>
        </w:r>
      </w:hyperlink>
    </w:p>
    <w:p w14:paraId="1762CC29" w14:textId="3C2B0160"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00" w:history="1">
        <w:r w:rsidRPr="00323CC9">
          <w:rPr>
            <w:rStyle w:val="Hyperlink"/>
            <w:i/>
            <w:iCs/>
            <w:noProof/>
          </w:rPr>
          <w:t>Community Platform Manager</w:t>
        </w:r>
        <w:r>
          <w:rPr>
            <w:noProof/>
            <w:webHidden/>
          </w:rPr>
          <w:tab/>
        </w:r>
        <w:r>
          <w:rPr>
            <w:noProof/>
            <w:webHidden/>
          </w:rPr>
          <w:fldChar w:fldCharType="begin"/>
        </w:r>
        <w:r>
          <w:rPr>
            <w:noProof/>
            <w:webHidden/>
          </w:rPr>
          <w:instrText xml:space="preserve"> PAGEREF _Toc192153000 \h </w:instrText>
        </w:r>
        <w:r>
          <w:rPr>
            <w:noProof/>
            <w:webHidden/>
          </w:rPr>
        </w:r>
        <w:r>
          <w:rPr>
            <w:noProof/>
            <w:webHidden/>
          </w:rPr>
          <w:fldChar w:fldCharType="separate"/>
        </w:r>
        <w:r>
          <w:rPr>
            <w:noProof/>
            <w:webHidden/>
          </w:rPr>
          <w:t>11</w:t>
        </w:r>
        <w:r>
          <w:rPr>
            <w:noProof/>
            <w:webHidden/>
          </w:rPr>
          <w:fldChar w:fldCharType="end"/>
        </w:r>
      </w:hyperlink>
    </w:p>
    <w:p w14:paraId="443F08C0" w14:textId="1F0E52D0"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01" w:history="1">
        <w:r w:rsidRPr="00323CC9">
          <w:rPr>
            <w:rStyle w:val="Hyperlink"/>
            <w:i/>
            <w:iCs/>
            <w:noProof/>
          </w:rPr>
          <w:t>Senior Project Manager/Network Coordinator</w:t>
        </w:r>
        <w:r>
          <w:rPr>
            <w:noProof/>
            <w:webHidden/>
          </w:rPr>
          <w:tab/>
        </w:r>
        <w:r>
          <w:rPr>
            <w:noProof/>
            <w:webHidden/>
          </w:rPr>
          <w:fldChar w:fldCharType="begin"/>
        </w:r>
        <w:r>
          <w:rPr>
            <w:noProof/>
            <w:webHidden/>
          </w:rPr>
          <w:instrText xml:space="preserve"> PAGEREF _Toc192153001 \h </w:instrText>
        </w:r>
        <w:r>
          <w:rPr>
            <w:noProof/>
            <w:webHidden/>
          </w:rPr>
        </w:r>
        <w:r>
          <w:rPr>
            <w:noProof/>
            <w:webHidden/>
          </w:rPr>
          <w:fldChar w:fldCharType="separate"/>
        </w:r>
        <w:r>
          <w:rPr>
            <w:noProof/>
            <w:webHidden/>
          </w:rPr>
          <w:t>11</w:t>
        </w:r>
        <w:r>
          <w:rPr>
            <w:noProof/>
            <w:webHidden/>
          </w:rPr>
          <w:fldChar w:fldCharType="end"/>
        </w:r>
      </w:hyperlink>
    </w:p>
    <w:p w14:paraId="413F8F02" w14:textId="19B78E06"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02" w:history="1">
        <w:r w:rsidRPr="00323CC9">
          <w:rPr>
            <w:rStyle w:val="Hyperlink"/>
            <w:i/>
            <w:iCs/>
            <w:noProof/>
          </w:rPr>
          <w:t>Stakeholder Engagement officer</w:t>
        </w:r>
        <w:r>
          <w:rPr>
            <w:noProof/>
            <w:webHidden/>
          </w:rPr>
          <w:tab/>
        </w:r>
        <w:r>
          <w:rPr>
            <w:noProof/>
            <w:webHidden/>
          </w:rPr>
          <w:fldChar w:fldCharType="begin"/>
        </w:r>
        <w:r>
          <w:rPr>
            <w:noProof/>
            <w:webHidden/>
          </w:rPr>
          <w:instrText xml:space="preserve"> PAGEREF _Toc192153002 \h </w:instrText>
        </w:r>
        <w:r>
          <w:rPr>
            <w:noProof/>
            <w:webHidden/>
          </w:rPr>
        </w:r>
        <w:r>
          <w:rPr>
            <w:noProof/>
            <w:webHidden/>
          </w:rPr>
          <w:fldChar w:fldCharType="separate"/>
        </w:r>
        <w:r>
          <w:rPr>
            <w:noProof/>
            <w:webHidden/>
          </w:rPr>
          <w:t>11</w:t>
        </w:r>
        <w:r>
          <w:rPr>
            <w:noProof/>
            <w:webHidden/>
          </w:rPr>
          <w:fldChar w:fldCharType="end"/>
        </w:r>
      </w:hyperlink>
    </w:p>
    <w:p w14:paraId="3E5E10B9" w14:textId="5B900A27"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03" w:history="1">
        <w:r w:rsidRPr="00323CC9">
          <w:rPr>
            <w:rStyle w:val="Hyperlink"/>
            <w:i/>
            <w:iCs/>
            <w:noProof/>
          </w:rPr>
          <w:t>Community Manager</w:t>
        </w:r>
        <w:r>
          <w:rPr>
            <w:noProof/>
            <w:webHidden/>
          </w:rPr>
          <w:tab/>
        </w:r>
        <w:r>
          <w:rPr>
            <w:noProof/>
            <w:webHidden/>
          </w:rPr>
          <w:fldChar w:fldCharType="begin"/>
        </w:r>
        <w:r>
          <w:rPr>
            <w:noProof/>
            <w:webHidden/>
          </w:rPr>
          <w:instrText xml:space="preserve"> PAGEREF _Toc192153003 \h </w:instrText>
        </w:r>
        <w:r>
          <w:rPr>
            <w:noProof/>
            <w:webHidden/>
          </w:rPr>
        </w:r>
        <w:r>
          <w:rPr>
            <w:noProof/>
            <w:webHidden/>
          </w:rPr>
          <w:fldChar w:fldCharType="separate"/>
        </w:r>
        <w:r>
          <w:rPr>
            <w:noProof/>
            <w:webHidden/>
          </w:rPr>
          <w:t>11</w:t>
        </w:r>
        <w:r>
          <w:rPr>
            <w:noProof/>
            <w:webHidden/>
          </w:rPr>
          <w:fldChar w:fldCharType="end"/>
        </w:r>
      </w:hyperlink>
    </w:p>
    <w:p w14:paraId="39B4709C" w14:textId="41A9BB35"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04" w:history="1">
        <w:r w:rsidRPr="00323CC9">
          <w:rPr>
            <w:rStyle w:val="Hyperlink"/>
            <w:noProof/>
          </w:rPr>
          <w:t>3.3  Work to be performed</w:t>
        </w:r>
        <w:r>
          <w:rPr>
            <w:noProof/>
            <w:webHidden/>
          </w:rPr>
          <w:tab/>
        </w:r>
        <w:r>
          <w:rPr>
            <w:noProof/>
            <w:webHidden/>
          </w:rPr>
          <w:fldChar w:fldCharType="begin"/>
        </w:r>
        <w:r>
          <w:rPr>
            <w:noProof/>
            <w:webHidden/>
          </w:rPr>
          <w:instrText xml:space="preserve"> PAGEREF _Toc192153004 \h </w:instrText>
        </w:r>
        <w:r>
          <w:rPr>
            <w:noProof/>
            <w:webHidden/>
          </w:rPr>
        </w:r>
        <w:r>
          <w:rPr>
            <w:noProof/>
            <w:webHidden/>
          </w:rPr>
          <w:fldChar w:fldCharType="separate"/>
        </w:r>
        <w:r>
          <w:rPr>
            <w:noProof/>
            <w:webHidden/>
          </w:rPr>
          <w:t>12</w:t>
        </w:r>
        <w:r>
          <w:rPr>
            <w:noProof/>
            <w:webHidden/>
          </w:rPr>
          <w:fldChar w:fldCharType="end"/>
        </w:r>
      </w:hyperlink>
    </w:p>
    <w:p w14:paraId="5A50DD9F" w14:textId="3AA7104E"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05" w:history="1">
        <w:r w:rsidRPr="00323CC9">
          <w:rPr>
            <w:rStyle w:val="Hyperlink"/>
            <w:noProof/>
          </w:rPr>
          <w:t>Work Package 1: Develop strategies for the WHO Health Emergency Preparedness and Response Programme and its key initiatives.</w:t>
        </w:r>
        <w:r>
          <w:rPr>
            <w:noProof/>
            <w:webHidden/>
          </w:rPr>
          <w:tab/>
        </w:r>
        <w:r>
          <w:rPr>
            <w:noProof/>
            <w:webHidden/>
          </w:rPr>
          <w:fldChar w:fldCharType="begin"/>
        </w:r>
        <w:r>
          <w:rPr>
            <w:noProof/>
            <w:webHidden/>
          </w:rPr>
          <w:instrText xml:space="preserve"> PAGEREF _Toc192153005 \h </w:instrText>
        </w:r>
        <w:r>
          <w:rPr>
            <w:noProof/>
            <w:webHidden/>
          </w:rPr>
        </w:r>
        <w:r>
          <w:rPr>
            <w:noProof/>
            <w:webHidden/>
          </w:rPr>
          <w:fldChar w:fldCharType="separate"/>
        </w:r>
        <w:r>
          <w:rPr>
            <w:noProof/>
            <w:webHidden/>
          </w:rPr>
          <w:t>12</w:t>
        </w:r>
        <w:r>
          <w:rPr>
            <w:noProof/>
            <w:webHidden/>
          </w:rPr>
          <w:fldChar w:fldCharType="end"/>
        </w:r>
      </w:hyperlink>
    </w:p>
    <w:p w14:paraId="6B530B81" w14:textId="3BAC6F21"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06" w:history="1">
        <w:r w:rsidRPr="00323CC9">
          <w:rPr>
            <w:rStyle w:val="Hyperlink"/>
            <w:noProof/>
          </w:rPr>
          <w:t>Work Package 2: Secretariat support for key initiatives and design and support of events, conferences and summits</w:t>
        </w:r>
        <w:r>
          <w:rPr>
            <w:noProof/>
            <w:webHidden/>
          </w:rPr>
          <w:tab/>
        </w:r>
        <w:r>
          <w:rPr>
            <w:noProof/>
            <w:webHidden/>
          </w:rPr>
          <w:fldChar w:fldCharType="begin"/>
        </w:r>
        <w:r>
          <w:rPr>
            <w:noProof/>
            <w:webHidden/>
          </w:rPr>
          <w:instrText xml:space="preserve"> PAGEREF _Toc192153006 \h </w:instrText>
        </w:r>
        <w:r>
          <w:rPr>
            <w:noProof/>
            <w:webHidden/>
          </w:rPr>
        </w:r>
        <w:r>
          <w:rPr>
            <w:noProof/>
            <w:webHidden/>
          </w:rPr>
          <w:fldChar w:fldCharType="separate"/>
        </w:r>
        <w:r>
          <w:rPr>
            <w:noProof/>
            <w:webHidden/>
          </w:rPr>
          <w:t>12</w:t>
        </w:r>
        <w:r>
          <w:rPr>
            <w:noProof/>
            <w:webHidden/>
          </w:rPr>
          <w:fldChar w:fldCharType="end"/>
        </w:r>
      </w:hyperlink>
    </w:p>
    <w:p w14:paraId="6BED3F88" w14:textId="770A73E2"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07" w:history="1">
        <w:r w:rsidRPr="00323CC9">
          <w:rPr>
            <w:rStyle w:val="Hyperlink"/>
            <w:noProof/>
          </w:rPr>
          <w:t>Work Package 3: Support in Establishing Networks and Communities of Practice (CoPs)</w:t>
        </w:r>
        <w:r>
          <w:rPr>
            <w:noProof/>
            <w:webHidden/>
          </w:rPr>
          <w:tab/>
        </w:r>
        <w:r>
          <w:rPr>
            <w:noProof/>
            <w:webHidden/>
          </w:rPr>
          <w:fldChar w:fldCharType="begin"/>
        </w:r>
        <w:r>
          <w:rPr>
            <w:noProof/>
            <w:webHidden/>
          </w:rPr>
          <w:instrText xml:space="preserve"> PAGEREF _Toc192153007 \h </w:instrText>
        </w:r>
        <w:r>
          <w:rPr>
            <w:noProof/>
            <w:webHidden/>
          </w:rPr>
        </w:r>
        <w:r>
          <w:rPr>
            <w:noProof/>
            <w:webHidden/>
          </w:rPr>
          <w:fldChar w:fldCharType="separate"/>
        </w:r>
        <w:r>
          <w:rPr>
            <w:noProof/>
            <w:webHidden/>
          </w:rPr>
          <w:t>13</w:t>
        </w:r>
        <w:r>
          <w:rPr>
            <w:noProof/>
            <w:webHidden/>
          </w:rPr>
          <w:fldChar w:fldCharType="end"/>
        </w:r>
      </w:hyperlink>
    </w:p>
    <w:p w14:paraId="07AB455D" w14:textId="7DAC80E1"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08" w:history="1">
        <w:r w:rsidRPr="00323CC9">
          <w:rPr>
            <w:rStyle w:val="Hyperlink"/>
            <w:noProof/>
          </w:rPr>
          <w:t>Summary of Responsibilities Across All Work Packages</w:t>
        </w:r>
        <w:r>
          <w:rPr>
            <w:noProof/>
            <w:webHidden/>
          </w:rPr>
          <w:tab/>
        </w:r>
        <w:r>
          <w:rPr>
            <w:noProof/>
            <w:webHidden/>
          </w:rPr>
          <w:fldChar w:fldCharType="begin"/>
        </w:r>
        <w:r>
          <w:rPr>
            <w:noProof/>
            <w:webHidden/>
          </w:rPr>
          <w:instrText xml:space="preserve"> PAGEREF _Toc192153008 \h </w:instrText>
        </w:r>
        <w:r>
          <w:rPr>
            <w:noProof/>
            <w:webHidden/>
          </w:rPr>
        </w:r>
        <w:r>
          <w:rPr>
            <w:noProof/>
            <w:webHidden/>
          </w:rPr>
          <w:fldChar w:fldCharType="separate"/>
        </w:r>
        <w:r>
          <w:rPr>
            <w:noProof/>
            <w:webHidden/>
          </w:rPr>
          <w:t>13</w:t>
        </w:r>
        <w:r>
          <w:rPr>
            <w:noProof/>
            <w:webHidden/>
          </w:rPr>
          <w:fldChar w:fldCharType="end"/>
        </w:r>
      </w:hyperlink>
    </w:p>
    <w:p w14:paraId="5090A520" w14:textId="31CEDF89"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09" w:history="1">
        <w:r w:rsidRPr="00323CC9">
          <w:rPr>
            <w:rStyle w:val="Hyperlink"/>
            <w:rFonts w:cs="Arial"/>
            <w:b/>
            <w:noProof/>
            <w:lang w:val="en-GB"/>
          </w:rPr>
          <w:t>3.3.1 Key requirements</w:t>
        </w:r>
        <w:r>
          <w:rPr>
            <w:noProof/>
            <w:webHidden/>
          </w:rPr>
          <w:tab/>
        </w:r>
        <w:r>
          <w:rPr>
            <w:noProof/>
            <w:webHidden/>
          </w:rPr>
          <w:fldChar w:fldCharType="begin"/>
        </w:r>
        <w:r>
          <w:rPr>
            <w:noProof/>
            <w:webHidden/>
          </w:rPr>
          <w:instrText xml:space="preserve"> PAGEREF _Toc192153009 \h </w:instrText>
        </w:r>
        <w:r>
          <w:rPr>
            <w:noProof/>
            <w:webHidden/>
          </w:rPr>
        </w:r>
        <w:r>
          <w:rPr>
            <w:noProof/>
            <w:webHidden/>
          </w:rPr>
          <w:fldChar w:fldCharType="separate"/>
        </w:r>
        <w:r>
          <w:rPr>
            <w:noProof/>
            <w:webHidden/>
          </w:rPr>
          <w:t>14</w:t>
        </w:r>
        <w:r>
          <w:rPr>
            <w:noProof/>
            <w:webHidden/>
          </w:rPr>
          <w:fldChar w:fldCharType="end"/>
        </w:r>
      </w:hyperlink>
    </w:p>
    <w:p w14:paraId="581B9A22" w14:textId="333FE5EB"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10" w:history="1">
        <w:r w:rsidRPr="00323CC9">
          <w:rPr>
            <w:rStyle w:val="Hyperlink"/>
            <w:rFonts w:cs="Arial"/>
            <w:b/>
            <w:noProof/>
            <w:lang w:val="en-GB"/>
          </w:rPr>
          <w:t>3.3.2   Place of Performance</w:t>
        </w:r>
        <w:r>
          <w:rPr>
            <w:noProof/>
            <w:webHidden/>
          </w:rPr>
          <w:tab/>
        </w:r>
        <w:r>
          <w:rPr>
            <w:noProof/>
            <w:webHidden/>
          </w:rPr>
          <w:fldChar w:fldCharType="begin"/>
        </w:r>
        <w:r>
          <w:rPr>
            <w:noProof/>
            <w:webHidden/>
          </w:rPr>
          <w:instrText xml:space="preserve"> PAGEREF _Toc192153010 \h </w:instrText>
        </w:r>
        <w:r>
          <w:rPr>
            <w:noProof/>
            <w:webHidden/>
          </w:rPr>
        </w:r>
        <w:r>
          <w:rPr>
            <w:noProof/>
            <w:webHidden/>
          </w:rPr>
          <w:fldChar w:fldCharType="separate"/>
        </w:r>
        <w:r>
          <w:rPr>
            <w:noProof/>
            <w:webHidden/>
          </w:rPr>
          <w:t>14</w:t>
        </w:r>
        <w:r>
          <w:rPr>
            <w:noProof/>
            <w:webHidden/>
          </w:rPr>
          <w:fldChar w:fldCharType="end"/>
        </w:r>
      </w:hyperlink>
    </w:p>
    <w:p w14:paraId="35F4FE91" w14:textId="4865FB0A"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11" w:history="1">
        <w:r w:rsidRPr="00323CC9">
          <w:rPr>
            <w:rStyle w:val="Hyperlink"/>
            <w:rFonts w:cs="Arial"/>
            <w:b/>
            <w:noProof/>
            <w:lang w:val="en-GB"/>
          </w:rPr>
          <w:t>3.3.3</w:t>
        </w:r>
        <w:r>
          <w:rPr>
            <w:rFonts w:asciiTheme="minorHAnsi" w:eastAsiaTheme="minorEastAsia" w:hAnsiTheme="minorHAnsi" w:cstheme="minorBidi"/>
            <w:noProof/>
            <w:color w:val="auto"/>
            <w:kern w:val="2"/>
            <w:sz w:val="24"/>
            <w:szCs w:val="24"/>
            <w14:ligatures w14:val="standardContextual"/>
          </w:rPr>
          <w:tab/>
        </w:r>
        <w:r w:rsidRPr="00323CC9">
          <w:rPr>
            <w:rStyle w:val="Hyperlink"/>
            <w:rFonts w:cs="Arial"/>
            <w:b/>
            <w:noProof/>
            <w:lang w:val="en-GB"/>
          </w:rPr>
          <w:t>Timelines</w:t>
        </w:r>
        <w:r>
          <w:rPr>
            <w:noProof/>
            <w:webHidden/>
          </w:rPr>
          <w:tab/>
        </w:r>
        <w:r>
          <w:rPr>
            <w:noProof/>
            <w:webHidden/>
          </w:rPr>
          <w:fldChar w:fldCharType="begin"/>
        </w:r>
        <w:r>
          <w:rPr>
            <w:noProof/>
            <w:webHidden/>
          </w:rPr>
          <w:instrText xml:space="preserve"> PAGEREF _Toc192153011 \h </w:instrText>
        </w:r>
        <w:r>
          <w:rPr>
            <w:noProof/>
            <w:webHidden/>
          </w:rPr>
        </w:r>
        <w:r>
          <w:rPr>
            <w:noProof/>
            <w:webHidden/>
          </w:rPr>
          <w:fldChar w:fldCharType="separate"/>
        </w:r>
        <w:r>
          <w:rPr>
            <w:noProof/>
            <w:webHidden/>
          </w:rPr>
          <w:t>15</w:t>
        </w:r>
        <w:r>
          <w:rPr>
            <w:noProof/>
            <w:webHidden/>
          </w:rPr>
          <w:fldChar w:fldCharType="end"/>
        </w:r>
      </w:hyperlink>
    </w:p>
    <w:p w14:paraId="12D6CFF4" w14:textId="4145CEAA"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12" w:history="1">
        <w:r w:rsidRPr="00323CC9">
          <w:rPr>
            <w:rStyle w:val="Hyperlink"/>
            <w:rFonts w:cs="Arial"/>
            <w:b/>
            <w:noProof/>
            <w:lang w:val="en-GB"/>
          </w:rPr>
          <w:t>3.3.4  Reporting requirements</w:t>
        </w:r>
        <w:r>
          <w:rPr>
            <w:noProof/>
            <w:webHidden/>
          </w:rPr>
          <w:tab/>
        </w:r>
        <w:r>
          <w:rPr>
            <w:noProof/>
            <w:webHidden/>
          </w:rPr>
          <w:fldChar w:fldCharType="begin"/>
        </w:r>
        <w:r>
          <w:rPr>
            <w:noProof/>
            <w:webHidden/>
          </w:rPr>
          <w:instrText xml:space="preserve"> PAGEREF _Toc192153012 \h </w:instrText>
        </w:r>
        <w:r>
          <w:rPr>
            <w:noProof/>
            <w:webHidden/>
          </w:rPr>
        </w:r>
        <w:r>
          <w:rPr>
            <w:noProof/>
            <w:webHidden/>
          </w:rPr>
          <w:fldChar w:fldCharType="separate"/>
        </w:r>
        <w:r>
          <w:rPr>
            <w:noProof/>
            <w:webHidden/>
          </w:rPr>
          <w:t>15</w:t>
        </w:r>
        <w:r>
          <w:rPr>
            <w:noProof/>
            <w:webHidden/>
          </w:rPr>
          <w:fldChar w:fldCharType="end"/>
        </w:r>
      </w:hyperlink>
    </w:p>
    <w:p w14:paraId="55F47DDC" w14:textId="03B18CC2"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13" w:history="1">
        <w:r w:rsidRPr="00323CC9">
          <w:rPr>
            <w:rStyle w:val="Hyperlink"/>
            <w:rFonts w:cs="Arial"/>
            <w:b/>
            <w:noProof/>
            <w:lang w:val="en-GB"/>
          </w:rPr>
          <w:t>3.3.5  Finance and accounting requirements</w:t>
        </w:r>
        <w:r>
          <w:rPr>
            <w:noProof/>
            <w:webHidden/>
          </w:rPr>
          <w:tab/>
        </w:r>
        <w:r>
          <w:rPr>
            <w:noProof/>
            <w:webHidden/>
          </w:rPr>
          <w:fldChar w:fldCharType="begin"/>
        </w:r>
        <w:r>
          <w:rPr>
            <w:noProof/>
            <w:webHidden/>
          </w:rPr>
          <w:instrText xml:space="preserve"> PAGEREF _Toc192153013 \h </w:instrText>
        </w:r>
        <w:r>
          <w:rPr>
            <w:noProof/>
            <w:webHidden/>
          </w:rPr>
        </w:r>
        <w:r>
          <w:rPr>
            <w:noProof/>
            <w:webHidden/>
          </w:rPr>
          <w:fldChar w:fldCharType="separate"/>
        </w:r>
        <w:r>
          <w:rPr>
            <w:noProof/>
            <w:webHidden/>
          </w:rPr>
          <w:t>15</w:t>
        </w:r>
        <w:r>
          <w:rPr>
            <w:noProof/>
            <w:webHidden/>
          </w:rPr>
          <w:fldChar w:fldCharType="end"/>
        </w:r>
      </w:hyperlink>
    </w:p>
    <w:p w14:paraId="1F8D3FEF" w14:textId="6706A525"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14" w:history="1">
        <w:r w:rsidRPr="00323CC9">
          <w:rPr>
            <w:rStyle w:val="Hyperlink"/>
            <w:noProof/>
            <w:lang w:val="en-GB"/>
          </w:rPr>
          <w:t>3.3.6  Performance monitoring</w:t>
        </w:r>
        <w:r>
          <w:rPr>
            <w:noProof/>
            <w:webHidden/>
          </w:rPr>
          <w:tab/>
        </w:r>
        <w:r>
          <w:rPr>
            <w:noProof/>
            <w:webHidden/>
          </w:rPr>
          <w:fldChar w:fldCharType="begin"/>
        </w:r>
        <w:r>
          <w:rPr>
            <w:noProof/>
            <w:webHidden/>
          </w:rPr>
          <w:instrText xml:space="preserve"> PAGEREF _Toc192153014 \h </w:instrText>
        </w:r>
        <w:r>
          <w:rPr>
            <w:noProof/>
            <w:webHidden/>
          </w:rPr>
        </w:r>
        <w:r>
          <w:rPr>
            <w:noProof/>
            <w:webHidden/>
          </w:rPr>
          <w:fldChar w:fldCharType="separate"/>
        </w:r>
        <w:r>
          <w:rPr>
            <w:noProof/>
            <w:webHidden/>
          </w:rPr>
          <w:t>15</w:t>
        </w:r>
        <w:r>
          <w:rPr>
            <w:noProof/>
            <w:webHidden/>
          </w:rPr>
          <w:fldChar w:fldCharType="end"/>
        </w:r>
      </w:hyperlink>
    </w:p>
    <w:p w14:paraId="08DA7398" w14:textId="1476A8E2"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15" w:history="1">
        <w:r w:rsidRPr="00323CC9">
          <w:rPr>
            <w:rStyle w:val="Hyperlink"/>
            <w:noProof/>
            <w:lang w:val="en-GB"/>
          </w:rPr>
          <w:t>3.3.7  Further Capacities</w:t>
        </w:r>
        <w:r>
          <w:rPr>
            <w:noProof/>
            <w:webHidden/>
          </w:rPr>
          <w:tab/>
        </w:r>
        <w:r>
          <w:rPr>
            <w:noProof/>
            <w:webHidden/>
          </w:rPr>
          <w:fldChar w:fldCharType="begin"/>
        </w:r>
        <w:r>
          <w:rPr>
            <w:noProof/>
            <w:webHidden/>
          </w:rPr>
          <w:instrText xml:space="preserve"> PAGEREF _Toc192153015 \h </w:instrText>
        </w:r>
        <w:r>
          <w:rPr>
            <w:noProof/>
            <w:webHidden/>
          </w:rPr>
        </w:r>
        <w:r>
          <w:rPr>
            <w:noProof/>
            <w:webHidden/>
          </w:rPr>
          <w:fldChar w:fldCharType="separate"/>
        </w:r>
        <w:r>
          <w:rPr>
            <w:noProof/>
            <w:webHidden/>
          </w:rPr>
          <w:t>15</w:t>
        </w:r>
        <w:r>
          <w:rPr>
            <w:noProof/>
            <w:webHidden/>
          </w:rPr>
          <w:fldChar w:fldCharType="end"/>
        </w:r>
      </w:hyperlink>
    </w:p>
    <w:p w14:paraId="3F91316F" w14:textId="7FB48C62" w:rsidR="00B25DB5" w:rsidRDefault="00B25DB5">
      <w:pPr>
        <w:pStyle w:val="TOC1"/>
        <w:rPr>
          <w:rFonts w:asciiTheme="minorHAnsi" w:eastAsiaTheme="minorEastAsia" w:hAnsiTheme="minorHAnsi" w:cstheme="minorBidi"/>
          <w:b w:val="0"/>
          <w:caps w:val="0"/>
          <w:noProof/>
          <w:color w:val="auto"/>
          <w:kern w:val="2"/>
          <w:sz w:val="24"/>
          <w:szCs w:val="24"/>
          <w14:ligatures w14:val="standardContextual"/>
        </w:rPr>
      </w:pPr>
      <w:hyperlink w:anchor="_Toc192153016" w:history="1">
        <w:r w:rsidRPr="00323CC9">
          <w:rPr>
            <w:rStyle w:val="Hyperlink"/>
            <w:rFonts w:ascii="Arial" w:hAnsi="Arial" w:cs="Arial"/>
            <w:noProof/>
          </w:rPr>
          <w:t>4.</w:t>
        </w:r>
        <w:r>
          <w:rPr>
            <w:rFonts w:asciiTheme="minorHAnsi" w:eastAsiaTheme="minorEastAsia" w:hAnsiTheme="minorHAnsi" w:cstheme="minorBidi"/>
            <w:b w:val="0"/>
            <w:caps w:val="0"/>
            <w:noProof/>
            <w:color w:val="auto"/>
            <w:kern w:val="2"/>
            <w:sz w:val="24"/>
            <w:szCs w:val="24"/>
            <w14:ligatures w14:val="standardContextual"/>
          </w:rPr>
          <w:tab/>
        </w:r>
        <w:r w:rsidRPr="00323CC9">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_Toc192153016 \h </w:instrText>
        </w:r>
        <w:r>
          <w:rPr>
            <w:noProof/>
            <w:webHidden/>
          </w:rPr>
        </w:r>
        <w:r>
          <w:rPr>
            <w:noProof/>
            <w:webHidden/>
          </w:rPr>
          <w:fldChar w:fldCharType="separate"/>
        </w:r>
        <w:r>
          <w:rPr>
            <w:noProof/>
            <w:webHidden/>
          </w:rPr>
          <w:t>16</w:t>
        </w:r>
        <w:r>
          <w:rPr>
            <w:noProof/>
            <w:webHidden/>
          </w:rPr>
          <w:fldChar w:fldCharType="end"/>
        </w:r>
      </w:hyperlink>
    </w:p>
    <w:p w14:paraId="40225766" w14:textId="1A1391EE"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17" w:history="1">
        <w:r w:rsidRPr="00323CC9">
          <w:rPr>
            <w:rStyle w:val="Hyperlink"/>
            <w:noProof/>
          </w:rPr>
          <w:t>4.1 Language of the Proposal and other Documents</w:t>
        </w:r>
        <w:r>
          <w:rPr>
            <w:noProof/>
            <w:webHidden/>
          </w:rPr>
          <w:tab/>
        </w:r>
        <w:r>
          <w:rPr>
            <w:noProof/>
            <w:webHidden/>
          </w:rPr>
          <w:fldChar w:fldCharType="begin"/>
        </w:r>
        <w:r>
          <w:rPr>
            <w:noProof/>
            <w:webHidden/>
          </w:rPr>
          <w:instrText xml:space="preserve"> PAGEREF _Toc192153017 \h </w:instrText>
        </w:r>
        <w:r>
          <w:rPr>
            <w:noProof/>
            <w:webHidden/>
          </w:rPr>
        </w:r>
        <w:r>
          <w:rPr>
            <w:noProof/>
            <w:webHidden/>
          </w:rPr>
          <w:fldChar w:fldCharType="separate"/>
        </w:r>
        <w:r>
          <w:rPr>
            <w:noProof/>
            <w:webHidden/>
          </w:rPr>
          <w:t>16</w:t>
        </w:r>
        <w:r>
          <w:rPr>
            <w:noProof/>
            <w:webHidden/>
          </w:rPr>
          <w:fldChar w:fldCharType="end"/>
        </w:r>
      </w:hyperlink>
    </w:p>
    <w:p w14:paraId="007FC95D" w14:textId="15A7EA7C"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18" w:history="1">
        <w:r w:rsidRPr="00323CC9">
          <w:rPr>
            <w:rStyle w:val="Hyperlink"/>
            <w:noProof/>
          </w:rPr>
          <w:t>4.2 Intention to Bid</w:t>
        </w:r>
        <w:r>
          <w:rPr>
            <w:noProof/>
            <w:webHidden/>
          </w:rPr>
          <w:tab/>
        </w:r>
        <w:r>
          <w:rPr>
            <w:noProof/>
            <w:webHidden/>
          </w:rPr>
          <w:fldChar w:fldCharType="begin"/>
        </w:r>
        <w:r>
          <w:rPr>
            <w:noProof/>
            <w:webHidden/>
          </w:rPr>
          <w:instrText xml:space="preserve"> PAGEREF _Toc192153018 \h </w:instrText>
        </w:r>
        <w:r>
          <w:rPr>
            <w:noProof/>
            <w:webHidden/>
          </w:rPr>
        </w:r>
        <w:r>
          <w:rPr>
            <w:noProof/>
            <w:webHidden/>
          </w:rPr>
          <w:fldChar w:fldCharType="separate"/>
        </w:r>
        <w:r>
          <w:rPr>
            <w:noProof/>
            <w:webHidden/>
          </w:rPr>
          <w:t>16</w:t>
        </w:r>
        <w:r>
          <w:rPr>
            <w:noProof/>
            <w:webHidden/>
          </w:rPr>
          <w:fldChar w:fldCharType="end"/>
        </w:r>
      </w:hyperlink>
    </w:p>
    <w:p w14:paraId="415C9814" w14:textId="11BF7CD6"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19" w:history="1">
        <w:r w:rsidRPr="00323CC9">
          <w:rPr>
            <w:rStyle w:val="Hyperlink"/>
            <w:noProof/>
          </w:rPr>
          <w:t>4.3 Cost of Proposal</w:t>
        </w:r>
        <w:r>
          <w:rPr>
            <w:noProof/>
            <w:webHidden/>
          </w:rPr>
          <w:tab/>
        </w:r>
        <w:r>
          <w:rPr>
            <w:noProof/>
            <w:webHidden/>
          </w:rPr>
          <w:fldChar w:fldCharType="begin"/>
        </w:r>
        <w:r>
          <w:rPr>
            <w:noProof/>
            <w:webHidden/>
          </w:rPr>
          <w:instrText xml:space="preserve"> PAGEREF _Toc192153019 \h </w:instrText>
        </w:r>
        <w:r>
          <w:rPr>
            <w:noProof/>
            <w:webHidden/>
          </w:rPr>
        </w:r>
        <w:r>
          <w:rPr>
            <w:noProof/>
            <w:webHidden/>
          </w:rPr>
          <w:fldChar w:fldCharType="separate"/>
        </w:r>
        <w:r>
          <w:rPr>
            <w:noProof/>
            <w:webHidden/>
          </w:rPr>
          <w:t>16</w:t>
        </w:r>
        <w:r>
          <w:rPr>
            <w:noProof/>
            <w:webHidden/>
          </w:rPr>
          <w:fldChar w:fldCharType="end"/>
        </w:r>
      </w:hyperlink>
    </w:p>
    <w:p w14:paraId="1842FFF3" w14:textId="68962E9F"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20" w:history="1">
        <w:r w:rsidRPr="00323CC9">
          <w:rPr>
            <w:rStyle w:val="Hyperlink"/>
            <w:noProof/>
          </w:rPr>
          <w:t>4.4 Contents of the Proposal</w:t>
        </w:r>
        <w:r>
          <w:rPr>
            <w:noProof/>
            <w:webHidden/>
          </w:rPr>
          <w:tab/>
        </w:r>
        <w:r>
          <w:rPr>
            <w:noProof/>
            <w:webHidden/>
          </w:rPr>
          <w:fldChar w:fldCharType="begin"/>
        </w:r>
        <w:r>
          <w:rPr>
            <w:noProof/>
            <w:webHidden/>
          </w:rPr>
          <w:instrText xml:space="preserve"> PAGEREF _Toc192153020 \h </w:instrText>
        </w:r>
        <w:r>
          <w:rPr>
            <w:noProof/>
            <w:webHidden/>
          </w:rPr>
        </w:r>
        <w:r>
          <w:rPr>
            <w:noProof/>
            <w:webHidden/>
          </w:rPr>
          <w:fldChar w:fldCharType="separate"/>
        </w:r>
        <w:r>
          <w:rPr>
            <w:noProof/>
            <w:webHidden/>
          </w:rPr>
          <w:t>16</w:t>
        </w:r>
        <w:r>
          <w:rPr>
            <w:noProof/>
            <w:webHidden/>
          </w:rPr>
          <w:fldChar w:fldCharType="end"/>
        </w:r>
      </w:hyperlink>
    </w:p>
    <w:p w14:paraId="5D61D38F" w14:textId="4590FE6A"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21" w:history="1">
        <w:r w:rsidRPr="00323CC9">
          <w:rPr>
            <w:rStyle w:val="Hyperlink"/>
            <w:noProof/>
          </w:rPr>
          <w:t>4.5 Joint Proposal</w:t>
        </w:r>
        <w:r>
          <w:rPr>
            <w:noProof/>
            <w:webHidden/>
          </w:rPr>
          <w:tab/>
        </w:r>
        <w:r>
          <w:rPr>
            <w:noProof/>
            <w:webHidden/>
          </w:rPr>
          <w:fldChar w:fldCharType="begin"/>
        </w:r>
        <w:r>
          <w:rPr>
            <w:noProof/>
            <w:webHidden/>
          </w:rPr>
          <w:instrText xml:space="preserve"> PAGEREF _Toc192153021 \h </w:instrText>
        </w:r>
        <w:r>
          <w:rPr>
            <w:noProof/>
            <w:webHidden/>
          </w:rPr>
        </w:r>
        <w:r>
          <w:rPr>
            <w:noProof/>
            <w:webHidden/>
          </w:rPr>
          <w:fldChar w:fldCharType="separate"/>
        </w:r>
        <w:r>
          <w:rPr>
            <w:noProof/>
            <w:webHidden/>
          </w:rPr>
          <w:t>17</w:t>
        </w:r>
        <w:r>
          <w:rPr>
            <w:noProof/>
            <w:webHidden/>
          </w:rPr>
          <w:fldChar w:fldCharType="end"/>
        </w:r>
      </w:hyperlink>
    </w:p>
    <w:p w14:paraId="0CFDFD54" w14:textId="787EB6D4"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22" w:history="1">
        <w:r w:rsidRPr="00323CC9">
          <w:rPr>
            <w:rStyle w:val="Hyperlink"/>
            <w:noProof/>
          </w:rPr>
          <w:t>4.6 Communications during the RFP Period</w:t>
        </w:r>
        <w:r>
          <w:rPr>
            <w:noProof/>
            <w:webHidden/>
          </w:rPr>
          <w:tab/>
        </w:r>
        <w:r>
          <w:rPr>
            <w:noProof/>
            <w:webHidden/>
          </w:rPr>
          <w:fldChar w:fldCharType="begin"/>
        </w:r>
        <w:r>
          <w:rPr>
            <w:noProof/>
            <w:webHidden/>
          </w:rPr>
          <w:instrText xml:space="preserve"> PAGEREF _Toc192153022 \h </w:instrText>
        </w:r>
        <w:r>
          <w:rPr>
            <w:noProof/>
            <w:webHidden/>
          </w:rPr>
        </w:r>
        <w:r>
          <w:rPr>
            <w:noProof/>
            <w:webHidden/>
          </w:rPr>
          <w:fldChar w:fldCharType="separate"/>
        </w:r>
        <w:r>
          <w:rPr>
            <w:noProof/>
            <w:webHidden/>
          </w:rPr>
          <w:t>17</w:t>
        </w:r>
        <w:r>
          <w:rPr>
            <w:noProof/>
            <w:webHidden/>
          </w:rPr>
          <w:fldChar w:fldCharType="end"/>
        </w:r>
      </w:hyperlink>
    </w:p>
    <w:p w14:paraId="06EC33F8" w14:textId="784B200E"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23" w:history="1">
        <w:r w:rsidRPr="00323CC9">
          <w:rPr>
            <w:rStyle w:val="Hyperlink"/>
            <w:noProof/>
          </w:rPr>
          <w:t>4.7 Submission of Proposals</w:t>
        </w:r>
        <w:r>
          <w:rPr>
            <w:noProof/>
            <w:webHidden/>
          </w:rPr>
          <w:tab/>
        </w:r>
        <w:r>
          <w:rPr>
            <w:noProof/>
            <w:webHidden/>
          </w:rPr>
          <w:fldChar w:fldCharType="begin"/>
        </w:r>
        <w:r>
          <w:rPr>
            <w:noProof/>
            <w:webHidden/>
          </w:rPr>
          <w:instrText xml:space="preserve"> PAGEREF _Toc192153023 \h </w:instrText>
        </w:r>
        <w:r>
          <w:rPr>
            <w:noProof/>
            <w:webHidden/>
          </w:rPr>
        </w:r>
        <w:r>
          <w:rPr>
            <w:noProof/>
            <w:webHidden/>
          </w:rPr>
          <w:fldChar w:fldCharType="separate"/>
        </w:r>
        <w:r>
          <w:rPr>
            <w:noProof/>
            <w:webHidden/>
          </w:rPr>
          <w:t>18</w:t>
        </w:r>
        <w:r>
          <w:rPr>
            <w:noProof/>
            <w:webHidden/>
          </w:rPr>
          <w:fldChar w:fldCharType="end"/>
        </w:r>
      </w:hyperlink>
    </w:p>
    <w:p w14:paraId="2E926A44" w14:textId="438D729D"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24" w:history="1">
        <w:r w:rsidRPr="00323CC9">
          <w:rPr>
            <w:rStyle w:val="Hyperlink"/>
            <w:noProof/>
          </w:rPr>
          <w:t>4.8 Formatting and Naming of Proposals</w:t>
        </w:r>
        <w:r>
          <w:rPr>
            <w:noProof/>
            <w:webHidden/>
          </w:rPr>
          <w:tab/>
        </w:r>
        <w:r>
          <w:rPr>
            <w:noProof/>
            <w:webHidden/>
          </w:rPr>
          <w:fldChar w:fldCharType="begin"/>
        </w:r>
        <w:r>
          <w:rPr>
            <w:noProof/>
            <w:webHidden/>
          </w:rPr>
          <w:instrText xml:space="preserve"> PAGEREF _Toc192153024 \h </w:instrText>
        </w:r>
        <w:r>
          <w:rPr>
            <w:noProof/>
            <w:webHidden/>
          </w:rPr>
        </w:r>
        <w:r>
          <w:rPr>
            <w:noProof/>
            <w:webHidden/>
          </w:rPr>
          <w:fldChar w:fldCharType="separate"/>
        </w:r>
        <w:r>
          <w:rPr>
            <w:noProof/>
            <w:webHidden/>
          </w:rPr>
          <w:t>18</w:t>
        </w:r>
        <w:r>
          <w:rPr>
            <w:noProof/>
            <w:webHidden/>
          </w:rPr>
          <w:fldChar w:fldCharType="end"/>
        </w:r>
      </w:hyperlink>
    </w:p>
    <w:p w14:paraId="42037CE2" w14:textId="74AAFEE0"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25" w:history="1">
        <w:r w:rsidRPr="00323CC9">
          <w:rPr>
            <w:rStyle w:val="Hyperlink"/>
            <w:noProof/>
          </w:rPr>
          <w:t>4.9 Exclusion of Submission of Proposals by E-mail or in Hard Copy</w:t>
        </w:r>
        <w:r>
          <w:rPr>
            <w:noProof/>
            <w:webHidden/>
          </w:rPr>
          <w:tab/>
        </w:r>
        <w:r>
          <w:rPr>
            <w:noProof/>
            <w:webHidden/>
          </w:rPr>
          <w:fldChar w:fldCharType="begin"/>
        </w:r>
        <w:r>
          <w:rPr>
            <w:noProof/>
            <w:webHidden/>
          </w:rPr>
          <w:instrText xml:space="preserve"> PAGEREF _Toc192153025 \h </w:instrText>
        </w:r>
        <w:r>
          <w:rPr>
            <w:noProof/>
            <w:webHidden/>
          </w:rPr>
        </w:r>
        <w:r>
          <w:rPr>
            <w:noProof/>
            <w:webHidden/>
          </w:rPr>
          <w:fldChar w:fldCharType="separate"/>
        </w:r>
        <w:r>
          <w:rPr>
            <w:noProof/>
            <w:webHidden/>
          </w:rPr>
          <w:t>18</w:t>
        </w:r>
        <w:r>
          <w:rPr>
            <w:noProof/>
            <w:webHidden/>
          </w:rPr>
          <w:fldChar w:fldCharType="end"/>
        </w:r>
      </w:hyperlink>
    </w:p>
    <w:p w14:paraId="1ADABD33" w14:textId="09A117A6"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26" w:history="1">
        <w:r w:rsidRPr="00323CC9">
          <w:rPr>
            <w:rStyle w:val="Hyperlink"/>
            <w:noProof/>
          </w:rPr>
          <w:t>4.10 Period of Validity of Proposals</w:t>
        </w:r>
        <w:r>
          <w:rPr>
            <w:noProof/>
            <w:webHidden/>
          </w:rPr>
          <w:tab/>
        </w:r>
        <w:r>
          <w:rPr>
            <w:noProof/>
            <w:webHidden/>
          </w:rPr>
          <w:fldChar w:fldCharType="begin"/>
        </w:r>
        <w:r>
          <w:rPr>
            <w:noProof/>
            <w:webHidden/>
          </w:rPr>
          <w:instrText xml:space="preserve"> PAGEREF _Toc192153026 \h </w:instrText>
        </w:r>
        <w:r>
          <w:rPr>
            <w:noProof/>
            <w:webHidden/>
          </w:rPr>
        </w:r>
        <w:r>
          <w:rPr>
            <w:noProof/>
            <w:webHidden/>
          </w:rPr>
          <w:fldChar w:fldCharType="separate"/>
        </w:r>
        <w:r>
          <w:rPr>
            <w:noProof/>
            <w:webHidden/>
          </w:rPr>
          <w:t>19</w:t>
        </w:r>
        <w:r>
          <w:rPr>
            <w:noProof/>
            <w:webHidden/>
          </w:rPr>
          <w:fldChar w:fldCharType="end"/>
        </w:r>
      </w:hyperlink>
    </w:p>
    <w:p w14:paraId="549911DC" w14:textId="3769FCBE"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27" w:history="1">
        <w:r w:rsidRPr="00323CC9">
          <w:rPr>
            <w:rStyle w:val="Hyperlink"/>
            <w:noProof/>
          </w:rPr>
          <w:t>4.11 Closing Date for Submission of Proposals</w:t>
        </w:r>
        <w:r>
          <w:rPr>
            <w:noProof/>
            <w:webHidden/>
          </w:rPr>
          <w:tab/>
        </w:r>
        <w:r>
          <w:rPr>
            <w:noProof/>
            <w:webHidden/>
          </w:rPr>
          <w:fldChar w:fldCharType="begin"/>
        </w:r>
        <w:r>
          <w:rPr>
            <w:noProof/>
            <w:webHidden/>
          </w:rPr>
          <w:instrText xml:space="preserve"> PAGEREF _Toc192153027 \h </w:instrText>
        </w:r>
        <w:r>
          <w:rPr>
            <w:noProof/>
            <w:webHidden/>
          </w:rPr>
        </w:r>
        <w:r>
          <w:rPr>
            <w:noProof/>
            <w:webHidden/>
          </w:rPr>
          <w:fldChar w:fldCharType="separate"/>
        </w:r>
        <w:r>
          <w:rPr>
            <w:noProof/>
            <w:webHidden/>
          </w:rPr>
          <w:t>19</w:t>
        </w:r>
        <w:r>
          <w:rPr>
            <w:noProof/>
            <w:webHidden/>
          </w:rPr>
          <w:fldChar w:fldCharType="end"/>
        </w:r>
      </w:hyperlink>
    </w:p>
    <w:p w14:paraId="0F4F17F1" w14:textId="0A83A4A6"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28" w:history="1">
        <w:r w:rsidRPr="00323CC9">
          <w:rPr>
            <w:rStyle w:val="Hyperlink"/>
            <w:noProof/>
          </w:rPr>
          <w:t>4.12 Modification and Withdrawal of Proposals</w:t>
        </w:r>
        <w:r>
          <w:rPr>
            <w:noProof/>
            <w:webHidden/>
          </w:rPr>
          <w:tab/>
        </w:r>
        <w:r>
          <w:rPr>
            <w:noProof/>
            <w:webHidden/>
          </w:rPr>
          <w:fldChar w:fldCharType="begin"/>
        </w:r>
        <w:r>
          <w:rPr>
            <w:noProof/>
            <w:webHidden/>
          </w:rPr>
          <w:instrText xml:space="preserve"> PAGEREF _Toc192153028 \h </w:instrText>
        </w:r>
        <w:r>
          <w:rPr>
            <w:noProof/>
            <w:webHidden/>
          </w:rPr>
        </w:r>
        <w:r>
          <w:rPr>
            <w:noProof/>
            <w:webHidden/>
          </w:rPr>
          <w:fldChar w:fldCharType="separate"/>
        </w:r>
        <w:r>
          <w:rPr>
            <w:noProof/>
            <w:webHidden/>
          </w:rPr>
          <w:t>19</w:t>
        </w:r>
        <w:r>
          <w:rPr>
            <w:noProof/>
            <w:webHidden/>
          </w:rPr>
          <w:fldChar w:fldCharType="end"/>
        </w:r>
      </w:hyperlink>
    </w:p>
    <w:p w14:paraId="6856250E" w14:textId="3F9FC39E"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29" w:history="1">
        <w:r w:rsidRPr="00323CC9">
          <w:rPr>
            <w:rStyle w:val="Hyperlink"/>
            <w:noProof/>
          </w:rPr>
          <w:t>4.13 Receipt of Proposals from Non-invitees</w:t>
        </w:r>
        <w:r>
          <w:rPr>
            <w:noProof/>
            <w:webHidden/>
          </w:rPr>
          <w:tab/>
        </w:r>
        <w:r>
          <w:rPr>
            <w:noProof/>
            <w:webHidden/>
          </w:rPr>
          <w:fldChar w:fldCharType="begin"/>
        </w:r>
        <w:r>
          <w:rPr>
            <w:noProof/>
            <w:webHidden/>
          </w:rPr>
          <w:instrText xml:space="preserve"> PAGEREF _Toc192153029 \h </w:instrText>
        </w:r>
        <w:r>
          <w:rPr>
            <w:noProof/>
            <w:webHidden/>
          </w:rPr>
        </w:r>
        <w:r>
          <w:rPr>
            <w:noProof/>
            <w:webHidden/>
          </w:rPr>
          <w:fldChar w:fldCharType="separate"/>
        </w:r>
        <w:r>
          <w:rPr>
            <w:noProof/>
            <w:webHidden/>
          </w:rPr>
          <w:t>19</w:t>
        </w:r>
        <w:r>
          <w:rPr>
            <w:noProof/>
            <w:webHidden/>
          </w:rPr>
          <w:fldChar w:fldCharType="end"/>
        </w:r>
      </w:hyperlink>
    </w:p>
    <w:p w14:paraId="4BD8863E" w14:textId="2D7553D5"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30" w:history="1">
        <w:r w:rsidRPr="00323CC9">
          <w:rPr>
            <w:rStyle w:val="Hyperlink"/>
            <w:noProof/>
          </w:rPr>
          <w:t>4.14 Amendment of the RFP</w:t>
        </w:r>
        <w:r>
          <w:rPr>
            <w:noProof/>
            <w:webHidden/>
          </w:rPr>
          <w:tab/>
        </w:r>
        <w:r>
          <w:rPr>
            <w:noProof/>
            <w:webHidden/>
          </w:rPr>
          <w:fldChar w:fldCharType="begin"/>
        </w:r>
        <w:r>
          <w:rPr>
            <w:noProof/>
            <w:webHidden/>
          </w:rPr>
          <w:instrText xml:space="preserve"> PAGEREF _Toc192153030 \h </w:instrText>
        </w:r>
        <w:r>
          <w:rPr>
            <w:noProof/>
            <w:webHidden/>
          </w:rPr>
        </w:r>
        <w:r>
          <w:rPr>
            <w:noProof/>
            <w:webHidden/>
          </w:rPr>
          <w:fldChar w:fldCharType="separate"/>
        </w:r>
        <w:r>
          <w:rPr>
            <w:noProof/>
            <w:webHidden/>
          </w:rPr>
          <w:t>19</w:t>
        </w:r>
        <w:r>
          <w:rPr>
            <w:noProof/>
            <w:webHidden/>
          </w:rPr>
          <w:fldChar w:fldCharType="end"/>
        </w:r>
      </w:hyperlink>
    </w:p>
    <w:p w14:paraId="4CA2D18A" w14:textId="1F42AF89"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31" w:history="1">
        <w:r w:rsidRPr="00323CC9">
          <w:rPr>
            <w:rStyle w:val="Hyperlink"/>
            <w:noProof/>
          </w:rPr>
          <w:t>4.15 Proposal Structure</w:t>
        </w:r>
        <w:r>
          <w:rPr>
            <w:noProof/>
            <w:webHidden/>
          </w:rPr>
          <w:tab/>
        </w:r>
        <w:r>
          <w:rPr>
            <w:noProof/>
            <w:webHidden/>
          </w:rPr>
          <w:fldChar w:fldCharType="begin"/>
        </w:r>
        <w:r>
          <w:rPr>
            <w:noProof/>
            <w:webHidden/>
          </w:rPr>
          <w:instrText xml:space="preserve"> PAGEREF _Toc192153031 \h </w:instrText>
        </w:r>
        <w:r>
          <w:rPr>
            <w:noProof/>
            <w:webHidden/>
          </w:rPr>
        </w:r>
        <w:r>
          <w:rPr>
            <w:noProof/>
            <w:webHidden/>
          </w:rPr>
          <w:fldChar w:fldCharType="separate"/>
        </w:r>
        <w:r>
          <w:rPr>
            <w:noProof/>
            <w:webHidden/>
          </w:rPr>
          <w:t>20</w:t>
        </w:r>
        <w:r>
          <w:rPr>
            <w:noProof/>
            <w:webHidden/>
          </w:rPr>
          <w:fldChar w:fldCharType="end"/>
        </w:r>
      </w:hyperlink>
    </w:p>
    <w:p w14:paraId="1D4D6CE2" w14:textId="7E289FD2"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32" w:history="1">
        <w:r w:rsidRPr="00323CC9">
          <w:rPr>
            <w:rStyle w:val="Hyperlink"/>
            <w:noProof/>
            <w:lang w:val="en-GB"/>
          </w:rPr>
          <w:t>4.15.1 Acceptance Form</w:t>
        </w:r>
        <w:r>
          <w:rPr>
            <w:noProof/>
            <w:webHidden/>
          </w:rPr>
          <w:tab/>
        </w:r>
        <w:r>
          <w:rPr>
            <w:noProof/>
            <w:webHidden/>
          </w:rPr>
          <w:fldChar w:fldCharType="begin"/>
        </w:r>
        <w:r>
          <w:rPr>
            <w:noProof/>
            <w:webHidden/>
          </w:rPr>
          <w:instrText xml:space="preserve"> PAGEREF _Toc192153032 \h </w:instrText>
        </w:r>
        <w:r>
          <w:rPr>
            <w:noProof/>
            <w:webHidden/>
          </w:rPr>
        </w:r>
        <w:r>
          <w:rPr>
            <w:noProof/>
            <w:webHidden/>
          </w:rPr>
          <w:fldChar w:fldCharType="separate"/>
        </w:r>
        <w:r>
          <w:rPr>
            <w:noProof/>
            <w:webHidden/>
          </w:rPr>
          <w:t>20</w:t>
        </w:r>
        <w:r>
          <w:rPr>
            <w:noProof/>
            <w:webHidden/>
          </w:rPr>
          <w:fldChar w:fldCharType="end"/>
        </w:r>
      </w:hyperlink>
    </w:p>
    <w:p w14:paraId="3E56D419" w14:textId="5C28EDE8"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33" w:history="1">
        <w:r w:rsidRPr="00323CC9">
          <w:rPr>
            <w:rStyle w:val="Hyperlink"/>
            <w:noProof/>
          </w:rPr>
          <w:t>4.15.2 Executive Summary</w:t>
        </w:r>
        <w:r>
          <w:rPr>
            <w:noProof/>
            <w:webHidden/>
          </w:rPr>
          <w:tab/>
        </w:r>
        <w:r>
          <w:rPr>
            <w:noProof/>
            <w:webHidden/>
          </w:rPr>
          <w:fldChar w:fldCharType="begin"/>
        </w:r>
        <w:r>
          <w:rPr>
            <w:noProof/>
            <w:webHidden/>
          </w:rPr>
          <w:instrText xml:space="preserve"> PAGEREF _Toc192153033 \h </w:instrText>
        </w:r>
        <w:r>
          <w:rPr>
            <w:noProof/>
            <w:webHidden/>
          </w:rPr>
        </w:r>
        <w:r>
          <w:rPr>
            <w:noProof/>
            <w:webHidden/>
          </w:rPr>
          <w:fldChar w:fldCharType="separate"/>
        </w:r>
        <w:r>
          <w:rPr>
            <w:noProof/>
            <w:webHidden/>
          </w:rPr>
          <w:t>20</w:t>
        </w:r>
        <w:r>
          <w:rPr>
            <w:noProof/>
            <w:webHidden/>
          </w:rPr>
          <w:fldChar w:fldCharType="end"/>
        </w:r>
      </w:hyperlink>
    </w:p>
    <w:p w14:paraId="24138D30" w14:textId="5347E485"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34" w:history="1">
        <w:r w:rsidRPr="00323CC9">
          <w:rPr>
            <w:rStyle w:val="Hyperlink"/>
            <w:noProof/>
          </w:rPr>
          <w:t>4.15.3 Approach/Methodology</w:t>
        </w:r>
        <w:r>
          <w:rPr>
            <w:noProof/>
            <w:webHidden/>
          </w:rPr>
          <w:tab/>
        </w:r>
        <w:r>
          <w:rPr>
            <w:noProof/>
            <w:webHidden/>
          </w:rPr>
          <w:fldChar w:fldCharType="begin"/>
        </w:r>
        <w:r>
          <w:rPr>
            <w:noProof/>
            <w:webHidden/>
          </w:rPr>
          <w:instrText xml:space="preserve"> PAGEREF _Toc192153034 \h </w:instrText>
        </w:r>
        <w:r>
          <w:rPr>
            <w:noProof/>
            <w:webHidden/>
          </w:rPr>
        </w:r>
        <w:r>
          <w:rPr>
            <w:noProof/>
            <w:webHidden/>
          </w:rPr>
          <w:fldChar w:fldCharType="separate"/>
        </w:r>
        <w:r>
          <w:rPr>
            <w:noProof/>
            <w:webHidden/>
          </w:rPr>
          <w:t>20</w:t>
        </w:r>
        <w:r>
          <w:rPr>
            <w:noProof/>
            <w:webHidden/>
          </w:rPr>
          <w:fldChar w:fldCharType="end"/>
        </w:r>
      </w:hyperlink>
    </w:p>
    <w:p w14:paraId="1D1C3691" w14:textId="49A165BB"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35" w:history="1">
        <w:r w:rsidRPr="00323CC9">
          <w:rPr>
            <w:rStyle w:val="Hyperlink"/>
            <w:noProof/>
          </w:rPr>
          <w:t>4.15.4 Proposed Solution</w:t>
        </w:r>
        <w:r>
          <w:rPr>
            <w:noProof/>
            <w:webHidden/>
          </w:rPr>
          <w:tab/>
        </w:r>
        <w:r>
          <w:rPr>
            <w:noProof/>
            <w:webHidden/>
          </w:rPr>
          <w:fldChar w:fldCharType="begin"/>
        </w:r>
        <w:r>
          <w:rPr>
            <w:noProof/>
            <w:webHidden/>
          </w:rPr>
          <w:instrText xml:space="preserve"> PAGEREF _Toc192153035 \h </w:instrText>
        </w:r>
        <w:r>
          <w:rPr>
            <w:noProof/>
            <w:webHidden/>
          </w:rPr>
        </w:r>
        <w:r>
          <w:rPr>
            <w:noProof/>
            <w:webHidden/>
          </w:rPr>
          <w:fldChar w:fldCharType="separate"/>
        </w:r>
        <w:r>
          <w:rPr>
            <w:noProof/>
            <w:webHidden/>
          </w:rPr>
          <w:t>20</w:t>
        </w:r>
        <w:r>
          <w:rPr>
            <w:noProof/>
            <w:webHidden/>
          </w:rPr>
          <w:fldChar w:fldCharType="end"/>
        </w:r>
      </w:hyperlink>
    </w:p>
    <w:p w14:paraId="5E662121" w14:textId="1E627C79"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36" w:history="1">
        <w:r w:rsidRPr="00323CC9">
          <w:rPr>
            <w:rStyle w:val="Hyperlink"/>
            <w:noProof/>
          </w:rPr>
          <w:t>4.15.5 Proposed Time line</w:t>
        </w:r>
        <w:r>
          <w:rPr>
            <w:noProof/>
            <w:webHidden/>
          </w:rPr>
          <w:tab/>
        </w:r>
        <w:r>
          <w:rPr>
            <w:noProof/>
            <w:webHidden/>
          </w:rPr>
          <w:fldChar w:fldCharType="begin"/>
        </w:r>
        <w:r>
          <w:rPr>
            <w:noProof/>
            <w:webHidden/>
          </w:rPr>
          <w:instrText xml:space="preserve"> PAGEREF _Toc192153036 \h </w:instrText>
        </w:r>
        <w:r>
          <w:rPr>
            <w:noProof/>
            <w:webHidden/>
          </w:rPr>
        </w:r>
        <w:r>
          <w:rPr>
            <w:noProof/>
            <w:webHidden/>
          </w:rPr>
          <w:fldChar w:fldCharType="separate"/>
        </w:r>
        <w:r>
          <w:rPr>
            <w:noProof/>
            <w:webHidden/>
          </w:rPr>
          <w:t>20</w:t>
        </w:r>
        <w:r>
          <w:rPr>
            <w:noProof/>
            <w:webHidden/>
          </w:rPr>
          <w:fldChar w:fldCharType="end"/>
        </w:r>
      </w:hyperlink>
    </w:p>
    <w:p w14:paraId="0F11E1A2" w14:textId="4C9861B2"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37" w:history="1">
        <w:r w:rsidRPr="00323CC9">
          <w:rPr>
            <w:rStyle w:val="Hyperlink"/>
            <w:noProof/>
          </w:rPr>
          <w:t>4.15.6 Financial Proposal</w:t>
        </w:r>
        <w:r>
          <w:rPr>
            <w:noProof/>
            <w:webHidden/>
          </w:rPr>
          <w:tab/>
        </w:r>
        <w:r>
          <w:rPr>
            <w:noProof/>
            <w:webHidden/>
          </w:rPr>
          <w:fldChar w:fldCharType="begin"/>
        </w:r>
        <w:r>
          <w:rPr>
            <w:noProof/>
            <w:webHidden/>
          </w:rPr>
          <w:instrText xml:space="preserve"> PAGEREF _Toc192153037 \h </w:instrText>
        </w:r>
        <w:r>
          <w:rPr>
            <w:noProof/>
            <w:webHidden/>
          </w:rPr>
        </w:r>
        <w:r>
          <w:rPr>
            <w:noProof/>
            <w:webHidden/>
          </w:rPr>
          <w:fldChar w:fldCharType="separate"/>
        </w:r>
        <w:r>
          <w:rPr>
            <w:noProof/>
            <w:webHidden/>
          </w:rPr>
          <w:t>21</w:t>
        </w:r>
        <w:r>
          <w:rPr>
            <w:noProof/>
            <w:webHidden/>
          </w:rPr>
          <w:fldChar w:fldCharType="end"/>
        </w:r>
      </w:hyperlink>
    </w:p>
    <w:p w14:paraId="3C09B3E2" w14:textId="13E33D64"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38" w:history="1">
        <w:r w:rsidRPr="00323CC9">
          <w:rPr>
            <w:rStyle w:val="Hyperlink"/>
            <w:noProof/>
          </w:rPr>
          <w:t>4.16 Conduct and Exclusion of Bidders</w:t>
        </w:r>
        <w:r>
          <w:rPr>
            <w:noProof/>
            <w:webHidden/>
          </w:rPr>
          <w:tab/>
        </w:r>
        <w:r>
          <w:rPr>
            <w:noProof/>
            <w:webHidden/>
          </w:rPr>
          <w:fldChar w:fldCharType="begin"/>
        </w:r>
        <w:r>
          <w:rPr>
            <w:noProof/>
            <w:webHidden/>
          </w:rPr>
          <w:instrText xml:space="preserve"> PAGEREF _Toc192153038 \h </w:instrText>
        </w:r>
        <w:r>
          <w:rPr>
            <w:noProof/>
            <w:webHidden/>
          </w:rPr>
        </w:r>
        <w:r>
          <w:rPr>
            <w:noProof/>
            <w:webHidden/>
          </w:rPr>
          <w:fldChar w:fldCharType="separate"/>
        </w:r>
        <w:r>
          <w:rPr>
            <w:noProof/>
            <w:webHidden/>
          </w:rPr>
          <w:t>21</w:t>
        </w:r>
        <w:r>
          <w:rPr>
            <w:noProof/>
            <w:webHidden/>
          </w:rPr>
          <w:fldChar w:fldCharType="end"/>
        </w:r>
      </w:hyperlink>
    </w:p>
    <w:p w14:paraId="5B46A923" w14:textId="2AC40FC1" w:rsidR="00B25DB5" w:rsidRDefault="00B25DB5">
      <w:pPr>
        <w:pStyle w:val="TOC1"/>
        <w:rPr>
          <w:rFonts w:asciiTheme="minorHAnsi" w:eastAsiaTheme="minorEastAsia" w:hAnsiTheme="minorHAnsi" w:cstheme="minorBidi"/>
          <w:b w:val="0"/>
          <w:caps w:val="0"/>
          <w:noProof/>
          <w:color w:val="auto"/>
          <w:kern w:val="2"/>
          <w:sz w:val="24"/>
          <w:szCs w:val="24"/>
          <w14:ligatures w14:val="standardContextual"/>
        </w:rPr>
      </w:pPr>
      <w:hyperlink w:anchor="_Toc192153039" w:history="1">
        <w:r w:rsidRPr="00323CC9">
          <w:rPr>
            <w:rStyle w:val="Hyperlink"/>
            <w:rFonts w:ascii="Arial" w:hAnsi="Arial" w:cs="Arial"/>
            <w:noProof/>
          </w:rPr>
          <w:t>5.</w:t>
        </w:r>
        <w:r>
          <w:rPr>
            <w:rFonts w:asciiTheme="minorHAnsi" w:eastAsiaTheme="minorEastAsia" w:hAnsiTheme="minorHAnsi" w:cstheme="minorBidi"/>
            <w:b w:val="0"/>
            <w:caps w:val="0"/>
            <w:noProof/>
            <w:color w:val="auto"/>
            <w:kern w:val="2"/>
            <w:sz w:val="24"/>
            <w:szCs w:val="24"/>
            <w14:ligatures w14:val="standardContextual"/>
          </w:rPr>
          <w:tab/>
        </w:r>
        <w:r w:rsidRPr="00323CC9">
          <w:rPr>
            <w:rStyle w:val="Hyperlink"/>
            <w:rFonts w:ascii="Arial" w:hAnsi="Arial" w:cs="Arial"/>
            <w:noProof/>
          </w:rPr>
          <w:t>Opening And Evaluation Of Proposals</w:t>
        </w:r>
        <w:r>
          <w:rPr>
            <w:noProof/>
            <w:webHidden/>
          </w:rPr>
          <w:tab/>
        </w:r>
        <w:r>
          <w:rPr>
            <w:noProof/>
            <w:webHidden/>
          </w:rPr>
          <w:fldChar w:fldCharType="begin"/>
        </w:r>
        <w:r>
          <w:rPr>
            <w:noProof/>
            <w:webHidden/>
          </w:rPr>
          <w:instrText xml:space="preserve"> PAGEREF _Toc192153039 \h </w:instrText>
        </w:r>
        <w:r>
          <w:rPr>
            <w:noProof/>
            <w:webHidden/>
          </w:rPr>
        </w:r>
        <w:r>
          <w:rPr>
            <w:noProof/>
            <w:webHidden/>
          </w:rPr>
          <w:fldChar w:fldCharType="separate"/>
        </w:r>
        <w:r>
          <w:rPr>
            <w:noProof/>
            <w:webHidden/>
          </w:rPr>
          <w:t>22</w:t>
        </w:r>
        <w:r>
          <w:rPr>
            <w:noProof/>
            <w:webHidden/>
          </w:rPr>
          <w:fldChar w:fldCharType="end"/>
        </w:r>
      </w:hyperlink>
    </w:p>
    <w:p w14:paraId="40D37ADB" w14:textId="72995CE7"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40" w:history="1">
        <w:r w:rsidRPr="00323CC9">
          <w:rPr>
            <w:rStyle w:val="Hyperlink"/>
            <w:noProof/>
          </w:rPr>
          <w:t>5.1 Opening of Proposals</w:t>
        </w:r>
        <w:r>
          <w:rPr>
            <w:noProof/>
            <w:webHidden/>
          </w:rPr>
          <w:tab/>
        </w:r>
        <w:r>
          <w:rPr>
            <w:noProof/>
            <w:webHidden/>
          </w:rPr>
          <w:fldChar w:fldCharType="begin"/>
        </w:r>
        <w:r>
          <w:rPr>
            <w:noProof/>
            <w:webHidden/>
          </w:rPr>
          <w:instrText xml:space="preserve"> PAGEREF _Toc192153040 \h </w:instrText>
        </w:r>
        <w:r>
          <w:rPr>
            <w:noProof/>
            <w:webHidden/>
          </w:rPr>
        </w:r>
        <w:r>
          <w:rPr>
            <w:noProof/>
            <w:webHidden/>
          </w:rPr>
          <w:fldChar w:fldCharType="separate"/>
        </w:r>
        <w:r>
          <w:rPr>
            <w:noProof/>
            <w:webHidden/>
          </w:rPr>
          <w:t>22</w:t>
        </w:r>
        <w:r>
          <w:rPr>
            <w:noProof/>
            <w:webHidden/>
          </w:rPr>
          <w:fldChar w:fldCharType="end"/>
        </w:r>
      </w:hyperlink>
    </w:p>
    <w:p w14:paraId="0C1D06EB" w14:textId="50CDEB41"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41" w:history="1">
        <w:r w:rsidRPr="00323CC9">
          <w:rPr>
            <w:rStyle w:val="Hyperlink"/>
            <w:noProof/>
          </w:rPr>
          <w:t>5.2 Clarification of Proposals</w:t>
        </w:r>
        <w:r>
          <w:rPr>
            <w:noProof/>
            <w:webHidden/>
          </w:rPr>
          <w:tab/>
        </w:r>
        <w:r>
          <w:rPr>
            <w:noProof/>
            <w:webHidden/>
          </w:rPr>
          <w:fldChar w:fldCharType="begin"/>
        </w:r>
        <w:r>
          <w:rPr>
            <w:noProof/>
            <w:webHidden/>
          </w:rPr>
          <w:instrText xml:space="preserve"> PAGEREF _Toc192153041 \h </w:instrText>
        </w:r>
        <w:r>
          <w:rPr>
            <w:noProof/>
            <w:webHidden/>
          </w:rPr>
        </w:r>
        <w:r>
          <w:rPr>
            <w:noProof/>
            <w:webHidden/>
          </w:rPr>
          <w:fldChar w:fldCharType="separate"/>
        </w:r>
        <w:r>
          <w:rPr>
            <w:noProof/>
            <w:webHidden/>
          </w:rPr>
          <w:t>22</w:t>
        </w:r>
        <w:r>
          <w:rPr>
            <w:noProof/>
            <w:webHidden/>
          </w:rPr>
          <w:fldChar w:fldCharType="end"/>
        </w:r>
      </w:hyperlink>
    </w:p>
    <w:p w14:paraId="509F134D" w14:textId="0EE04CB2"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42" w:history="1">
        <w:r w:rsidRPr="00323CC9">
          <w:rPr>
            <w:rStyle w:val="Hyperlink"/>
            <w:noProof/>
          </w:rPr>
          <w:t>5.3 Preliminary Examination of Proposals</w:t>
        </w:r>
        <w:r>
          <w:rPr>
            <w:noProof/>
            <w:webHidden/>
          </w:rPr>
          <w:tab/>
        </w:r>
        <w:r>
          <w:rPr>
            <w:noProof/>
            <w:webHidden/>
          </w:rPr>
          <w:fldChar w:fldCharType="begin"/>
        </w:r>
        <w:r>
          <w:rPr>
            <w:noProof/>
            <w:webHidden/>
          </w:rPr>
          <w:instrText xml:space="preserve"> PAGEREF _Toc192153042 \h </w:instrText>
        </w:r>
        <w:r>
          <w:rPr>
            <w:noProof/>
            <w:webHidden/>
          </w:rPr>
        </w:r>
        <w:r>
          <w:rPr>
            <w:noProof/>
            <w:webHidden/>
          </w:rPr>
          <w:fldChar w:fldCharType="separate"/>
        </w:r>
        <w:r>
          <w:rPr>
            <w:noProof/>
            <w:webHidden/>
          </w:rPr>
          <w:t>22</w:t>
        </w:r>
        <w:r>
          <w:rPr>
            <w:noProof/>
            <w:webHidden/>
          </w:rPr>
          <w:fldChar w:fldCharType="end"/>
        </w:r>
      </w:hyperlink>
    </w:p>
    <w:p w14:paraId="01B45814" w14:textId="588839C2"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43" w:history="1">
        <w:r w:rsidRPr="00323CC9">
          <w:rPr>
            <w:rStyle w:val="Hyperlink"/>
            <w:noProof/>
          </w:rPr>
          <w:t>5.4 Evaluation of Proposals</w:t>
        </w:r>
        <w:r>
          <w:rPr>
            <w:noProof/>
            <w:webHidden/>
          </w:rPr>
          <w:tab/>
        </w:r>
        <w:r>
          <w:rPr>
            <w:noProof/>
            <w:webHidden/>
          </w:rPr>
          <w:fldChar w:fldCharType="begin"/>
        </w:r>
        <w:r>
          <w:rPr>
            <w:noProof/>
            <w:webHidden/>
          </w:rPr>
          <w:instrText xml:space="preserve"> PAGEREF _Toc192153043 \h </w:instrText>
        </w:r>
        <w:r>
          <w:rPr>
            <w:noProof/>
            <w:webHidden/>
          </w:rPr>
        </w:r>
        <w:r>
          <w:rPr>
            <w:noProof/>
            <w:webHidden/>
          </w:rPr>
          <w:fldChar w:fldCharType="separate"/>
        </w:r>
        <w:r>
          <w:rPr>
            <w:noProof/>
            <w:webHidden/>
          </w:rPr>
          <w:t>22</w:t>
        </w:r>
        <w:r>
          <w:rPr>
            <w:noProof/>
            <w:webHidden/>
          </w:rPr>
          <w:fldChar w:fldCharType="end"/>
        </w:r>
      </w:hyperlink>
    </w:p>
    <w:p w14:paraId="7EA3A857" w14:textId="18D218A2"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44" w:history="1">
        <w:r w:rsidRPr="00323CC9">
          <w:rPr>
            <w:rStyle w:val="Hyperlink"/>
            <w:noProof/>
          </w:rPr>
          <w:t>5.4.1 Technical Evaluation</w:t>
        </w:r>
        <w:r>
          <w:rPr>
            <w:noProof/>
            <w:webHidden/>
          </w:rPr>
          <w:tab/>
        </w:r>
        <w:r>
          <w:rPr>
            <w:noProof/>
            <w:webHidden/>
          </w:rPr>
          <w:fldChar w:fldCharType="begin"/>
        </w:r>
        <w:r>
          <w:rPr>
            <w:noProof/>
            <w:webHidden/>
          </w:rPr>
          <w:instrText xml:space="preserve"> PAGEREF _Toc192153044 \h </w:instrText>
        </w:r>
        <w:r>
          <w:rPr>
            <w:noProof/>
            <w:webHidden/>
          </w:rPr>
        </w:r>
        <w:r>
          <w:rPr>
            <w:noProof/>
            <w:webHidden/>
          </w:rPr>
          <w:fldChar w:fldCharType="separate"/>
        </w:r>
        <w:r>
          <w:rPr>
            <w:noProof/>
            <w:webHidden/>
          </w:rPr>
          <w:t>23</w:t>
        </w:r>
        <w:r>
          <w:rPr>
            <w:noProof/>
            <w:webHidden/>
          </w:rPr>
          <w:fldChar w:fldCharType="end"/>
        </w:r>
      </w:hyperlink>
    </w:p>
    <w:p w14:paraId="677E10D5" w14:textId="443995FF" w:rsidR="00B25DB5" w:rsidRDefault="00B25DB5">
      <w:pPr>
        <w:pStyle w:val="TOC3"/>
        <w:rPr>
          <w:rFonts w:asciiTheme="minorHAnsi" w:eastAsiaTheme="minorEastAsia" w:hAnsiTheme="minorHAnsi" w:cstheme="minorBidi"/>
          <w:noProof/>
          <w:color w:val="auto"/>
          <w:kern w:val="2"/>
          <w:sz w:val="24"/>
          <w:szCs w:val="24"/>
          <w14:ligatures w14:val="standardContextual"/>
        </w:rPr>
      </w:pPr>
      <w:hyperlink w:anchor="_Toc192153045" w:history="1">
        <w:r w:rsidRPr="00323CC9">
          <w:rPr>
            <w:rStyle w:val="Hyperlink"/>
            <w:noProof/>
          </w:rPr>
          <w:t>5.4.2 Financial Evaluation</w:t>
        </w:r>
        <w:r>
          <w:rPr>
            <w:noProof/>
            <w:webHidden/>
          </w:rPr>
          <w:tab/>
        </w:r>
        <w:r>
          <w:rPr>
            <w:noProof/>
            <w:webHidden/>
          </w:rPr>
          <w:fldChar w:fldCharType="begin"/>
        </w:r>
        <w:r>
          <w:rPr>
            <w:noProof/>
            <w:webHidden/>
          </w:rPr>
          <w:instrText xml:space="preserve"> PAGEREF _Toc192153045 \h </w:instrText>
        </w:r>
        <w:r>
          <w:rPr>
            <w:noProof/>
            <w:webHidden/>
          </w:rPr>
        </w:r>
        <w:r>
          <w:rPr>
            <w:noProof/>
            <w:webHidden/>
          </w:rPr>
          <w:fldChar w:fldCharType="separate"/>
        </w:r>
        <w:r>
          <w:rPr>
            <w:noProof/>
            <w:webHidden/>
          </w:rPr>
          <w:t>24</w:t>
        </w:r>
        <w:r>
          <w:rPr>
            <w:noProof/>
            <w:webHidden/>
          </w:rPr>
          <w:fldChar w:fldCharType="end"/>
        </w:r>
      </w:hyperlink>
    </w:p>
    <w:p w14:paraId="6A58BCA1" w14:textId="03F428A3"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46" w:history="1">
        <w:r w:rsidRPr="00323CC9">
          <w:rPr>
            <w:rStyle w:val="Hyperlink"/>
            <w:noProof/>
          </w:rPr>
          <w:t>5.5 Bidders' Presentations</w:t>
        </w:r>
        <w:r>
          <w:rPr>
            <w:noProof/>
            <w:webHidden/>
          </w:rPr>
          <w:tab/>
        </w:r>
        <w:r>
          <w:rPr>
            <w:noProof/>
            <w:webHidden/>
          </w:rPr>
          <w:fldChar w:fldCharType="begin"/>
        </w:r>
        <w:r>
          <w:rPr>
            <w:noProof/>
            <w:webHidden/>
          </w:rPr>
          <w:instrText xml:space="preserve"> PAGEREF _Toc192153046 \h </w:instrText>
        </w:r>
        <w:r>
          <w:rPr>
            <w:noProof/>
            <w:webHidden/>
          </w:rPr>
        </w:r>
        <w:r>
          <w:rPr>
            <w:noProof/>
            <w:webHidden/>
          </w:rPr>
          <w:fldChar w:fldCharType="separate"/>
        </w:r>
        <w:r>
          <w:rPr>
            <w:noProof/>
            <w:webHidden/>
          </w:rPr>
          <w:t>24</w:t>
        </w:r>
        <w:r>
          <w:rPr>
            <w:noProof/>
            <w:webHidden/>
          </w:rPr>
          <w:fldChar w:fldCharType="end"/>
        </w:r>
      </w:hyperlink>
    </w:p>
    <w:p w14:paraId="694952FD" w14:textId="0F9F6386" w:rsidR="00B25DB5" w:rsidRDefault="00B25DB5">
      <w:pPr>
        <w:pStyle w:val="TOC1"/>
        <w:rPr>
          <w:rFonts w:asciiTheme="minorHAnsi" w:eastAsiaTheme="minorEastAsia" w:hAnsiTheme="minorHAnsi" w:cstheme="minorBidi"/>
          <w:b w:val="0"/>
          <w:caps w:val="0"/>
          <w:noProof/>
          <w:color w:val="auto"/>
          <w:kern w:val="2"/>
          <w:sz w:val="24"/>
          <w:szCs w:val="24"/>
          <w14:ligatures w14:val="standardContextual"/>
        </w:rPr>
      </w:pPr>
      <w:hyperlink w:anchor="_Toc192153047" w:history="1">
        <w:r w:rsidRPr="00323CC9">
          <w:rPr>
            <w:rStyle w:val="Hyperlink"/>
            <w:rFonts w:ascii="Arial" w:hAnsi="Arial" w:cs="Arial"/>
            <w:noProof/>
          </w:rPr>
          <w:t>6.</w:t>
        </w:r>
        <w:r>
          <w:rPr>
            <w:rFonts w:asciiTheme="minorHAnsi" w:eastAsiaTheme="minorEastAsia" w:hAnsiTheme="minorHAnsi" w:cstheme="minorBidi"/>
            <w:b w:val="0"/>
            <w:caps w:val="0"/>
            <w:noProof/>
            <w:color w:val="auto"/>
            <w:kern w:val="2"/>
            <w:sz w:val="24"/>
            <w:szCs w:val="24"/>
            <w14:ligatures w14:val="standardContextual"/>
          </w:rPr>
          <w:tab/>
        </w:r>
        <w:r w:rsidRPr="00323CC9">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_Toc192153047 \h </w:instrText>
        </w:r>
        <w:r>
          <w:rPr>
            <w:noProof/>
            <w:webHidden/>
          </w:rPr>
        </w:r>
        <w:r>
          <w:rPr>
            <w:noProof/>
            <w:webHidden/>
          </w:rPr>
          <w:fldChar w:fldCharType="separate"/>
        </w:r>
        <w:r>
          <w:rPr>
            <w:noProof/>
            <w:webHidden/>
          </w:rPr>
          <w:t>26</w:t>
        </w:r>
        <w:r>
          <w:rPr>
            <w:noProof/>
            <w:webHidden/>
          </w:rPr>
          <w:fldChar w:fldCharType="end"/>
        </w:r>
      </w:hyperlink>
    </w:p>
    <w:p w14:paraId="3D01A055" w14:textId="6A269FBF"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48" w:history="1">
        <w:r w:rsidRPr="00323CC9">
          <w:rPr>
            <w:rStyle w:val="Hyperlink"/>
            <w:noProof/>
          </w:rPr>
          <w:t>6.1 Award Criteria, Award of Contract</w:t>
        </w:r>
        <w:r>
          <w:rPr>
            <w:noProof/>
            <w:webHidden/>
          </w:rPr>
          <w:tab/>
        </w:r>
        <w:r>
          <w:rPr>
            <w:noProof/>
            <w:webHidden/>
          </w:rPr>
          <w:fldChar w:fldCharType="begin"/>
        </w:r>
        <w:r>
          <w:rPr>
            <w:noProof/>
            <w:webHidden/>
          </w:rPr>
          <w:instrText xml:space="preserve"> PAGEREF _Toc192153048 \h </w:instrText>
        </w:r>
        <w:r>
          <w:rPr>
            <w:noProof/>
            <w:webHidden/>
          </w:rPr>
        </w:r>
        <w:r>
          <w:rPr>
            <w:noProof/>
            <w:webHidden/>
          </w:rPr>
          <w:fldChar w:fldCharType="separate"/>
        </w:r>
        <w:r>
          <w:rPr>
            <w:noProof/>
            <w:webHidden/>
          </w:rPr>
          <w:t>26</w:t>
        </w:r>
        <w:r>
          <w:rPr>
            <w:noProof/>
            <w:webHidden/>
          </w:rPr>
          <w:fldChar w:fldCharType="end"/>
        </w:r>
      </w:hyperlink>
    </w:p>
    <w:p w14:paraId="0270B05A" w14:textId="2562F89A"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49" w:history="1">
        <w:r w:rsidRPr="00323CC9">
          <w:rPr>
            <w:rStyle w:val="Hyperlink"/>
            <w:bCs/>
            <w:noProof/>
            <w:spacing w:val="-12"/>
          </w:rPr>
          <w:t xml:space="preserve">6.2 WHO's Right to modify Scope or Requirements during the </w:t>
        </w:r>
        <w:r w:rsidRPr="00323CC9">
          <w:rPr>
            <w:rStyle w:val="Hyperlink"/>
            <w:noProof/>
            <w:spacing w:val="-12"/>
          </w:rPr>
          <w:t>Evaluation/</w:t>
        </w:r>
        <w:r w:rsidRPr="00323CC9">
          <w:rPr>
            <w:rStyle w:val="Hyperlink"/>
            <w:bCs/>
            <w:noProof/>
            <w:spacing w:val="-12"/>
          </w:rPr>
          <w:t xml:space="preserve">Selection </w:t>
        </w:r>
        <w:r w:rsidRPr="00323CC9">
          <w:rPr>
            <w:rStyle w:val="Hyperlink"/>
            <w:noProof/>
            <w:spacing w:val="-12"/>
          </w:rPr>
          <w:t>Process</w:t>
        </w:r>
        <w:r>
          <w:rPr>
            <w:noProof/>
            <w:webHidden/>
          </w:rPr>
          <w:tab/>
        </w:r>
        <w:r>
          <w:rPr>
            <w:noProof/>
            <w:webHidden/>
          </w:rPr>
          <w:fldChar w:fldCharType="begin"/>
        </w:r>
        <w:r>
          <w:rPr>
            <w:noProof/>
            <w:webHidden/>
          </w:rPr>
          <w:instrText xml:space="preserve"> PAGEREF _Toc192153049 \h </w:instrText>
        </w:r>
        <w:r>
          <w:rPr>
            <w:noProof/>
            <w:webHidden/>
          </w:rPr>
        </w:r>
        <w:r>
          <w:rPr>
            <w:noProof/>
            <w:webHidden/>
          </w:rPr>
          <w:fldChar w:fldCharType="separate"/>
        </w:r>
        <w:r>
          <w:rPr>
            <w:noProof/>
            <w:webHidden/>
          </w:rPr>
          <w:t>26</w:t>
        </w:r>
        <w:r>
          <w:rPr>
            <w:noProof/>
            <w:webHidden/>
          </w:rPr>
          <w:fldChar w:fldCharType="end"/>
        </w:r>
      </w:hyperlink>
    </w:p>
    <w:p w14:paraId="382A2D82" w14:textId="7088D07F"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50" w:history="1">
        <w:r w:rsidRPr="00323CC9">
          <w:rPr>
            <w:rStyle w:val="Hyperlink"/>
            <w:bCs/>
            <w:noProof/>
          </w:rPr>
          <w:t>6.3 WHO's Right to Extend/Revise Scope or Requirements at Time of Award</w:t>
        </w:r>
        <w:r>
          <w:rPr>
            <w:noProof/>
            <w:webHidden/>
          </w:rPr>
          <w:tab/>
        </w:r>
        <w:r>
          <w:rPr>
            <w:noProof/>
            <w:webHidden/>
          </w:rPr>
          <w:fldChar w:fldCharType="begin"/>
        </w:r>
        <w:r>
          <w:rPr>
            <w:noProof/>
            <w:webHidden/>
          </w:rPr>
          <w:instrText xml:space="preserve"> PAGEREF _Toc192153050 \h </w:instrText>
        </w:r>
        <w:r>
          <w:rPr>
            <w:noProof/>
            <w:webHidden/>
          </w:rPr>
        </w:r>
        <w:r>
          <w:rPr>
            <w:noProof/>
            <w:webHidden/>
          </w:rPr>
          <w:fldChar w:fldCharType="separate"/>
        </w:r>
        <w:r>
          <w:rPr>
            <w:noProof/>
            <w:webHidden/>
          </w:rPr>
          <w:t>26</w:t>
        </w:r>
        <w:r>
          <w:rPr>
            <w:noProof/>
            <w:webHidden/>
          </w:rPr>
          <w:fldChar w:fldCharType="end"/>
        </w:r>
      </w:hyperlink>
    </w:p>
    <w:p w14:paraId="4520B2A3" w14:textId="64E2B230"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51" w:history="1">
        <w:r w:rsidRPr="00323CC9">
          <w:rPr>
            <w:rStyle w:val="Hyperlink"/>
            <w:bCs/>
            <w:noProof/>
          </w:rPr>
          <w:t>6.4 WHO's</w:t>
        </w:r>
        <w:r w:rsidRPr="00323CC9">
          <w:rPr>
            <w:rStyle w:val="Hyperlink"/>
            <w:noProof/>
          </w:rPr>
          <w:t xml:space="preserve"> Right to enter into Negotiations</w:t>
        </w:r>
        <w:r>
          <w:rPr>
            <w:noProof/>
            <w:webHidden/>
          </w:rPr>
          <w:tab/>
        </w:r>
        <w:r>
          <w:rPr>
            <w:noProof/>
            <w:webHidden/>
          </w:rPr>
          <w:fldChar w:fldCharType="begin"/>
        </w:r>
        <w:r>
          <w:rPr>
            <w:noProof/>
            <w:webHidden/>
          </w:rPr>
          <w:instrText xml:space="preserve"> PAGEREF _Toc192153051 \h </w:instrText>
        </w:r>
        <w:r>
          <w:rPr>
            <w:noProof/>
            <w:webHidden/>
          </w:rPr>
        </w:r>
        <w:r>
          <w:rPr>
            <w:noProof/>
            <w:webHidden/>
          </w:rPr>
          <w:fldChar w:fldCharType="separate"/>
        </w:r>
        <w:r>
          <w:rPr>
            <w:noProof/>
            <w:webHidden/>
          </w:rPr>
          <w:t>26</w:t>
        </w:r>
        <w:r>
          <w:rPr>
            <w:noProof/>
            <w:webHidden/>
          </w:rPr>
          <w:fldChar w:fldCharType="end"/>
        </w:r>
      </w:hyperlink>
    </w:p>
    <w:p w14:paraId="127202F7" w14:textId="37880DAB"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52" w:history="1">
        <w:r w:rsidRPr="00323CC9">
          <w:rPr>
            <w:rStyle w:val="Hyperlink"/>
            <w:noProof/>
          </w:rPr>
          <w:t>6.5 Signing of the Contract</w:t>
        </w:r>
        <w:r>
          <w:rPr>
            <w:noProof/>
            <w:webHidden/>
          </w:rPr>
          <w:tab/>
        </w:r>
        <w:r>
          <w:rPr>
            <w:noProof/>
            <w:webHidden/>
          </w:rPr>
          <w:fldChar w:fldCharType="begin"/>
        </w:r>
        <w:r>
          <w:rPr>
            <w:noProof/>
            <w:webHidden/>
          </w:rPr>
          <w:instrText xml:space="preserve"> PAGEREF _Toc192153052 \h </w:instrText>
        </w:r>
        <w:r>
          <w:rPr>
            <w:noProof/>
            <w:webHidden/>
          </w:rPr>
        </w:r>
        <w:r>
          <w:rPr>
            <w:noProof/>
            <w:webHidden/>
          </w:rPr>
          <w:fldChar w:fldCharType="separate"/>
        </w:r>
        <w:r>
          <w:rPr>
            <w:noProof/>
            <w:webHidden/>
          </w:rPr>
          <w:t>26</w:t>
        </w:r>
        <w:r>
          <w:rPr>
            <w:noProof/>
            <w:webHidden/>
          </w:rPr>
          <w:fldChar w:fldCharType="end"/>
        </w:r>
      </w:hyperlink>
    </w:p>
    <w:p w14:paraId="3AE878D9" w14:textId="275DB637"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53" w:history="1">
        <w:r w:rsidRPr="00323CC9">
          <w:rPr>
            <w:rStyle w:val="Hyperlink"/>
            <w:noProof/>
          </w:rPr>
          <w:t>6.6 Publication of Contract</w:t>
        </w:r>
        <w:r>
          <w:rPr>
            <w:noProof/>
            <w:webHidden/>
          </w:rPr>
          <w:tab/>
        </w:r>
        <w:r>
          <w:rPr>
            <w:noProof/>
            <w:webHidden/>
          </w:rPr>
          <w:fldChar w:fldCharType="begin"/>
        </w:r>
        <w:r>
          <w:rPr>
            <w:noProof/>
            <w:webHidden/>
          </w:rPr>
          <w:instrText xml:space="preserve"> PAGEREF _Toc192153053 \h </w:instrText>
        </w:r>
        <w:r>
          <w:rPr>
            <w:noProof/>
            <w:webHidden/>
          </w:rPr>
        </w:r>
        <w:r>
          <w:rPr>
            <w:noProof/>
            <w:webHidden/>
          </w:rPr>
          <w:fldChar w:fldCharType="separate"/>
        </w:r>
        <w:r>
          <w:rPr>
            <w:noProof/>
            <w:webHidden/>
          </w:rPr>
          <w:t>27</w:t>
        </w:r>
        <w:r>
          <w:rPr>
            <w:noProof/>
            <w:webHidden/>
          </w:rPr>
          <w:fldChar w:fldCharType="end"/>
        </w:r>
      </w:hyperlink>
    </w:p>
    <w:p w14:paraId="037102BD" w14:textId="30E6B5F6" w:rsidR="00B25DB5" w:rsidRDefault="00B25DB5">
      <w:pPr>
        <w:pStyle w:val="TOC1"/>
        <w:rPr>
          <w:rFonts w:asciiTheme="minorHAnsi" w:eastAsiaTheme="minorEastAsia" w:hAnsiTheme="minorHAnsi" w:cstheme="minorBidi"/>
          <w:b w:val="0"/>
          <w:caps w:val="0"/>
          <w:noProof/>
          <w:color w:val="auto"/>
          <w:kern w:val="2"/>
          <w:sz w:val="24"/>
          <w:szCs w:val="24"/>
          <w14:ligatures w14:val="standardContextual"/>
        </w:rPr>
      </w:pPr>
      <w:hyperlink w:anchor="_Toc192153054" w:history="1">
        <w:r w:rsidRPr="00323CC9">
          <w:rPr>
            <w:rStyle w:val="Hyperlink"/>
            <w:rFonts w:ascii="Arial" w:hAnsi="Arial" w:cs="Arial"/>
            <w:noProof/>
          </w:rPr>
          <w:t>7.</w:t>
        </w:r>
        <w:r>
          <w:rPr>
            <w:rFonts w:asciiTheme="minorHAnsi" w:eastAsiaTheme="minorEastAsia" w:hAnsiTheme="minorHAnsi" w:cstheme="minorBidi"/>
            <w:b w:val="0"/>
            <w:caps w:val="0"/>
            <w:noProof/>
            <w:color w:val="auto"/>
            <w:kern w:val="2"/>
            <w:sz w:val="24"/>
            <w:szCs w:val="24"/>
            <w14:ligatures w14:val="standardContextual"/>
          </w:rPr>
          <w:tab/>
        </w:r>
        <w:r w:rsidRPr="00323CC9">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_Toc192153054 \h </w:instrText>
        </w:r>
        <w:r>
          <w:rPr>
            <w:noProof/>
            <w:webHidden/>
          </w:rPr>
        </w:r>
        <w:r>
          <w:rPr>
            <w:noProof/>
            <w:webHidden/>
          </w:rPr>
          <w:fldChar w:fldCharType="separate"/>
        </w:r>
        <w:r>
          <w:rPr>
            <w:noProof/>
            <w:webHidden/>
          </w:rPr>
          <w:t>28</w:t>
        </w:r>
        <w:r>
          <w:rPr>
            <w:noProof/>
            <w:webHidden/>
          </w:rPr>
          <w:fldChar w:fldCharType="end"/>
        </w:r>
      </w:hyperlink>
    </w:p>
    <w:p w14:paraId="2182C156" w14:textId="24A8CE6A"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55" w:history="1">
        <w:r w:rsidRPr="00323CC9">
          <w:rPr>
            <w:rStyle w:val="Hyperlink"/>
            <w:noProof/>
          </w:rPr>
          <w:t>7.1 Conditions of Contract</w:t>
        </w:r>
        <w:r>
          <w:rPr>
            <w:noProof/>
            <w:webHidden/>
          </w:rPr>
          <w:tab/>
        </w:r>
        <w:r>
          <w:rPr>
            <w:noProof/>
            <w:webHidden/>
          </w:rPr>
          <w:fldChar w:fldCharType="begin"/>
        </w:r>
        <w:r>
          <w:rPr>
            <w:noProof/>
            <w:webHidden/>
          </w:rPr>
          <w:instrText xml:space="preserve"> PAGEREF _Toc192153055 \h </w:instrText>
        </w:r>
        <w:r>
          <w:rPr>
            <w:noProof/>
            <w:webHidden/>
          </w:rPr>
        </w:r>
        <w:r>
          <w:rPr>
            <w:noProof/>
            <w:webHidden/>
          </w:rPr>
          <w:fldChar w:fldCharType="separate"/>
        </w:r>
        <w:r>
          <w:rPr>
            <w:noProof/>
            <w:webHidden/>
          </w:rPr>
          <w:t>29</w:t>
        </w:r>
        <w:r>
          <w:rPr>
            <w:noProof/>
            <w:webHidden/>
          </w:rPr>
          <w:fldChar w:fldCharType="end"/>
        </w:r>
      </w:hyperlink>
    </w:p>
    <w:p w14:paraId="303FCE52" w14:textId="1C561F75"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56" w:history="1">
        <w:r w:rsidRPr="00323CC9">
          <w:rPr>
            <w:rStyle w:val="Hyperlink"/>
            <w:noProof/>
          </w:rPr>
          <w:t>7.2 Responsibility</w:t>
        </w:r>
        <w:r>
          <w:rPr>
            <w:noProof/>
            <w:webHidden/>
          </w:rPr>
          <w:tab/>
        </w:r>
        <w:r>
          <w:rPr>
            <w:noProof/>
            <w:webHidden/>
          </w:rPr>
          <w:fldChar w:fldCharType="begin"/>
        </w:r>
        <w:r>
          <w:rPr>
            <w:noProof/>
            <w:webHidden/>
          </w:rPr>
          <w:instrText xml:space="preserve"> PAGEREF _Toc192153056 \h </w:instrText>
        </w:r>
        <w:r>
          <w:rPr>
            <w:noProof/>
            <w:webHidden/>
          </w:rPr>
        </w:r>
        <w:r>
          <w:rPr>
            <w:noProof/>
            <w:webHidden/>
          </w:rPr>
          <w:fldChar w:fldCharType="separate"/>
        </w:r>
        <w:r>
          <w:rPr>
            <w:noProof/>
            <w:webHidden/>
          </w:rPr>
          <w:t>29</w:t>
        </w:r>
        <w:r>
          <w:rPr>
            <w:noProof/>
            <w:webHidden/>
          </w:rPr>
          <w:fldChar w:fldCharType="end"/>
        </w:r>
      </w:hyperlink>
    </w:p>
    <w:p w14:paraId="1ADADD9C" w14:textId="1C8BD5EF"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57" w:history="1">
        <w:r w:rsidRPr="00323CC9">
          <w:rPr>
            <w:rStyle w:val="Hyperlink"/>
            <w:noProof/>
          </w:rPr>
          <w:t>7.3 Audit, and Investigations</w:t>
        </w:r>
        <w:r>
          <w:rPr>
            <w:noProof/>
            <w:webHidden/>
          </w:rPr>
          <w:tab/>
        </w:r>
        <w:r>
          <w:rPr>
            <w:noProof/>
            <w:webHidden/>
          </w:rPr>
          <w:fldChar w:fldCharType="begin"/>
        </w:r>
        <w:r>
          <w:rPr>
            <w:noProof/>
            <w:webHidden/>
          </w:rPr>
          <w:instrText xml:space="preserve"> PAGEREF _Toc192153057 \h </w:instrText>
        </w:r>
        <w:r>
          <w:rPr>
            <w:noProof/>
            <w:webHidden/>
          </w:rPr>
        </w:r>
        <w:r>
          <w:rPr>
            <w:noProof/>
            <w:webHidden/>
          </w:rPr>
          <w:fldChar w:fldCharType="separate"/>
        </w:r>
        <w:r>
          <w:rPr>
            <w:noProof/>
            <w:webHidden/>
          </w:rPr>
          <w:t>29</w:t>
        </w:r>
        <w:r>
          <w:rPr>
            <w:noProof/>
            <w:webHidden/>
          </w:rPr>
          <w:fldChar w:fldCharType="end"/>
        </w:r>
      </w:hyperlink>
    </w:p>
    <w:p w14:paraId="59745787" w14:textId="79007D37"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58" w:history="1">
        <w:r w:rsidRPr="00323CC9">
          <w:rPr>
            <w:rStyle w:val="Hyperlink"/>
            <w:noProof/>
          </w:rPr>
          <w:t>7.4 Source of Instructions</w:t>
        </w:r>
        <w:r>
          <w:rPr>
            <w:noProof/>
            <w:webHidden/>
          </w:rPr>
          <w:tab/>
        </w:r>
        <w:r>
          <w:rPr>
            <w:noProof/>
            <w:webHidden/>
          </w:rPr>
          <w:fldChar w:fldCharType="begin"/>
        </w:r>
        <w:r>
          <w:rPr>
            <w:noProof/>
            <w:webHidden/>
          </w:rPr>
          <w:instrText xml:space="preserve"> PAGEREF _Toc192153058 \h </w:instrText>
        </w:r>
        <w:r>
          <w:rPr>
            <w:noProof/>
            <w:webHidden/>
          </w:rPr>
        </w:r>
        <w:r>
          <w:rPr>
            <w:noProof/>
            <w:webHidden/>
          </w:rPr>
          <w:fldChar w:fldCharType="separate"/>
        </w:r>
        <w:r>
          <w:rPr>
            <w:noProof/>
            <w:webHidden/>
          </w:rPr>
          <w:t>29</w:t>
        </w:r>
        <w:r>
          <w:rPr>
            <w:noProof/>
            <w:webHidden/>
          </w:rPr>
          <w:fldChar w:fldCharType="end"/>
        </w:r>
      </w:hyperlink>
    </w:p>
    <w:p w14:paraId="5F4EB62D" w14:textId="701E5419"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59" w:history="1">
        <w:r w:rsidRPr="00323CC9">
          <w:rPr>
            <w:rStyle w:val="Hyperlink"/>
            <w:noProof/>
          </w:rPr>
          <w:t>7.5 Warranties</w:t>
        </w:r>
        <w:r>
          <w:rPr>
            <w:noProof/>
            <w:webHidden/>
          </w:rPr>
          <w:tab/>
        </w:r>
        <w:r>
          <w:rPr>
            <w:noProof/>
            <w:webHidden/>
          </w:rPr>
          <w:fldChar w:fldCharType="begin"/>
        </w:r>
        <w:r>
          <w:rPr>
            <w:noProof/>
            <w:webHidden/>
          </w:rPr>
          <w:instrText xml:space="preserve"> PAGEREF _Toc192153059 \h </w:instrText>
        </w:r>
        <w:r>
          <w:rPr>
            <w:noProof/>
            <w:webHidden/>
          </w:rPr>
        </w:r>
        <w:r>
          <w:rPr>
            <w:noProof/>
            <w:webHidden/>
          </w:rPr>
          <w:fldChar w:fldCharType="separate"/>
        </w:r>
        <w:r>
          <w:rPr>
            <w:noProof/>
            <w:webHidden/>
          </w:rPr>
          <w:t>30</w:t>
        </w:r>
        <w:r>
          <w:rPr>
            <w:noProof/>
            <w:webHidden/>
          </w:rPr>
          <w:fldChar w:fldCharType="end"/>
        </w:r>
      </w:hyperlink>
    </w:p>
    <w:p w14:paraId="69AFB7E8" w14:textId="57EDE2A4"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60" w:history="1">
        <w:r w:rsidRPr="00323CC9">
          <w:rPr>
            <w:rStyle w:val="Hyperlink"/>
            <w:noProof/>
          </w:rPr>
          <w:t>7.6 Legal Status</w:t>
        </w:r>
        <w:r>
          <w:rPr>
            <w:noProof/>
            <w:webHidden/>
          </w:rPr>
          <w:tab/>
        </w:r>
        <w:r>
          <w:rPr>
            <w:noProof/>
            <w:webHidden/>
          </w:rPr>
          <w:fldChar w:fldCharType="begin"/>
        </w:r>
        <w:r>
          <w:rPr>
            <w:noProof/>
            <w:webHidden/>
          </w:rPr>
          <w:instrText xml:space="preserve"> PAGEREF _Toc192153060 \h </w:instrText>
        </w:r>
        <w:r>
          <w:rPr>
            <w:noProof/>
            <w:webHidden/>
          </w:rPr>
        </w:r>
        <w:r>
          <w:rPr>
            <w:noProof/>
            <w:webHidden/>
          </w:rPr>
          <w:fldChar w:fldCharType="separate"/>
        </w:r>
        <w:r>
          <w:rPr>
            <w:noProof/>
            <w:webHidden/>
          </w:rPr>
          <w:t>30</w:t>
        </w:r>
        <w:r>
          <w:rPr>
            <w:noProof/>
            <w:webHidden/>
          </w:rPr>
          <w:fldChar w:fldCharType="end"/>
        </w:r>
      </w:hyperlink>
    </w:p>
    <w:p w14:paraId="152F3E23" w14:textId="41799D0D"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61" w:history="1">
        <w:r w:rsidRPr="00323CC9">
          <w:rPr>
            <w:rStyle w:val="Hyperlink"/>
            <w:noProof/>
          </w:rPr>
          <w:t>7.7 Relation Between the Parties</w:t>
        </w:r>
        <w:r>
          <w:rPr>
            <w:noProof/>
            <w:webHidden/>
          </w:rPr>
          <w:tab/>
        </w:r>
        <w:r>
          <w:rPr>
            <w:noProof/>
            <w:webHidden/>
          </w:rPr>
          <w:fldChar w:fldCharType="begin"/>
        </w:r>
        <w:r>
          <w:rPr>
            <w:noProof/>
            <w:webHidden/>
          </w:rPr>
          <w:instrText xml:space="preserve"> PAGEREF _Toc192153061 \h </w:instrText>
        </w:r>
        <w:r>
          <w:rPr>
            <w:noProof/>
            <w:webHidden/>
          </w:rPr>
        </w:r>
        <w:r>
          <w:rPr>
            <w:noProof/>
            <w:webHidden/>
          </w:rPr>
          <w:fldChar w:fldCharType="separate"/>
        </w:r>
        <w:r>
          <w:rPr>
            <w:noProof/>
            <w:webHidden/>
          </w:rPr>
          <w:t>31</w:t>
        </w:r>
        <w:r>
          <w:rPr>
            <w:noProof/>
            <w:webHidden/>
          </w:rPr>
          <w:fldChar w:fldCharType="end"/>
        </w:r>
      </w:hyperlink>
    </w:p>
    <w:p w14:paraId="506F8C0C" w14:textId="2E1591F6"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62" w:history="1">
        <w:r w:rsidRPr="00323CC9">
          <w:rPr>
            <w:rStyle w:val="Hyperlink"/>
            <w:noProof/>
          </w:rPr>
          <w:t>7.8 No Waiver</w:t>
        </w:r>
        <w:r>
          <w:rPr>
            <w:noProof/>
            <w:webHidden/>
          </w:rPr>
          <w:tab/>
        </w:r>
        <w:r>
          <w:rPr>
            <w:noProof/>
            <w:webHidden/>
          </w:rPr>
          <w:fldChar w:fldCharType="begin"/>
        </w:r>
        <w:r>
          <w:rPr>
            <w:noProof/>
            <w:webHidden/>
          </w:rPr>
          <w:instrText xml:space="preserve"> PAGEREF _Toc192153062 \h </w:instrText>
        </w:r>
        <w:r>
          <w:rPr>
            <w:noProof/>
            <w:webHidden/>
          </w:rPr>
        </w:r>
        <w:r>
          <w:rPr>
            <w:noProof/>
            <w:webHidden/>
          </w:rPr>
          <w:fldChar w:fldCharType="separate"/>
        </w:r>
        <w:r>
          <w:rPr>
            <w:noProof/>
            <w:webHidden/>
          </w:rPr>
          <w:t>31</w:t>
        </w:r>
        <w:r>
          <w:rPr>
            <w:noProof/>
            <w:webHidden/>
          </w:rPr>
          <w:fldChar w:fldCharType="end"/>
        </w:r>
      </w:hyperlink>
    </w:p>
    <w:p w14:paraId="625C7F33" w14:textId="605E5B7C"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63" w:history="1">
        <w:r w:rsidRPr="00323CC9">
          <w:rPr>
            <w:rStyle w:val="Hyperlink"/>
            <w:noProof/>
          </w:rPr>
          <w:t>7.9 Liability</w:t>
        </w:r>
        <w:r>
          <w:rPr>
            <w:noProof/>
            <w:webHidden/>
          </w:rPr>
          <w:tab/>
        </w:r>
        <w:r>
          <w:rPr>
            <w:noProof/>
            <w:webHidden/>
          </w:rPr>
          <w:fldChar w:fldCharType="begin"/>
        </w:r>
        <w:r>
          <w:rPr>
            <w:noProof/>
            <w:webHidden/>
          </w:rPr>
          <w:instrText xml:space="preserve"> PAGEREF _Toc192153063 \h </w:instrText>
        </w:r>
        <w:r>
          <w:rPr>
            <w:noProof/>
            <w:webHidden/>
          </w:rPr>
        </w:r>
        <w:r>
          <w:rPr>
            <w:noProof/>
            <w:webHidden/>
          </w:rPr>
          <w:fldChar w:fldCharType="separate"/>
        </w:r>
        <w:r>
          <w:rPr>
            <w:noProof/>
            <w:webHidden/>
          </w:rPr>
          <w:t>31</w:t>
        </w:r>
        <w:r>
          <w:rPr>
            <w:noProof/>
            <w:webHidden/>
          </w:rPr>
          <w:fldChar w:fldCharType="end"/>
        </w:r>
      </w:hyperlink>
    </w:p>
    <w:p w14:paraId="1188B560" w14:textId="62DEA612"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64" w:history="1">
        <w:r w:rsidRPr="00323CC9">
          <w:rPr>
            <w:rStyle w:val="Hyperlink"/>
            <w:noProof/>
          </w:rPr>
          <w:t>7.10 Assignment</w:t>
        </w:r>
        <w:r>
          <w:rPr>
            <w:noProof/>
            <w:webHidden/>
          </w:rPr>
          <w:tab/>
        </w:r>
        <w:r>
          <w:rPr>
            <w:noProof/>
            <w:webHidden/>
          </w:rPr>
          <w:fldChar w:fldCharType="begin"/>
        </w:r>
        <w:r>
          <w:rPr>
            <w:noProof/>
            <w:webHidden/>
          </w:rPr>
          <w:instrText xml:space="preserve"> PAGEREF _Toc192153064 \h </w:instrText>
        </w:r>
        <w:r>
          <w:rPr>
            <w:noProof/>
            <w:webHidden/>
          </w:rPr>
        </w:r>
        <w:r>
          <w:rPr>
            <w:noProof/>
            <w:webHidden/>
          </w:rPr>
          <w:fldChar w:fldCharType="separate"/>
        </w:r>
        <w:r>
          <w:rPr>
            <w:noProof/>
            <w:webHidden/>
          </w:rPr>
          <w:t>31</w:t>
        </w:r>
        <w:r>
          <w:rPr>
            <w:noProof/>
            <w:webHidden/>
          </w:rPr>
          <w:fldChar w:fldCharType="end"/>
        </w:r>
      </w:hyperlink>
    </w:p>
    <w:p w14:paraId="44A2E24A" w14:textId="60F081C1"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65" w:history="1">
        <w:r w:rsidRPr="00323CC9">
          <w:rPr>
            <w:rStyle w:val="Hyperlink"/>
            <w:noProof/>
          </w:rPr>
          <w:t>7.11 Indemnification</w:t>
        </w:r>
        <w:r>
          <w:rPr>
            <w:noProof/>
            <w:webHidden/>
          </w:rPr>
          <w:tab/>
        </w:r>
        <w:r>
          <w:rPr>
            <w:noProof/>
            <w:webHidden/>
          </w:rPr>
          <w:fldChar w:fldCharType="begin"/>
        </w:r>
        <w:r>
          <w:rPr>
            <w:noProof/>
            <w:webHidden/>
          </w:rPr>
          <w:instrText xml:space="preserve"> PAGEREF _Toc192153065 \h </w:instrText>
        </w:r>
        <w:r>
          <w:rPr>
            <w:noProof/>
            <w:webHidden/>
          </w:rPr>
        </w:r>
        <w:r>
          <w:rPr>
            <w:noProof/>
            <w:webHidden/>
          </w:rPr>
          <w:fldChar w:fldCharType="separate"/>
        </w:r>
        <w:r>
          <w:rPr>
            <w:noProof/>
            <w:webHidden/>
          </w:rPr>
          <w:t>31</w:t>
        </w:r>
        <w:r>
          <w:rPr>
            <w:noProof/>
            <w:webHidden/>
          </w:rPr>
          <w:fldChar w:fldCharType="end"/>
        </w:r>
      </w:hyperlink>
    </w:p>
    <w:p w14:paraId="37D0167D" w14:textId="42F0EE03"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66" w:history="1">
        <w:r w:rsidRPr="00323CC9">
          <w:rPr>
            <w:rStyle w:val="Hyperlink"/>
            <w:noProof/>
          </w:rPr>
          <w:t>7.12 Contractor's Responsibility for Employees</w:t>
        </w:r>
        <w:r>
          <w:rPr>
            <w:noProof/>
            <w:webHidden/>
          </w:rPr>
          <w:tab/>
        </w:r>
        <w:r>
          <w:rPr>
            <w:noProof/>
            <w:webHidden/>
          </w:rPr>
          <w:fldChar w:fldCharType="begin"/>
        </w:r>
        <w:r>
          <w:rPr>
            <w:noProof/>
            <w:webHidden/>
          </w:rPr>
          <w:instrText xml:space="preserve"> PAGEREF _Toc192153066 \h </w:instrText>
        </w:r>
        <w:r>
          <w:rPr>
            <w:noProof/>
            <w:webHidden/>
          </w:rPr>
        </w:r>
        <w:r>
          <w:rPr>
            <w:noProof/>
            <w:webHidden/>
          </w:rPr>
          <w:fldChar w:fldCharType="separate"/>
        </w:r>
        <w:r>
          <w:rPr>
            <w:noProof/>
            <w:webHidden/>
          </w:rPr>
          <w:t>31</w:t>
        </w:r>
        <w:r>
          <w:rPr>
            <w:noProof/>
            <w:webHidden/>
          </w:rPr>
          <w:fldChar w:fldCharType="end"/>
        </w:r>
      </w:hyperlink>
    </w:p>
    <w:p w14:paraId="44FB7893" w14:textId="2B60546D"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67" w:history="1">
        <w:r w:rsidRPr="00323CC9">
          <w:rPr>
            <w:rStyle w:val="Hyperlink"/>
            <w:noProof/>
          </w:rPr>
          <w:t>7.13 Subcontracting</w:t>
        </w:r>
        <w:r>
          <w:rPr>
            <w:noProof/>
            <w:webHidden/>
          </w:rPr>
          <w:tab/>
        </w:r>
        <w:r>
          <w:rPr>
            <w:noProof/>
            <w:webHidden/>
          </w:rPr>
          <w:fldChar w:fldCharType="begin"/>
        </w:r>
        <w:r>
          <w:rPr>
            <w:noProof/>
            <w:webHidden/>
          </w:rPr>
          <w:instrText xml:space="preserve"> PAGEREF _Toc192153067 \h </w:instrText>
        </w:r>
        <w:r>
          <w:rPr>
            <w:noProof/>
            <w:webHidden/>
          </w:rPr>
        </w:r>
        <w:r>
          <w:rPr>
            <w:noProof/>
            <w:webHidden/>
          </w:rPr>
          <w:fldChar w:fldCharType="separate"/>
        </w:r>
        <w:r>
          <w:rPr>
            <w:noProof/>
            <w:webHidden/>
          </w:rPr>
          <w:t>32</w:t>
        </w:r>
        <w:r>
          <w:rPr>
            <w:noProof/>
            <w:webHidden/>
          </w:rPr>
          <w:fldChar w:fldCharType="end"/>
        </w:r>
      </w:hyperlink>
    </w:p>
    <w:p w14:paraId="7E4D7DF5" w14:textId="077FE232"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68" w:history="1">
        <w:r w:rsidRPr="00323CC9">
          <w:rPr>
            <w:rStyle w:val="Hyperlink"/>
            <w:noProof/>
          </w:rPr>
          <w:t>7.14 Place of Performance</w:t>
        </w:r>
        <w:r>
          <w:rPr>
            <w:noProof/>
            <w:webHidden/>
          </w:rPr>
          <w:tab/>
        </w:r>
        <w:r>
          <w:rPr>
            <w:noProof/>
            <w:webHidden/>
          </w:rPr>
          <w:fldChar w:fldCharType="begin"/>
        </w:r>
        <w:r>
          <w:rPr>
            <w:noProof/>
            <w:webHidden/>
          </w:rPr>
          <w:instrText xml:space="preserve"> PAGEREF _Toc192153068 \h </w:instrText>
        </w:r>
        <w:r>
          <w:rPr>
            <w:noProof/>
            <w:webHidden/>
          </w:rPr>
        </w:r>
        <w:r>
          <w:rPr>
            <w:noProof/>
            <w:webHidden/>
          </w:rPr>
          <w:fldChar w:fldCharType="separate"/>
        </w:r>
        <w:r>
          <w:rPr>
            <w:noProof/>
            <w:webHidden/>
          </w:rPr>
          <w:t>32</w:t>
        </w:r>
        <w:r>
          <w:rPr>
            <w:noProof/>
            <w:webHidden/>
          </w:rPr>
          <w:fldChar w:fldCharType="end"/>
        </w:r>
      </w:hyperlink>
    </w:p>
    <w:p w14:paraId="7DE6290B" w14:textId="27EB0B8F"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69" w:history="1">
        <w:r w:rsidRPr="00323CC9">
          <w:rPr>
            <w:rStyle w:val="Hyperlink"/>
            <w:noProof/>
          </w:rPr>
          <w:t>7.15 Language</w:t>
        </w:r>
        <w:r>
          <w:rPr>
            <w:noProof/>
            <w:webHidden/>
          </w:rPr>
          <w:tab/>
        </w:r>
        <w:r>
          <w:rPr>
            <w:noProof/>
            <w:webHidden/>
          </w:rPr>
          <w:fldChar w:fldCharType="begin"/>
        </w:r>
        <w:r>
          <w:rPr>
            <w:noProof/>
            <w:webHidden/>
          </w:rPr>
          <w:instrText xml:space="preserve"> PAGEREF _Toc192153069 \h </w:instrText>
        </w:r>
        <w:r>
          <w:rPr>
            <w:noProof/>
            <w:webHidden/>
          </w:rPr>
        </w:r>
        <w:r>
          <w:rPr>
            <w:noProof/>
            <w:webHidden/>
          </w:rPr>
          <w:fldChar w:fldCharType="separate"/>
        </w:r>
        <w:r>
          <w:rPr>
            <w:noProof/>
            <w:webHidden/>
          </w:rPr>
          <w:t>32</w:t>
        </w:r>
        <w:r>
          <w:rPr>
            <w:noProof/>
            <w:webHidden/>
          </w:rPr>
          <w:fldChar w:fldCharType="end"/>
        </w:r>
      </w:hyperlink>
    </w:p>
    <w:p w14:paraId="01C193BF" w14:textId="6C58F105"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70" w:history="1">
        <w:r w:rsidRPr="00323CC9">
          <w:rPr>
            <w:rStyle w:val="Hyperlink"/>
            <w:noProof/>
          </w:rPr>
          <w:t>7.16 Confidentiality</w:t>
        </w:r>
        <w:r>
          <w:rPr>
            <w:noProof/>
            <w:webHidden/>
          </w:rPr>
          <w:tab/>
        </w:r>
        <w:r>
          <w:rPr>
            <w:noProof/>
            <w:webHidden/>
          </w:rPr>
          <w:fldChar w:fldCharType="begin"/>
        </w:r>
        <w:r>
          <w:rPr>
            <w:noProof/>
            <w:webHidden/>
          </w:rPr>
          <w:instrText xml:space="preserve"> PAGEREF _Toc192153070 \h </w:instrText>
        </w:r>
        <w:r>
          <w:rPr>
            <w:noProof/>
            <w:webHidden/>
          </w:rPr>
        </w:r>
        <w:r>
          <w:rPr>
            <w:noProof/>
            <w:webHidden/>
          </w:rPr>
          <w:fldChar w:fldCharType="separate"/>
        </w:r>
        <w:r>
          <w:rPr>
            <w:noProof/>
            <w:webHidden/>
          </w:rPr>
          <w:t>32</w:t>
        </w:r>
        <w:r>
          <w:rPr>
            <w:noProof/>
            <w:webHidden/>
          </w:rPr>
          <w:fldChar w:fldCharType="end"/>
        </w:r>
      </w:hyperlink>
    </w:p>
    <w:p w14:paraId="7A4DA687" w14:textId="3F18CCFE"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71" w:history="1">
        <w:r w:rsidRPr="00323CC9">
          <w:rPr>
            <w:rStyle w:val="Hyperlink"/>
            <w:noProof/>
          </w:rPr>
          <w:t>7.17 Title Rights</w:t>
        </w:r>
        <w:r>
          <w:rPr>
            <w:noProof/>
            <w:webHidden/>
          </w:rPr>
          <w:tab/>
        </w:r>
        <w:r>
          <w:rPr>
            <w:noProof/>
            <w:webHidden/>
          </w:rPr>
          <w:fldChar w:fldCharType="begin"/>
        </w:r>
        <w:r>
          <w:rPr>
            <w:noProof/>
            <w:webHidden/>
          </w:rPr>
          <w:instrText xml:space="preserve"> PAGEREF _Toc192153071 \h </w:instrText>
        </w:r>
        <w:r>
          <w:rPr>
            <w:noProof/>
            <w:webHidden/>
          </w:rPr>
        </w:r>
        <w:r>
          <w:rPr>
            <w:noProof/>
            <w:webHidden/>
          </w:rPr>
          <w:fldChar w:fldCharType="separate"/>
        </w:r>
        <w:r>
          <w:rPr>
            <w:noProof/>
            <w:webHidden/>
          </w:rPr>
          <w:t>33</w:t>
        </w:r>
        <w:r>
          <w:rPr>
            <w:noProof/>
            <w:webHidden/>
          </w:rPr>
          <w:fldChar w:fldCharType="end"/>
        </w:r>
      </w:hyperlink>
    </w:p>
    <w:p w14:paraId="0FFA8654" w14:textId="3D7F38D1"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72" w:history="1">
        <w:r w:rsidRPr="00323CC9">
          <w:rPr>
            <w:rStyle w:val="Hyperlink"/>
            <w:noProof/>
          </w:rPr>
          <w:t>7.18 Termination and Cancellation</w:t>
        </w:r>
        <w:r>
          <w:rPr>
            <w:noProof/>
            <w:webHidden/>
          </w:rPr>
          <w:tab/>
        </w:r>
        <w:r>
          <w:rPr>
            <w:noProof/>
            <w:webHidden/>
          </w:rPr>
          <w:fldChar w:fldCharType="begin"/>
        </w:r>
        <w:r>
          <w:rPr>
            <w:noProof/>
            <w:webHidden/>
          </w:rPr>
          <w:instrText xml:space="preserve"> PAGEREF _Toc192153072 \h </w:instrText>
        </w:r>
        <w:r>
          <w:rPr>
            <w:noProof/>
            <w:webHidden/>
          </w:rPr>
        </w:r>
        <w:r>
          <w:rPr>
            <w:noProof/>
            <w:webHidden/>
          </w:rPr>
          <w:fldChar w:fldCharType="separate"/>
        </w:r>
        <w:r>
          <w:rPr>
            <w:noProof/>
            <w:webHidden/>
          </w:rPr>
          <w:t>33</w:t>
        </w:r>
        <w:r>
          <w:rPr>
            <w:noProof/>
            <w:webHidden/>
          </w:rPr>
          <w:fldChar w:fldCharType="end"/>
        </w:r>
      </w:hyperlink>
    </w:p>
    <w:p w14:paraId="190003AF" w14:textId="2FFB04F2"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73" w:history="1">
        <w:r w:rsidRPr="00323CC9">
          <w:rPr>
            <w:rStyle w:val="Hyperlink"/>
            <w:noProof/>
          </w:rPr>
          <w:t>7.19 Force Majeure</w:t>
        </w:r>
        <w:r>
          <w:rPr>
            <w:noProof/>
            <w:webHidden/>
          </w:rPr>
          <w:tab/>
        </w:r>
        <w:r>
          <w:rPr>
            <w:noProof/>
            <w:webHidden/>
          </w:rPr>
          <w:fldChar w:fldCharType="begin"/>
        </w:r>
        <w:r>
          <w:rPr>
            <w:noProof/>
            <w:webHidden/>
          </w:rPr>
          <w:instrText xml:space="preserve"> PAGEREF _Toc192153073 \h </w:instrText>
        </w:r>
        <w:r>
          <w:rPr>
            <w:noProof/>
            <w:webHidden/>
          </w:rPr>
        </w:r>
        <w:r>
          <w:rPr>
            <w:noProof/>
            <w:webHidden/>
          </w:rPr>
          <w:fldChar w:fldCharType="separate"/>
        </w:r>
        <w:r>
          <w:rPr>
            <w:noProof/>
            <w:webHidden/>
          </w:rPr>
          <w:t>33</w:t>
        </w:r>
        <w:r>
          <w:rPr>
            <w:noProof/>
            <w:webHidden/>
          </w:rPr>
          <w:fldChar w:fldCharType="end"/>
        </w:r>
      </w:hyperlink>
    </w:p>
    <w:p w14:paraId="309A08C6" w14:textId="7AD9794A"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74" w:history="1">
        <w:r w:rsidRPr="00323CC9">
          <w:rPr>
            <w:rStyle w:val="Hyperlink"/>
            <w:noProof/>
          </w:rPr>
          <w:t>7.20 Surviving Provisions</w:t>
        </w:r>
        <w:r>
          <w:rPr>
            <w:noProof/>
            <w:webHidden/>
          </w:rPr>
          <w:tab/>
        </w:r>
        <w:r>
          <w:rPr>
            <w:noProof/>
            <w:webHidden/>
          </w:rPr>
          <w:fldChar w:fldCharType="begin"/>
        </w:r>
        <w:r>
          <w:rPr>
            <w:noProof/>
            <w:webHidden/>
          </w:rPr>
          <w:instrText xml:space="preserve"> PAGEREF _Toc192153074 \h </w:instrText>
        </w:r>
        <w:r>
          <w:rPr>
            <w:noProof/>
            <w:webHidden/>
          </w:rPr>
        </w:r>
        <w:r>
          <w:rPr>
            <w:noProof/>
            <w:webHidden/>
          </w:rPr>
          <w:fldChar w:fldCharType="separate"/>
        </w:r>
        <w:r>
          <w:rPr>
            <w:noProof/>
            <w:webHidden/>
          </w:rPr>
          <w:t>34</w:t>
        </w:r>
        <w:r>
          <w:rPr>
            <w:noProof/>
            <w:webHidden/>
          </w:rPr>
          <w:fldChar w:fldCharType="end"/>
        </w:r>
      </w:hyperlink>
    </w:p>
    <w:p w14:paraId="204F5040" w14:textId="0856956D"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75" w:history="1">
        <w:r w:rsidRPr="00323CC9">
          <w:rPr>
            <w:rStyle w:val="Hyperlink"/>
            <w:noProof/>
          </w:rPr>
          <w:t>7.21 Use of WHO name and emblem</w:t>
        </w:r>
        <w:r>
          <w:rPr>
            <w:noProof/>
            <w:webHidden/>
          </w:rPr>
          <w:tab/>
        </w:r>
        <w:r>
          <w:rPr>
            <w:noProof/>
            <w:webHidden/>
          </w:rPr>
          <w:fldChar w:fldCharType="begin"/>
        </w:r>
        <w:r>
          <w:rPr>
            <w:noProof/>
            <w:webHidden/>
          </w:rPr>
          <w:instrText xml:space="preserve"> PAGEREF _Toc192153075 \h </w:instrText>
        </w:r>
        <w:r>
          <w:rPr>
            <w:noProof/>
            <w:webHidden/>
          </w:rPr>
        </w:r>
        <w:r>
          <w:rPr>
            <w:noProof/>
            <w:webHidden/>
          </w:rPr>
          <w:fldChar w:fldCharType="separate"/>
        </w:r>
        <w:r>
          <w:rPr>
            <w:noProof/>
            <w:webHidden/>
          </w:rPr>
          <w:t>34</w:t>
        </w:r>
        <w:r>
          <w:rPr>
            <w:noProof/>
            <w:webHidden/>
          </w:rPr>
          <w:fldChar w:fldCharType="end"/>
        </w:r>
      </w:hyperlink>
    </w:p>
    <w:p w14:paraId="1DC66332" w14:textId="2D64AAF0"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76" w:history="1">
        <w:r w:rsidRPr="00323CC9">
          <w:rPr>
            <w:rStyle w:val="Hyperlink"/>
            <w:noProof/>
          </w:rPr>
          <w:t>7.22 Publication of Contract</w:t>
        </w:r>
        <w:r>
          <w:rPr>
            <w:noProof/>
            <w:webHidden/>
          </w:rPr>
          <w:tab/>
        </w:r>
        <w:r>
          <w:rPr>
            <w:noProof/>
            <w:webHidden/>
          </w:rPr>
          <w:fldChar w:fldCharType="begin"/>
        </w:r>
        <w:r>
          <w:rPr>
            <w:noProof/>
            <w:webHidden/>
          </w:rPr>
          <w:instrText xml:space="preserve"> PAGEREF _Toc192153076 \h </w:instrText>
        </w:r>
        <w:r>
          <w:rPr>
            <w:noProof/>
            <w:webHidden/>
          </w:rPr>
        </w:r>
        <w:r>
          <w:rPr>
            <w:noProof/>
            <w:webHidden/>
          </w:rPr>
          <w:fldChar w:fldCharType="separate"/>
        </w:r>
        <w:r>
          <w:rPr>
            <w:noProof/>
            <w:webHidden/>
          </w:rPr>
          <w:t>34</w:t>
        </w:r>
        <w:r>
          <w:rPr>
            <w:noProof/>
            <w:webHidden/>
          </w:rPr>
          <w:fldChar w:fldCharType="end"/>
        </w:r>
      </w:hyperlink>
    </w:p>
    <w:p w14:paraId="5ED834A0" w14:textId="2DCD08FA"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77" w:history="1">
        <w:r w:rsidRPr="00323CC9">
          <w:rPr>
            <w:rStyle w:val="Hyperlink"/>
            <w:noProof/>
          </w:rPr>
          <w:t>7.23 Successors and Assignees</w:t>
        </w:r>
        <w:r>
          <w:rPr>
            <w:noProof/>
            <w:webHidden/>
          </w:rPr>
          <w:tab/>
        </w:r>
        <w:r>
          <w:rPr>
            <w:noProof/>
            <w:webHidden/>
          </w:rPr>
          <w:fldChar w:fldCharType="begin"/>
        </w:r>
        <w:r>
          <w:rPr>
            <w:noProof/>
            <w:webHidden/>
          </w:rPr>
          <w:instrText xml:space="preserve"> PAGEREF _Toc192153077 \h </w:instrText>
        </w:r>
        <w:r>
          <w:rPr>
            <w:noProof/>
            <w:webHidden/>
          </w:rPr>
        </w:r>
        <w:r>
          <w:rPr>
            <w:noProof/>
            <w:webHidden/>
          </w:rPr>
          <w:fldChar w:fldCharType="separate"/>
        </w:r>
        <w:r>
          <w:rPr>
            <w:noProof/>
            <w:webHidden/>
          </w:rPr>
          <w:t>34</w:t>
        </w:r>
        <w:r>
          <w:rPr>
            <w:noProof/>
            <w:webHidden/>
          </w:rPr>
          <w:fldChar w:fldCharType="end"/>
        </w:r>
      </w:hyperlink>
    </w:p>
    <w:p w14:paraId="2767D88F" w14:textId="5905DC8F"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78" w:history="1">
        <w:r w:rsidRPr="00323CC9">
          <w:rPr>
            <w:rStyle w:val="Hyperlink"/>
            <w:noProof/>
          </w:rPr>
          <w:t>7.24 Payment</w:t>
        </w:r>
        <w:r>
          <w:rPr>
            <w:noProof/>
            <w:webHidden/>
          </w:rPr>
          <w:tab/>
        </w:r>
        <w:r>
          <w:rPr>
            <w:noProof/>
            <w:webHidden/>
          </w:rPr>
          <w:fldChar w:fldCharType="begin"/>
        </w:r>
        <w:r>
          <w:rPr>
            <w:noProof/>
            <w:webHidden/>
          </w:rPr>
          <w:instrText xml:space="preserve"> PAGEREF _Toc192153078 \h </w:instrText>
        </w:r>
        <w:r>
          <w:rPr>
            <w:noProof/>
            <w:webHidden/>
          </w:rPr>
        </w:r>
        <w:r>
          <w:rPr>
            <w:noProof/>
            <w:webHidden/>
          </w:rPr>
          <w:fldChar w:fldCharType="separate"/>
        </w:r>
        <w:r>
          <w:rPr>
            <w:noProof/>
            <w:webHidden/>
          </w:rPr>
          <w:t>34</w:t>
        </w:r>
        <w:r>
          <w:rPr>
            <w:noProof/>
            <w:webHidden/>
          </w:rPr>
          <w:fldChar w:fldCharType="end"/>
        </w:r>
      </w:hyperlink>
    </w:p>
    <w:p w14:paraId="55EBB825" w14:textId="3E6F1170"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79" w:history="1">
        <w:r w:rsidRPr="00323CC9">
          <w:rPr>
            <w:rStyle w:val="Hyperlink"/>
            <w:noProof/>
          </w:rPr>
          <w:t>7.25 Title to Equipment</w:t>
        </w:r>
        <w:r>
          <w:rPr>
            <w:noProof/>
            <w:webHidden/>
          </w:rPr>
          <w:tab/>
        </w:r>
        <w:r>
          <w:rPr>
            <w:noProof/>
            <w:webHidden/>
          </w:rPr>
          <w:fldChar w:fldCharType="begin"/>
        </w:r>
        <w:r>
          <w:rPr>
            <w:noProof/>
            <w:webHidden/>
          </w:rPr>
          <w:instrText xml:space="preserve"> PAGEREF _Toc192153079 \h </w:instrText>
        </w:r>
        <w:r>
          <w:rPr>
            <w:noProof/>
            <w:webHidden/>
          </w:rPr>
        </w:r>
        <w:r>
          <w:rPr>
            <w:noProof/>
            <w:webHidden/>
          </w:rPr>
          <w:fldChar w:fldCharType="separate"/>
        </w:r>
        <w:r>
          <w:rPr>
            <w:noProof/>
            <w:webHidden/>
          </w:rPr>
          <w:t>35</w:t>
        </w:r>
        <w:r>
          <w:rPr>
            <w:noProof/>
            <w:webHidden/>
          </w:rPr>
          <w:fldChar w:fldCharType="end"/>
        </w:r>
      </w:hyperlink>
    </w:p>
    <w:p w14:paraId="4F04473F" w14:textId="1E75EC5F"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80" w:history="1">
        <w:r w:rsidRPr="00323CC9">
          <w:rPr>
            <w:rStyle w:val="Hyperlink"/>
            <w:noProof/>
          </w:rPr>
          <w:t>7.26 Insurance and Liabilities to Third Parties</w:t>
        </w:r>
        <w:r>
          <w:rPr>
            <w:noProof/>
            <w:webHidden/>
          </w:rPr>
          <w:tab/>
        </w:r>
        <w:r>
          <w:rPr>
            <w:noProof/>
            <w:webHidden/>
          </w:rPr>
          <w:fldChar w:fldCharType="begin"/>
        </w:r>
        <w:r>
          <w:rPr>
            <w:noProof/>
            <w:webHidden/>
          </w:rPr>
          <w:instrText xml:space="preserve"> PAGEREF _Toc192153080 \h </w:instrText>
        </w:r>
        <w:r>
          <w:rPr>
            <w:noProof/>
            <w:webHidden/>
          </w:rPr>
        </w:r>
        <w:r>
          <w:rPr>
            <w:noProof/>
            <w:webHidden/>
          </w:rPr>
          <w:fldChar w:fldCharType="separate"/>
        </w:r>
        <w:r>
          <w:rPr>
            <w:noProof/>
            <w:webHidden/>
          </w:rPr>
          <w:t>35</w:t>
        </w:r>
        <w:r>
          <w:rPr>
            <w:noProof/>
            <w:webHidden/>
          </w:rPr>
          <w:fldChar w:fldCharType="end"/>
        </w:r>
      </w:hyperlink>
    </w:p>
    <w:p w14:paraId="722E13A0" w14:textId="18C8DBFB"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81" w:history="1">
        <w:r w:rsidRPr="00323CC9">
          <w:rPr>
            <w:rStyle w:val="Hyperlink"/>
            <w:noProof/>
          </w:rPr>
          <w:t>7.27 Settlement of Disputes</w:t>
        </w:r>
        <w:r>
          <w:rPr>
            <w:noProof/>
            <w:webHidden/>
          </w:rPr>
          <w:tab/>
        </w:r>
        <w:r>
          <w:rPr>
            <w:noProof/>
            <w:webHidden/>
          </w:rPr>
          <w:fldChar w:fldCharType="begin"/>
        </w:r>
        <w:r>
          <w:rPr>
            <w:noProof/>
            <w:webHidden/>
          </w:rPr>
          <w:instrText xml:space="preserve"> PAGEREF _Toc192153081 \h </w:instrText>
        </w:r>
        <w:r>
          <w:rPr>
            <w:noProof/>
            <w:webHidden/>
          </w:rPr>
        </w:r>
        <w:r>
          <w:rPr>
            <w:noProof/>
            <w:webHidden/>
          </w:rPr>
          <w:fldChar w:fldCharType="separate"/>
        </w:r>
        <w:r>
          <w:rPr>
            <w:noProof/>
            <w:webHidden/>
          </w:rPr>
          <w:t>35</w:t>
        </w:r>
        <w:r>
          <w:rPr>
            <w:noProof/>
            <w:webHidden/>
          </w:rPr>
          <w:fldChar w:fldCharType="end"/>
        </w:r>
      </w:hyperlink>
    </w:p>
    <w:p w14:paraId="6CB3D5DC" w14:textId="347576CC"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82" w:history="1">
        <w:r w:rsidRPr="00323CC9">
          <w:rPr>
            <w:rStyle w:val="Hyperlink"/>
            <w:noProof/>
          </w:rPr>
          <w:t>7.28 Authority to Modify</w:t>
        </w:r>
        <w:r>
          <w:rPr>
            <w:noProof/>
            <w:webHidden/>
          </w:rPr>
          <w:tab/>
        </w:r>
        <w:r>
          <w:rPr>
            <w:noProof/>
            <w:webHidden/>
          </w:rPr>
          <w:fldChar w:fldCharType="begin"/>
        </w:r>
        <w:r>
          <w:rPr>
            <w:noProof/>
            <w:webHidden/>
          </w:rPr>
          <w:instrText xml:space="preserve"> PAGEREF _Toc192153082 \h </w:instrText>
        </w:r>
        <w:r>
          <w:rPr>
            <w:noProof/>
            <w:webHidden/>
          </w:rPr>
        </w:r>
        <w:r>
          <w:rPr>
            <w:noProof/>
            <w:webHidden/>
          </w:rPr>
          <w:fldChar w:fldCharType="separate"/>
        </w:r>
        <w:r>
          <w:rPr>
            <w:noProof/>
            <w:webHidden/>
          </w:rPr>
          <w:t>36</w:t>
        </w:r>
        <w:r>
          <w:rPr>
            <w:noProof/>
            <w:webHidden/>
          </w:rPr>
          <w:fldChar w:fldCharType="end"/>
        </w:r>
      </w:hyperlink>
    </w:p>
    <w:p w14:paraId="4A205920" w14:textId="0D9F3CB7"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83" w:history="1">
        <w:r w:rsidRPr="00323CC9">
          <w:rPr>
            <w:rStyle w:val="Hyperlink"/>
            <w:noProof/>
          </w:rPr>
          <w:t>7.29 Privileges and Immunities</w:t>
        </w:r>
        <w:r>
          <w:rPr>
            <w:noProof/>
            <w:webHidden/>
          </w:rPr>
          <w:tab/>
        </w:r>
        <w:r>
          <w:rPr>
            <w:noProof/>
            <w:webHidden/>
          </w:rPr>
          <w:fldChar w:fldCharType="begin"/>
        </w:r>
        <w:r>
          <w:rPr>
            <w:noProof/>
            <w:webHidden/>
          </w:rPr>
          <w:instrText xml:space="preserve"> PAGEREF _Toc192153083 \h </w:instrText>
        </w:r>
        <w:r>
          <w:rPr>
            <w:noProof/>
            <w:webHidden/>
          </w:rPr>
        </w:r>
        <w:r>
          <w:rPr>
            <w:noProof/>
            <w:webHidden/>
          </w:rPr>
          <w:fldChar w:fldCharType="separate"/>
        </w:r>
        <w:r>
          <w:rPr>
            <w:noProof/>
            <w:webHidden/>
          </w:rPr>
          <w:t>36</w:t>
        </w:r>
        <w:r>
          <w:rPr>
            <w:noProof/>
            <w:webHidden/>
          </w:rPr>
          <w:fldChar w:fldCharType="end"/>
        </w:r>
      </w:hyperlink>
    </w:p>
    <w:p w14:paraId="5607F25F" w14:textId="46FF796B"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84" w:history="1">
        <w:r w:rsidRPr="00323CC9">
          <w:rPr>
            <w:rStyle w:val="Hyperlink"/>
            <w:noProof/>
          </w:rPr>
          <w:t>7.30 Anti-Terrorism and UN Sanctions; Fraud and Corruption</w:t>
        </w:r>
        <w:r>
          <w:rPr>
            <w:noProof/>
            <w:webHidden/>
          </w:rPr>
          <w:tab/>
        </w:r>
        <w:r>
          <w:rPr>
            <w:noProof/>
            <w:webHidden/>
          </w:rPr>
          <w:fldChar w:fldCharType="begin"/>
        </w:r>
        <w:r>
          <w:rPr>
            <w:noProof/>
            <w:webHidden/>
          </w:rPr>
          <w:instrText xml:space="preserve"> PAGEREF _Toc192153084 \h </w:instrText>
        </w:r>
        <w:r>
          <w:rPr>
            <w:noProof/>
            <w:webHidden/>
          </w:rPr>
        </w:r>
        <w:r>
          <w:rPr>
            <w:noProof/>
            <w:webHidden/>
          </w:rPr>
          <w:fldChar w:fldCharType="separate"/>
        </w:r>
        <w:r>
          <w:rPr>
            <w:noProof/>
            <w:webHidden/>
          </w:rPr>
          <w:t>36</w:t>
        </w:r>
        <w:r>
          <w:rPr>
            <w:noProof/>
            <w:webHidden/>
          </w:rPr>
          <w:fldChar w:fldCharType="end"/>
        </w:r>
      </w:hyperlink>
    </w:p>
    <w:p w14:paraId="09EA06E0" w14:textId="5AF40E8F"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85" w:history="1">
        <w:r w:rsidRPr="00323CC9">
          <w:rPr>
            <w:rStyle w:val="Hyperlink"/>
            <w:noProof/>
          </w:rPr>
          <w:t>7.31 Ethical Behaviour</w:t>
        </w:r>
        <w:r>
          <w:rPr>
            <w:noProof/>
            <w:webHidden/>
          </w:rPr>
          <w:tab/>
        </w:r>
        <w:r>
          <w:rPr>
            <w:noProof/>
            <w:webHidden/>
          </w:rPr>
          <w:fldChar w:fldCharType="begin"/>
        </w:r>
        <w:r>
          <w:rPr>
            <w:noProof/>
            <w:webHidden/>
          </w:rPr>
          <w:instrText xml:space="preserve"> PAGEREF _Toc192153085 \h </w:instrText>
        </w:r>
        <w:r>
          <w:rPr>
            <w:noProof/>
            <w:webHidden/>
          </w:rPr>
        </w:r>
        <w:r>
          <w:rPr>
            <w:noProof/>
            <w:webHidden/>
          </w:rPr>
          <w:fldChar w:fldCharType="separate"/>
        </w:r>
        <w:r>
          <w:rPr>
            <w:noProof/>
            <w:webHidden/>
          </w:rPr>
          <w:t>37</w:t>
        </w:r>
        <w:r>
          <w:rPr>
            <w:noProof/>
            <w:webHidden/>
          </w:rPr>
          <w:fldChar w:fldCharType="end"/>
        </w:r>
      </w:hyperlink>
    </w:p>
    <w:p w14:paraId="7216631D" w14:textId="1D7C4A56"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86" w:history="1">
        <w:r w:rsidRPr="00323CC9">
          <w:rPr>
            <w:rStyle w:val="Hyperlink"/>
            <w:noProof/>
          </w:rPr>
          <w:t>7.32 Officials not to Benefit</w:t>
        </w:r>
        <w:r>
          <w:rPr>
            <w:noProof/>
            <w:webHidden/>
          </w:rPr>
          <w:tab/>
        </w:r>
        <w:r>
          <w:rPr>
            <w:noProof/>
            <w:webHidden/>
          </w:rPr>
          <w:fldChar w:fldCharType="begin"/>
        </w:r>
        <w:r>
          <w:rPr>
            <w:noProof/>
            <w:webHidden/>
          </w:rPr>
          <w:instrText xml:space="preserve"> PAGEREF _Toc192153086 \h </w:instrText>
        </w:r>
        <w:r>
          <w:rPr>
            <w:noProof/>
            <w:webHidden/>
          </w:rPr>
        </w:r>
        <w:r>
          <w:rPr>
            <w:noProof/>
            <w:webHidden/>
          </w:rPr>
          <w:fldChar w:fldCharType="separate"/>
        </w:r>
        <w:r>
          <w:rPr>
            <w:noProof/>
            <w:webHidden/>
          </w:rPr>
          <w:t>37</w:t>
        </w:r>
        <w:r>
          <w:rPr>
            <w:noProof/>
            <w:webHidden/>
          </w:rPr>
          <w:fldChar w:fldCharType="end"/>
        </w:r>
      </w:hyperlink>
    </w:p>
    <w:p w14:paraId="5FE54206" w14:textId="6287AF9A"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87" w:history="1">
        <w:r w:rsidRPr="00323CC9">
          <w:rPr>
            <w:rStyle w:val="Hyperlink"/>
            <w:noProof/>
          </w:rPr>
          <w:t>7.33 Compliance with WHO Codes and Policies</w:t>
        </w:r>
        <w:r>
          <w:rPr>
            <w:noProof/>
            <w:webHidden/>
          </w:rPr>
          <w:tab/>
        </w:r>
        <w:r>
          <w:rPr>
            <w:noProof/>
            <w:webHidden/>
          </w:rPr>
          <w:fldChar w:fldCharType="begin"/>
        </w:r>
        <w:r>
          <w:rPr>
            <w:noProof/>
            <w:webHidden/>
          </w:rPr>
          <w:instrText xml:space="preserve"> PAGEREF _Toc192153087 \h </w:instrText>
        </w:r>
        <w:r>
          <w:rPr>
            <w:noProof/>
            <w:webHidden/>
          </w:rPr>
        </w:r>
        <w:r>
          <w:rPr>
            <w:noProof/>
            <w:webHidden/>
          </w:rPr>
          <w:fldChar w:fldCharType="separate"/>
        </w:r>
        <w:r>
          <w:rPr>
            <w:noProof/>
            <w:webHidden/>
          </w:rPr>
          <w:t>37</w:t>
        </w:r>
        <w:r>
          <w:rPr>
            <w:noProof/>
            <w:webHidden/>
          </w:rPr>
          <w:fldChar w:fldCharType="end"/>
        </w:r>
      </w:hyperlink>
    </w:p>
    <w:p w14:paraId="7922CEFF" w14:textId="23B5EDE7"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88" w:history="1">
        <w:r w:rsidRPr="00323CC9">
          <w:rPr>
            <w:rStyle w:val="Hyperlink"/>
            <w:noProof/>
          </w:rPr>
          <w:t>7.34 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_Toc192153088 \h </w:instrText>
        </w:r>
        <w:r>
          <w:rPr>
            <w:noProof/>
            <w:webHidden/>
          </w:rPr>
        </w:r>
        <w:r>
          <w:rPr>
            <w:noProof/>
            <w:webHidden/>
          </w:rPr>
          <w:fldChar w:fldCharType="separate"/>
        </w:r>
        <w:r>
          <w:rPr>
            <w:noProof/>
            <w:webHidden/>
          </w:rPr>
          <w:t>37</w:t>
        </w:r>
        <w:r>
          <w:rPr>
            <w:noProof/>
            <w:webHidden/>
          </w:rPr>
          <w:fldChar w:fldCharType="end"/>
        </w:r>
      </w:hyperlink>
    </w:p>
    <w:p w14:paraId="476BFF47" w14:textId="009A1928"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89" w:history="1">
        <w:r w:rsidRPr="00323CC9">
          <w:rPr>
            <w:rStyle w:val="Hyperlink"/>
            <w:noProof/>
          </w:rPr>
          <w:t>7.35 Tobacco/Arms Related Disclosure Statement</w:t>
        </w:r>
        <w:r>
          <w:rPr>
            <w:noProof/>
            <w:webHidden/>
          </w:rPr>
          <w:tab/>
        </w:r>
        <w:r>
          <w:rPr>
            <w:noProof/>
            <w:webHidden/>
          </w:rPr>
          <w:fldChar w:fldCharType="begin"/>
        </w:r>
        <w:r>
          <w:rPr>
            <w:noProof/>
            <w:webHidden/>
          </w:rPr>
          <w:instrText xml:space="preserve"> PAGEREF _Toc192153089 \h </w:instrText>
        </w:r>
        <w:r>
          <w:rPr>
            <w:noProof/>
            <w:webHidden/>
          </w:rPr>
        </w:r>
        <w:r>
          <w:rPr>
            <w:noProof/>
            <w:webHidden/>
          </w:rPr>
          <w:fldChar w:fldCharType="separate"/>
        </w:r>
        <w:r>
          <w:rPr>
            <w:noProof/>
            <w:webHidden/>
          </w:rPr>
          <w:t>38</w:t>
        </w:r>
        <w:r>
          <w:rPr>
            <w:noProof/>
            <w:webHidden/>
          </w:rPr>
          <w:fldChar w:fldCharType="end"/>
        </w:r>
      </w:hyperlink>
    </w:p>
    <w:p w14:paraId="152D1D57" w14:textId="7CFCDFBD"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90" w:history="1">
        <w:r w:rsidRPr="00323CC9">
          <w:rPr>
            <w:rStyle w:val="Hyperlink"/>
            <w:noProof/>
          </w:rPr>
          <w:t>7.36 Compliance with applicable laws, etc.</w:t>
        </w:r>
        <w:r>
          <w:rPr>
            <w:noProof/>
            <w:webHidden/>
          </w:rPr>
          <w:tab/>
        </w:r>
        <w:r>
          <w:rPr>
            <w:noProof/>
            <w:webHidden/>
          </w:rPr>
          <w:fldChar w:fldCharType="begin"/>
        </w:r>
        <w:r>
          <w:rPr>
            <w:noProof/>
            <w:webHidden/>
          </w:rPr>
          <w:instrText xml:space="preserve"> PAGEREF _Toc192153090 \h </w:instrText>
        </w:r>
        <w:r>
          <w:rPr>
            <w:noProof/>
            <w:webHidden/>
          </w:rPr>
        </w:r>
        <w:r>
          <w:rPr>
            <w:noProof/>
            <w:webHidden/>
          </w:rPr>
          <w:fldChar w:fldCharType="separate"/>
        </w:r>
        <w:r>
          <w:rPr>
            <w:noProof/>
            <w:webHidden/>
          </w:rPr>
          <w:t>38</w:t>
        </w:r>
        <w:r>
          <w:rPr>
            <w:noProof/>
            <w:webHidden/>
          </w:rPr>
          <w:fldChar w:fldCharType="end"/>
        </w:r>
      </w:hyperlink>
    </w:p>
    <w:p w14:paraId="7ECB3E36" w14:textId="3EC7F0C2"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91" w:history="1">
        <w:r w:rsidRPr="00323CC9">
          <w:rPr>
            <w:rStyle w:val="Hyperlink"/>
            <w:noProof/>
          </w:rPr>
          <w:t>7.37 Breach of Essential Terms</w:t>
        </w:r>
        <w:r>
          <w:rPr>
            <w:noProof/>
            <w:webHidden/>
          </w:rPr>
          <w:tab/>
        </w:r>
        <w:r>
          <w:rPr>
            <w:noProof/>
            <w:webHidden/>
          </w:rPr>
          <w:fldChar w:fldCharType="begin"/>
        </w:r>
        <w:r>
          <w:rPr>
            <w:noProof/>
            <w:webHidden/>
          </w:rPr>
          <w:instrText xml:space="preserve"> PAGEREF _Toc192153091 \h </w:instrText>
        </w:r>
        <w:r>
          <w:rPr>
            <w:noProof/>
            <w:webHidden/>
          </w:rPr>
        </w:r>
        <w:r>
          <w:rPr>
            <w:noProof/>
            <w:webHidden/>
          </w:rPr>
          <w:fldChar w:fldCharType="separate"/>
        </w:r>
        <w:r>
          <w:rPr>
            <w:noProof/>
            <w:webHidden/>
          </w:rPr>
          <w:t>38</w:t>
        </w:r>
        <w:r>
          <w:rPr>
            <w:noProof/>
            <w:webHidden/>
          </w:rPr>
          <w:fldChar w:fldCharType="end"/>
        </w:r>
      </w:hyperlink>
    </w:p>
    <w:p w14:paraId="561E92E1" w14:textId="5BA6F738" w:rsidR="00B25DB5" w:rsidRDefault="00B25DB5">
      <w:pPr>
        <w:pStyle w:val="TOC1"/>
        <w:rPr>
          <w:rFonts w:asciiTheme="minorHAnsi" w:eastAsiaTheme="minorEastAsia" w:hAnsiTheme="minorHAnsi" w:cstheme="minorBidi"/>
          <w:b w:val="0"/>
          <w:caps w:val="0"/>
          <w:noProof/>
          <w:color w:val="auto"/>
          <w:kern w:val="2"/>
          <w:sz w:val="24"/>
          <w:szCs w:val="24"/>
          <w14:ligatures w14:val="standardContextual"/>
        </w:rPr>
      </w:pPr>
      <w:hyperlink w:anchor="_Toc192153092" w:history="1">
        <w:r w:rsidRPr="00323CC9">
          <w:rPr>
            <w:rStyle w:val="Hyperlink"/>
            <w:rFonts w:ascii="Arial" w:hAnsi="Arial" w:cs="Arial"/>
            <w:noProof/>
          </w:rPr>
          <w:t>8.</w:t>
        </w:r>
        <w:r>
          <w:rPr>
            <w:rFonts w:asciiTheme="minorHAnsi" w:eastAsiaTheme="minorEastAsia" w:hAnsiTheme="minorHAnsi" w:cstheme="minorBidi"/>
            <w:b w:val="0"/>
            <w:caps w:val="0"/>
            <w:noProof/>
            <w:color w:val="auto"/>
            <w:kern w:val="2"/>
            <w:sz w:val="24"/>
            <w:szCs w:val="24"/>
            <w14:ligatures w14:val="standardContextual"/>
          </w:rPr>
          <w:tab/>
        </w:r>
        <w:r w:rsidRPr="00323CC9">
          <w:rPr>
            <w:rStyle w:val="Hyperlink"/>
            <w:rFonts w:ascii="Arial" w:hAnsi="Arial" w:cs="Arial"/>
            <w:noProof/>
          </w:rPr>
          <w:t>Personnel</w:t>
        </w:r>
        <w:r>
          <w:rPr>
            <w:noProof/>
            <w:webHidden/>
          </w:rPr>
          <w:tab/>
        </w:r>
        <w:r>
          <w:rPr>
            <w:noProof/>
            <w:webHidden/>
          </w:rPr>
          <w:fldChar w:fldCharType="begin"/>
        </w:r>
        <w:r>
          <w:rPr>
            <w:noProof/>
            <w:webHidden/>
          </w:rPr>
          <w:instrText xml:space="preserve"> PAGEREF _Toc192153092 \h </w:instrText>
        </w:r>
        <w:r>
          <w:rPr>
            <w:noProof/>
            <w:webHidden/>
          </w:rPr>
        </w:r>
        <w:r>
          <w:rPr>
            <w:noProof/>
            <w:webHidden/>
          </w:rPr>
          <w:fldChar w:fldCharType="separate"/>
        </w:r>
        <w:r>
          <w:rPr>
            <w:noProof/>
            <w:webHidden/>
          </w:rPr>
          <w:t>40</w:t>
        </w:r>
        <w:r>
          <w:rPr>
            <w:noProof/>
            <w:webHidden/>
          </w:rPr>
          <w:fldChar w:fldCharType="end"/>
        </w:r>
      </w:hyperlink>
    </w:p>
    <w:p w14:paraId="6DF5A5EA" w14:textId="3AE7797E"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93" w:history="1">
        <w:r w:rsidRPr="00323CC9">
          <w:rPr>
            <w:rStyle w:val="Hyperlink"/>
            <w:noProof/>
          </w:rPr>
          <w:t>8.1 Approval of Contractor Personnel</w:t>
        </w:r>
        <w:r>
          <w:rPr>
            <w:noProof/>
            <w:webHidden/>
          </w:rPr>
          <w:tab/>
        </w:r>
        <w:r>
          <w:rPr>
            <w:noProof/>
            <w:webHidden/>
          </w:rPr>
          <w:fldChar w:fldCharType="begin"/>
        </w:r>
        <w:r>
          <w:rPr>
            <w:noProof/>
            <w:webHidden/>
          </w:rPr>
          <w:instrText xml:space="preserve"> PAGEREF _Toc192153093 \h </w:instrText>
        </w:r>
        <w:r>
          <w:rPr>
            <w:noProof/>
            <w:webHidden/>
          </w:rPr>
        </w:r>
        <w:r>
          <w:rPr>
            <w:noProof/>
            <w:webHidden/>
          </w:rPr>
          <w:fldChar w:fldCharType="separate"/>
        </w:r>
        <w:r>
          <w:rPr>
            <w:noProof/>
            <w:webHidden/>
          </w:rPr>
          <w:t>40</w:t>
        </w:r>
        <w:r>
          <w:rPr>
            <w:noProof/>
            <w:webHidden/>
          </w:rPr>
          <w:fldChar w:fldCharType="end"/>
        </w:r>
      </w:hyperlink>
    </w:p>
    <w:p w14:paraId="03EAFC98" w14:textId="02478E9B"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94" w:history="1">
        <w:r w:rsidRPr="00323CC9">
          <w:rPr>
            <w:rStyle w:val="Hyperlink"/>
            <w:noProof/>
          </w:rPr>
          <w:t>8.2 Project Managers</w:t>
        </w:r>
        <w:r>
          <w:rPr>
            <w:noProof/>
            <w:webHidden/>
          </w:rPr>
          <w:tab/>
        </w:r>
        <w:r>
          <w:rPr>
            <w:noProof/>
            <w:webHidden/>
          </w:rPr>
          <w:fldChar w:fldCharType="begin"/>
        </w:r>
        <w:r>
          <w:rPr>
            <w:noProof/>
            <w:webHidden/>
          </w:rPr>
          <w:instrText xml:space="preserve"> PAGEREF _Toc192153094 \h </w:instrText>
        </w:r>
        <w:r>
          <w:rPr>
            <w:noProof/>
            <w:webHidden/>
          </w:rPr>
        </w:r>
        <w:r>
          <w:rPr>
            <w:noProof/>
            <w:webHidden/>
          </w:rPr>
          <w:fldChar w:fldCharType="separate"/>
        </w:r>
        <w:r>
          <w:rPr>
            <w:noProof/>
            <w:webHidden/>
          </w:rPr>
          <w:t>40</w:t>
        </w:r>
        <w:r>
          <w:rPr>
            <w:noProof/>
            <w:webHidden/>
          </w:rPr>
          <w:fldChar w:fldCharType="end"/>
        </w:r>
      </w:hyperlink>
    </w:p>
    <w:p w14:paraId="68E90CFC" w14:textId="4EE8DFFC"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95" w:history="1">
        <w:r w:rsidRPr="00323CC9">
          <w:rPr>
            <w:rStyle w:val="Hyperlink"/>
            <w:noProof/>
          </w:rPr>
          <w:t>8.3 Foreign Nationals</w:t>
        </w:r>
        <w:r>
          <w:rPr>
            <w:noProof/>
            <w:webHidden/>
          </w:rPr>
          <w:tab/>
        </w:r>
        <w:r>
          <w:rPr>
            <w:noProof/>
            <w:webHidden/>
          </w:rPr>
          <w:fldChar w:fldCharType="begin"/>
        </w:r>
        <w:r>
          <w:rPr>
            <w:noProof/>
            <w:webHidden/>
          </w:rPr>
          <w:instrText xml:space="preserve"> PAGEREF _Toc192153095 \h </w:instrText>
        </w:r>
        <w:r>
          <w:rPr>
            <w:noProof/>
            <w:webHidden/>
          </w:rPr>
        </w:r>
        <w:r>
          <w:rPr>
            <w:noProof/>
            <w:webHidden/>
          </w:rPr>
          <w:fldChar w:fldCharType="separate"/>
        </w:r>
        <w:r>
          <w:rPr>
            <w:noProof/>
            <w:webHidden/>
          </w:rPr>
          <w:t>40</w:t>
        </w:r>
        <w:r>
          <w:rPr>
            <w:noProof/>
            <w:webHidden/>
          </w:rPr>
          <w:fldChar w:fldCharType="end"/>
        </w:r>
      </w:hyperlink>
    </w:p>
    <w:p w14:paraId="4FA42179" w14:textId="7B38CF46" w:rsidR="00B25DB5" w:rsidRDefault="00B25DB5">
      <w:pPr>
        <w:pStyle w:val="TOC2"/>
        <w:rPr>
          <w:rFonts w:asciiTheme="minorHAnsi" w:eastAsiaTheme="minorEastAsia" w:hAnsiTheme="minorHAnsi" w:cstheme="minorBidi"/>
          <w:b w:val="0"/>
          <w:noProof/>
          <w:color w:val="auto"/>
          <w:kern w:val="2"/>
          <w:sz w:val="24"/>
          <w:szCs w:val="24"/>
          <w14:ligatures w14:val="standardContextual"/>
        </w:rPr>
      </w:pPr>
      <w:hyperlink w:anchor="_Toc192153096" w:history="1">
        <w:r w:rsidRPr="00323CC9">
          <w:rPr>
            <w:rStyle w:val="Hyperlink"/>
            <w:noProof/>
          </w:rPr>
          <w:t>8.4 Engagement of Third Parties and use of In-house Resources</w:t>
        </w:r>
        <w:r>
          <w:rPr>
            <w:noProof/>
            <w:webHidden/>
          </w:rPr>
          <w:tab/>
        </w:r>
        <w:r>
          <w:rPr>
            <w:noProof/>
            <w:webHidden/>
          </w:rPr>
          <w:fldChar w:fldCharType="begin"/>
        </w:r>
        <w:r>
          <w:rPr>
            <w:noProof/>
            <w:webHidden/>
          </w:rPr>
          <w:instrText xml:space="preserve"> PAGEREF _Toc192153096 \h </w:instrText>
        </w:r>
        <w:r>
          <w:rPr>
            <w:noProof/>
            <w:webHidden/>
          </w:rPr>
        </w:r>
        <w:r>
          <w:rPr>
            <w:noProof/>
            <w:webHidden/>
          </w:rPr>
          <w:fldChar w:fldCharType="separate"/>
        </w:r>
        <w:r>
          <w:rPr>
            <w:noProof/>
            <w:webHidden/>
          </w:rPr>
          <w:t>41</w:t>
        </w:r>
        <w:r>
          <w:rPr>
            <w:noProof/>
            <w:webHidden/>
          </w:rPr>
          <w:fldChar w:fldCharType="end"/>
        </w:r>
      </w:hyperlink>
    </w:p>
    <w:p w14:paraId="66A4F772" w14:textId="7139CD3F" w:rsidR="00B25DB5" w:rsidRDefault="00B25DB5">
      <w:pPr>
        <w:pStyle w:val="TOC1"/>
        <w:rPr>
          <w:rFonts w:asciiTheme="minorHAnsi" w:eastAsiaTheme="minorEastAsia" w:hAnsiTheme="minorHAnsi" w:cstheme="minorBidi"/>
          <w:b w:val="0"/>
          <w:caps w:val="0"/>
          <w:noProof/>
          <w:color w:val="auto"/>
          <w:kern w:val="2"/>
          <w:sz w:val="24"/>
          <w:szCs w:val="24"/>
          <w14:ligatures w14:val="standardContextual"/>
        </w:rPr>
      </w:pPr>
      <w:hyperlink w:anchor="_Toc192153097" w:history="1">
        <w:r w:rsidRPr="00323CC9">
          <w:rPr>
            <w:rStyle w:val="Hyperlink"/>
            <w:rFonts w:ascii="Arial" w:hAnsi="Arial" w:cs="Arial"/>
            <w:noProof/>
          </w:rPr>
          <w:t>List of annexes AND APPENDICES</w:t>
        </w:r>
        <w:r>
          <w:rPr>
            <w:noProof/>
            <w:webHidden/>
          </w:rPr>
          <w:tab/>
        </w:r>
        <w:r>
          <w:rPr>
            <w:noProof/>
            <w:webHidden/>
          </w:rPr>
          <w:fldChar w:fldCharType="begin"/>
        </w:r>
        <w:r>
          <w:rPr>
            <w:noProof/>
            <w:webHidden/>
          </w:rPr>
          <w:instrText xml:space="preserve"> PAGEREF _Toc192153097 \h </w:instrText>
        </w:r>
        <w:r>
          <w:rPr>
            <w:noProof/>
            <w:webHidden/>
          </w:rPr>
        </w:r>
        <w:r>
          <w:rPr>
            <w:noProof/>
            <w:webHidden/>
          </w:rPr>
          <w:fldChar w:fldCharType="separate"/>
        </w:r>
        <w:r>
          <w:rPr>
            <w:noProof/>
            <w:webHidden/>
          </w:rPr>
          <w:t>42</w:t>
        </w:r>
        <w:r>
          <w:rPr>
            <w:noProof/>
            <w:webHidden/>
          </w:rPr>
          <w:fldChar w:fldCharType="end"/>
        </w:r>
      </w:hyperlink>
    </w:p>
    <w:p w14:paraId="0E032EE0" w14:textId="61B5BE1B" w:rsidR="00771AC3" w:rsidRPr="00771AC3" w:rsidRDefault="004B23A4" w:rsidP="00771AC3">
      <w:pPr>
        <w:pStyle w:val="TOC1"/>
        <w:rPr>
          <w:rFonts w:ascii="Arial" w:hAnsi="Arial" w:cs="Arial"/>
          <w:color w:val="447DB5"/>
          <w:sz w:val="22"/>
          <w:szCs w:val="22"/>
        </w:rPr>
      </w:pPr>
      <w:r w:rsidRPr="001307E0">
        <w:rPr>
          <w:color w:val="2B579A"/>
        </w:rPr>
        <w:fldChar w:fldCharType="end"/>
      </w:r>
      <w:bookmarkStart w:id="0" w:name="_Toc191446287"/>
    </w:p>
    <w:p w14:paraId="2B2A0FE8" w14:textId="3F91955F" w:rsidR="00141137" w:rsidRPr="001307E0" w:rsidRDefault="00141137" w:rsidP="00A1688C">
      <w:pPr>
        <w:pStyle w:val="Heading1"/>
        <w:keepNext/>
        <w:widowControl w:val="0"/>
        <w:numPr>
          <w:ilvl w:val="0"/>
          <w:numId w:val="57"/>
        </w:numPr>
        <w:tabs>
          <w:tab w:val="clear" w:pos="851"/>
        </w:tabs>
        <w:spacing w:line="240" w:lineRule="atLeast"/>
        <w:jc w:val="lowKashida"/>
        <w:rPr>
          <w:rFonts w:ascii="Arial" w:hAnsi="Arial" w:cs="Arial"/>
          <w:color w:val="447DB5"/>
          <w:sz w:val="22"/>
          <w:szCs w:val="22"/>
        </w:rPr>
      </w:pPr>
      <w:bookmarkStart w:id="1" w:name="_Toc485036364"/>
      <w:bookmarkStart w:id="2" w:name="_Toc192152978"/>
      <w:r w:rsidRPr="009B4E2B">
        <w:rPr>
          <w:rFonts w:ascii="Arial" w:hAnsi="Arial" w:cs="Arial"/>
          <w:color w:val="4F81BD" w:themeColor="accent1"/>
          <w:sz w:val="22"/>
          <w:szCs w:val="22"/>
        </w:rPr>
        <w:lastRenderedPageBreak/>
        <w:t>Introduction</w:t>
      </w:r>
      <w:bookmarkEnd w:id="0"/>
      <w:bookmarkEnd w:id="1"/>
      <w:bookmarkEnd w:id="2"/>
    </w:p>
    <w:p w14:paraId="07B10A88" w14:textId="49CD8C16" w:rsidR="00141137" w:rsidRPr="001307E0" w:rsidRDefault="00A1688C" w:rsidP="00F1486A">
      <w:pPr>
        <w:pStyle w:val="StyleHeading2LatinArialComplexArial"/>
        <w:tabs>
          <w:tab w:val="num" w:pos="-170"/>
        </w:tabs>
        <w:rPr>
          <w:sz w:val="22"/>
          <w:szCs w:val="22"/>
        </w:rPr>
      </w:pPr>
      <w:bookmarkStart w:id="3" w:name="_Toc191446288"/>
      <w:bookmarkStart w:id="4" w:name="_Toc485036365"/>
      <w:bookmarkStart w:id="5" w:name="_Toc192152979"/>
      <w:r>
        <w:rPr>
          <w:sz w:val="22"/>
          <w:szCs w:val="22"/>
        </w:rPr>
        <w:t xml:space="preserve">1.1 </w:t>
      </w:r>
      <w:r w:rsidR="00141137" w:rsidRPr="001307E0">
        <w:rPr>
          <w:sz w:val="22"/>
          <w:szCs w:val="22"/>
        </w:rPr>
        <w:t>Objective of the RFP</w:t>
      </w:r>
      <w:bookmarkEnd w:id="3"/>
      <w:bookmarkEnd w:id="4"/>
      <w:bookmarkEnd w:id="5"/>
    </w:p>
    <w:p w14:paraId="2DEDAF51" w14:textId="71425B10" w:rsidR="00141137" w:rsidRPr="001307E0" w:rsidRDefault="00141137" w:rsidP="00B00593">
      <w:pPr>
        <w:tabs>
          <w:tab w:val="num" w:pos="567"/>
        </w:tabs>
        <w:ind w:left="426" w:firstLine="141"/>
        <w:rPr>
          <w:rFonts w:cs="Arial"/>
          <w:color w:val="800000"/>
          <w:sz w:val="22"/>
          <w:szCs w:val="22"/>
          <w:lang w:val="en-GB"/>
        </w:rPr>
      </w:pPr>
    </w:p>
    <w:p w14:paraId="0C6B7F9D" w14:textId="11E6D753" w:rsidR="00141137" w:rsidRPr="001307E0" w:rsidRDefault="00141137" w:rsidP="188D3228">
      <w:pPr>
        <w:keepNext/>
        <w:keepLines/>
        <w:tabs>
          <w:tab w:val="num" w:pos="567"/>
          <w:tab w:val="left" w:pos="4320"/>
        </w:tabs>
        <w:rPr>
          <w:rFonts w:cs="Arial"/>
          <w:sz w:val="22"/>
          <w:szCs w:val="22"/>
          <w:highlight w:val="yellow"/>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w:t>
      </w:r>
      <w:r w:rsidR="005438D9" w:rsidRPr="001307E0">
        <w:rPr>
          <w:rFonts w:cs="Arial"/>
          <w:sz w:val="22"/>
          <w:szCs w:val="22"/>
          <w:lang w:val="en-GB"/>
        </w:rPr>
        <w:t xml:space="preserve">to carry out </w:t>
      </w:r>
      <w:r w:rsidR="00561098" w:rsidRPr="001307E0">
        <w:rPr>
          <w:rFonts w:cs="Arial"/>
          <w:sz w:val="22"/>
          <w:szCs w:val="22"/>
          <w:lang w:val="en-GB"/>
        </w:rPr>
        <w:t>the following work</w:t>
      </w:r>
      <w:r w:rsidR="00400F04">
        <w:rPr>
          <w:rFonts w:cs="Arial"/>
          <w:sz w:val="22"/>
          <w:szCs w:val="22"/>
          <w:lang w:val="en-GB"/>
        </w:rPr>
        <w:t xml:space="preserve">: </w:t>
      </w:r>
      <w:r w:rsidR="49B548F3" w:rsidRPr="001307E0">
        <w:rPr>
          <w:rFonts w:cs="Arial"/>
          <w:sz w:val="22"/>
          <w:szCs w:val="22"/>
          <w:lang w:val="en-GB"/>
        </w:rPr>
        <w:t xml:space="preserve"> </w:t>
      </w:r>
      <w:r w:rsidR="007F50BC" w:rsidRPr="007F50BC">
        <w:rPr>
          <w:rFonts w:cs="Arial"/>
          <w:sz w:val="22"/>
          <w:szCs w:val="22"/>
          <w:lang w:val="en-GB"/>
        </w:rPr>
        <w:t>The purpose of this RFP process is to enter into long term agreements with multiple vendors.  Once the LTAs are established</w:t>
      </w:r>
      <w:r w:rsidR="002F12F2">
        <w:rPr>
          <w:rFonts w:cs="Arial"/>
          <w:sz w:val="22"/>
          <w:szCs w:val="22"/>
          <w:lang w:val="en-GB"/>
        </w:rPr>
        <w:t>,</w:t>
      </w:r>
      <w:r w:rsidR="007F50BC" w:rsidRPr="007F50BC">
        <w:rPr>
          <w:rFonts w:cs="Arial"/>
          <w:sz w:val="22"/>
          <w:szCs w:val="22"/>
          <w:lang w:val="en-GB"/>
        </w:rPr>
        <w:t xml:space="preserve"> WHE will seek offers from LTA partners through a secondary bidding process for each specific assignment or for a group of assignments with specific Terms of Reference (</w:t>
      </w:r>
      <w:proofErr w:type="spellStart"/>
      <w:r w:rsidR="007F50BC" w:rsidRPr="007F50BC">
        <w:rPr>
          <w:rFonts w:cs="Arial"/>
          <w:sz w:val="22"/>
          <w:szCs w:val="22"/>
          <w:lang w:val="en-GB"/>
        </w:rPr>
        <w:t>ToR</w:t>
      </w:r>
      <w:proofErr w:type="spellEnd"/>
      <w:r w:rsidR="007F50BC" w:rsidRPr="007F50BC">
        <w:rPr>
          <w:rFonts w:cs="Arial"/>
          <w:sz w:val="22"/>
          <w:szCs w:val="22"/>
          <w:lang w:val="en-GB"/>
        </w:rPr>
        <w:t>). Upon collecting proposals and qualified CVs from LTA Partners, the successful bidder(s) will be identified through a thorough evaluation process for the award of contract(s).</w:t>
      </w:r>
    </w:p>
    <w:p w14:paraId="348412DE" w14:textId="624945E0" w:rsidR="188D3228" w:rsidRDefault="188D3228" w:rsidP="188D3228">
      <w:pPr>
        <w:keepNext/>
        <w:keepLines/>
        <w:tabs>
          <w:tab w:val="num" w:pos="567"/>
          <w:tab w:val="left" w:pos="4320"/>
        </w:tabs>
        <w:rPr>
          <w:rFonts w:cs="Arial"/>
          <w:sz w:val="22"/>
          <w:szCs w:val="22"/>
          <w:lang w:val="en-GB"/>
        </w:rPr>
      </w:pPr>
    </w:p>
    <w:p w14:paraId="49F2D4D6" w14:textId="5EEF3E00" w:rsidR="00A562C2" w:rsidRPr="00457098" w:rsidRDefault="00A562C2" w:rsidP="188D3228">
      <w:pPr>
        <w:tabs>
          <w:tab w:val="num" w:pos="567"/>
        </w:tabs>
        <w:rPr>
          <w:rFonts w:cs="Arial"/>
          <w:b/>
          <w:bCs/>
          <w:sz w:val="22"/>
          <w:szCs w:val="22"/>
          <w:lang w:val="en-GB"/>
        </w:rPr>
      </w:pPr>
      <w:r w:rsidRPr="00457098">
        <w:rPr>
          <w:rFonts w:cs="Arial"/>
          <w:b/>
          <w:bCs/>
          <w:sz w:val="22"/>
          <w:szCs w:val="22"/>
          <w:lang w:val="en-GB"/>
        </w:rPr>
        <w:t>WHO seeks access to resource augmentation on a time &amp; materials basis, with capacity for low complexity fixed price / managed services contracts. Vendors are expected to bid on all roles. W</w:t>
      </w:r>
      <w:r w:rsidR="77E58179" w:rsidRPr="00457098">
        <w:rPr>
          <w:rFonts w:cs="Arial"/>
          <w:b/>
          <w:bCs/>
          <w:sz w:val="22"/>
          <w:szCs w:val="22"/>
          <w:lang w:val="en-GB"/>
        </w:rPr>
        <w:t>H</w:t>
      </w:r>
      <w:r w:rsidR="699204FF" w:rsidRPr="00457098">
        <w:rPr>
          <w:rFonts w:cs="Arial"/>
          <w:b/>
          <w:bCs/>
          <w:sz w:val="22"/>
          <w:szCs w:val="22"/>
          <w:lang w:val="en-GB"/>
        </w:rPr>
        <w:t>O</w:t>
      </w:r>
      <w:r w:rsidRPr="00457098">
        <w:rPr>
          <w:rFonts w:cs="Arial"/>
          <w:b/>
          <w:bCs/>
          <w:sz w:val="22"/>
          <w:szCs w:val="22"/>
          <w:lang w:val="en-GB"/>
        </w:rPr>
        <w:t xml:space="preserve"> intends to select multiple vendors. W</w:t>
      </w:r>
      <w:r w:rsidR="14FF284C" w:rsidRPr="00457098">
        <w:rPr>
          <w:rFonts w:cs="Arial"/>
          <w:b/>
          <w:bCs/>
          <w:sz w:val="22"/>
          <w:szCs w:val="22"/>
          <w:lang w:val="en-GB"/>
        </w:rPr>
        <w:t>H</w:t>
      </w:r>
      <w:r w:rsidR="440A210F" w:rsidRPr="00457098">
        <w:rPr>
          <w:rFonts w:cs="Arial"/>
          <w:b/>
          <w:bCs/>
          <w:sz w:val="22"/>
          <w:szCs w:val="22"/>
          <w:lang w:val="en-GB"/>
        </w:rPr>
        <w:t>O</w:t>
      </w:r>
      <w:r w:rsidRPr="00457098">
        <w:rPr>
          <w:rFonts w:cs="Arial"/>
          <w:b/>
          <w:bCs/>
          <w:sz w:val="22"/>
          <w:szCs w:val="22"/>
          <w:lang w:val="en-GB"/>
        </w:rPr>
        <w:t xml:space="preserve"> is seeking vendors capable of providing internal candidates or sour</w:t>
      </w:r>
      <w:r w:rsidR="00F63917">
        <w:rPr>
          <w:rFonts w:cs="Arial"/>
          <w:b/>
          <w:bCs/>
          <w:sz w:val="22"/>
          <w:szCs w:val="22"/>
          <w:lang w:val="en-GB"/>
        </w:rPr>
        <w:t>c</w:t>
      </w:r>
      <w:r w:rsidRPr="00457098">
        <w:rPr>
          <w:rFonts w:cs="Arial"/>
          <w:b/>
          <w:bCs/>
          <w:sz w:val="22"/>
          <w:szCs w:val="22"/>
          <w:lang w:val="en-GB"/>
        </w:rPr>
        <w:t>ing the market for talent, based on the requests issued.</w:t>
      </w:r>
    </w:p>
    <w:p w14:paraId="28B3AB18" w14:textId="77777777" w:rsidR="00A562C2" w:rsidRDefault="00A562C2" w:rsidP="001846DA">
      <w:pPr>
        <w:tabs>
          <w:tab w:val="num" w:pos="567"/>
        </w:tabs>
        <w:rPr>
          <w:rFonts w:cs="Arial"/>
          <w:b/>
          <w:color w:val="FF0000"/>
          <w:sz w:val="22"/>
          <w:szCs w:val="22"/>
          <w:lang w:val="en-GB"/>
        </w:rPr>
      </w:pPr>
    </w:p>
    <w:p w14:paraId="209B3C5C" w14:textId="1158D155" w:rsidR="00984795" w:rsidRPr="00FC6145" w:rsidRDefault="00984795" w:rsidP="188D3228">
      <w:pPr>
        <w:tabs>
          <w:tab w:val="num" w:pos="567"/>
        </w:tabs>
        <w:rPr>
          <w:rFonts w:cs="Arial"/>
          <w:b/>
          <w:bCs/>
          <w:sz w:val="22"/>
          <w:szCs w:val="22"/>
          <w:lang w:val="en-GB"/>
        </w:rPr>
      </w:pPr>
      <w:r w:rsidRPr="188D3228">
        <w:rPr>
          <w:rFonts w:cs="Arial"/>
          <w:b/>
          <w:bCs/>
          <w:sz w:val="22"/>
          <w:szCs w:val="22"/>
          <w:lang w:val="en-GB"/>
        </w:rPr>
        <w:t>WHO may during a certain period procure certain services from the selected providers at prices which will remain fixed for the duration of the LTA or framework/umbrella agreement (</w:t>
      </w:r>
      <w:r w:rsidR="00FE7F76" w:rsidRPr="188D3228">
        <w:rPr>
          <w:rFonts w:cs="Arial"/>
          <w:b/>
          <w:bCs/>
          <w:sz w:val="22"/>
          <w:szCs w:val="22"/>
          <w:lang w:val="en-GB"/>
        </w:rPr>
        <w:t>three</w:t>
      </w:r>
      <w:r w:rsidRPr="188D3228">
        <w:rPr>
          <w:rFonts w:cs="Arial"/>
          <w:b/>
          <w:bCs/>
          <w:sz w:val="22"/>
          <w:szCs w:val="22"/>
          <w:lang w:val="en-GB"/>
        </w:rPr>
        <w:t xml:space="preserve"> years, renewable </w:t>
      </w:r>
      <w:r w:rsidR="001846DA" w:rsidRPr="188D3228">
        <w:rPr>
          <w:rFonts w:cs="Arial"/>
          <w:b/>
          <w:bCs/>
          <w:sz w:val="22"/>
          <w:szCs w:val="22"/>
          <w:lang w:val="en-GB"/>
        </w:rPr>
        <w:t xml:space="preserve">twice </w:t>
      </w:r>
      <w:r w:rsidRPr="188D3228">
        <w:rPr>
          <w:rFonts w:cs="Arial"/>
          <w:b/>
          <w:bCs/>
          <w:sz w:val="22"/>
          <w:szCs w:val="22"/>
          <w:lang w:val="en-GB"/>
        </w:rPr>
        <w:t>for an additional period of one year</w:t>
      </w:r>
      <w:r w:rsidR="001846DA" w:rsidRPr="188D3228">
        <w:rPr>
          <w:rFonts w:cs="Arial"/>
          <w:b/>
          <w:bCs/>
          <w:sz w:val="22"/>
          <w:szCs w:val="22"/>
          <w:lang w:val="en-GB"/>
        </w:rPr>
        <w:t xml:space="preserve"> each</w:t>
      </w:r>
      <w:r w:rsidRPr="188D3228">
        <w:rPr>
          <w:rFonts w:cs="Arial"/>
          <w:b/>
          <w:bCs/>
          <w:sz w:val="22"/>
          <w:szCs w:val="22"/>
          <w:lang w:val="en-GB"/>
        </w:rPr>
        <w:t>, at WHO’s discretion</w:t>
      </w:r>
      <w:r w:rsidR="001846DA" w:rsidRPr="188D3228">
        <w:rPr>
          <w:rFonts w:cs="Arial"/>
          <w:b/>
          <w:bCs/>
          <w:sz w:val="22"/>
          <w:szCs w:val="22"/>
          <w:lang w:val="en-GB"/>
        </w:rPr>
        <w:t xml:space="preserve"> and subject to satisfactory performance</w:t>
      </w:r>
      <w:r w:rsidRPr="188D3228">
        <w:rPr>
          <w:rFonts w:cs="Arial"/>
          <w:b/>
          <w:bCs/>
          <w:sz w:val="22"/>
          <w:szCs w:val="22"/>
          <w:lang w:val="en-GB"/>
        </w:rPr>
        <w:t xml:space="preserve">). Specific services will be provided under separate </w:t>
      </w:r>
      <w:r w:rsidR="00CB2F29" w:rsidRPr="188D3228">
        <w:rPr>
          <w:rFonts w:cs="Arial"/>
          <w:b/>
          <w:bCs/>
          <w:sz w:val="22"/>
          <w:szCs w:val="22"/>
          <w:lang w:val="en-GB"/>
        </w:rPr>
        <w:t>requests</w:t>
      </w:r>
      <w:r w:rsidRPr="188D3228">
        <w:rPr>
          <w:rFonts w:cs="Arial"/>
          <w:b/>
          <w:bCs/>
          <w:sz w:val="22"/>
          <w:szCs w:val="22"/>
          <w:lang w:val="en-GB"/>
        </w:rPr>
        <w:t xml:space="preserve">, issued by WHO on a </w:t>
      </w:r>
      <w:r w:rsidR="0AD63112" w:rsidRPr="188D3228">
        <w:rPr>
          <w:rFonts w:cs="Arial"/>
          <w:b/>
          <w:bCs/>
          <w:sz w:val="22"/>
          <w:szCs w:val="22"/>
          <w:lang w:val="en-GB"/>
        </w:rPr>
        <w:t>case-by-case</w:t>
      </w:r>
      <w:r w:rsidRPr="188D3228">
        <w:rPr>
          <w:rFonts w:cs="Arial"/>
          <w:b/>
          <w:bCs/>
          <w:sz w:val="22"/>
          <w:szCs w:val="22"/>
          <w:lang w:val="en-GB"/>
        </w:rPr>
        <w:t xml:space="preserv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12FF210B" w14:textId="77777777" w:rsidR="00984795" w:rsidRDefault="00984795"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 xml:space="preserve">WHO is an </w:t>
      </w:r>
      <w:proofErr w:type="gramStart"/>
      <w:r w:rsidRPr="001307E0">
        <w:rPr>
          <w:rFonts w:cs="Arial"/>
          <w:sz w:val="22"/>
          <w:szCs w:val="22"/>
          <w:lang w:val="en-GB"/>
        </w:rPr>
        <w:t>Organization</w:t>
      </w:r>
      <w:proofErr w:type="gramEnd"/>
      <w:r w:rsidRPr="001307E0">
        <w:rPr>
          <w:rFonts w:cs="Arial"/>
          <w:sz w:val="22"/>
          <w:szCs w:val="22"/>
          <w:lang w:val="en-GB"/>
        </w:rPr>
        <w:t xml:space="preserve">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13FFD6D5" w14:textId="10F1D341" w:rsidR="00141137" w:rsidRPr="001307E0" w:rsidRDefault="00A1688C" w:rsidP="00F1486A">
      <w:pPr>
        <w:pStyle w:val="StyleHeading2LatinArialComplexArial"/>
        <w:tabs>
          <w:tab w:val="num" w:pos="-170"/>
        </w:tabs>
        <w:rPr>
          <w:sz w:val="22"/>
          <w:szCs w:val="22"/>
        </w:rPr>
      </w:pPr>
      <w:bookmarkStart w:id="6" w:name="_Toc191446289"/>
      <w:bookmarkStart w:id="7" w:name="_Toc485036366"/>
      <w:bookmarkStart w:id="8" w:name="_Toc192152980"/>
      <w:r>
        <w:rPr>
          <w:sz w:val="22"/>
          <w:szCs w:val="22"/>
        </w:rPr>
        <w:t xml:space="preserve">1.2 </w:t>
      </w:r>
      <w:r w:rsidR="00141137" w:rsidRPr="001307E0">
        <w:rPr>
          <w:sz w:val="22"/>
          <w:szCs w:val="22"/>
        </w:rPr>
        <w:t>About WHO</w:t>
      </w:r>
      <w:bookmarkEnd w:id="6"/>
      <w:bookmarkEnd w:id="7"/>
      <w:bookmarkEnd w:id="8"/>
    </w:p>
    <w:p w14:paraId="58E17475" w14:textId="77777777" w:rsidR="00AB0BF7" w:rsidRPr="001307E0" w:rsidRDefault="00AB0BF7" w:rsidP="001A2915">
      <w:pPr>
        <w:pStyle w:val="Heading3"/>
      </w:pPr>
    </w:p>
    <w:p w14:paraId="5C3D867E" w14:textId="5DAAFAA4" w:rsidR="00AB0BF7" w:rsidRPr="001A2915" w:rsidRDefault="00A1688C" w:rsidP="001A2915">
      <w:pPr>
        <w:pStyle w:val="Heading3"/>
      </w:pPr>
      <w:bookmarkStart w:id="9" w:name="_Toc485036367"/>
      <w:bookmarkStart w:id="10" w:name="_Toc192152981"/>
      <w:r w:rsidRPr="001A2915">
        <w:t xml:space="preserve">1.2.1 </w:t>
      </w:r>
      <w:r w:rsidR="00AB0BF7" w:rsidRPr="001A2915">
        <w:t>WHO Mission Statement</w:t>
      </w:r>
      <w:bookmarkEnd w:id="9"/>
      <w:bookmarkEnd w:id="10"/>
    </w:p>
    <w:p w14:paraId="3F5D6F62" w14:textId="77777777"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1C68C2C4" w:rsidR="00141137" w:rsidRPr="001307E0" w:rsidRDefault="001A2915" w:rsidP="001A2915">
      <w:pPr>
        <w:pStyle w:val="Heading3"/>
        <w:rPr>
          <w:rFonts w:eastAsia="SimSun"/>
        </w:rPr>
      </w:pPr>
      <w:bookmarkStart w:id="11" w:name="_Toc112222225"/>
      <w:bookmarkStart w:id="12" w:name="_Toc120295474"/>
      <w:bookmarkStart w:id="13" w:name="_Toc121199405"/>
      <w:bookmarkStart w:id="14" w:name="_Toc191446291"/>
      <w:bookmarkStart w:id="15" w:name="_Toc485036368"/>
      <w:bookmarkStart w:id="16" w:name="_Toc192152982"/>
      <w:r>
        <w:t xml:space="preserve">1.2.2 </w:t>
      </w:r>
      <w:r w:rsidR="00141137" w:rsidRPr="006A011A">
        <w:t>Structure</w:t>
      </w:r>
      <w:r w:rsidR="00141137" w:rsidRPr="001307E0">
        <w:rPr>
          <w:rFonts w:eastAsia="SimSun"/>
        </w:rPr>
        <w:t xml:space="preserve"> of WHO</w:t>
      </w:r>
      <w:bookmarkEnd w:id="11"/>
      <w:bookmarkEnd w:id="12"/>
      <w:bookmarkEnd w:id="13"/>
      <w:bookmarkEnd w:id="14"/>
      <w:bookmarkEnd w:id="15"/>
      <w:bookmarkEnd w:id="16"/>
    </w:p>
    <w:p w14:paraId="73DE136D"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 xml:space="preserve">es of the Organization, and reviews and approves the proposed </w:t>
      </w:r>
      <w:proofErr w:type="spellStart"/>
      <w:r w:rsidRPr="008D5281">
        <w:rPr>
          <w:rFonts w:cs="Arial"/>
          <w:sz w:val="22"/>
          <w:szCs w:val="22"/>
        </w:rPr>
        <w:t>programme</w:t>
      </w:r>
      <w:proofErr w:type="spellEnd"/>
      <w:r w:rsidRPr="008D5281">
        <w:rPr>
          <w:rFonts w:cs="Arial"/>
          <w:sz w:val="22"/>
          <w:szCs w:val="22"/>
        </w:rPr>
        <w:t xml:space="preserve">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 xml:space="preserve">Executive Board, which it instructs </w:t>
      </w:r>
      <w:proofErr w:type="gramStart"/>
      <w:r w:rsidRPr="008D5281">
        <w:rPr>
          <w:rFonts w:cs="Arial"/>
          <w:sz w:val="22"/>
          <w:szCs w:val="22"/>
        </w:rPr>
        <w:t>with regard to</w:t>
      </w:r>
      <w:proofErr w:type="gramEnd"/>
      <w:r w:rsidRPr="008D5281">
        <w:rPr>
          <w:rFonts w:cs="Arial"/>
          <w:sz w:val="22"/>
          <w:szCs w:val="22"/>
        </w:rPr>
        <w:t xml:space="preserve">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2AA493E4"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B01DF1">
        <w:rPr>
          <w:rFonts w:cs="Arial"/>
          <w:sz w:val="22"/>
          <w:szCs w:val="22"/>
        </w:rPr>
        <w:t>9,200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w:t>
      </w:r>
      <w:r w:rsidR="00C83D75">
        <w:rPr>
          <w:rFonts w:cs="Arial"/>
          <w:sz w:val="22"/>
          <w:szCs w:val="22"/>
        </w:rPr>
        <w:t>D</w:t>
      </w:r>
      <w:r w:rsidRPr="008D5281">
        <w:rPr>
          <w:rFonts w:cs="Arial"/>
          <w:sz w:val="22"/>
          <w:szCs w:val="22"/>
        </w:rPr>
        <w:t xml:space="preserve">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0A0F1DC3" w:rsidR="008D671D" w:rsidRPr="008D671D" w:rsidRDefault="001A2915" w:rsidP="001A2915">
      <w:pPr>
        <w:pStyle w:val="Heading3"/>
      </w:pPr>
      <w:bookmarkStart w:id="17" w:name="_Toc192152983"/>
      <w:r>
        <w:t xml:space="preserve">1.2.3 </w:t>
      </w:r>
      <w:r w:rsidR="008D671D" w:rsidRPr="008D671D">
        <w:t>Description of Office/Region or Division/Service/Unit</w:t>
      </w:r>
      <w:bookmarkEnd w:id="17"/>
      <w:r w:rsidR="008D671D" w:rsidRPr="008D671D">
        <w:t xml:space="preserve"> </w:t>
      </w:r>
    </w:p>
    <w:p w14:paraId="27F3D958" w14:textId="77777777" w:rsidR="008D671D" w:rsidRDefault="008D671D" w:rsidP="00F1486A">
      <w:pPr>
        <w:keepNext/>
        <w:keepLines/>
        <w:tabs>
          <w:tab w:val="num" w:pos="567"/>
        </w:tabs>
        <w:rPr>
          <w:rFonts w:asciiTheme="minorBidi" w:hAnsiTheme="minorBidi" w:cstheme="minorBidi"/>
          <w:color w:val="FF0000"/>
          <w:sz w:val="22"/>
          <w:szCs w:val="22"/>
          <w:lang w:val="en-GB"/>
        </w:rPr>
      </w:pPr>
    </w:p>
    <w:p w14:paraId="51A77259" w14:textId="0D193267" w:rsidR="00F75F05" w:rsidRPr="003B7AB3" w:rsidRDefault="00F75F05" w:rsidP="00F75F05">
      <w:pPr>
        <w:keepNext/>
        <w:keepLines/>
        <w:tabs>
          <w:tab w:val="num" w:pos="567"/>
        </w:tabs>
        <w:rPr>
          <w:rFonts w:asciiTheme="minorBidi" w:hAnsiTheme="minorBidi" w:cstheme="minorBidi"/>
          <w:sz w:val="22"/>
          <w:szCs w:val="22"/>
          <w:lang w:val="en-GB"/>
        </w:rPr>
      </w:pPr>
      <w:r w:rsidRPr="003B7AB3">
        <w:rPr>
          <w:rFonts w:asciiTheme="minorBidi" w:hAnsiTheme="minorBidi" w:cstheme="minorBidi"/>
          <w:sz w:val="22"/>
          <w:szCs w:val="22"/>
          <w:lang w:val="en-GB"/>
        </w:rPr>
        <w:t xml:space="preserve">The mission of the </w:t>
      </w:r>
      <w:r w:rsidR="0056530E" w:rsidRPr="0056530E">
        <w:rPr>
          <w:rFonts w:asciiTheme="minorBidi" w:hAnsiTheme="minorBidi" w:cstheme="minorBidi"/>
          <w:sz w:val="22"/>
          <w:szCs w:val="22"/>
          <w:lang w:val="en-GB"/>
        </w:rPr>
        <w:t>WHO Health Emergency Preparedness and Response Programme</w:t>
      </w:r>
      <w:r w:rsidRPr="003B7AB3">
        <w:rPr>
          <w:rFonts w:asciiTheme="minorBidi" w:hAnsiTheme="minorBidi" w:cstheme="minorBidi"/>
          <w:sz w:val="22"/>
          <w:szCs w:val="22"/>
          <w:lang w:val="en-GB"/>
        </w:rPr>
        <w:t xml:space="preserve"> (The Programme) is to work with countries and coordinate international action, to prevent, prepare for, detect, rapidly respond to, and recover from disease outbreaks and other health emergencies. The Programme leads and coordinates the international health response, in support of affected Member State(s), to contain outbreaks and to provide effective relief and recovery to affected populations. </w:t>
      </w:r>
    </w:p>
    <w:p w14:paraId="1FDAB36D" w14:textId="77777777" w:rsidR="00F75F05" w:rsidRPr="003B7AB3" w:rsidRDefault="00F75F05" w:rsidP="00F75F05">
      <w:pPr>
        <w:keepNext/>
        <w:keepLines/>
        <w:tabs>
          <w:tab w:val="num" w:pos="567"/>
        </w:tabs>
        <w:rPr>
          <w:rFonts w:asciiTheme="minorBidi" w:hAnsiTheme="minorBidi" w:cstheme="minorBidi"/>
          <w:sz w:val="22"/>
          <w:szCs w:val="22"/>
          <w:lang w:val="en-GB"/>
        </w:rPr>
      </w:pPr>
    </w:p>
    <w:p w14:paraId="24221013" w14:textId="77777777" w:rsidR="00F75F05" w:rsidRPr="003B7AB3" w:rsidRDefault="00F75F05" w:rsidP="00F75F05">
      <w:pPr>
        <w:keepNext/>
        <w:keepLines/>
        <w:tabs>
          <w:tab w:val="num" w:pos="567"/>
        </w:tabs>
        <w:rPr>
          <w:rFonts w:asciiTheme="minorBidi" w:hAnsiTheme="minorBidi" w:cstheme="minorBidi"/>
          <w:sz w:val="22"/>
          <w:szCs w:val="22"/>
          <w:lang w:val="en-GB"/>
        </w:rPr>
      </w:pPr>
      <w:r w:rsidRPr="003B7AB3">
        <w:rPr>
          <w:rFonts w:asciiTheme="minorBidi" w:hAnsiTheme="minorBidi" w:cstheme="minorBidi"/>
          <w:sz w:val="22"/>
          <w:szCs w:val="22"/>
          <w:lang w:val="en-GB"/>
        </w:rPr>
        <w:t xml:space="preserve">The COVID-19 pandemic exposed marked weaknesses in how countries detect and manage public health threats. Countries faced tremendous challenges in understanding and mitigating changing risks as the disease outbreak evolved; vaccines, diagnostics, and therapeutics were developed; and public sentiment and behaviour required increasing attention. In nearly all countries, traditional surveillance approaches proved insufficient for the management of such a complex public health event. </w:t>
      </w:r>
    </w:p>
    <w:p w14:paraId="49CF7A93" w14:textId="77777777" w:rsidR="00F75F05" w:rsidRPr="003B7AB3" w:rsidRDefault="00F75F05" w:rsidP="00F75F05">
      <w:pPr>
        <w:keepNext/>
        <w:keepLines/>
        <w:tabs>
          <w:tab w:val="num" w:pos="567"/>
        </w:tabs>
        <w:rPr>
          <w:rFonts w:asciiTheme="minorBidi" w:hAnsiTheme="minorBidi" w:cstheme="minorBidi"/>
          <w:sz w:val="22"/>
          <w:szCs w:val="22"/>
          <w:lang w:val="en-GB"/>
        </w:rPr>
      </w:pPr>
    </w:p>
    <w:p w14:paraId="379E32CB" w14:textId="78042312" w:rsidR="00F75F05" w:rsidRPr="003B7AB3" w:rsidRDefault="00F75F05" w:rsidP="188D3228">
      <w:pPr>
        <w:keepNext/>
        <w:keepLines/>
        <w:tabs>
          <w:tab w:val="num" w:pos="567"/>
        </w:tabs>
        <w:rPr>
          <w:rFonts w:asciiTheme="minorBidi" w:hAnsiTheme="minorBidi" w:cstheme="minorBidi"/>
          <w:sz w:val="22"/>
          <w:szCs w:val="22"/>
          <w:lang w:val="en-GB"/>
        </w:rPr>
      </w:pPr>
      <w:r w:rsidRPr="003B7AB3">
        <w:rPr>
          <w:rFonts w:asciiTheme="minorBidi" w:hAnsiTheme="minorBidi" w:cstheme="minorBidi"/>
          <w:sz w:val="22"/>
          <w:szCs w:val="22"/>
          <w:lang w:val="en-GB"/>
        </w:rPr>
        <w:t>Despite progress in individual countries and rapidly evolving public health surveillance systems, current approaches often remain limited to health data. Relevant information from outside health systems, as well as contextual information, is often missing. Where th</w:t>
      </w:r>
      <w:r w:rsidR="64EAE075" w:rsidRPr="003B7AB3">
        <w:rPr>
          <w:rFonts w:asciiTheme="minorBidi" w:hAnsiTheme="minorBidi" w:cstheme="minorBidi"/>
          <w:sz w:val="22"/>
          <w:szCs w:val="22"/>
          <w:lang w:val="en-GB"/>
        </w:rPr>
        <w:t>ese</w:t>
      </w:r>
      <w:r w:rsidRPr="003B7AB3">
        <w:rPr>
          <w:rFonts w:asciiTheme="minorBidi" w:hAnsiTheme="minorBidi" w:cstheme="minorBidi"/>
          <w:sz w:val="22"/>
          <w:szCs w:val="22"/>
          <w:lang w:val="en-GB"/>
        </w:rPr>
        <w:t xml:space="preserve"> exist, data systems are developed and evolve in relative isolation limiting their usefulness. </w:t>
      </w:r>
    </w:p>
    <w:p w14:paraId="4B0F63F9" w14:textId="77777777" w:rsidR="00F75F05" w:rsidRPr="003B7AB3" w:rsidRDefault="00F75F05" w:rsidP="00F75F05">
      <w:pPr>
        <w:keepNext/>
        <w:keepLines/>
        <w:tabs>
          <w:tab w:val="num" w:pos="567"/>
        </w:tabs>
        <w:rPr>
          <w:rFonts w:asciiTheme="minorBidi" w:hAnsiTheme="minorBidi" w:cstheme="minorBidi"/>
          <w:sz w:val="22"/>
          <w:szCs w:val="22"/>
          <w:lang w:val="en-GB"/>
        </w:rPr>
      </w:pPr>
    </w:p>
    <w:p w14:paraId="287B1336" w14:textId="7CB4B10C" w:rsidR="00F75F05" w:rsidRPr="003B7AB3" w:rsidRDefault="6E39A4F9" w:rsidP="188D3228">
      <w:pPr>
        <w:keepNext/>
        <w:keepLines/>
        <w:tabs>
          <w:tab w:val="num" w:pos="567"/>
        </w:tabs>
        <w:rPr>
          <w:rFonts w:asciiTheme="minorBidi" w:hAnsiTheme="minorBidi" w:cstheme="minorBidi"/>
          <w:sz w:val="22"/>
          <w:szCs w:val="22"/>
          <w:lang w:val="en-GB"/>
        </w:rPr>
      </w:pPr>
      <w:r w:rsidRPr="003B7AB3">
        <w:rPr>
          <w:rFonts w:asciiTheme="minorBidi" w:hAnsiTheme="minorBidi" w:cstheme="minorBidi"/>
          <w:sz w:val="22"/>
          <w:szCs w:val="22"/>
          <w:lang w:val="en-GB"/>
        </w:rPr>
        <w:t>Several</w:t>
      </w:r>
      <w:r w:rsidR="00F75F05" w:rsidRPr="003B7AB3">
        <w:rPr>
          <w:rFonts w:asciiTheme="minorBidi" w:hAnsiTheme="minorBidi" w:cstheme="minorBidi"/>
          <w:sz w:val="22"/>
          <w:szCs w:val="22"/>
          <w:lang w:val="en-GB"/>
        </w:rPr>
        <w:t xml:space="preserve"> initiatives are being developed to address these deficiencies in countries, academic institutions, and the private sector. The need to learn from and align these efforts led to the decision to establish the WHO Division of Health Emergency Intelligence and Surveillance Systems (W</w:t>
      </w:r>
      <w:r w:rsidR="3720538C" w:rsidRPr="003B7AB3">
        <w:rPr>
          <w:rFonts w:asciiTheme="minorBidi" w:hAnsiTheme="minorBidi" w:cstheme="minorBidi"/>
          <w:sz w:val="22"/>
          <w:szCs w:val="22"/>
          <w:lang w:val="en-GB"/>
        </w:rPr>
        <w:t>HE</w:t>
      </w:r>
      <w:r w:rsidR="00F75F05" w:rsidRPr="003B7AB3">
        <w:rPr>
          <w:rFonts w:asciiTheme="minorBidi" w:hAnsiTheme="minorBidi" w:cstheme="minorBidi"/>
          <w:sz w:val="22"/>
          <w:szCs w:val="22"/>
          <w:lang w:val="en-GB"/>
        </w:rPr>
        <w:t xml:space="preserve">) which incorporates the recently established WHO Hub for Pandemic and Epidemic Intelligence. </w:t>
      </w:r>
    </w:p>
    <w:p w14:paraId="149CCA99" w14:textId="77777777" w:rsidR="00F75F05" w:rsidRPr="003B7AB3" w:rsidRDefault="00F75F05" w:rsidP="00F75F05">
      <w:pPr>
        <w:keepNext/>
        <w:keepLines/>
        <w:tabs>
          <w:tab w:val="num" w:pos="567"/>
        </w:tabs>
        <w:rPr>
          <w:rFonts w:asciiTheme="minorBidi" w:hAnsiTheme="minorBidi" w:cstheme="minorBidi"/>
          <w:sz w:val="22"/>
          <w:szCs w:val="22"/>
          <w:lang w:val="en-GB"/>
        </w:rPr>
      </w:pPr>
    </w:p>
    <w:p w14:paraId="66C9485C" w14:textId="1F70F201" w:rsidR="00012B11" w:rsidRPr="003B7AB3" w:rsidRDefault="00F75F05" w:rsidP="188D3228">
      <w:pPr>
        <w:keepNext/>
        <w:keepLines/>
        <w:tabs>
          <w:tab w:val="num" w:pos="567"/>
        </w:tabs>
        <w:rPr>
          <w:rFonts w:asciiTheme="minorBidi" w:hAnsiTheme="minorBidi" w:cstheme="minorBidi"/>
          <w:sz w:val="22"/>
          <w:szCs w:val="22"/>
          <w:lang w:val="en-GB"/>
        </w:rPr>
      </w:pPr>
      <w:r w:rsidRPr="003B7AB3">
        <w:rPr>
          <w:rFonts w:asciiTheme="minorBidi" w:hAnsiTheme="minorBidi" w:cstheme="minorBidi"/>
          <w:sz w:val="22"/>
          <w:szCs w:val="22"/>
          <w:lang w:val="en-GB"/>
        </w:rPr>
        <w:t>The WHO Hub</w:t>
      </w:r>
      <w:r w:rsidR="792EB8F4" w:rsidRPr="003B7AB3">
        <w:rPr>
          <w:rFonts w:asciiTheme="minorBidi" w:hAnsiTheme="minorBidi" w:cstheme="minorBidi"/>
          <w:sz w:val="22"/>
          <w:szCs w:val="22"/>
          <w:lang w:val="en-GB"/>
        </w:rPr>
        <w:t xml:space="preserve"> </w:t>
      </w:r>
      <w:r w:rsidRPr="003B7AB3">
        <w:rPr>
          <w:rFonts w:asciiTheme="minorBidi" w:hAnsiTheme="minorBidi" w:cstheme="minorBidi"/>
          <w:sz w:val="22"/>
          <w:szCs w:val="22"/>
          <w:lang w:val="en-GB"/>
        </w:rPr>
        <w:t>aims to accelerate capabilities for improved detection of and response to public health threats, improving collaboration in critical areas such as data sharing and joint data analysis, between different actors around the globe.</w:t>
      </w:r>
    </w:p>
    <w:p w14:paraId="52E9EF60" w14:textId="1D62584B" w:rsidR="00012B11" w:rsidRDefault="00012B11" w:rsidP="00503192">
      <w:pPr>
        <w:tabs>
          <w:tab w:val="num" w:pos="567"/>
        </w:tabs>
        <w:autoSpaceDE w:val="0"/>
        <w:autoSpaceDN w:val="0"/>
        <w:adjustRightInd w:val="0"/>
        <w:ind w:left="426" w:firstLine="141"/>
      </w:pPr>
      <w:bookmarkStart w:id="18" w:name="_Toc168720593"/>
    </w:p>
    <w:p w14:paraId="60E209C4" w14:textId="77777777" w:rsidR="00F43D19" w:rsidRDefault="00F43D19" w:rsidP="00503192">
      <w:pPr>
        <w:tabs>
          <w:tab w:val="num" w:pos="567"/>
        </w:tabs>
        <w:autoSpaceDE w:val="0"/>
        <w:autoSpaceDN w:val="0"/>
        <w:adjustRightInd w:val="0"/>
        <w:ind w:left="426" w:firstLine="141"/>
      </w:pPr>
    </w:p>
    <w:p w14:paraId="2105FAC8" w14:textId="6C55CF15" w:rsidR="00C97671" w:rsidRDefault="001A2915" w:rsidP="71093DFA">
      <w:pPr>
        <w:pStyle w:val="StyleHeading2LatinArialComplexArial"/>
        <w:autoSpaceDE w:val="0"/>
        <w:autoSpaceDN w:val="0"/>
        <w:adjustRightInd w:val="0"/>
        <w:rPr>
          <w:sz w:val="22"/>
          <w:szCs w:val="22"/>
        </w:rPr>
      </w:pPr>
      <w:bookmarkStart w:id="19" w:name="_Toc485036370"/>
      <w:bookmarkStart w:id="20" w:name="_Toc192152984"/>
      <w:r>
        <w:rPr>
          <w:sz w:val="22"/>
          <w:szCs w:val="22"/>
        </w:rPr>
        <w:t xml:space="preserve">1.3 </w:t>
      </w:r>
      <w:r w:rsidR="008821D9" w:rsidRPr="71093DFA">
        <w:rPr>
          <w:sz w:val="22"/>
          <w:szCs w:val="22"/>
        </w:rPr>
        <w:t>Definitions, Acronyms and Abbreviations</w:t>
      </w:r>
      <w:bookmarkEnd w:id="18"/>
      <w:bookmarkEnd w:id="19"/>
      <w:bookmarkEnd w:id="20"/>
    </w:p>
    <w:p w14:paraId="424ACF4F" w14:textId="77777777" w:rsidR="009A4A78" w:rsidRDefault="009A4A78" w:rsidP="71093DFA">
      <w:pPr>
        <w:pStyle w:val="StyleHeading2LatinArialComplexArial"/>
        <w:autoSpaceDE w:val="0"/>
        <w:autoSpaceDN w:val="0"/>
        <w:adjustRightInd w:val="0"/>
        <w:rPr>
          <w:sz w:val="22"/>
          <w:szCs w:val="22"/>
        </w:rPr>
      </w:pPr>
    </w:p>
    <w:tbl>
      <w:tblPr>
        <w:tblStyle w:val="TableGrid"/>
        <w:tblW w:w="0" w:type="auto"/>
        <w:tblLook w:val="04A0" w:firstRow="1" w:lastRow="0" w:firstColumn="1" w:lastColumn="0" w:noHBand="0" w:noVBand="1"/>
      </w:tblPr>
      <w:tblGrid>
        <w:gridCol w:w="2374"/>
        <w:gridCol w:w="7082"/>
      </w:tblGrid>
      <w:tr w:rsidR="0056232A" w14:paraId="33E8FF3C" w14:textId="77777777" w:rsidTr="71093DFA">
        <w:tc>
          <w:tcPr>
            <w:tcW w:w="2374" w:type="dxa"/>
          </w:tcPr>
          <w:p w14:paraId="05C3CE74" w14:textId="4B05981D" w:rsidR="0056232A" w:rsidRPr="009A4A78" w:rsidRDefault="0056232A" w:rsidP="0056232A">
            <w:pPr>
              <w:keepNext/>
              <w:keepLines/>
              <w:tabs>
                <w:tab w:val="num" w:pos="567"/>
              </w:tabs>
              <w:rPr>
                <w:rFonts w:asciiTheme="minorBidi" w:hAnsiTheme="minorBidi" w:cstheme="minorBidi"/>
                <w:color w:val="000000" w:themeColor="text1"/>
                <w:sz w:val="22"/>
                <w:szCs w:val="22"/>
                <w:lang w:val="en-GB"/>
              </w:rPr>
            </w:pPr>
            <w:bookmarkStart w:id="21" w:name="_Hlk62054416"/>
            <w:r w:rsidRPr="009A4A78">
              <w:rPr>
                <w:sz w:val="22"/>
                <w:szCs w:val="22"/>
              </w:rPr>
              <w:t>WHE</w:t>
            </w:r>
          </w:p>
        </w:tc>
        <w:tc>
          <w:tcPr>
            <w:tcW w:w="7082" w:type="dxa"/>
          </w:tcPr>
          <w:p w14:paraId="43D3EAF1" w14:textId="02AE94F5" w:rsidR="0056232A" w:rsidRPr="009A4A78" w:rsidRDefault="0056530E" w:rsidP="0056232A">
            <w:pPr>
              <w:keepNext/>
              <w:keepLines/>
              <w:tabs>
                <w:tab w:val="num" w:pos="567"/>
              </w:tabs>
              <w:rPr>
                <w:rFonts w:asciiTheme="minorBidi" w:hAnsiTheme="minorBidi" w:cstheme="minorBidi"/>
                <w:color w:val="000000" w:themeColor="text1"/>
                <w:sz w:val="22"/>
                <w:szCs w:val="22"/>
                <w:lang w:val="en-GB"/>
              </w:rPr>
            </w:pPr>
            <w:r w:rsidRPr="009A4A78">
              <w:rPr>
                <w:sz w:val="22"/>
                <w:szCs w:val="22"/>
              </w:rPr>
              <w:t xml:space="preserve">WHO Health Emergency Preparedness and Response </w:t>
            </w:r>
            <w:proofErr w:type="spellStart"/>
            <w:r w:rsidRPr="009A4A78">
              <w:rPr>
                <w:sz w:val="22"/>
                <w:szCs w:val="22"/>
              </w:rPr>
              <w:t>Programme</w:t>
            </w:r>
            <w:proofErr w:type="spellEnd"/>
          </w:p>
        </w:tc>
      </w:tr>
      <w:tr w:rsidR="0056232A" w14:paraId="1B3CAA5F" w14:textId="77777777" w:rsidTr="71093DFA">
        <w:tc>
          <w:tcPr>
            <w:tcW w:w="2374" w:type="dxa"/>
          </w:tcPr>
          <w:p w14:paraId="0C9478EA" w14:textId="1F1A8290" w:rsidR="0056232A" w:rsidRPr="009A4A78" w:rsidRDefault="0056232A" w:rsidP="0056232A">
            <w:pPr>
              <w:keepNext/>
              <w:keepLines/>
              <w:tabs>
                <w:tab w:val="num" w:pos="567"/>
              </w:tabs>
              <w:rPr>
                <w:rFonts w:asciiTheme="minorBidi" w:hAnsiTheme="minorBidi" w:cstheme="minorBidi"/>
                <w:color w:val="000000" w:themeColor="text1"/>
                <w:sz w:val="22"/>
                <w:szCs w:val="22"/>
                <w:lang w:val="en-GB"/>
              </w:rPr>
            </w:pPr>
            <w:r w:rsidRPr="009A4A78">
              <w:rPr>
                <w:sz w:val="22"/>
                <w:szCs w:val="22"/>
              </w:rPr>
              <w:t xml:space="preserve">WHO </w:t>
            </w:r>
          </w:p>
        </w:tc>
        <w:tc>
          <w:tcPr>
            <w:tcW w:w="7082" w:type="dxa"/>
          </w:tcPr>
          <w:p w14:paraId="36EF73DD" w14:textId="570F8024" w:rsidR="0056232A" w:rsidRPr="009A4A78" w:rsidRDefault="0056232A" w:rsidP="0056232A">
            <w:pPr>
              <w:keepNext/>
              <w:keepLines/>
              <w:tabs>
                <w:tab w:val="num" w:pos="567"/>
              </w:tabs>
              <w:rPr>
                <w:rFonts w:asciiTheme="minorBidi" w:hAnsiTheme="minorBidi" w:cstheme="minorBidi"/>
                <w:color w:val="000000" w:themeColor="text1"/>
                <w:sz w:val="22"/>
                <w:szCs w:val="22"/>
                <w:lang w:val="en-GB"/>
              </w:rPr>
            </w:pPr>
            <w:r w:rsidRPr="009A4A78">
              <w:rPr>
                <w:sz w:val="22"/>
                <w:szCs w:val="22"/>
              </w:rPr>
              <w:t>World Health Organization</w:t>
            </w:r>
          </w:p>
        </w:tc>
      </w:tr>
      <w:tr w:rsidR="00590B43" w14:paraId="2BCC1A87" w14:textId="77777777" w:rsidTr="71093DFA">
        <w:tc>
          <w:tcPr>
            <w:tcW w:w="2374" w:type="dxa"/>
          </w:tcPr>
          <w:p w14:paraId="3B805D2B" w14:textId="6184784E" w:rsidR="00590B43" w:rsidRPr="009A4A78" w:rsidRDefault="00590B43" w:rsidP="0056232A">
            <w:pPr>
              <w:keepNext/>
              <w:keepLines/>
              <w:tabs>
                <w:tab w:val="num" w:pos="567"/>
              </w:tabs>
              <w:rPr>
                <w:sz w:val="22"/>
                <w:szCs w:val="22"/>
              </w:rPr>
            </w:pPr>
            <w:r w:rsidRPr="009A4A78">
              <w:rPr>
                <w:sz w:val="22"/>
                <w:szCs w:val="22"/>
              </w:rPr>
              <w:t>RFP</w:t>
            </w:r>
          </w:p>
        </w:tc>
        <w:tc>
          <w:tcPr>
            <w:tcW w:w="7082" w:type="dxa"/>
          </w:tcPr>
          <w:p w14:paraId="468307B9" w14:textId="1B435842" w:rsidR="00590B43" w:rsidRPr="009A4A78" w:rsidRDefault="00590B43" w:rsidP="0056232A">
            <w:pPr>
              <w:keepNext/>
              <w:keepLines/>
              <w:tabs>
                <w:tab w:val="num" w:pos="567"/>
              </w:tabs>
              <w:rPr>
                <w:sz w:val="22"/>
                <w:szCs w:val="22"/>
              </w:rPr>
            </w:pPr>
            <w:r w:rsidRPr="009A4A78">
              <w:rPr>
                <w:sz w:val="22"/>
                <w:szCs w:val="22"/>
              </w:rPr>
              <w:t>Request for proposal</w:t>
            </w:r>
          </w:p>
        </w:tc>
      </w:tr>
      <w:tr w:rsidR="00590B43" w14:paraId="3DD710C6" w14:textId="77777777" w:rsidTr="71093DFA">
        <w:tc>
          <w:tcPr>
            <w:tcW w:w="2374" w:type="dxa"/>
          </w:tcPr>
          <w:p w14:paraId="5BD66DA3" w14:textId="785756E5" w:rsidR="00590B43" w:rsidRPr="009A4A78" w:rsidRDefault="00590B43" w:rsidP="0056232A">
            <w:pPr>
              <w:keepNext/>
              <w:keepLines/>
              <w:tabs>
                <w:tab w:val="num" w:pos="567"/>
              </w:tabs>
              <w:rPr>
                <w:sz w:val="22"/>
                <w:szCs w:val="22"/>
              </w:rPr>
            </w:pPr>
            <w:r w:rsidRPr="009A4A78">
              <w:rPr>
                <w:sz w:val="22"/>
                <w:szCs w:val="22"/>
              </w:rPr>
              <w:t xml:space="preserve">LTA </w:t>
            </w:r>
          </w:p>
        </w:tc>
        <w:tc>
          <w:tcPr>
            <w:tcW w:w="7082" w:type="dxa"/>
          </w:tcPr>
          <w:p w14:paraId="4C38E5DC" w14:textId="04433E82" w:rsidR="00590B43" w:rsidRPr="009A4A78" w:rsidRDefault="00590B43" w:rsidP="0056232A">
            <w:pPr>
              <w:keepNext/>
              <w:keepLines/>
              <w:tabs>
                <w:tab w:val="num" w:pos="567"/>
              </w:tabs>
              <w:rPr>
                <w:sz w:val="22"/>
                <w:szCs w:val="22"/>
              </w:rPr>
            </w:pPr>
            <w:r w:rsidRPr="009A4A78">
              <w:rPr>
                <w:sz w:val="22"/>
                <w:szCs w:val="22"/>
              </w:rPr>
              <w:t>Long Term Agreement</w:t>
            </w:r>
          </w:p>
        </w:tc>
      </w:tr>
      <w:tr w:rsidR="00B91EFD" w14:paraId="4ECFE127" w14:textId="77777777" w:rsidTr="71093DFA">
        <w:tc>
          <w:tcPr>
            <w:tcW w:w="2374" w:type="dxa"/>
          </w:tcPr>
          <w:p w14:paraId="0AA331E3" w14:textId="1538445C" w:rsidR="00B91EFD" w:rsidRPr="009A4A78" w:rsidRDefault="00B91EFD" w:rsidP="0056232A">
            <w:pPr>
              <w:keepNext/>
              <w:keepLines/>
              <w:tabs>
                <w:tab w:val="num" w:pos="567"/>
              </w:tabs>
              <w:rPr>
                <w:sz w:val="22"/>
                <w:szCs w:val="22"/>
              </w:rPr>
            </w:pPr>
            <w:r w:rsidRPr="009A4A78">
              <w:rPr>
                <w:sz w:val="22"/>
                <w:szCs w:val="22"/>
              </w:rPr>
              <w:t>APW</w:t>
            </w:r>
          </w:p>
        </w:tc>
        <w:tc>
          <w:tcPr>
            <w:tcW w:w="7082" w:type="dxa"/>
          </w:tcPr>
          <w:p w14:paraId="31BD8624" w14:textId="2D706EB5" w:rsidR="00B91EFD" w:rsidRPr="009A4A78" w:rsidRDefault="00B91EFD" w:rsidP="0056232A">
            <w:pPr>
              <w:keepNext/>
              <w:keepLines/>
              <w:tabs>
                <w:tab w:val="num" w:pos="567"/>
              </w:tabs>
              <w:rPr>
                <w:sz w:val="22"/>
                <w:szCs w:val="22"/>
              </w:rPr>
            </w:pPr>
            <w:r w:rsidRPr="009A4A78">
              <w:rPr>
                <w:sz w:val="22"/>
                <w:szCs w:val="22"/>
              </w:rPr>
              <w:t>Agreement for performance of Works</w:t>
            </w:r>
          </w:p>
        </w:tc>
      </w:tr>
      <w:bookmarkEnd w:id="21"/>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3A6CB8FA" w14:textId="70536C10" w:rsidR="00CF7D38" w:rsidRDefault="06C50C53" w:rsidP="00D817EF">
      <w:pPr>
        <w:pStyle w:val="Heading1"/>
        <w:keepNext/>
        <w:widowControl w:val="0"/>
        <w:numPr>
          <w:ilvl w:val="0"/>
          <w:numId w:val="57"/>
        </w:numPr>
        <w:tabs>
          <w:tab w:val="clear" w:pos="851"/>
        </w:tabs>
        <w:spacing w:line="240" w:lineRule="atLeast"/>
        <w:jc w:val="lowKashida"/>
        <w:rPr>
          <w:rFonts w:ascii="Arial" w:hAnsi="Arial" w:cs="Arial"/>
          <w:color w:val="447DB5"/>
          <w:sz w:val="22"/>
          <w:szCs w:val="22"/>
        </w:rPr>
      </w:pPr>
      <w:bookmarkStart w:id="22" w:name="_Toc485036371"/>
      <w:bookmarkStart w:id="23" w:name="_Toc192152985"/>
      <w:r w:rsidRPr="71093DFA">
        <w:rPr>
          <w:rFonts w:ascii="Arial" w:hAnsi="Arial" w:cs="Arial"/>
          <w:color w:val="447DB5"/>
          <w:sz w:val="22"/>
          <w:szCs w:val="22"/>
        </w:rPr>
        <w:lastRenderedPageBreak/>
        <w:t>B</w:t>
      </w:r>
      <w:r w:rsidR="004B1E53" w:rsidRPr="71093DFA">
        <w:rPr>
          <w:rFonts w:ascii="Arial" w:hAnsi="Arial" w:cs="Arial"/>
          <w:color w:val="447DB5"/>
          <w:sz w:val="22"/>
          <w:szCs w:val="22"/>
        </w:rPr>
        <w:t>ACKGROUND</w:t>
      </w:r>
      <w:bookmarkEnd w:id="22"/>
      <w:bookmarkEnd w:id="23"/>
    </w:p>
    <w:p w14:paraId="78012C2E" w14:textId="2EE56EA7"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sdt>
        <w:sdtPr>
          <w:rPr>
            <w:rFonts w:cs="Arial"/>
            <w:color w:val="2B579A"/>
            <w:sz w:val="22"/>
            <w:szCs w:val="22"/>
            <w:lang w:val="en-GB"/>
          </w:rPr>
          <w:alias w:val="Unit Name"/>
          <w:tag w:val=""/>
          <w:id w:val="1472783947"/>
          <w:placeholder>
            <w:docPart w:val="06E0F4B942EE4A30BE01B1FC651113CC"/>
          </w:placeholder>
          <w:dataBinding w:prefixMappings="xmlns:ns0='http://purl.org/dc/elements/1.1/' xmlns:ns1='http://schemas.openxmlformats.org/package/2006/metadata/core-properties' " w:xpath="/ns1:coreProperties[1]/ns1:category[1]" w:storeItemID="{6C3C8BC8-F283-45AE-878A-BAB7291924A1}"/>
          <w:text/>
        </w:sdtPr>
        <w:sdtEndPr/>
        <w:sdtContent>
          <w:r w:rsidR="004E36FB">
            <w:rPr>
              <w:rFonts w:cs="Arial"/>
              <w:color w:val="2B579A"/>
              <w:sz w:val="22"/>
              <w:szCs w:val="22"/>
              <w:lang w:val="en-GB"/>
            </w:rPr>
            <w:t>WHO Health Emergency Preparedness and Response Programme</w:t>
          </w:r>
        </w:sdtContent>
      </w:sdt>
      <w:r w:rsidR="001E6CF9">
        <w:rPr>
          <w:rFonts w:cs="Arial"/>
          <w:sz w:val="22"/>
          <w:szCs w:val="22"/>
          <w:lang w:val="en-GB"/>
        </w:rPr>
        <w:t xml:space="preserve">, </w:t>
      </w:r>
      <w:bookmarkStart w:id="24"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4"/>
    <w:p w14:paraId="6008C6FD" w14:textId="77777777" w:rsidR="001366F7" w:rsidRPr="001D551B" w:rsidRDefault="001366F7" w:rsidP="001D551B"/>
    <w:p w14:paraId="2047A84E" w14:textId="229C6A9A" w:rsidR="00373EB5" w:rsidRPr="00FE6C0D" w:rsidRDefault="00D817EF" w:rsidP="00F43D19">
      <w:pPr>
        <w:pStyle w:val="StyleHeading2LatinArialComplexArial"/>
        <w:tabs>
          <w:tab w:val="num" w:pos="-170"/>
        </w:tabs>
        <w:rPr>
          <w:sz w:val="22"/>
          <w:szCs w:val="22"/>
        </w:rPr>
      </w:pPr>
      <w:bookmarkStart w:id="25" w:name="_Toc156364175"/>
      <w:bookmarkStart w:id="26" w:name="_Toc485036372"/>
      <w:bookmarkStart w:id="27" w:name="_Hlk59522241"/>
      <w:bookmarkStart w:id="28" w:name="_Toc192152986"/>
      <w:r>
        <w:rPr>
          <w:sz w:val="22"/>
          <w:szCs w:val="22"/>
        </w:rPr>
        <w:t xml:space="preserve">2.1 </w:t>
      </w:r>
      <w:r w:rsidR="00CF7D38" w:rsidRPr="00FE6C0D">
        <w:rPr>
          <w:sz w:val="22"/>
          <w:szCs w:val="22"/>
        </w:rPr>
        <w:t>Overview</w:t>
      </w:r>
      <w:bookmarkEnd w:id="25"/>
      <w:bookmarkEnd w:id="26"/>
      <w:bookmarkEnd w:id="28"/>
      <w:r w:rsidR="00CE51B9" w:rsidRPr="00FE6C0D">
        <w:rPr>
          <w:sz w:val="22"/>
          <w:szCs w:val="22"/>
        </w:rPr>
        <w:t xml:space="preserve"> </w:t>
      </w:r>
      <w:bookmarkEnd w:id="27"/>
    </w:p>
    <w:p w14:paraId="6FCA9A10" w14:textId="77777777" w:rsidR="00F43D19" w:rsidRDefault="00F43D19" w:rsidP="00F1486A">
      <w:pPr>
        <w:keepNext/>
        <w:keepLines/>
        <w:tabs>
          <w:tab w:val="num" w:pos="567"/>
        </w:tabs>
        <w:rPr>
          <w:rFonts w:asciiTheme="minorBidi" w:hAnsiTheme="minorBidi" w:cstheme="minorBidi"/>
          <w:color w:val="FF0000"/>
          <w:sz w:val="22"/>
          <w:szCs w:val="22"/>
          <w:lang w:val="en-GB"/>
        </w:rPr>
      </w:pPr>
    </w:p>
    <w:p w14:paraId="598390EC" w14:textId="486A2185" w:rsidR="008458B5" w:rsidRPr="00590B43" w:rsidRDefault="008458B5" w:rsidP="188D3228">
      <w:pPr>
        <w:tabs>
          <w:tab w:val="num" w:pos="567"/>
        </w:tabs>
        <w:rPr>
          <w:rFonts w:asciiTheme="minorBidi" w:hAnsiTheme="minorBidi" w:cstheme="minorBidi"/>
          <w:sz w:val="22"/>
          <w:szCs w:val="22"/>
          <w:lang w:val="en-GB"/>
        </w:rPr>
      </w:pPr>
      <w:r w:rsidRPr="00590B43">
        <w:rPr>
          <w:rFonts w:asciiTheme="minorBidi" w:hAnsiTheme="minorBidi" w:cstheme="minorBidi"/>
          <w:sz w:val="22"/>
          <w:szCs w:val="22"/>
          <w:lang w:val="en-GB"/>
        </w:rPr>
        <w:t xml:space="preserve">The current approach is to engage partners to provide resources for projects and critical needs </w:t>
      </w:r>
      <w:r w:rsidR="00594AA9" w:rsidRPr="00590B43">
        <w:rPr>
          <w:rFonts w:asciiTheme="minorBidi" w:hAnsiTheme="minorBidi" w:cstheme="minorBidi"/>
          <w:sz w:val="22"/>
          <w:szCs w:val="22"/>
          <w:lang w:val="en-GB"/>
        </w:rPr>
        <w:t>th</w:t>
      </w:r>
      <w:r w:rsidR="00594AA9">
        <w:rPr>
          <w:rFonts w:asciiTheme="minorBidi" w:hAnsiTheme="minorBidi" w:cstheme="minorBidi"/>
          <w:sz w:val="22"/>
          <w:szCs w:val="22"/>
          <w:lang w:val="en-GB"/>
        </w:rPr>
        <w:t>r</w:t>
      </w:r>
      <w:r w:rsidR="00594AA9" w:rsidRPr="00590B43">
        <w:rPr>
          <w:rFonts w:asciiTheme="minorBidi" w:hAnsiTheme="minorBidi" w:cstheme="minorBidi"/>
          <w:sz w:val="22"/>
          <w:szCs w:val="22"/>
          <w:lang w:val="en-GB"/>
        </w:rPr>
        <w:t>ough standalone Request for Proposal (RFP)</w:t>
      </w:r>
      <w:r w:rsidRPr="00590B43">
        <w:rPr>
          <w:rFonts w:asciiTheme="minorBidi" w:hAnsiTheme="minorBidi" w:cstheme="minorBidi"/>
          <w:sz w:val="22"/>
          <w:szCs w:val="22"/>
          <w:lang w:val="en-GB"/>
        </w:rPr>
        <w:t>for which W</w:t>
      </w:r>
      <w:r w:rsidR="170CF820" w:rsidRPr="00590B43">
        <w:rPr>
          <w:rFonts w:asciiTheme="minorBidi" w:hAnsiTheme="minorBidi" w:cstheme="minorBidi"/>
          <w:sz w:val="22"/>
          <w:szCs w:val="22"/>
          <w:lang w:val="en-GB"/>
        </w:rPr>
        <w:t>H</w:t>
      </w:r>
      <w:r w:rsidRPr="00590B43">
        <w:rPr>
          <w:rFonts w:asciiTheme="minorBidi" w:hAnsiTheme="minorBidi" w:cstheme="minorBidi"/>
          <w:sz w:val="22"/>
          <w:szCs w:val="22"/>
          <w:lang w:val="en-GB"/>
        </w:rPr>
        <w:t xml:space="preserve">E does not have available internal resources. </w:t>
      </w:r>
    </w:p>
    <w:p w14:paraId="275BA3C0" w14:textId="77777777" w:rsidR="008458B5" w:rsidRPr="00590B43" w:rsidRDefault="008458B5" w:rsidP="008458B5">
      <w:pPr>
        <w:tabs>
          <w:tab w:val="num" w:pos="567"/>
        </w:tabs>
        <w:rPr>
          <w:rFonts w:asciiTheme="minorBidi" w:hAnsiTheme="minorBidi" w:cstheme="minorBidi"/>
          <w:sz w:val="22"/>
          <w:szCs w:val="22"/>
          <w:lang w:val="en-GB"/>
        </w:rPr>
      </w:pPr>
    </w:p>
    <w:p w14:paraId="2A3B4E45" w14:textId="5A8B18AD" w:rsidR="00CF7D38" w:rsidRPr="00590B43" w:rsidRDefault="008E36D5" w:rsidP="71093DFA">
      <w:pPr>
        <w:tabs>
          <w:tab w:val="num" w:pos="567"/>
        </w:tabs>
        <w:rPr>
          <w:rFonts w:cs="Arial"/>
          <w:sz w:val="22"/>
          <w:szCs w:val="22"/>
          <w:lang w:val="en-GB"/>
        </w:rPr>
      </w:pPr>
      <w:r w:rsidRPr="00590B43">
        <w:rPr>
          <w:rFonts w:asciiTheme="minorBidi" w:hAnsiTheme="minorBidi" w:cstheme="minorBidi"/>
          <w:sz w:val="22"/>
          <w:szCs w:val="22"/>
          <w:lang w:val="en-GB"/>
        </w:rPr>
        <w:t xml:space="preserve">Once the </w:t>
      </w:r>
      <w:r w:rsidR="005D16A9" w:rsidRPr="00590B43">
        <w:rPr>
          <w:rFonts w:asciiTheme="minorBidi" w:hAnsiTheme="minorBidi" w:cstheme="minorBidi"/>
          <w:sz w:val="22"/>
          <w:szCs w:val="22"/>
          <w:lang w:val="en-GB"/>
        </w:rPr>
        <w:t>LTAs are established</w:t>
      </w:r>
      <w:r w:rsidR="00B24262">
        <w:rPr>
          <w:rFonts w:asciiTheme="minorBidi" w:hAnsiTheme="minorBidi" w:cstheme="minorBidi"/>
          <w:sz w:val="22"/>
          <w:szCs w:val="22"/>
          <w:lang w:val="en-GB"/>
        </w:rPr>
        <w:t>,</w:t>
      </w:r>
      <w:r w:rsidR="005D16A9" w:rsidRPr="00590B43">
        <w:rPr>
          <w:rFonts w:asciiTheme="minorBidi" w:hAnsiTheme="minorBidi" w:cstheme="minorBidi"/>
          <w:sz w:val="22"/>
          <w:szCs w:val="22"/>
          <w:lang w:val="en-GB"/>
        </w:rPr>
        <w:t xml:space="preserve"> </w:t>
      </w:r>
      <w:r w:rsidR="008458B5" w:rsidRPr="00590B43">
        <w:rPr>
          <w:rFonts w:asciiTheme="minorBidi" w:hAnsiTheme="minorBidi" w:cstheme="minorBidi"/>
          <w:sz w:val="22"/>
          <w:szCs w:val="22"/>
          <w:lang w:val="en-GB"/>
        </w:rPr>
        <w:t>W</w:t>
      </w:r>
      <w:r w:rsidR="47061D45" w:rsidRPr="00590B43">
        <w:rPr>
          <w:rFonts w:asciiTheme="minorBidi" w:hAnsiTheme="minorBidi" w:cstheme="minorBidi"/>
          <w:sz w:val="22"/>
          <w:szCs w:val="22"/>
          <w:lang w:val="en-GB"/>
        </w:rPr>
        <w:t>H</w:t>
      </w:r>
      <w:r w:rsidR="008458B5" w:rsidRPr="00590B43">
        <w:rPr>
          <w:rFonts w:asciiTheme="minorBidi" w:hAnsiTheme="minorBidi" w:cstheme="minorBidi"/>
          <w:sz w:val="22"/>
          <w:szCs w:val="22"/>
          <w:lang w:val="en-GB"/>
        </w:rPr>
        <w:t xml:space="preserve">E </w:t>
      </w:r>
      <w:r w:rsidR="005D16A9" w:rsidRPr="00590B43">
        <w:rPr>
          <w:rFonts w:asciiTheme="minorBidi" w:hAnsiTheme="minorBidi" w:cstheme="minorBidi"/>
          <w:sz w:val="22"/>
          <w:szCs w:val="22"/>
          <w:lang w:val="en-GB"/>
        </w:rPr>
        <w:t xml:space="preserve">will seek offers </w:t>
      </w:r>
      <w:r w:rsidR="008E3C3E" w:rsidRPr="00590B43">
        <w:rPr>
          <w:rFonts w:asciiTheme="minorBidi" w:hAnsiTheme="minorBidi" w:cstheme="minorBidi"/>
          <w:sz w:val="22"/>
          <w:szCs w:val="22"/>
          <w:lang w:val="en-GB"/>
        </w:rPr>
        <w:t xml:space="preserve">from LTA partners </w:t>
      </w:r>
      <w:r w:rsidR="00655E04" w:rsidRPr="00590B43">
        <w:rPr>
          <w:rFonts w:asciiTheme="minorBidi" w:hAnsiTheme="minorBidi" w:cstheme="minorBidi"/>
          <w:sz w:val="22"/>
          <w:szCs w:val="22"/>
          <w:lang w:val="en-GB"/>
        </w:rPr>
        <w:t xml:space="preserve">through a secondary bidding process </w:t>
      </w:r>
      <w:r w:rsidR="005D16A9" w:rsidRPr="00590B43">
        <w:rPr>
          <w:rFonts w:asciiTheme="minorBidi" w:hAnsiTheme="minorBidi" w:cstheme="minorBidi"/>
          <w:sz w:val="22"/>
          <w:szCs w:val="22"/>
          <w:lang w:val="en-GB"/>
        </w:rPr>
        <w:t xml:space="preserve">for each specific assignment </w:t>
      </w:r>
      <w:r w:rsidR="008E3C3E" w:rsidRPr="00590B43">
        <w:rPr>
          <w:rFonts w:asciiTheme="minorBidi" w:hAnsiTheme="minorBidi" w:cstheme="minorBidi"/>
          <w:sz w:val="22"/>
          <w:szCs w:val="22"/>
          <w:lang w:val="en-GB"/>
        </w:rPr>
        <w:t>or for a group of assignment</w:t>
      </w:r>
      <w:r w:rsidR="00655E04" w:rsidRPr="00590B43">
        <w:rPr>
          <w:rFonts w:asciiTheme="minorBidi" w:hAnsiTheme="minorBidi" w:cstheme="minorBidi"/>
          <w:sz w:val="22"/>
          <w:szCs w:val="22"/>
          <w:lang w:val="en-GB"/>
        </w:rPr>
        <w:t>s</w:t>
      </w:r>
      <w:r w:rsidR="008E3C3E" w:rsidRPr="00590B43">
        <w:rPr>
          <w:rFonts w:asciiTheme="minorBidi" w:hAnsiTheme="minorBidi" w:cstheme="minorBidi"/>
          <w:sz w:val="22"/>
          <w:szCs w:val="22"/>
          <w:lang w:val="en-GB"/>
        </w:rPr>
        <w:t xml:space="preserve"> with specific </w:t>
      </w:r>
      <w:r w:rsidR="008458B5" w:rsidRPr="00590B43">
        <w:rPr>
          <w:rFonts w:asciiTheme="minorBidi" w:hAnsiTheme="minorBidi" w:cstheme="minorBidi"/>
          <w:sz w:val="22"/>
          <w:szCs w:val="22"/>
          <w:lang w:val="en-GB"/>
        </w:rPr>
        <w:t>Terms of Reference (</w:t>
      </w:r>
      <w:proofErr w:type="spellStart"/>
      <w:r w:rsidR="008458B5" w:rsidRPr="00590B43">
        <w:rPr>
          <w:rFonts w:asciiTheme="minorBidi" w:hAnsiTheme="minorBidi" w:cstheme="minorBidi"/>
          <w:sz w:val="22"/>
          <w:szCs w:val="22"/>
          <w:lang w:val="en-GB"/>
        </w:rPr>
        <w:t>ToR</w:t>
      </w:r>
      <w:proofErr w:type="spellEnd"/>
      <w:r w:rsidR="008458B5" w:rsidRPr="00590B43">
        <w:rPr>
          <w:rFonts w:asciiTheme="minorBidi" w:hAnsiTheme="minorBidi" w:cstheme="minorBidi"/>
          <w:sz w:val="22"/>
          <w:szCs w:val="22"/>
          <w:lang w:val="en-GB"/>
        </w:rPr>
        <w:t xml:space="preserve">). Upon collecting </w:t>
      </w:r>
      <w:r w:rsidR="0065464B" w:rsidRPr="00590B43">
        <w:rPr>
          <w:rFonts w:asciiTheme="minorBidi" w:hAnsiTheme="minorBidi" w:cstheme="minorBidi"/>
          <w:sz w:val="22"/>
          <w:szCs w:val="22"/>
          <w:lang w:val="en-GB"/>
        </w:rPr>
        <w:t xml:space="preserve">proposals and </w:t>
      </w:r>
      <w:r w:rsidR="008458B5" w:rsidRPr="00590B43">
        <w:rPr>
          <w:rFonts w:asciiTheme="minorBidi" w:hAnsiTheme="minorBidi" w:cstheme="minorBidi"/>
          <w:sz w:val="22"/>
          <w:szCs w:val="22"/>
          <w:lang w:val="en-GB"/>
        </w:rPr>
        <w:t xml:space="preserve">qualified CVs from LTA Partners, </w:t>
      </w:r>
      <w:r w:rsidR="0065464B" w:rsidRPr="00590B43">
        <w:rPr>
          <w:rFonts w:asciiTheme="minorBidi" w:hAnsiTheme="minorBidi" w:cstheme="minorBidi"/>
          <w:sz w:val="22"/>
          <w:szCs w:val="22"/>
          <w:lang w:val="en-GB"/>
        </w:rPr>
        <w:t xml:space="preserve">the successful </w:t>
      </w:r>
      <w:r w:rsidR="00BB6DB5" w:rsidRPr="00590B43">
        <w:rPr>
          <w:rFonts w:asciiTheme="minorBidi" w:hAnsiTheme="minorBidi" w:cstheme="minorBidi"/>
          <w:sz w:val="22"/>
          <w:szCs w:val="22"/>
          <w:lang w:val="en-GB"/>
        </w:rPr>
        <w:t>bidder(s) will be identified through a thorough evaluation process</w:t>
      </w:r>
      <w:r w:rsidR="009355F3" w:rsidRPr="00590B43">
        <w:rPr>
          <w:rFonts w:asciiTheme="minorBidi" w:hAnsiTheme="minorBidi" w:cstheme="minorBidi"/>
          <w:sz w:val="22"/>
          <w:szCs w:val="22"/>
          <w:lang w:val="en-GB"/>
        </w:rPr>
        <w:t xml:space="preserve"> for the award of contract(s)</w:t>
      </w:r>
      <w:r w:rsidR="008458B5" w:rsidRPr="00590B43">
        <w:rPr>
          <w:rFonts w:asciiTheme="minorBidi" w:hAnsiTheme="minorBidi" w:cstheme="minorBidi"/>
          <w:sz w:val="22"/>
          <w:szCs w:val="22"/>
          <w:lang w:val="en-GB"/>
        </w:rPr>
        <w:t xml:space="preserve">. </w:t>
      </w:r>
    </w:p>
    <w:p w14:paraId="12F5D62C" w14:textId="78417DD7" w:rsidR="00141137" w:rsidRPr="001307E0" w:rsidRDefault="00141137" w:rsidP="00D817EF">
      <w:pPr>
        <w:pStyle w:val="Heading1"/>
        <w:keepNext/>
        <w:widowControl w:val="0"/>
        <w:numPr>
          <w:ilvl w:val="0"/>
          <w:numId w:val="57"/>
        </w:numPr>
        <w:tabs>
          <w:tab w:val="clear" w:pos="851"/>
          <w:tab w:val="left" w:pos="567"/>
        </w:tabs>
        <w:spacing w:line="240" w:lineRule="atLeast"/>
        <w:jc w:val="lowKashida"/>
        <w:rPr>
          <w:rFonts w:ascii="Arial" w:hAnsi="Arial" w:cs="Arial"/>
          <w:color w:val="447DB5"/>
          <w:sz w:val="22"/>
          <w:szCs w:val="22"/>
        </w:rPr>
      </w:pPr>
      <w:bookmarkStart w:id="29" w:name="_Toc191446292"/>
      <w:bookmarkStart w:id="30" w:name="_Toc485036375"/>
      <w:bookmarkStart w:id="31" w:name="_Toc192152987"/>
      <w:r w:rsidRPr="001307E0">
        <w:rPr>
          <w:rFonts w:ascii="Arial" w:hAnsi="Arial" w:cs="Arial"/>
          <w:color w:val="447DB5"/>
          <w:sz w:val="22"/>
          <w:szCs w:val="22"/>
        </w:rPr>
        <w:lastRenderedPageBreak/>
        <w:t>requirements</w:t>
      </w:r>
      <w:bookmarkEnd w:id="29"/>
      <w:bookmarkEnd w:id="30"/>
      <w:bookmarkEnd w:id="31"/>
    </w:p>
    <w:p w14:paraId="7C261F30" w14:textId="13D0B672" w:rsidR="00141137" w:rsidRPr="001307E0" w:rsidRDefault="00D817EF" w:rsidP="00F1486A">
      <w:pPr>
        <w:pStyle w:val="StyleHeading2LatinArialComplexArial"/>
        <w:tabs>
          <w:tab w:val="num" w:pos="-170"/>
        </w:tabs>
        <w:rPr>
          <w:sz w:val="22"/>
          <w:szCs w:val="22"/>
        </w:rPr>
      </w:pPr>
      <w:bookmarkStart w:id="32" w:name="_Toc191446293"/>
      <w:bookmarkStart w:id="33" w:name="_Toc485036376"/>
      <w:bookmarkStart w:id="34" w:name="_Toc149127935"/>
      <w:bookmarkStart w:id="35" w:name="_Toc149127992"/>
      <w:bookmarkStart w:id="36" w:name="_Toc149452432"/>
      <w:bookmarkStart w:id="37" w:name="_Toc149533536"/>
      <w:bookmarkStart w:id="38" w:name="_Toc122240158"/>
      <w:bookmarkStart w:id="39" w:name="_Toc122246467"/>
      <w:bookmarkStart w:id="40" w:name="_Toc192152988"/>
      <w:r>
        <w:rPr>
          <w:sz w:val="22"/>
          <w:szCs w:val="22"/>
        </w:rPr>
        <w:t xml:space="preserve">3.1 </w:t>
      </w:r>
      <w:r w:rsidR="00141137" w:rsidRPr="001307E0">
        <w:rPr>
          <w:sz w:val="22"/>
          <w:szCs w:val="22"/>
        </w:rPr>
        <w:t>Introduction</w:t>
      </w:r>
      <w:bookmarkEnd w:id="32"/>
      <w:bookmarkEnd w:id="33"/>
      <w:bookmarkEnd w:id="40"/>
    </w:p>
    <w:p w14:paraId="5D876008" w14:textId="77777777" w:rsidR="00141137" w:rsidRPr="001307E0" w:rsidRDefault="00141137" w:rsidP="00B00593">
      <w:pPr>
        <w:tabs>
          <w:tab w:val="num" w:pos="567"/>
        </w:tabs>
        <w:ind w:left="426" w:firstLine="141"/>
        <w:rPr>
          <w:rFonts w:cs="Arial"/>
          <w:sz w:val="22"/>
          <w:szCs w:val="22"/>
          <w:lang w:val="en-GB"/>
        </w:rPr>
      </w:pPr>
    </w:p>
    <w:bookmarkEnd w:id="34"/>
    <w:bookmarkEnd w:id="35"/>
    <w:bookmarkEnd w:id="36"/>
    <w:bookmarkEnd w:id="37"/>
    <w:p w14:paraId="2D7C0CD1" w14:textId="19EAF4FF" w:rsidR="00141137" w:rsidRDefault="00141137" w:rsidP="71093DFA">
      <w:pPr>
        <w:keepNext/>
        <w:keepLines/>
        <w:tabs>
          <w:tab w:val="num" w:pos="567"/>
        </w:tabs>
        <w:rPr>
          <w:rFonts w:asciiTheme="minorBidi" w:hAnsiTheme="minorBidi"/>
          <w:sz w:val="22"/>
          <w:szCs w:val="22"/>
          <w:highlight w:val="yellow"/>
        </w:rPr>
      </w:pPr>
      <w:r w:rsidRPr="00A55D3B">
        <w:rPr>
          <w:rFonts w:asciiTheme="minorBidi" w:hAnsiTheme="minorBidi" w:cstheme="minorBidi"/>
          <w:sz w:val="22"/>
          <w:szCs w:val="22"/>
        </w:rPr>
        <w:t xml:space="preserve">WHO requires the successful bidder, the Contractor, </w:t>
      </w:r>
      <w:r w:rsidR="006E0A69" w:rsidRPr="00B24262">
        <w:rPr>
          <w:rFonts w:asciiTheme="minorBidi" w:hAnsiTheme="minorBidi" w:cstheme="minorBidi"/>
          <w:sz w:val="22"/>
          <w:szCs w:val="22"/>
        </w:rPr>
        <w:t xml:space="preserve">to </w:t>
      </w:r>
      <w:r w:rsidR="006E0A69" w:rsidRPr="00B24262">
        <w:rPr>
          <w:rFonts w:asciiTheme="minorBidi" w:hAnsiTheme="minorBidi"/>
          <w:sz w:val="22"/>
          <w:szCs w:val="22"/>
        </w:rPr>
        <w:t xml:space="preserve">enter </w:t>
      </w:r>
      <w:r w:rsidR="00EE0462" w:rsidRPr="00B24262">
        <w:rPr>
          <w:rFonts w:asciiTheme="minorBidi" w:hAnsiTheme="minorBidi"/>
          <w:sz w:val="22"/>
          <w:szCs w:val="22"/>
        </w:rPr>
        <w:t>into</w:t>
      </w:r>
      <w:r w:rsidR="006E0A69" w:rsidRPr="00B24262">
        <w:rPr>
          <w:rFonts w:asciiTheme="minorBidi" w:hAnsiTheme="minorBidi"/>
          <w:sz w:val="22"/>
          <w:szCs w:val="22"/>
        </w:rPr>
        <w:t xml:space="preserve"> </w:t>
      </w:r>
      <w:r w:rsidR="003A4683" w:rsidRPr="00B24262">
        <w:rPr>
          <w:rFonts w:asciiTheme="minorBidi" w:hAnsiTheme="minorBidi"/>
          <w:sz w:val="22"/>
          <w:szCs w:val="22"/>
        </w:rPr>
        <w:t xml:space="preserve">Long Term Agreement(s) to become eligible to </w:t>
      </w:r>
      <w:r w:rsidR="00AD18DA" w:rsidRPr="00B24262">
        <w:rPr>
          <w:rFonts w:asciiTheme="minorBidi" w:hAnsiTheme="minorBidi"/>
          <w:sz w:val="22"/>
          <w:szCs w:val="22"/>
        </w:rPr>
        <w:t xml:space="preserve">participate in the secondary bidding process </w:t>
      </w:r>
      <w:r w:rsidR="00EE0462" w:rsidRPr="00B24262">
        <w:rPr>
          <w:rFonts w:asciiTheme="minorBidi" w:hAnsiTheme="minorBidi"/>
          <w:sz w:val="22"/>
          <w:szCs w:val="22"/>
        </w:rPr>
        <w:t>to carry</w:t>
      </w:r>
      <w:r w:rsidR="005438D9" w:rsidRPr="00B24262">
        <w:rPr>
          <w:rFonts w:asciiTheme="minorBidi" w:hAnsiTheme="minorBidi"/>
          <w:sz w:val="22"/>
          <w:szCs w:val="22"/>
        </w:rPr>
        <w:t xml:space="preserve"> out </w:t>
      </w:r>
      <w:r w:rsidR="30C962B5" w:rsidRPr="00B24262">
        <w:rPr>
          <w:rFonts w:asciiTheme="minorBidi" w:hAnsiTheme="minorBidi"/>
          <w:sz w:val="22"/>
          <w:szCs w:val="22"/>
        </w:rPr>
        <w:t xml:space="preserve">the activities as stated under the </w:t>
      </w:r>
      <w:r w:rsidR="00AD18DA" w:rsidRPr="00B24262">
        <w:rPr>
          <w:rFonts w:asciiTheme="minorBidi" w:hAnsiTheme="minorBidi"/>
          <w:sz w:val="22"/>
          <w:szCs w:val="22"/>
        </w:rPr>
        <w:t xml:space="preserve">one </w:t>
      </w:r>
      <w:r w:rsidR="00EE0462" w:rsidRPr="00B24262">
        <w:rPr>
          <w:rFonts w:asciiTheme="minorBidi" w:hAnsiTheme="minorBidi"/>
          <w:sz w:val="22"/>
          <w:szCs w:val="22"/>
        </w:rPr>
        <w:t>or several of the</w:t>
      </w:r>
      <w:r w:rsidR="30C962B5" w:rsidRPr="00B24262">
        <w:rPr>
          <w:rFonts w:asciiTheme="minorBidi" w:hAnsiTheme="minorBidi"/>
          <w:sz w:val="22"/>
          <w:szCs w:val="22"/>
        </w:rPr>
        <w:t xml:space="preserve"> work packages </w:t>
      </w:r>
      <w:r w:rsidR="00A55B2D" w:rsidRPr="00B24262">
        <w:rPr>
          <w:rFonts w:asciiTheme="minorBidi" w:hAnsiTheme="minorBidi"/>
          <w:sz w:val="22"/>
          <w:szCs w:val="22"/>
        </w:rPr>
        <w:t xml:space="preserve">mentioned </w:t>
      </w:r>
      <w:r w:rsidR="30C962B5" w:rsidRPr="00B24262">
        <w:rPr>
          <w:rFonts w:asciiTheme="minorBidi" w:hAnsiTheme="minorBidi"/>
          <w:sz w:val="22"/>
          <w:szCs w:val="22"/>
        </w:rPr>
        <w:t>below</w:t>
      </w:r>
      <w:r w:rsidR="00A1781A" w:rsidRPr="00B24262">
        <w:rPr>
          <w:rFonts w:asciiTheme="minorBidi" w:hAnsiTheme="minorBidi"/>
          <w:sz w:val="22"/>
          <w:szCs w:val="22"/>
        </w:rPr>
        <w:t>:</w:t>
      </w:r>
    </w:p>
    <w:p w14:paraId="36ADFA6A" w14:textId="77777777" w:rsidR="00A1781A" w:rsidRDefault="00A1781A" w:rsidP="71093DFA">
      <w:pPr>
        <w:keepNext/>
        <w:keepLines/>
        <w:tabs>
          <w:tab w:val="num" w:pos="567"/>
        </w:tabs>
        <w:rPr>
          <w:rFonts w:asciiTheme="minorBidi" w:hAnsiTheme="minorBidi"/>
          <w:sz w:val="22"/>
          <w:szCs w:val="22"/>
          <w:highlight w:val="yellow"/>
        </w:rPr>
      </w:pPr>
    </w:p>
    <w:p w14:paraId="7725EA75" w14:textId="6A2ED95C" w:rsidR="00A1781A" w:rsidRPr="00A1781A" w:rsidRDefault="00A1781A" w:rsidP="001A09F1">
      <w:pPr>
        <w:keepNext/>
        <w:keepLines/>
        <w:tabs>
          <w:tab w:val="num" w:pos="567"/>
        </w:tabs>
        <w:rPr>
          <w:rFonts w:asciiTheme="minorBidi" w:hAnsiTheme="minorBidi" w:cstheme="minorBidi"/>
          <w:sz w:val="22"/>
          <w:szCs w:val="22"/>
        </w:rPr>
      </w:pPr>
      <w:bookmarkStart w:id="41" w:name="_Hlk191454531"/>
      <w:r w:rsidRPr="29E7DE4D">
        <w:rPr>
          <w:rFonts w:asciiTheme="minorBidi" w:hAnsiTheme="minorBidi" w:cstheme="minorBidi"/>
          <w:b/>
          <w:bCs/>
          <w:sz w:val="22"/>
          <w:szCs w:val="22"/>
        </w:rPr>
        <w:t>Work package 1:</w:t>
      </w:r>
      <w:r w:rsidRPr="29E7DE4D">
        <w:rPr>
          <w:rFonts w:asciiTheme="minorBidi" w:hAnsiTheme="minorBidi" w:cstheme="minorBidi"/>
          <w:sz w:val="22"/>
          <w:szCs w:val="22"/>
        </w:rPr>
        <w:t xml:space="preserve"> Develop strategies for the </w:t>
      </w:r>
      <w:r w:rsidR="00E90575" w:rsidRPr="00E90575">
        <w:rPr>
          <w:rFonts w:asciiTheme="minorBidi" w:hAnsiTheme="minorBidi" w:cstheme="minorBidi"/>
          <w:sz w:val="22"/>
          <w:szCs w:val="22"/>
        </w:rPr>
        <w:t xml:space="preserve">WHO </w:t>
      </w:r>
      <w:bookmarkStart w:id="42" w:name="_Hlk191566848"/>
      <w:r w:rsidR="00E90575" w:rsidRPr="00E90575">
        <w:rPr>
          <w:rFonts w:asciiTheme="minorBidi" w:hAnsiTheme="minorBidi" w:cstheme="minorBidi"/>
          <w:sz w:val="22"/>
          <w:szCs w:val="22"/>
        </w:rPr>
        <w:t xml:space="preserve">Health Emergency Preparedness and Response </w:t>
      </w:r>
      <w:bookmarkStart w:id="43" w:name="_Hlk191565104"/>
      <w:proofErr w:type="spellStart"/>
      <w:r w:rsidR="00FE4AB0">
        <w:rPr>
          <w:rFonts w:asciiTheme="minorBidi" w:hAnsiTheme="minorBidi" w:cstheme="minorBidi"/>
          <w:sz w:val="22"/>
          <w:szCs w:val="22"/>
        </w:rPr>
        <w:t>Programme</w:t>
      </w:r>
      <w:bookmarkEnd w:id="43"/>
      <w:proofErr w:type="spellEnd"/>
      <w:r w:rsidR="00FE4AB0">
        <w:rPr>
          <w:rFonts w:asciiTheme="minorBidi" w:hAnsiTheme="minorBidi" w:cstheme="minorBidi"/>
          <w:sz w:val="22"/>
          <w:szCs w:val="22"/>
        </w:rPr>
        <w:t xml:space="preserve"> </w:t>
      </w:r>
      <w:bookmarkEnd w:id="42"/>
      <w:r w:rsidRPr="29E7DE4D">
        <w:rPr>
          <w:rFonts w:asciiTheme="minorBidi" w:hAnsiTheme="minorBidi" w:cstheme="minorBidi"/>
          <w:sz w:val="22"/>
          <w:szCs w:val="22"/>
        </w:rPr>
        <w:t xml:space="preserve">and its </w:t>
      </w:r>
      <w:r w:rsidR="0C866A02" w:rsidRPr="29E7DE4D">
        <w:rPr>
          <w:rFonts w:asciiTheme="minorBidi" w:hAnsiTheme="minorBidi" w:cstheme="minorBidi"/>
          <w:sz w:val="22"/>
          <w:szCs w:val="22"/>
        </w:rPr>
        <w:t>key</w:t>
      </w:r>
      <w:r w:rsidRPr="29E7DE4D">
        <w:rPr>
          <w:rFonts w:asciiTheme="minorBidi" w:hAnsiTheme="minorBidi" w:cstheme="minorBidi"/>
          <w:sz w:val="22"/>
          <w:szCs w:val="22"/>
        </w:rPr>
        <w:t xml:space="preserve"> initiatives. </w:t>
      </w:r>
    </w:p>
    <w:bookmarkEnd w:id="41"/>
    <w:p w14:paraId="04A0797A" w14:textId="77777777" w:rsidR="00A1781A" w:rsidRPr="00A1781A" w:rsidRDefault="00A1781A" w:rsidP="00E3028C">
      <w:pPr>
        <w:keepNext/>
        <w:keepLines/>
        <w:tabs>
          <w:tab w:val="num" w:pos="567"/>
        </w:tabs>
        <w:jc w:val="left"/>
        <w:rPr>
          <w:rFonts w:asciiTheme="minorBidi" w:hAnsiTheme="minorBidi" w:cstheme="minorBidi"/>
          <w:sz w:val="22"/>
          <w:szCs w:val="22"/>
        </w:rPr>
      </w:pPr>
    </w:p>
    <w:p w14:paraId="1B60F140" w14:textId="0B2D0928" w:rsidR="00A1781A" w:rsidRPr="00A1781A" w:rsidRDefault="118EAF2F" w:rsidP="001A09F1">
      <w:pPr>
        <w:keepNext/>
        <w:keepLines/>
        <w:tabs>
          <w:tab w:val="num" w:pos="567"/>
        </w:tabs>
        <w:rPr>
          <w:rFonts w:asciiTheme="minorBidi" w:hAnsiTheme="minorBidi" w:cstheme="minorBidi"/>
          <w:sz w:val="22"/>
          <w:szCs w:val="22"/>
        </w:rPr>
      </w:pPr>
      <w:r w:rsidRPr="47E0F99D">
        <w:rPr>
          <w:rFonts w:asciiTheme="minorBidi" w:hAnsiTheme="minorBidi" w:cstheme="minorBidi"/>
          <w:b/>
          <w:bCs/>
          <w:sz w:val="22"/>
          <w:szCs w:val="22"/>
        </w:rPr>
        <w:t>Work package 2:</w:t>
      </w:r>
      <w:r w:rsidRPr="47E0F99D">
        <w:rPr>
          <w:rFonts w:asciiTheme="minorBidi" w:hAnsiTheme="minorBidi" w:cstheme="minorBidi"/>
          <w:sz w:val="22"/>
          <w:szCs w:val="22"/>
        </w:rPr>
        <w:t xml:space="preserve"> Secretariat support for key initiatives</w:t>
      </w:r>
      <w:r w:rsidR="688E11AD" w:rsidRPr="47E0F99D">
        <w:rPr>
          <w:rFonts w:asciiTheme="minorBidi" w:hAnsiTheme="minorBidi" w:cstheme="minorBidi"/>
          <w:sz w:val="22"/>
          <w:szCs w:val="22"/>
        </w:rPr>
        <w:t xml:space="preserve"> </w:t>
      </w:r>
      <w:r w:rsidRPr="47E0F99D">
        <w:rPr>
          <w:rFonts w:asciiTheme="minorBidi" w:hAnsiTheme="minorBidi" w:cstheme="minorBidi"/>
          <w:sz w:val="22"/>
          <w:szCs w:val="22"/>
        </w:rPr>
        <w:t xml:space="preserve">and design and support of events, conferences and summits. </w:t>
      </w:r>
    </w:p>
    <w:p w14:paraId="7113D301" w14:textId="77777777" w:rsidR="00A1781A" w:rsidRPr="00A1781A" w:rsidRDefault="00A1781A" w:rsidP="00E3028C">
      <w:pPr>
        <w:keepNext/>
        <w:keepLines/>
        <w:tabs>
          <w:tab w:val="num" w:pos="567"/>
        </w:tabs>
        <w:jc w:val="left"/>
        <w:rPr>
          <w:rFonts w:asciiTheme="minorBidi" w:hAnsiTheme="minorBidi" w:cstheme="minorBidi"/>
          <w:sz w:val="22"/>
          <w:szCs w:val="22"/>
        </w:rPr>
      </w:pPr>
    </w:p>
    <w:p w14:paraId="5D34EF44" w14:textId="4C55E040" w:rsidR="00A1781A" w:rsidRDefault="00A1781A" w:rsidP="00E3028C">
      <w:pPr>
        <w:keepNext/>
        <w:keepLines/>
        <w:tabs>
          <w:tab w:val="num" w:pos="567"/>
        </w:tabs>
        <w:jc w:val="left"/>
        <w:rPr>
          <w:rFonts w:asciiTheme="minorBidi" w:hAnsiTheme="minorBidi" w:cstheme="minorBidi"/>
          <w:sz w:val="22"/>
          <w:szCs w:val="22"/>
        </w:rPr>
      </w:pPr>
      <w:r w:rsidRPr="00A1781A">
        <w:rPr>
          <w:rFonts w:asciiTheme="minorBidi" w:hAnsiTheme="minorBidi" w:cstheme="minorBidi"/>
          <w:b/>
          <w:bCs/>
          <w:sz w:val="22"/>
          <w:szCs w:val="22"/>
        </w:rPr>
        <w:t>Work package 3:</w:t>
      </w:r>
      <w:r w:rsidRPr="00A1781A">
        <w:rPr>
          <w:rFonts w:asciiTheme="minorBidi" w:hAnsiTheme="minorBidi" w:cstheme="minorBidi"/>
          <w:sz w:val="22"/>
          <w:szCs w:val="22"/>
        </w:rPr>
        <w:t xml:space="preserve"> Support in establishing networks and communities of practice (CoPs)</w:t>
      </w:r>
      <w:r w:rsidR="00335969">
        <w:rPr>
          <w:rFonts w:asciiTheme="minorBidi" w:hAnsiTheme="minorBidi" w:cstheme="minorBidi"/>
          <w:sz w:val="22"/>
          <w:szCs w:val="22"/>
        </w:rPr>
        <w:t>.</w:t>
      </w:r>
    </w:p>
    <w:p w14:paraId="7515AFE9" w14:textId="77777777" w:rsidR="00F376CF" w:rsidRDefault="00F376CF" w:rsidP="00E3028C">
      <w:pPr>
        <w:keepNext/>
        <w:keepLines/>
        <w:tabs>
          <w:tab w:val="num" w:pos="567"/>
        </w:tabs>
        <w:jc w:val="left"/>
        <w:rPr>
          <w:rFonts w:asciiTheme="minorBidi" w:hAnsiTheme="minorBidi" w:cstheme="minorBidi"/>
          <w:sz w:val="22"/>
          <w:szCs w:val="22"/>
        </w:rPr>
      </w:pPr>
    </w:p>
    <w:p w14:paraId="0B0475B6" w14:textId="11D6C577" w:rsidR="00516383" w:rsidRDefault="00516383" w:rsidP="00515DED">
      <w:pPr>
        <w:keepNext/>
        <w:keepLines/>
        <w:tabs>
          <w:tab w:val="num" w:pos="567"/>
        </w:tabs>
        <w:rPr>
          <w:rFonts w:asciiTheme="minorBidi" w:hAnsiTheme="minorBidi" w:cstheme="minorBidi"/>
          <w:sz w:val="22"/>
          <w:szCs w:val="22"/>
        </w:rPr>
      </w:pPr>
    </w:p>
    <w:p w14:paraId="61399C60" w14:textId="77777777" w:rsidR="00B87BA8" w:rsidRPr="001307E0" w:rsidRDefault="00B87BA8" w:rsidP="00515DED">
      <w:pPr>
        <w:keepNext/>
        <w:keepLines/>
        <w:tabs>
          <w:tab w:val="num" w:pos="567"/>
        </w:tabs>
        <w:rPr>
          <w:rFonts w:cs="Arial"/>
          <w:sz w:val="22"/>
          <w:szCs w:val="22"/>
          <w:lang w:val="en-GB"/>
        </w:rPr>
      </w:pPr>
    </w:p>
    <w:p w14:paraId="45247B0B" w14:textId="58E028EE" w:rsidR="00516383" w:rsidRPr="001307E0" w:rsidRDefault="00516383" w:rsidP="0002704B">
      <w:pPr>
        <w:pStyle w:val="StyleHeading2LatinArialComplexArial"/>
        <w:numPr>
          <w:ilvl w:val="1"/>
          <w:numId w:val="57"/>
        </w:numPr>
        <w:ind w:left="270"/>
        <w:rPr>
          <w:sz w:val="22"/>
          <w:szCs w:val="22"/>
        </w:rPr>
      </w:pPr>
      <w:bookmarkStart w:id="44" w:name="_Toc156364182"/>
      <w:bookmarkStart w:id="45" w:name="_Toc485036377"/>
      <w:bookmarkStart w:id="46" w:name="_Toc192152989"/>
      <w:r w:rsidRPr="001307E0">
        <w:rPr>
          <w:sz w:val="22"/>
          <w:szCs w:val="22"/>
        </w:rPr>
        <w:t>Characteristics</w:t>
      </w:r>
      <w:bookmarkEnd w:id="44"/>
      <w:r w:rsidR="005B200B" w:rsidRPr="001307E0">
        <w:rPr>
          <w:sz w:val="22"/>
          <w:szCs w:val="22"/>
        </w:rPr>
        <w:t xml:space="preserve"> of the </w:t>
      </w:r>
      <w:bookmarkEnd w:id="45"/>
      <w:r w:rsidR="005F467B">
        <w:rPr>
          <w:sz w:val="22"/>
          <w:szCs w:val="22"/>
        </w:rPr>
        <w:t>Contractor</w:t>
      </w:r>
      <w:bookmarkEnd w:id="46"/>
    </w:p>
    <w:p w14:paraId="23912A1E" w14:textId="77777777" w:rsidR="00516383" w:rsidRPr="001307E0" w:rsidRDefault="00516383" w:rsidP="00B00593">
      <w:pPr>
        <w:pStyle w:val="StyleHeading2LatinArialComplexArial"/>
        <w:pBdr>
          <w:top w:val="none" w:sz="0" w:space="0" w:color="auto"/>
        </w:pBdr>
        <w:tabs>
          <w:tab w:val="clear" w:pos="851"/>
          <w:tab w:val="num" w:pos="567"/>
          <w:tab w:val="left" w:pos="850"/>
        </w:tabs>
        <w:ind w:left="426" w:firstLine="141"/>
        <w:rPr>
          <w:sz w:val="22"/>
          <w:szCs w:val="22"/>
        </w:rPr>
      </w:pPr>
    </w:p>
    <w:p w14:paraId="597A545B" w14:textId="71A0DE1C" w:rsidR="00286758" w:rsidRPr="00286758" w:rsidRDefault="00D817EF" w:rsidP="00A44C12">
      <w:pPr>
        <w:tabs>
          <w:tab w:val="num" w:pos="720"/>
          <w:tab w:val="left" w:pos="851"/>
          <w:tab w:val="num" w:pos="900"/>
        </w:tabs>
        <w:spacing w:after="120"/>
        <w:outlineLvl w:val="2"/>
        <w:rPr>
          <w:rFonts w:cs="Arial"/>
          <w:b/>
          <w:color w:val="447DB5"/>
          <w:sz w:val="22"/>
          <w:szCs w:val="22"/>
          <w:lang w:val="en-GB"/>
        </w:rPr>
      </w:pPr>
      <w:bookmarkStart w:id="47" w:name="_Toc156364183"/>
      <w:bookmarkStart w:id="48" w:name="_Toc485036378"/>
      <w:bookmarkStart w:id="49" w:name="_Toc78971259"/>
      <w:bookmarkStart w:id="50" w:name="_Hlk62058695"/>
      <w:bookmarkStart w:id="51" w:name="_Toc192152990"/>
      <w:proofErr w:type="gramStart"/>
      <w:r>
        <w:rPr>
          <w:rFonts w:cs="Arial"/>
          <w:b/>
          <w:color w:val="447DB5"/>
          <w:sz w:val="22"/>
          <w:szCs w:val="22"/>
          <w:lang w:val="en-GB"/>
        </w:rPr>
        <w:t xml:space="preserve">3.2.1 </w:t>
      </w:r>
      <w:r w:rsidR="00A44C12">
        <w:rPr>
          <w:rFonts w:cs="Arial"/>
          <w:b/>
          <w:color w:val="447DB5"/>
          <w:sz w:val="22"/>
          <w:szCs w:val="22"/>
          <w:lang w:val="en-GB"/>
        </w:rPr>
        <w:t xml:space="preserve"> </w:t>
      </w:r>
      <w:r w:rsidR="00286758" w:rsidRPr="00286758">
        <w:rPr>
          <w:rFonts w:cs="Arial"/>
          <w:b/>
          <w:color w:val="447DB5"/>
          <w:sz w:val="22"/>
          <w:szCs w:val="22"/>
          <w:lang w:val="en-GB"/>
        </w:rPr>
        <w:t>Status</w:t>
      </w:r>
      <w:bookmarkEnd w:id="47"/>
      <w:bookmarkEnd w:id="48"/>
      <w:bookmarkEnd w:id="49"/>
      <w:bookmarkEnd w:id="51"/>
      <w:proofErr w:type="gramEnd"/>
    </w:p>
    <w:p w14:paraId="47349901" w14:textId="780319B3" w:rsidR="00516383" w:rsidRPr="00B40CE1" w:rsidRDefault="2E2F96C6" w:rsidP="00C5633C">
      <w:pPr>
        <w:keepNext/>
        <w:keepLines/>
        <w:tabs>
          <w:tab w:val="num" w:pos="567"/>
        </w:tabs>
        <w:rPr>
          <w:rFonts w:ascii="Roboto" w:eastAsia="Roboto" w:hAnsi="Roboto" w:cs="Roboto"/>
          <w:sz w:val="21"/>
          <w:szCs w:val="21"/>
          <w:highlight w:val="yellow"/>
          <w:lang w:val="en-GB"/>
        </w:rPr>
      </w:pPr>
      <w:r w:rsidRPr="001307E0">
        <w:rPr>
          <w:rFonts w:cs="Arial"/>
          <w:sz w:val="22"/>
          <w:szCs w:val="22"/>
          <w:lang w:val="en-GB"/>
        </w:rPr>
        <w:t xml:space="preserve">The </w:t>
      </w:r>
      <w:r w:rsidR="28214309">
        <w:rPr>
          <w:rFonts w:cs="Arial"/>
          <w:sz w:val="22"/>
          <w:szCs w:val="22"/>
          <w:lang w:val="en-GB"/>
        </w:rPr>
        <w:t>Contractor</w:t>
      </w:r>
      <w:r w:rsidR="28214309" w:rsidRPr="001307E0">
        <w:rPr>
          <w:rFonts w:cs="Arial"/>
          <w:sz w:val="22"/>
          <w:szCs w:val="22"/>
          <w:lang w:val="en-GB"/>
        </w:rPr>
        <w:t xml:space="preserve"> </w:t>
      </w:r>
      <w:r w:rsidRPr="001307E0">
        <w:rPr>
          <w:rFonts w:cs="Arial"/>
          <w:sz w:val="22"/>
          <w:szCs w:val="22"/>
          <w:lang w:val="en-GB"/>
        </w:rPr>
        <w:t xml:space="preserve">shall be </w:t>
      </w:r>
      <w:r w:rsidRPr="00B40CE1">
        <w:rPr>
          <w:rFonts w:cs="Arial"/>
          <w:sz w:val="22"/>
          <w:szCs w:val="22"/>
          <w:lang w:val="en-GB"/>
        </w:rPr>
        <w:t>a</w:t>
      </w:r>
      <w:r w:rsidR="538953AF" w:rsidRPr="00B40CE1">
        <w:rPr>
          <w:rFonts w:cs="Arial"/>
          <w:sz w:val="22"/>
          <w:szCs w:val="22"/>
          <w:lang w:val="en-GB"/>
        </w:rPr>
        <w:t xml:space="preserve"> for</w:t>
      </w:r>
      <w:r w:rsidR="001A09F1">
        <w:rPr>
          <w:rFonts w:cs="Arial"/>
          <w:sz w:val="22"/>
          <w:szCs w:val="22"/>
          <w:lang w:val="en-GB"/>
        </w:rPr>
        <w:t>-</w:t>
      </w:r>
      <w:r w:rsidR="538953AF" w:rsidRPr="00B40CE1">
        <w:rPr>
          <w:rFonts w:cs="Arial"/>
          <w:sz w:val="22"/>
          <w:szCs w:val="22"/>
          <w:lang w:val="en-GB"/>
        </w:rPr>
        <w:t>profit</w:t>
      </w:r>
      <w:r w:rsidR="001A09F1">
        <w:rPr>
          <w:rFonts w:cs="Arial"/>
          <w:sz w:val="22"/>
          <w:szCs w:val="22"/>
          <w:lang w:val="en-GB"/>
        </w:rPr>
        <w:t xml:space="preserve"> or </w:t>
      </w:r>
      <w:r w:rsidR="538953AF" w:rsidRPr="00B40CE1">
        <w:rPr>
          <w:rFonts w:cs="Arial"/>
          <w:sz w:val="22"/>
          <w:szCs w:val="22"/>
          <w:lang w:val="en-GB"/>
        </w:rPr>
        <w:t>not</w:t>
      </w:r>
      <w:r w:rsidR="001A09F1">
        <w:rPr>
          <w:rFonts w:cs="Arial"/>
          <w:sz w:val="22"/>
          <w:szCs w:val="22"/>
          <w:lang w:val="en-GB"/>
        </w:rPr>
        <w:t>-</w:t>
      </w:r>
      <w:r w:rsidR="538953AF" w:rsidRPr="00B40CE1">
        <w:rPr>
          <w:rFonts w:cs="Arial"/>
          <w:sz w:val="22"/>
          <w:szCs w:val="22"/>
          <w:lang w:val="en-GB"/>
        </w:rPr>
        <w:t>for</w:t>
      </w:r>
      <w:r w:rsidR="001A09F1">
        <w:rPr>
          <w:rFonts w:cs="Arial"/>
          <w:sz w:val="22"/>
          <w:szCs w:val="22"/>
          <w:lang w:val="en-GB"/>
        </w:rPr>
        <w:t>-</w:t>
      </w:r>
      <w:r w:rsidR="538953AF" w:rsidRPr="00B40CE1">
        <w:rPr>
          <w:rFonts w:cs="Arial"/>
          <w:sz w:val="22"/>
          <w:szCs w:val="22"/>
          <w:lang w:val="en-GB"/>
        </w:rPr>
        <w:t>profit</w:t>
      </w:r>
      <w:r w:rsidRPr="00B40CE1">
        <w:rPr>
          <w:rFonts w:cs="Arial"/>
          <w:sz w:val="22"/>
          <w:szCs w:val="22"/>
          <w:lang w:val="en-GB"/>
        </w:rPr>
        <w:t xml:space="preserve"> institution operating in the field of</w:t>
      </w:r>
      <w:r w:rsidR="1F87B037" w:rsidRPr="00B40CE1">
        <w:rPr>
          <w:rFonts w:ascii="Roboto" w:eastAsia="Roboto" w:hAnsi="Roboto" w:cs="Roboto"/>
          <w:sz w:val="21"/>
          <w:szCs w:val="21"/>
          <w:lang w:val="en-GB"/>
        </w:rPr>
        <w:t xml:space="preserve"> </w:t>
      </w:r>
      <w:r w:rsidR="3A63EBB3" w:rsidRPr="00B40CE1">
        <w:rPr>
          <w:rFonts w:eastAsia="Arial" w:cs="Arial"/>
          <w:sz w:val="22"/>
          <w:szCs w:val="22"/>
          <w:lang w:val="en-GB"/>
        </w:rPr>
        <w:t xml:space="preserve">public health, management consulting, </w:t>
      </w:r>
      <w:r w:rsidR="239200E1" w:rsidRPr="001A09F1">
        <w:rPr>
          <w:rFonts w:ascii="Roboto" w:eastAsia="Roboto" w:hAnsi="Roboto" w:cs="Roboto"/>
          <w:sz w:val="21"/>
          <w:szCs w:val="21"/>
          <w:lang w:val="en-GB"/>
        </w:rPr>
        <w:t>resource mobilization and reporting,</w:t>
      </w:r>
      <w:r w:rsidR="7C03AC13" w:rsidRPr="001A09F1">
        <w:rPr>
          <w:rFonts w:ascii="Roboto" w:eastAsia="Roboto" w:hAnsi="Roboto" w:cs="Roboto"/>
          <w:sz w:val="21"/>
          <w:szCs w:val="21"/>
          <w:lang w:val="en-GB"/>
        </w:rPr>
        <w:t xml:space="preserve"> strategy </w:t>
      </w:r>
      <w:r w:rsidR="00B40CE1" w:rsidRPr="001A09F1">
        <w:rPr>
          <w:rFonts w:ascii="Roboto" w:eastAsia="Roboto" w:hAnsi="Roboto" w:cs="Roboto"/>
          <w:sz w:val="21"/>
          <w:szCs w:val="21"/>
          <w:lang w:val="en-GB"/>
        </w:rPr>
        <w:t>development, stakeholder</w:t>
      </w:r>
      <w:r w:rsidR="46AE2DC6" w:rsidRPr="001A09F1">
        <w:rPr>
          <w:rFonts w:ascii="Roboto" w:eastAsia="Roboto" w:hAnsi="Roboto" w:cs="Roboto"/>
          <w:sz w:val="21"/>
          <w:szCs w:val="21"/>
          <w:lang w:val="en-GB"/>
        </w:rPr>
        <w:t xml:space="preserve"> engagement</w:t>
      </w:r>
      <w:r w:rsidR="55AB13DA" w:rsidRPr="001A09F1">
        <w:rPr>
          <w:rFonts w:ascii="Roboto" w:eastAsia="Roboto" w:hAnsi="Roboto" w:cs="Roboto"/>
          <w:sz w:val="21"/>
          <w:szCs w:val="21"/>
          <w:lang w:val="en-GB"/>
        </w:rPr>
        <w:t xml:space="preserve"> </w:t>
      </w:r>
      <w:bookmarkEnd w:id="50"/>
      <w:r w:rsidR="55AB13DA" w:rsidRPr="001A09F1">
        <w:rPr>
          <w:rFonts w:eastAsia="Arial" w:cs="Arial"/>
          <w:sz w:val="22"/>
          <w:szCs w:val="22"/>
          <w:lang w:val="en-GB"/>
        </w:rPr>
        <w:t>and/or international cooperation</w:t>
      </w:r>
      <w:r w:rsidR="00B40CE1">
        <w:rPr>
          <w:rFonts w:eastAsia="Arial" w:cs="Arial"/>
          <w:sz w:val="22"/>
          <w:szCs w:val="22"/>
          <w:lang w:val="en-GB"/>
        </w:rPr>
        <w:t xml:space="preserve">. </w:t>
      </w:r>
    </w:p>
    <w:p w14:paraId="407B1118" w14:textId="77777777" w:rsidR="00A44C12" w:rsidRDefault="00A44C12" w:rsidP="00A44C12">
      <w:pPr>
        <w:tabs>
          <w:tab w:val="num" w:pos="720"/>
          <w:tab w:val="left" w:pos="851"/>
          <w:tab w:val="num" w:pos="900"/>
        </w:tabs>
        <w:spacing w:after="120"/>
        <w:outlineLvl w:val="2"/>
        <w:rPr>
          <w:rFonts w:cs="Arial"/>
          <w:b/>
          <w:color w:val="447DB5"/>
          <w:sz w:val="22"/>
          <w:szCs w:val="22"/>
          <w:lang w:val="en-GB"/>
        </w:rPr>
      </w:pPr>
      <w:bookmarkStart w:id="52" w:name="_Toc78971260"/>
    </w:p>
    <w:p w14:paraId="5CDDE7FF" w14:textId="6DE9D1A1" w:rsidR="00167A10" w:rsidRPr="00A44C12" w:rsidRDefault="00167A10" w:rsidP="00A44C12">
      <w:pPr>
        <w:pStyle w:val="ListParagraph"/>
        <w:numPr>
          <w:ilvl w:val="2"/>
          <w:numId w:val="58"/>
        </w:numPr>
        <w:tabs>
          <w:tab w:val="num" w:pos="720"/>
          <w:tab w:val="left" w:pos="851"/>
          <w:tab w:val="num" w:pos="900"/>
        </w:tabs>
        <w:spacing w:after="120"/>
        <w:outlineLvl w:val="2"/>
        <w:rPr>
          <w:rFonts w:cs="Arial"/>
          <w:b/>
          <w:color w:val="447DB5"/>
          <w:sz w:val="22"/>
          <w:szCs w:val="22"/>
          <w:lang w:val="en-GB"/>
        </w:rPr>
      </w:pPr>
      <w:bookmarkStart w:id="53" w:name="_Toc192152991"/>
      <w:r w:rsidRPr="00A44C12">
        <w:rPr>
          <w:rFonts w:cs="Arial"/>
          <w:b/>
          <w:color w:val="447DB5"/>
          <w:sz w:val="22"/>
          <w:szCs w:val="22"/>
          <w:lang w:val="en-GB"/>
        </w:rPr>
        <w:t>Accreditations</w:t>
      </w:r>
      <w:bookmarkEnd w:id="52"/>
      <w:bookmarkEnd w:id="53"/>
      <w:r w:rsidRPr="00A44C12">
        <w:rPr>
          <w:rFonts w:cs="Arial"/>
          <w:b/>
          <w:color w:val="447DB5"/>
          <w:sz w:val="22"/>
          <w:szCs w:val="22"/>
          <w:lang w:val="en-GB"/>
        </w:rPr>
        <w:t xml:space="preserve"> </w:t>
      </w:r>
    </w:p>
    <w:p w14:paraId="2963B6E3" w14:textId="77777777" w:rsidR="00167A10" w:rsidRDefault="00167A10" w:rsidP="00F1486A">
      <w:pPr>
        <w:tabs>
          <w:tab w:val="num" w:pos="567"/>
        </w:tabs>
        <w:autoSpaceDE w:val="0"/>
        <w:autoSpaceDN w:val="0"/>
        <w:adjustRightInd w:val="0"/>
        <w:rPr>
          <w:rFonts w:cs="Arial"/>
          <w:color w:val="447DB5"/>
        </w:rPr>
      </w:pPr>
    </w:p>
    <w:p w14:paraId="4375E1E3" w14:textId="77B808A7" w:rsidR="004B5916" w:rsidRPr="00F1486A" w:rsidRDefault="00516383" w:rsidP="00C5633C">
      <w:pPr>
        <w:keepNext/>
        <w:keepLines/>
        <w:tabs>
          <w:tab w:val="num" w:pos="567"/>
        </w:tabs>
        <w:rPr>
          <w:rFonts w:cs="Arial"/>
          <w:sz w:val="22"/>
          <w:szCs w:val="22"/>
          <w:lang w:val="en-GB"/>
        </w:rPr>
      </w:pPr>
      <w:r w:rsidRPr="00F1486A">
        <w:rPr>
          <w:rFonts w:cs="Arial"/>
          <w:sz w:val="22"/>
          <w:szCs w:val="22"/>
          <w:lang w:val="en-GB"/>
        </w:rPr>
        <w:t>An accreditation (</w:t>
      </w:r>
      <w:r w:rsidR="002C61D9">
        <w:rPr>
          <w:rFonts w:cs="Arial"/>
          <w:sz w:val="22"/>
          <w:szCs w:val="22"/>
          <w:lang w:val="en-GB"/>
        </w:rPr>
        <w:t>ISO 9001 or equivalent</w:t>
      </w:r>
      <w:r w:rsidR="00D42C48">
        <w:rPr>
          <w:rFonts w:cs="Arial"/>
          <w:sz w:val="22"/>
          <w:szCs w:val="22"/>
          <w:lang w:val="en-GB"/>
        </w:rPr>
        <w:t xml:space="preserve"> </w:t>
      </w:r>
      <w:r w:rsidR="00B63BE1" w:rsidRPr="00214774">
        <w:rPr>
          <w:rFonts w:cs="Arial"/>
          <w:sz w:val="22"/>
          <w:szCs w:val="22"/>
          <w:u w:val="single"/>
          <w:lang w:val="en-GB"/>
        </w:rPr>
        <w:t>or</w:t>
      </w:r>
      <w:r w:rsidR="00B63BE1" w:rsidRPr="00214774">
        <w:rPr>
          <w:rFonts w:cs="Arial"/>
          <w:sz w:val="22"/>
          <w:szCs w:val="22"/>
          <w:lang w:val="en-GB"/>
        </w:rPr>
        <w:t xml:space="preserve"> specific accreditation/</w:t>
      </w:r>
      <w:r w:rsidR="00A46965" w:rsidRPr="00214774">
        <w:rPr>
          <w:rFonts w:cs="Arial"/>
          <w:sz w:val="22"/>
          <w:szCs w:val="22"/>
          <w:lang w:val="en-GB"/>
        </w:rPr>
        <w:t>certification</w:t>
      </w:r>
      <w:r w:rsidRPr="00214774">
        <w:rPr>
          <w:rFonts w:cs="Arial"/>
          <w:sz w:val="22"/>
          <w:szCs w:val="22"/>
          <w:lang w:val="en-GB"/>
        </w:rPr>
        <w:t xml:space="preserve">) or an on-going accreditation process by a certified accreditation </w:t>
      </w:r>
      <w:bookmarkStart w:id="54" w:name="_Hlk62058709"/>
      <w:sdt>
        <w:sdtPr>
          <w:rPr>
            <w:rFonts w:cs="Arial"/>
            <w:sz w:val="22"/>
            <w:szCs w:val="22"/>
            <w:lang w:val="en-GB"/>
          </w:rPr>
          <w:id w:val="152113797"/>
          <w14:checkbox>
            <w14:checked w14:val="1"/>
            <w14:checkedState w14:val="2612" w14:font="MS Gothic"/>
            <w14:uncheckedState w14:val="2610" w14:font="MS Gothic"/>
          </w14:checkbox>
        </w:sdtPr>
        <w:sdtEndPr/>
        <w:sdtContent>
          <w:r w:rsidR="009355F3" w:rsidRPr="00214774">
            <w:rPr>
              <w:rFonts w:ascii="MS Gothic" w:eastAsia="MS Gothic" w:hAnsi="MS Gothic" w:cs="Arial" w:hint="eastAsia"/>
              <w:sz w:val="22"/>
              <w:szCs w:val="22"/>
              <w:lang w:val="en-GB"/>
            </w:rPr>
            <w:t>☒</w:t>
          </w:r>
        </w:sdtContent>
      </w:sdt>
      <w:r w:rsidR="00B63BE1" w:rsidRPr="00214774">
        <w:rPr>
          <w:rFonts w:cs="Arial"/>
          <w:sz w:val="22"/>
          <w:szCs w:val="22"/>
          <w:lang w:val="en-GB"/>
        </w:rPr>
        <w:t xml:space="preserve"> would be an asset</w:t>
      </w:r>
      <w:r w:rsidR="001F3858" w:rsidRPr="00214774">
        <w:rPr>
          <w:rFonts w:cs="Arial"/>
          <w:sz w:val="22"/>
          <w:szCs w:val="22"/>
          <w:lang w:val="en-GB"/>
        </w:rPr>
        <w:t xml:space="preserve"> (desirable)</w:t>
      </w:r>
      <w:r w:rsidRPr="00214774">
        <w:rPr>
          <w:rFonts w:cs="Arial"/>
          <w:sz w:val="22"/>
          <w:szCs w:val="22"/>
          <w:lang w:val="en-GB"/>
        </w:rPr>
        <w:t>.</w:t>
      </w:r>
      <w:r w:rsidR="009839CF" w:rsidRPr="00214774">
        <w:rPr>
          <w:rFonts w:cs="Arial"/>
          <w:sz w:val="22"/>
          <w:szCs w:val="22"/>
          <w:lang w:val="en-GB"/>
        </w:rPr>
        <w:t xml:space="preserve"> </w:t>
      </w:r>
    </w:p>
    <w:bookmarkEnd w:id="54"/>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48DEFBA7" w14:textId="0F140681" w:rsidR="00B45302" w:rsidRPr="00A44C12" w:rsidRDefault="00B45302" w:rsidP="00A44C12">
      <w:pPr>
        <w:pStyle w:val="ListParagraph"/>
        <w:numPr>
          <w:ilvl w:val="2"/>
          <w:numId w:val="58"/>
        </w:numPr>
        <w:tabs>
          <w:tab w:val="num" w:pos="720"/>
          <w:tab w:val="left" w:pos="851"/>
          <w:tab w:val="num" w:pos="900"/>
        </w:tabs>
        <w:spacing w:after="120"/>
        <w:outlineLvl w:val="2"/>
        <w:rPr>
          <w:rFonts w:cs="Arial"/>
          <w:b/>
          <w:color w:val="447DB5"/>
          <w:sz w:val="22"/>
          <w:szCs w:val="22"/>
          <w:lang w:val="en-GB"/>
        </w:rPr>
      </w:pPr>
      <w:bookmarkStart w:id="55" w:name="_Toc78971261"/>
      <w:bookmarkStart w:id="56" w:name="_Hlk59522290"/>
      <w:bookmarkStart w:id="57" w:name="_Toc192152992"/>
      <w:r w:rsidRPr="00A44C12">
        <w:rPr>
          <w:rFonts w:cs="Arial"/>
          <w:b/>
          <w:color w:val="447DB5"/>
          <w:sz w:val="22"/>
          <w:szCs w:val="22"/>
          <w:lang w:val="en-GB"/>
        </w:rPr>
        <w:t>Previous experience</w:t>
      </w:r>
      <w:bookmarkEnd w:id="55"/>
      <w:bookmarkEnd w:id="57"/>
    </w:p>
    <w:p w14:paraId="3D5FF5D4" w14:textId="72E689C0" w:rsidR="001E6CF9" w:rsidRPr="001F3858" w:rsidRDefault="001E6CF9" w:rsidP="00C5633C">
      <w:pPr>
        <w:keepNext/>
        <w:keepLines/>
        <w:tabs>
          <w:tab w:val="num" w:pos="567"/>
        </w:tabs>
        <w:rPr>
          <w:rFonts w:asciiTheme="minorBidi" w:hAnsiTheme="minorBidi" w:cstheme="minorBidi"/>
          <w:b/>
          <w:sz w:val="22"/>
          <w:szCs w:val="22"/>
          <w:lang w:val="en-GB"/>
        </w:rPr>
      </w:pPr>
      <w:r w:rsidRPr="001F3858">
        <w:rPr>
          <w:rFonts w:asciiTheme="minorBidi" w:hAnsiTheme="minorBidi" w:cstheme="minorBidi"/>
          <w:b/>
          <w:sz w:val="22"/>
          <w:szCs w:val="22"/>
          <w:lang w:val="en-GB"/>
        </w:rPr>
        <w:t>Mandatory:</w:t>
      </w:r>
    </w:p>
    <w:p w14:paraId="70B1FFF6" w14:textId="7A3B1D41" w:rsidR="2D755C24" w:rsidRDefault="2D755C24" w:rsidP="2D755C24">
      <w:pPr>
        <w:rPr>
          <w:rFonts w:asciiTheme="minorBidi" w:hAnsiTheme="minorBidi" w:cstheme="minorBidi"/>
          <w:b/>
          <w:bCs/>
          <w:sz w:val="22"/>
          <w:szCs w:val="22"/>
          <w:lang w:val="en-GB"/>
        </w:rPr>
      </w:pPr>
    </w:p>
    <w:p w14:paraId="518862C9" w14:textId="12EC16B5" w:rsidR="00466A71" w:rsidRPr="00FE4AB0" w:rsidRDefault="00466A71" w:rsidP="00466A71">
      <w:pPr>
        <w:autoSpaceDE w:val="0"/>
        <w:autoSpaceDN w:val="0"/>
        <w:adjustRightInd w:val="0"/>
        <w:rPr>
          <w:rFonts w:asciiTheme="minorBidi" w:hAnsiTheme="minorBidi" w:cstheme="minorBidi"/>
          <w:i/>
          <w:iCs/>
          <w:sz w:val="22"/>
          <w:szCs w:val="22"/>
          <w:lang w:val="en-GB"/>
        </w:rPr>
      </w:pPr>
      <w:bookmarkStart w:id="58" w:name="_Hlk191469061"/>
      <w:r w:rsidRPr="00214774">
        <w:rPr>
          <w:rFonts w:asciiTheme="minorBidi" w:hAnsiTheme="minorBidi" w:cstheme="minorBidi"/>
          <w:b/>
          <w:bCs/>
          <w:i/>
          <w:iCs/>
          <w:sz w:val="22"/>
          <w:szCs w:val="22"/>
          <w:lang w:val="en-GB"/>
        </w:rPr>
        <w:t>Work package 1</w:t>
      </w:r>
      <w:bookmarkEnd w:id="58"/>
      <w:r w:rsidRPr="00FE4AB0">
        <w:rPr>
          <w:rFonts w:asciiTheme="minorBidi" w:hAnsiTheme="minorBidi" w:cstheme="minorBidi"/>
          <w:b/>
          <w:bCs/>
          <w:i/>
          <w:iCs/>
          <w:sz w:val="22"/>
          <w:szCs w:val="22"/>
          <w:lang w:val="en-GB"/>
        </w:rPr>
        <w:t>:</w:t>
      </w:r>
      <w:r w:rsidR="00E90575" w:rsidRPr="00FE4AB0">
        <w:rPr>
          <w:rFonts w:asciiTheme="minorBidi" w:hAnsiTheme="minorBidi" w:cstheme="minorBidi"/>
          <w:b/>
          <w:bCs/>
          <w:i/>
          <w:iCs/>
          <w:sz w:val="22"/>
          <w:szCs w:val="22"/>
          <w:lang w:val="en-GB"/>
        </w:rPr>
        <w:t xml:space="preserve"> Develop strategies for the WHO Health Emergency Preparedness and Response </w:t>
      </w:r>
      <w:r w:rsidR="00FE4AB0" w:rsidRPr="00FE4AB0">
        <w:rPr>
          <w:rFonts w:asciiTheme="minorBidi" w:hAnsiTheme="minorBidi" w:cstheme="minorBidi"/>
          <w:b/>
          <w:bCs/>
          <w:i/>
          <w:iCs/>
          <w:sz w:val="22"/>
          <w:szCs w:val="22"/>
          <w:lang w:val="en-GB"/>
        </w:rPr>
        <w:t xml:space="preserve">Programme </w:t>
      </w:r>
      <w:r w:rsidR="00E90575" w:rsidRPr="00FE4AB0">
        <w:rPr>
          <w:rFonts w:asciiTheme="minorBidi" w:hAnsiTheme="minorBidi" w:cstheme="minorBidi"/>
          <w:b/>
          <w:bCs/>
          <w:i/>
          <w:iCs/>
          <w:sz w:val="22"/>
          <w:szCs w:val="22"/>
          <w:lang w:val="en-GB"/>
        </w:rPr>
        <w:t>and its key initiatives.</w:t>
      </w:r>
    </w:p>
    <w:p w14:paraId="4F880A68" w14:textId="055137E2" w:rsidR="00674D27" w:rsidRPr="00675BEA" w:rsidRDefault="6673325A" w:rsidP="09D2292B">
      <w:pPr>
        <w:pStyle w:val="ListParagraph"/>
        <w:numPr>
          <w:ilvl w:val="0"/>
          <w:numId w:val="36"/>
        </w:numPr>
        <w:autoSpaceDE w:val="0"/>
        <w:autoSpaceDN w:val="0"/>
        <w:adjustRightInd w:val="0"/>
        <w:ind w:left="426" w:firstLine="0"/>
        <w:rPr>
          <w:rFonts w:asciiTheme="minorBidi" w:hAnsiTheme="minorBidi" w:cstheme="minorBidi"/>
          <w:b/>
          <w:color w:val="000000" w:themeColor="text1"/>
          <w:sz w:val="22"/>
          <w:szCs w:val="22"/>
          <w:lang w:val="en-GB"/>
        </w:rPr>
      </w:pPr>
      <w:r w:rsidRPr="29E7DE4D">
        <w:rPr>
          <w:rFonts w:asciiTheme="minorBidi" w:hAnsiTheme="minorBidi" w:cstheme="minorBidi"/>
          <w:color w:val="000000" w:themeColor="text1"/>
          <w:sz w:val="22"/>
          <w:szCs w:val="22"/>
          <w:lang w:val="en-GB"/>
        </w:rPr>
        <w:t>Minimum 7 years p</w:t>
      </w:r>
      <w:r w:rsidR="4198477A" w:rsidRPr="29E7DE4D">
        <w:rPr>
          <w:rFonts w:asciiTheme="minorBidi" w:hAnsiTheme="minorBidi" w:cstheme="minorBidi"/>
          <w:color w:val="000000" w:themeColor="text1"/>
          <w:sz w:val="22"/>
          <w:szCs w:val="22"/>
          <w:lang w:val="en-GB"/>
        </w:rPr>
        <w:t>roven experience</w:t>
      </w:r>
      <w:r w:rsidR="6A592964" w:rsidRPr="29E7DE4D">
        <w:rPr>
          <w:rFonts w:asciiTheme="minorBidi" w:hAnsiTheme="minorBidi" w:cstheme="minorBidi"/>
          <w:sz w:val="22"/>
          <w:szCs w:val="22"/>
          <w:lang w:val="en-GB"/>
        </w:rPr>
        <w:t xml:space="preserve"> </w:t>
      </w:r>
      <w:r w:rsidR="60EE197E" w:rsidRPr="2A998090">
        <w:rPr>
          <w:rFonts w:asciiTheme="minorBidi" w:hAnsiTheme="minorBidi" w:cstheme="minorBidi"/>
          <w:sz w:val="22"/>
          <w:szCs w:val="22"/>
          <w:lang w:val="en-GB"/>
        </w:rPr>
        <w:t>of</w:t>
      </w:r>
      <w:r w:rsidR="6A592964" w:rsidRPr="29E7DE4D">
        <w:rPr>
          <w:rFonts w:asciiTheme="minorBidi" w:hAnsiTheme="minorBidi" w:cstheme="minorBidi"/>
          <w:sz w:val="22"/>
          <w:szCs w:val="22"/>
          <w:lang w:val="en-GB"/>
        </w:rPr>
        <w:t xml:space="preserve"> previous work with WHO, other international organizations and/or major institutions </w:t>
      </w:r>
      <w:r w:rsidR="6A592964" w:rsidRPr="29E7DE4D">
        <w:rPr>
          <w:rFonts w:asciiTheme="minorBidi" w:hAnsiTheme="minorBidi" w:cstheme="minorBidi"/>
          <w:color w:val="000000" w:themeColor="text1"/>
          <w:sz w:val="22"/>
          <w:szCs w:val="22"/>
          <w:lang w:val="en-GB"/>
        </w:rPr>
        <w:t>in the field of</w:t>
      </w:r>
      <w:r w:rsidR="4198477A" w:rsidRPr="29E7DE4D">
        <w:rPr>
          <w:rFonts w:asciiTheme="minorBidi" w:hAnsiTheme="minorBidi" w:cstheme="minorBidi"/>
          <w:color w:val="000000" w:themeColor="text1"/>
          <w:sz w:val="22"/>
          <w:szCs w:val="22"/>
          <w:lang w:val="en-GB"/>
        </w:rPr>
        <w:t xml:space="preserve"> </w:t>
      </w:r>
      <w:r w:rsidR="2CE8BDB9" w:rsidRPr="29E7DE4D">
        <w:rPr>
          <w:rFonts w:asciiTheme="minorBidi" w:hAnsiTheme="minorBidi" w:cstheme="minorBidi"/>
          <w:color w:val="000000" w:themeColor="text1"/>
          <w:sz w:val="22"/>
          <w:szCs w:val="22"/>
          <w:lang w:val="en-GB"/>
        </w:rPr>
        <w:t>strategy</w:t>
      </w:r>
      <w:r w:rsidR="0AFDEE22" w:rsidRPr="29E7DE4D">
        <w:rPr>
          <w:rFonts w:asciiTheme="minorBidi" w:hAnsiTheme="minorBidi" w:cstheme="minorBidi"/>
          <w:color w:val="000000" w:themeColor="text1"/>
          <w:sz w:val="22"/>
          <w:szCs w:val="22"/>
          <w:lang w:val="en-GB"/>
        </w:rPr>
        <w:t xml:space="preserve"> development </w:t>
      </w:r>
      <w:r w:rsidR="58E2E707" w:rsidRPr="2CB47729">
        <w:rPr>
          <w:rFonts w:asciiTheme="minorBidi" w:hAnsiTheme="minorBidi" w:cstheme="minorBidi"/>
          <w:color w:val="000000" w:themeColor="text1"/>
          <w:sz w:val="22"/>
          <w:szCs w:val="22"/>
          <w:lang w:val="en-GB"/>
        </w:rPr>
        <w:t>for</w:t>
      </w:r>
      <w:r w:rsidR="4575CF50" w:rsidRPr="29E7DE4D">
        <w:rPr>
          <w:rFonts w:asciiTheme="minorBidi" w:hAnsiTheme="minorBidi" w:cstheme="minorBidi"/>
          <w:color w:val="000000" w:themeColor="text1"/>
          <w:sz w:val="22"/>
          <w:szCs w:val="22"/>
          <w:lang w:val="en-GB"/>
        </w:rPr>
        <w:t xml:space="preserve"> existing </w:t>
      </w:r>
      <w:r w:rsidR="6B596DA4" w:rsidRPr="29E7DE4D">
        <w:rPr>
          <w:rFonts w:asciiTheme="minorBidi" w:hAnsiTheme="minorBidi" w:cstheme="minorBidi"/>
          <w:color w:val="000000" w:themeColor="text1"/>
          <w:sz w:val="22"/>
          <w:szCs w:val="22"/>
          <w:lang w:val="en-GB"/>
        </w:rPr>
        <w:t>initiatives</w:t>
      </w:r>
      <w:r w:rsidR="4575CF50" w:rsidRPr="29E7DE4D">
        <w:rPr>
          <w:rFonts w:asciiTheme="minorBidi" w:hAnsiTheme="minorBidi" w:cstheme="minorBidi"/>
          <w:color w:val="000000" w:themeColor="text1"/>
          <w:sz w:val="22"/>
          <w:szCs w:val="22"/>
          <w:lang w:val="en-GB"/>
        </w:rPr>
        <w:t xml:space="preserve"> </w:t>
      </w:r>
      <w:r w:rsidR="13818FDE" w:rsidRPr="75FCD95B">
        <w:rPr>
          <w:rFonts w:asciiTheme="minorBidi" w:hAnsiTheme="minorBidi" w:cstheme="minorBidi"/>
          <w:color w:val="000000" w:themeColor="text1"/>
          <w:sz w:val="22"/>
          <w:szCs w:val="22"/>
          <w:lang w:val="en-GB"/>
        </w:rPr>
        <w:t xml:space="preserve">and </w:t>
      </w:r>
      <w:r w:rsidR="379F1D9C" w:rsidRPr="1B578631">
        <w:rPr>
          <w:rFonts w:asciiTheme="minorBidi" w:hAnsiTheme="minorBidi" w:cstheme="minorBidi"/>
          <w:color w:val="000000" w:themeColor="text1"/>
          <w:sz w:val="22"/>
          <w:szCs w:val="22"/>
          <w:lang w:val="en-GB"/>
        </w:rPr>
        <w:t xml:space="preserve">new </w:t>
      </w:r>
      <w:r w:rsidR="5B1A94D9" w:rsidRPr="1B578631">
        <w:rPr>
          <w:rFonts w:asciiTheme="minorBidi" w:hAnsiTheme="minorBidi" w:cstheme="minorBidi"/>
          <w:color w:val="000000" w:themeColor="text1"/>
          <w:sz w:val="22"/>
          <w:szCs w:val="22"/>
          <w:lang w:val="en-GB"/>
        </w:rPr>
        <w:t>strategic</w:t>
      </w:r>
      <w:r w:rsidR="5B1A94D9" w:rsidRPr="29E7DE4D">
        <w:rPr>
          <w:rFonts w:asciiTheme="minorBidi" w:hAnsiTheme="minorBidi" w:cstheme="minorBidi"/>
          <w:color w:val="000000" w:themeColor="text1"/>
          <w:sz w:val="22"/>
          <w:szCs w:val="22"/>
          <w:lang w:val="en-GB"/>
        </w:rPr>
        <w:t xml:space="preserve"> planning</w:t>
      </w:r>
      <w:r w:rsidR="0CE0E704" w:rsidRPr="29E7DE4D">
        <w:rPr>
          <w:rFonts w:asciiTheme="minorBidi" w:hAnsiTheme="minorBidi" w:cstheme="minorBidi"/>
          <w:color w:val="000000" w:themeColor="text1"/>
          <w:sz w:val="22"/>
          <w:szCs w:val="22"/>
          <w:lang w:val="en-GB"/>
        </w:rPr>
        <w:t xml:space="preserve">, </w:t>
      </w:r>
      <w:r w:rsidR="0CE0E704" w:rsidRPr="44C9D89A">
        <w:rPr>
          <w:rFonts w:asciiTheme="minorBidi" w:hAnsiTheme="minorBidi" w:cstheme="minorBidi"/>
          <w:color w:val="000000" w:themeColor="text1"/>
          <w:sz w:val="22"/>
          <w:szCs w:val="22"/>
          <w:lang w:val="en-GB"/>
        </w:rPr>
        <w:t>develop</w:t>
      </w:r>
      <w:r w:rsidR="0401DB30" w:rsidRPr="44C9D89A">
        <w:rPr>
          <w:rFonts w:asciiTheme="minorBidi" w:hAnsiTheme="minorBidi" w:cstheme="minorBidi"/>
          <w:color w:val="000000" w:themeColor="text1"/>
          <w:sz w:val="22"/>
          <w:szCs w:val="22"/>
          <w:lang w:val="en-GB"/>
        </w:rPr>
        <w:t>ing</w:t>
      </w:r>
      <w:r w:rsidR="0CE0E704" w:rsidRPr="29E7DE4D">
        <w:rPr>
          <w:rFonts w:asciiTheme="minorBidi" w:hAnsiTheme="minorBidi" w:cstheme="minorBidi"/>
          <w:color w:val="000000" w:themeColor="text1"/>
          <w:sz w:val="22"/>
          <w:szCs w:val="22"/>
          <w:lang w:val="en-GB"/>
        </w:rPr>
        <w:t xml:space="preserve"> advocacy tools</w:t>
      </w:r>
      <w:r w:rsidR="61AD06EF" w:rsidRPr="29E7DE4D">
        <w:rPr>
          <w:rFonts w:asciiTheme="minorBidi" w:hAnsiTheme="minorBidi" w:cstheme="minorBidi"/>
          <w:color w:val="000000" w:themeColor="text1"/>
          <w:sz w:val="22"/>
          <w:szCs w:val="22"/>
          <w:lang w:val="en-GB"/>
        </w:rPr>
        <w:t xml:space="preserve">, conducting </w:t>
      </w:r>
      <w:r w:rsidR="341FEB77" w:rsidRPr="29E7DE4D">
        <w:rPr>
          <w:rFonts w:asciiTheme="minorBidi" w:hAnsiTheme="minorBidi" w:cstheme="minorBidi"/>
          <w:color w:val="000000" w:themeColor="text1"/>
          <w:sz w:val="22"/>
          <w:szCs w:val="22"/>
          <w:lang w:val="en-GB"/>
        </w:rPr>
        <w:t>stakeholders'</w:t>
      </w:r>
      <w:r w:rsidR="61AD06EF" w:rsidRPr="29E7DE4D">
        <w:rPr>
          <w:rFonts w:asciiTheme="minorBidi" w:hAnsiTheme="minorBidi" w:cstheme="minorBidi"/>
          <w:color w:val="000000" w:themeColor="text1"/>
          <w:sz w:val="22"/>
          <w:szCs w:val="22"/>
          <w:lang w:val="en-GB"/>
        </w:rPr>
        <w:t xml:space="preserve"> consultations and workshops, developing gaps and situ</w:t>
      </w:r>
      <w:r w:rsidR="1B4B561E" w:rsidRPr="29E7DE4D">
        <w:rPr>
          <w:rFonts w:asciiTheme="minorBidi" w:hAnsiTheme="minorBidi" w:cstheme="minorBidi"/>
          <w:color w:val="000000" w:themeColor="text1"/>
          <w:sz w:val="22"/>
          <w:szCs w:val="22"/>
          <w:lang w:val="en-GB"/>
        </w:rPr>
        <w:t xml:space="preserve">ational </w:t>
      </w:r>
      <w:r w:rsidR="1B4B561E" w:rsidRPr="187DA88C">
        <w:rPr>
          <w:rFonts w:asciiTheme="minorBidi" w:hAnsiTheme="minorBidi" w:cstheme="minorBidi"/>
          <w:color w:val="000000" w:themeColor="text1"/>
          <w:sz w:val="22"/>
          <w:szCs w:val="22"/>
          <w:lang w:val="en-GB"/>
        </w:rPr>
        <w:t>analys</w:t>
      </w:r>
      <w:r w:rsidR="4AEB8C52" w:rsidRPr="187DA88C">
        <w:rPr>
          <w:rFonts w:asciiTheme="minorBidi" w:hAnsiTheme="minorBidi" w:cstheme="minorBidi"/>
          <w:color w:val="000000" w:themeColor="text1"/>
          <w:sz w:val="22"/>
          <w:szCs w:val="22"/>
          <w:lang w:val="en-GB"/>
        </w:rPr>
        <w:t>e</w:t>
      </w:r>
      <w:r w:rsidR="1B4B561E" w:rsidRPr="187DA88C">
        <w:rPr>
          <w:rFonts w:asciiTheme="minorBidi" w:hAnsiTheme="minorBidi" w:cstheme="minorBidi"/>
          <w:color w:val="000000" w:themeColor="text1"/>
          <w:sz w:val="22"/>
          <w:szCs w:val="22"/>
          <w:lang w:val="en-GB"/>
        </w:rPr>
        <w:t>s</w:t>
      </w:r>
      <w:r w:rsidR="6A592964" w:rsidRPr="29E7DE4D">
        <w:rPr>
          <w:rFonts w:asciiTheme="minorBidi" w:hAnsiTheme="minorBidi" w:cstheme="minorBidi"/>
          <w:color w:val="000000" w:themeColor="text1"/>
          <w:sz w:val="22"/>
          <w:szCs w:val="22"/>
          <w:lang w:val="en-GB"/>
        </w:rPr>
        <w:t xml:space="preserve">, </w:t>
      </w:r>
      <w:r w:rsidR="2CFD2CFB" w:rsidRPr="7C6E77F4">
        <w:rPr>
          <w:rFonts w:asciiTheme="minorBidi" w:hAnsiTheme="minorBidi" w:cstheme="minorBidi"/>
          <w:color w:val="000000" w:themeColor="text1"/>
          <w:sz w:val="22"/>
          <w:szCs w:val="22"/>
          <w:lang w:val="en-GB"/>
        </w:rPr>
        <w:t>and</w:t>
      </w:r>
      <w:r w:rsidR="6A592964" w:rsidRPr="130F3E12">
        <w:rPr>
          <w:rFonts w:asciiTheme="minorBidi" w:hAnsiTheme="minorBidi" w:cstheme="minorBidi"/>
          <w:color w:val="000000" w:themeColor="text1"/>
          <w:sz w:val="22"/>
          <w:szCs w:val="22"/>
          <w:lang w:val="en-GB"/>
        </w:rPr>
        <w:t xml:space="preserve"> </w:t>
      </w:r>
      <w:r w:rsidR="6A592964" w:rsidRPr="29E7DE4D">
        <w:rPr>
          <w:rFonts w:asciiTheme="minorBidi" w:hAnsiTheme="minorBidi" w:cstheme="minorBidi"/>
          <w:color w:val="000000" w:themeColor="text1"/>
          <w:sz w:val="22"/>
          <w:szCs w:val="22"/>
          <w:lang w:val="en-GB"/>
        </w:rPr>
        <w:t>creating implementation and evaluation plans</w:t>
      </w:r>
      <w:r w:rsidR="33C971A4" w:rsidRPr="29E7DE4D">
        <w:rPr>
          <w:rFonts w:asciiTheme="minorBidi" w:hAnsiTheme="minorBidi" w:cstheme="minorBidi"/>
          <w:color w:val="000000" w:themeColor="text1"/>
          <w:sz w:val="22"/>
          <w:szCs w:val="22"/>
          <w:lang w:val="en-GB"/>
        </w:rPr>
        <w:t>.</w:t>
      </w:r>
    </w:p>
    <w:p w14:paraId="313A5835" w14:textId="2A18791F" w:rsidR="61EA8578" w:rsidRDefault="61EA8578" w:rsidP="61EA8578">
      <w:pPr>
        <w:ind w:left="426"/>
        <w:rPr>
          <w:rFonts w:asciiTheme="minorBidi" w:hAnsiTheme="minorBidi" w:cstheme="minorBidi"/>
          <w:b/>
          <w:bCs/>
          <w:color w:val="000000" w:themeColor="text1"/>
          <w:sz w:val="22"/>
          <w:szCs w:val="22"/>
          <w:highlight w:val="yellow"/>
          <w:lang w:val="en-GB"/>
        </w:rPr>
      </w:pPr>
    </w:p>
    <w:p w14:paraId="58CCBFC7" w14:textId="77777777" w:rsidR="00214774" w:rsidRDefault="00214774" w:rsidP="001C31F0">
      <w:pPr>
        <w:rPr>
          <w:rFonts w:asciiTheme="minorBidi" w:hAnsiTheme="minorBidi" w:cstheme="minorBidi"/>
          <w:b/>
          <w:bCs/>
          <w:color w:val="000000" w:themeColor="text1"/>
          <w:sz w:val="22"/>
          <w:szCs w:val="22"/>
          <w:lang w:val="en-GB"/>
        </w:rPr>
      </w:pPr>
    </w:p>
    <w:p w14:paraId="0C34625E" w14:textId="60DEA780" w:rsidR="001C31F0" w:rsidRPr="00FE4AB0" w:rsidRDefault="001C31F0" w:rsidP="001C31F0">
      <w:pPr>
        <w:rPr>
          <w:rFonts w:eastAsia="Arial" w:cs="Arial"/>
          <w:i/>
          <w:iCs/>
          <w:sz w:val="22"/>
          <w:szCs w:val="22"/>
          <w:lang w:val="en-GB"/>
        </w:rPr>
      </w:pPr>
      <w:r w:rsidRPr="00214774">
        <w:rPr>
          <w:rFonts w:asciiTheme="minorBidi" w:hAnsiTheme="minorBidi" w:cstheme="minorBidi"/>
          <w:b/>
          <w:bCs/>
          <w:i/>
          <w:iCs/>
          <w:color w:val="000000" w:themeColor="text1"/>
          <w:sz w:val="22"/>
          <w:szCs w:val="22"/>
          <w:lang w:val="en-GB"/>
        </w:rPr>
        <w:t xml:space="preserve">Work package 2: </w:t>
      </w:r>
      <w:r w:rsidRPr="00FE4AB0">
        <w:rPr>
          <w:rFonts w:asciiTheme="minorBidi" w:hAnsiTheme="minorBidi" w:cstheme="minorBidi"/>
          <w:b/>
          <w:bCs/>
          <w:i/>
          <w:iCs/>
          <w:color w:val="000000" w:themeColor="text1"/>
          <w:sz w:val="22"/>
          <w:szCs w:val="22"/>
          <w:lang w:val="en-GB"/>
        </w:rPr>
        <w:t>Secretariat support for key initiatives and design and support of events, conferences and summits.</w:t>
      </w:r>
      <w:r w:rsidRPr="00FE4AB0">
        <w:rPr>
          <w:rFonts w:asciiTheme="minorBidi" w:hAnsiTheme="minorBidi" w:cstheme="minorBidi"/>
          <w:i/>
          <w:iCs/>
          <w:color w:val="000000" w:themeColor="text1"/>
          <w:sz w:val="22"/>
          <w:szCs w:val="22"/>
          <w:lang w:val="en-GB"/>
        </w:rPr>
        <w:t xml:space="preserve"> </w:t>
      </w:r>
    </w:p>
    <w:p w14:paraId="6FC2C5FB" w14:textId="2FF58197" w:rsidR="61EA8578" w:rsidRDefault="41C518D5" w:rsidP="4EC5F445">
      <w:pPr>
        <w:pStyle w:val="ListParagraph"/>
        <w:numPr>
          <w:ilvl w:val="0"/>
          <w:numId w:val="11"/>
        </w:numPr>
        <w:ind w:left="720" w:hanging="294"/>
        <w:rPr>
          <w:rFonts w:eastAsia="Arial" w:cs="Arial"/>
          <w:sz w:val="22"/>
          <w:szCs w:val="22"/>
          <w:lang w:val="en-GB"/>
        </w:rPr>
      </w:pPr>
      <w:r w:rsidRPr="61EA8578">
        <w:rPr>
          <w:rFonts w:eastAsia="Arial" w:cs="Arial"/>
          <w:sz w:val="22"/>
          <w:szCs w:val="22"/>
          <w:lang w:val="en-GB"/>
        </w:rPr>
        <w:t>Proven experience in working with a range of stakeholders including international donor agencies, other international organizations and/or major institutions in the field of public health for minimum of 5 years in the field of grant management and public health, project management, monitoring and evaluation, s</w:t>
      </w:r>
      <w:proofErr w:type="spellStart"/>
      <w:r w:rsidRPr="61EA8578">
        <w:rPr>
          <w:rFonts w:eastAsia="Arial" w:cs="Arial"/>
          <w:sz w:val="22"/>
          <w:szCs w:val="22"/>
        </w:rPr>
        <w:t>upport</w:t>
      </w:r>
      <w:proofErr w:type="spellEnd"/>
      <w:r w:rsidRPr="61EA8578">
        <w:rPr>
          <w:rFonts w:eastAsia="Arial" w:cs="Arial"/>
          <w:sz w:val="22"/>
          <w:szCs w:val="22"/>
        </w:rPr>
        <w:t xml:space="preserve"> network secretariat operations, partnership engagement, conference, workshop and event organization and support and establishment, migration and management of community platforms.</w:t>
      </w:r>
    </w:p>
    <w:p w14:paraId="7DC4701F" w14:textId="77777777" w:rsidR="00675BEA" w:rsidRPr="001307E0" w:rsidRDefault="00675BEA" w:rsidP="00675BEA">
      <w:pPr>
        <w:pStyle w:val="ListParagraph"/>
        <w:autoSpaceDE w:val="0"/>
        <w:autoSpaceDN w:val="0"/>
        <w:adjustRightInd w:val="0"/>
        <w:ind w:left="426"/>
        <w:rPr>
          <w:rFonts w:asciiTheme="minorBidi" w:hAnsiTheme="minorBidi" w:cstheme="minorBidi"/>
          <w:color w:val="000000" w:themeColor="text1"/>
          <w:sz w:val="22"/>
          <w:szCs w:val="22"/>
          <w:highlight w:val="yellow"/>
          <w:lang w:val="en-GB"/>
        </w:rPr>
      </w:pPr>
    </w:p>
    <w:p w14:paraId="2F98BEC0" w14:textId="77777777" w:rsidR="001C31F0" w:rsidRPr="00FE4AB0" w:rsidRDefault="001C31F0" w:rsidP="001C31F0">
      <w:pPr>
        <w:rPr>
          <w:rFonts w:asciiTheme="minorBidi" w:hAnsiTheme="minorBidi" w:cstheme="minorBidi"/>
          <w:i/>
          <w:iCs/>
          <w:color w:val="000000" w:themeColor="text1"/>
          <w:sz w:val="22"/>
          <w:szCs w:val="22"/>
          <w:lang w:val="en-GB"/>
        </w:rPr>
      </w:pPr>
      <w:r w:rsidRPr="00214774">
        <w:rPr>
          <w:rFonts w:asciiTheme="minorBidi" w:hAnsiTheme="minorBidi" w:cstheme="minorBidi"/>
          <w:b/>
          <w:bCs/>
          <w:i/>
          <w:iCs/>
          <w:color w:val="000000" w:themeColor="text1"/>
          <w:sz w:val="22"/>
          <w:szCs w:val="22"/>
          <w:lang w:val="en-GB"/>
        </w:rPr>
        <w:lastRenderedPageBreak/>
        <w:t xml:space="preserve">Work package 3: </w:t>
      </w:r>
      <w:r w:rsidRPr="00FE4AB0">
        <w:rPr>
          <w:rFonts w:asciiTheme="minorBidi" w:hAnsiTheme="minorBidi" w:cstheme="minorBidi"/>
          <w:b/>
          <w:bCs/>
          <w:i/>
          <w:iCs/>
          <w:color w:val="000000" w:themeColor="text1"/>
          <w:sz w:val="22"/>
          <w:szCs w:val="22"/>
          <w:lang w:val="en-GB"/>
        </w:rPr>
        <w:t>Support in establishing networks and communities of practice (CoPs).</w:t>
      </w:r>
    </w:p>
    <w:p w14:paraId="729CD0A4" w14:textId="65C59E72" w:rsidR="723CE622" w:rsidRPr="001C31F0" w:rsidRDefault="723CE622" w:rsidP="001C31F0">
      <w:pPr>
        <w:pStyle w:val="ListParagraph"/>
        <w:numPr>
          <w:ilvl w:val="0"/>
          <w:numId w:val="49"/>
        </w:numPr>
        <w:rPr>
          <w:rFonts w:asciiTheme="minorBidi" w:hAnsiTheme="minorBidi" w:cstheme="minorBidi"/>
          <w:color w:val="000000" w:themeColor="text1"/>
          <w:sz w:val="22"/>
          <w:szCs w:val="22"/>
          <w:lang w:val="en-GB"/>
        </w:rPr>
      </w:pPr>
      <w:r w:rsidRPr="001C31F0">
        <w:rPr>
          <w:rFonts w:asciiTheme="minorBidi" w:hAnsiTheme="minorBidi" w:cstheme="minorBidi"/>
          <w:sz w:val="22"/>
          <w:szCs w:val="22"/>
          <w:lang w:val="en-GB"/>
        </w:rPr>
        <w:t xml:space="preserve">Minimum 7 years of proven experience with WHO, other international organizations and/or major institutions </w:t>
      </w:r>
      <w:r w:rsidRPr="001C31F0">
        <w:rPr>
          <w:rFonts w:asciiTheme="minorBidi" w:hAnsiTheme="minorBidi" w:cstheme="minorBidi"/>
          <w:color w:val="000000" w:themeColor="text1"/>
          <w:sz w:val="22"/>
          <w:szCs w:val="22"/>
          <w:lang w:val="en-GB"/>
        </w:rPr>
        <w:t>in the field of establishing networks or communities of practice, facilitating stakeholder workshops, identifying gaps, resource mobilization and reporting, monitoring and evaluation frameworks development, developing implementation and stakeholder engagement plans.</w:t>
      </w:r>
    </w:p>
    <w:p w14:paraId="7AB494F7" w14:textId="13EDC9FA" w:rsidR="61EA8578" w:rsidRDefault="61EA8578" w:rsidP="61EA8578">
      <w:pPr>
        <w:pStyle w:val="ListParagraph"/>
        <w:ind w:left="426"/>
        <w:rPr>
          <w:rFonts w:asciiTheme="minorBidi" w:hAnsiTheme="minorBidi" w:cstheme="minorBidi"/>
          <w:b/>
          <w:bCs/>
          <w:color w:val="000000" w:themeColor="text1"/>
          <w:sz w:val="22"/>
          <w:szCs w:val="22"/>
          <w:highlight w:val="yellow"/>
          <w:lang w:val="en-GB"/>
        </w:rPr>
      </w:pPr>
    </w:p>
    <w:p w14:paraId="76A497AC" w14:textId="34058157" w:rsidR="47E0F99D" w:rsidRDefault="47E0F99D" w:rsidP="47E0F99D">
      <w:pPr>
        <w:pStyle w:val="ListParagraph"/>
        <w:ind w:left="426"/>
        <w:rPr>
          <w:rFonts w:asciiTheme="minorBidi" w:hAnsiTheme="minorBidi" w:cstheme="minorBidi"/>
          <w:b/>
          <w:bCs/>
          <w:color w:val="000000" w:themeColor="text1"/>
          <w:sz w:val="22"/>
          <w:szCs w:val="22"/>
          <w:highlight w:val="yellow"/>
          <w:lang w:val="en-GB"/>
        </w:rPr>
      </w:pPr>
    </w:p>
    <w:p w14:paraId="215BB26B" w14:textId="55BDADF3" w:rsidR="001E6CF9" w:rsidRPr="001F3858" w:rsidRDefault="001E6CF9" w:rsidP="001E6CF9">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bookmarkEnd w:id="56"/>
    <w:p w14:paraId="68C72608" w14:textId="458C482D" w:rsidR="001E6CF9" w:rsidRPr="00744D47" w:rsidRDefault="59E6C496" w:rsidP="00744D47">
      <w:pPr>
        <w:pStyle w:val="ListParagraph"/>
        <w:numPr>
          <w:ilvl w:val="0"/>
          <w:numId w:val="49"/>
        </w:numPr>
        <w:rPr>
          <w:rFonts w:asciiTheme="minorBidi" w:hAnsiTheme="minorBidi" w:cstheme="minorBidi"/>
          <w:sz w:val="22"/>
          <w:szCs w:val="22"/>
          <w:lang w:val="en-GB"/>
        </w:rPr>
      </w:pPr>
      <w:r w:rsidRPr="00214774">
        <w:rPr>
          <w:rFonts w:ascii="Roboto" w:eastAsia="Roboto" w:hAnsi="Roboto" w:cs="Roboto"/>
          <w:color w:val="000000" w:themeColor="text1"/>
          <w:sz w:val="21"/>
          <w:szCs w:val="21"/>
          <w:lang w:val="en-GB"/>
        </w:rPr>
        <w:t xml:space="preserve"> </w:t>
      </w:r>
      <w:r w:rsidR="19C4CA3B" w:rsidRPr="00744D47">
        <w:rPr>
          <w:rFonts w:asciiTheme="minorBidi" w:hAnsiTheme="minorBidi" w:cstheme="minorBidi"/>
          <w:sz w:val="22"/>
          <w:szCs w:val="22"/>
          <w:lang w:val="en-GB"/>
        </w:rPr>
        <w:t xml:space="preserve">An institution with multiple examples of successfully </w:t>
      </w:r>
      <w:r w:rsidR="52D0ACC4" w:rsidRPr="00744D47">
        <w:rPr>
          <w:rFonts w:asciiTheme="minorBidi" w:hAnsiTheme="minorBidi" w:cstheme="minorBidi"/>
          <w:sz w:val="22"/>
          <w:szCs w:val="22"/>
          <w:lang w:val="en-GB"/>
        </w:rPr>
        <w:t xml:space="preserve">implementation and </w:t>
      </w:r>
      <w:r w:rsidR="19C4CA3B" w:rsidRPr="00744D47">
        <w:rPr>
          <w:rFonts w:asciiTheme="minorBidi" w:hAnsiTheme="minorBidi" w:cstheme="minorBidi"/>
          <w:sz w:val="22"/>
          <w:szCs w:val="22"/>
          <w:lang w:val="en-GB"/>
        </w:rPr>
        <w:t xml:space="preserve">driving change </w:t>
      </w:r>
      <w:r w:rsidR="6C8C2821" w:rsidRPr="00744D47">
        <w:rPr>
          <w:rFonts w:asciiTheme="minorBidi" w:hAnsiTheme="minorBidi" w:cstheme="minorBidi"/>
          <w:sz w:val="22"/>
          <w:szCs w:val="22"/>
          <w:lang w:val="en-GB"/>
        </w:rPr>
        <w:t>in</w:t>
      </w:r>
      <w:r w:rsidR="19C4CA3B" w:rsidRPr="00744D47">
        <w:rPr>
          <w:rFonts w:asciiTheme="minorBidi" w:hAnsiTheme="minorBidi" w:cstheme="minorBidi"/>
          <w:sz w:val="22"/>
          <w:szCs w:val="22"/>
          <w:lang w:val="en-GB"/>
        </w:rPr>
        <w:t xml:space="preserve"> </w:t>
      </w:r>
      <w:r w:rsidR="30364BBD" w:rsidRPr="00744D47">
        <w:rPr>
          <w:rFonts w:asciiTheme="minorBidi" w:hAnsiTheme="minorBidi" w:cstheme="minorBidi"/>
          <w:sz w:val="22"/>
          <w:szCs w:val="22"/>
          <w:lang w:val="en-GB"/>
        </w:rPr>
        <w:t xml:space="preserve">their area of </w:t>
      </w:r>
      <w:r w:rsidR="19C4CA3B" w:rsidRPr="00744D47">
        <w:rPr>
          <w:rFonts w:asciiTheme="minorBidi" w:hAnsiTheme="minorBidi" w:cstheme="minorBidi"/>
          <w:sz w:val="22"/>
          <w:szCs w:val="22"/>
          <w:lang w:val="en-GB"/>
        </w:rPr>
        <w:t>expertise</w:t>
      </w:r>
      <w:r w:rsidRPr="00744D47">
        <w:rPr>
          <w:rFonts w:asciiTheme="minorBidi" w:hAnsiTheme="minorBidi" w:cstheme="minorBidi"/>
          <w:sz w:val="22"/>
          <w:szCs w:val="22"/>
          <w:lang w:val="en-GB"/>
        </w:rPr>
        <w:t xml:space="preserve">. </w:t>
      </w:r>
    </w:p>
    <w:p w14:paraId="3AA366B2" w14:textId="77777777" w:rsidR="00FF08C5" w:rsidRPr="00744D47" w:rsidRDefault="00FF08C5" w:rsidP="00744D47">
      <w:pPr>
        <w:pStyle w:val="ListParagraph"/>
        <w:rPr>
          <w:rFonts w:asciiTheme="minorBidi" w:hAnsiTheme="minorBidi" w:cstheme="minorBidi"/>
          <w:sz w:val="22"/>
          <w:szCs w:val="22"/>
          <w:lang w:val="en-GB"/>
        </w:rPr>
      </w:pPr>
    </w:p>
    <w:p w14:paraId="18B0D5FD" w14:textId="77777777" w:rsidR="00C770B9" w:rsidRPr="00C770B9" w:rsidRDefault="00C770B9" w:rsidP="00A44C12">
      <w:pPr>
        <w:numPr>
          <w:ilvl w:val="2"/>
          <w:numId w:val="58"/>
        </w:numPr>
        <w:tabs>
          <w:tab w:val="num" w:pos="720"/>
          <w:tab w:val="left" w:pos="851"/>
          <w:tab w:val="num" w:pos="900"/>
        </w:tabs>
        <w:spacing w:after="120"/>
        <w:ind w:left="0" w:firstLine="0"/>
        <w:outlineLvl w:val="2"/>
        <w:rPr>
          <w:rFonts w:cs="Arial"/>
          <w:b/>
          <w:color w:val="447DB5"/>
          <w:sz w:val="22"/>
          <w:szCs w:val="22"/>
          <w:lang w:val="en-GB"/>
        </w:rPr>
      </w:pPr>
      <w:bookmarkStart w:id="59" w:name="_Toc156364187"/>
      <w:bookmarkStart w:id="60" w:name="_Toc485036382"/>
      <w:bookmarkStart w:id="61" w:name="_Toc78971262"/>
      <w:bookmarkStart w:id="62" w:name="_Toc192152993"/>
      <w:r w:rsidRPr="00C770B9">
        <w:rPr>
          <w:rFonts w:cs="Arial"/>
          <w:b/>
          <w:color w:val="447DB5"/>
          <w:sz w:val="22"/>
          <w:szCs w:val="22"/>
          <w:lang w:val="en-GB"/>
        </w:rPr>
        <w:t>Staffing</w:t>
      </w:r>
      <w:bookmarkEnd w:id="59"/>
      <w:bookmarkEnd w:id="60"/>
      <w:bookmarkEnd w:id="61"/>
      <w:bookmarkEnd w:id="62"/>
    </w:p>
    <w:p w14:paraId="6C55DC73" w14:textId="2814FD3A" w:rsidR="10B6FF9F" w:rsidRPr="00C5633C" w:rsidRDefault="10B6FF9F" w:rsidP="00C5633C">
      <w:pPr>
        <w:keepNext/>
        <w:keepLines/>
        <w:tabs>
          <w:tab w:val="num" w:pos="567"/>
        </w:tabs>
        <w:rPr>
          <w:b/>
          <w:bCs/>
        </w:rPr>
      </w:pPr>
      <w:r w:rsidRPr="00C5633C">
        <w:rPr>
          <w:b/>
          <w:bCs/>
        </w:rPr>
        <w:t>Summary of Responsibilities Across All Work Packages</w:t>
      </w:r>
    </w:p>
    <w:p w14:paraId="1735B72B" w14:textId="6E4C07AE" w:rsidR="10B6FF9F" w:rsidRPr="00744D47" w:rsidRDefault="127DB7D3" w:rsidP="47E0F99D">
      <w:pPr>
        <w:spacing w:before="240" w:after="240"/>
        <w:rPr>
          <w:rFonts w:asciiTheme="minorBidi" w:hAnsiTheme="minorBidi" w:cstheme="minorBidi"/>
          <w:sz w:val="22"/>
          <w:szCs w:val="22"/>
        </w:rPr>
      </w:pPr>
      <w:r w:rsidRPr="00744D47">
        <w:rPr>
          <w:rFonts w:asciiTheme="minorBidi" w:hAnsiTheme="minorBidi" w:cstheme="minorBidi"/>
          <w:sz w:val="22"/>
          <w:szCs w:val="22"/>
        </w:rPr>
        <w:t>The contractor will play a key role in both strategic planning and operational support. They will be expected to engage with stakeholders at all levels, from internal WHO teams to external partners, and provide thorough analysis, strategic direction,</w:t>
      </w:r>
      <w:r w:rsidR="2BBBA74F" w:rsidRPr="00744D47">
        <w:rPr>
          <w:rFonts w:asciiTheme="minorBidi" w:hAnsiTheme="minorBidi" w:cstheme="minorBidi"/>
          <w:sz w:val="22"/>
          <w:szCs w:val="22"/>
        </w:rPr>
        <w:t xml:space="preserve"> network operational support</w:t>
      </w:r>
      <w:r w:rsidRPr="00744D47">
        <w:rPr>
          <w:rFonts w:asciiTheme="minorBidi" w:hAnsiTheme="minorBidi" w:cstheme="minorBidi"/>
          <w:sz w:val="22"/>
          <w:szCs w:val="22"/>
        </w:rPr>
        <w:t xml:space="preserve"> and effective event and operational management. Each work package emphasizes stakeholder involvement, planning for sustainability, and robust evaluation and monitoring systems.</w:t>
      </w:r>
    </w:p>
    <w:p w14:paraId="302B0CEE" w14:textId="4256CDAE" w:rsidR="00B63BE1" w:rsidRDefault="13F74494" w:rsidP="71093DFA">
      <w:pPr>
        <w:autoSpaceDE w:val="0"/>
        <w:autoSpaceDN w:val="0"/>
        <w:adjustRightInd w:val="0"/>
        <w:rPr>
          <w:rFonts w:cs="Arial"/>
          <w:sz w:val="22"/>
          <w:szCs w:val="22"/>
        </w:rPr>
      </w:pPr>
      <w:bookmarkStart w:id="63" w:name="_Hlk62058762"/>
      <w:r w:rsidRPr="4A2E30B7">
        <w:rPr>
          <w:rFonts w:cs="Arial"/>
          <w:sz w:val="22"/>
          <w:szCs w:val="22"/>
        </w:rPr>
        <w:t>The selected contractor is expected to dedicate the following human resources to the project</w:t>
      </w:r>
      <w:r w:rsidR="17B53027" w:rsidRPr="4A2E30B7">
        <w:rPr>
          <w:rFonts w:cs="Arial"/>
          <w:sz w:val="22"/>
          <w:szCs w:val="22"/>
        </w:rPr>
        <w:t xml:space="preserve"> according to each work packages describe</w:t>
      </w:r>
      <w:r w:rsidR="79894EB1" w:rsidRPr="4A2E30B7">
        <w:rPr>
          <w:rFonts w:cs="Arial"/>
          <w:sz w:val="22"/>
          <w:szCs w:val="22"/>
        </w:rPr>
        <w:t>d</w:t>
      </w:r>
      <w:r w:rsidR="17B53027" w:rsidRPr="4A2E30B7">
        <w:rPr>
          <w:rFonts w:cs="Arial"/>
          <w:sz w:val="22"/>
          <w:szCs w:val="22"/>
        </w:rPr>
        <w:t xml:space="preserve"> below.</w:t>
      </w:r>
    </w:p>
    <w:p w14:paraId="30998036" w14:textId="77777777" w:rsidR="00F82621" w:rsidRPr="00B63BE1" w:rsidRDefault="00F82621" w:rsidP="71093DFA">
      <w:pPr>
        <w:autoSpaceDE w:val="0"/>
        <w:autoSpaceDN w:val="0"/>
        <w:adjustRightInd w:val="0"/>
        <w:rPr>
          <w:rFonts w:cs="Arial"/>
          <w:sz w:val="22"/>
          <w:szCs w:val="22"/>
        </w:rPr>
      </w:pPr>
    </w:p>
    <w:p w14:paraId="02349EB4" w14:textId="4A69C024" w:rsidR="00B63BE1" w:rsidRDefault="316FF1ED" w:rsidP="13E64D99">
      <w:pPr>
        <w:pStyle w:val="ListParagraph"/>
        <w:numPr>
          <w:ilvl w:val="0"/>
          <w:numId w:val="37"/>
        </w:numPr>
        <w:spacing w:after="60" w:line="259" w:lineRule="auto"/>
        <w:ind w:left="576" w:hanging="216"/>
        <w:rPr>
          <w:rFonts w:cs="Arial"/>
          <w:sz w:val="22"/>
          <w:szCs w:val="22"/>
          <w:lang w:val="en-GB"/>
        </w:rPr>
      </w:pPr>
      <w:r w:rsidRPr="0B9C4AFB">
        <w:rPr>
          <w:rFonts w:eastAsia="Arial" w:cs="Arial"/>
          <w:sz w:val="22"/>
          <w:szCs w:val="22"/>
          <w:lang w:val="en-GB"/>
        </w:rPr>
        <w:t>The designated core team members should be the same all along implementation, including consideration in contingency plans in case the focal point is absent</w:t>
      </w:r>
      <w:r w:rsidR="00680C02">
        <w:rPr>
          <w:rFonts w:eastAsia="Arial" w:cs="Arial"/>
          <w:sz w:val="22"/>
          <w:szCs w:val="22"/>
          <w:lang w:val="en-GB"/>
        </w:rPr>
        <w:t>.</w:t>
      </w:r>
      <w:r w:rsidRPr="13E64D99">
        <w:rPr>
          <w:rFonts w:cs="Arial"/>
          <w:sz w:val="22"/>
          <w:szCs w:val="22"/>
          <w:lang w:val="en-GB"/>
        </w:rPr>
        <w:t xml:space="preserve"> </w:t>
      </w:r>
      <w:r w:rsidR="63F13A7F" w:rsidRPr="0B9C4AFB">
        <w:rPr>
          <w:rFonts w:eastAsia="Calibri" w:cs="Arial"/>
          <w:sz w:val="22"/>
          <w:szCs w:val="22"/>
          <w:lang w:val="en-GB"/>
        </w:rPr>
        <w:t xml:space="preserve"> </w:t>
      </w:r>
    </w:p>
    <w:p w14:paraId="322202DB" w14:textId="53C89786" w:rsidR="00B63BE1" w:rsidRDefault="13F74494" w:rsidP="13E64D99">
      <w:pPr>
        <w:pStyle w:val="ListParagraph"/>
        <w:numPr>
          <w:ilvl w:val="0"/>
          <w:numId w:val="37"/>
        </w:numPr>
        <w:spacing w:after="60" w:line="259" w:lineRule="auto"/>
        <w:ind w:left="576" w:hanging="216"/>
        <w:rPr>
          <w:rFonts w:cs="Arial"/>
          <w:sz w:val="22"/>
          <w:szCs w:val="22"/>
          <w:lang w:val="en-GB"/>
        </w:rPr>
      </w:pPr>
      <w:r w:rsidRPr="13E64D99">
        <w:rPr>
          <w:rFonts w:cs="Arial"/>
          <w:sz w:val="22"/>
          <w:szCs w:val="22"/>
          <w:lang w:val="en-GB"/>
        </w:rPr>
        <w:t xml:space="preserve">Sufficient capacity and knowledge </w:t>
      </w:r>
      <w:r w:rsidR="00F849B6" w:rsidRPr="13E64D99">
        <w:rPr>
          <w:rFonts w:cs="Arial"/>
          <w:sz w:val="22"/>
          <w:szCs w:val="22"/>
          <w:lang w:val="en-GB"/>
        </w:rPr>
        <w:t>are</w:t>
      </w:r>
      <w:r w:rsidRPr="13E64D99">
        <w:rPr>
          <w:rFonts w:cs="Arial"/>
          <w:sz w:val="22"/>
          <w:szCs w:val="22"/>
          <w:lang w:val="en-GB"/>
        </w:rPr>
        <w:t xml:space="preserve"> required to cover the</w:t>
      </w:r>
      <w:r w:rsidR="7778FDD8" w:rsidRPr="13E64D99">
        <w:rPr>
          <w:rFonts w:cs="Arial"/>
          <w:sz w:val="22"/>
          <w:szCs w:val="22"/>
          <w:lang w:val="en-GB"/>
        </w:rPr>
        <w:t xml:space="preserve"> </w:t>
      </w:r>
      <w:r w:rsidRPr="13E64D99">
        <w:rPr>
          <w:rFonts w:cs="Arial"/>
          <w:sz w:val="22"/>
          <w:szCs w:val="22"/>
          <w:lang w:val="en-GB"/>
        </w:rPr>
        <w:t>areas of expertise</w:t>
      </w:r>
      <w:r w:rsidR="00C4270A" w:rsidRPr="13E64D99">
        <w:rPr>
          <w:rFonts w:cs="Arial"/>
          <w:sz w:val="22"/>
          <w:szCs w:val="22"/>
          <w:lang w:val="en-GB"/>
        </w:rPr>
        <w:t xml:space="preserve"> of each work package. </w:t>
      </w:r>
      <w:r w:rsidR="63F13A7F" w:rsidRPr="4EC5F445">
        <w:rPr>
          <w:rFonts w:eastAsia="Calibri" w:cs="Arial"/>
          <w:sz w:val="22"/>
          <w:szCs w:val="22"/>
          <w:lang w:val="en-GB"/>
        </w:rPr>
        <w:t xml:space="preserve"> </w:t>
      </w:r>
    </w:p>
    <w:p w14:paraId="20912E44" w14:textId="77777777" w:rsidR="008D23ED" w:rsidRDefault="00B63BE1" w:rsidP="008D23ED">
      <w:pPr>
        <w:pStyle w:val="ListParagraph"/>
        <w:numPr>
          <w:ilvl w:val="0"/>
          <w:numId w:val="37"/>
        </w:numPr>
        <w:tabs>
          <w:tab w:val="num" w:pos="567"/>
        </w:tabs>
        <w:autoSpaceDE w:val="0"/>
        <w:autoSpaceDN w:val="0"/>
        <w:adjustRightInd w:val="0"/>
        <w:spacing w:after="60"/>
        <w:ind w:left="576" w:hanging="216"/>
        <w:rPr>
          <w:rFonts w:cs="Arial"/>
          <w:sz w:val="22"/>
          <w:szCs w:val="22"/>
          <w:lang w:val="en-GB"/>
        </w:rPr>
      </w:pPr>
      <w:r w:rsidRPr="4A2E30B7">
        <w:rPr>
          <w:rFonts w:cs="Arial"/>
          <w:sz w:val="22"/>
          <w:szCs w:val="22"/>
          <w:lang w:val="en-GB"/>
        </w:rPr>
        <w:t xml:space="preserve">WHO pays utmost attention to the level of qualification and experience of the individuals involved, and to continuity in the services. </w:t>
      </w:r>
    </w:p>
    <w:p w14:paraId="294E3BC8" w14:textId="77777777" w:rsidR="00E026AE" w:rsidRPr="00E026AE" w:rsidRDefault="008D23ED" w:rsidP="008D23ED">
      <w:pPr>
        <w:pStyle w:val="ListParagraph"/>
        <w:numPr>
          <w:ilvl w:val="0"/>
          <w:numId w:val="37"/>
        </w:numPr>
        <w:tabs>
          <w:tab w:val="num" w:pos="567"/>
        </w:tabs>
        <w:autoSpaceDE w:val="0"/>
        <w:autoSpaceDN w:val="0"/>
        <w:adjustRightInd w:val="0"/>
        <w:spacing w:after="60"/>
        <w:ind w:left="576" w:hanging="216"/>
        <w:rPr>
          <w:rFonts w:cs="Arial"/>
          <w:sz w:val="22"/>
          <w:szCs w:val="22"/>
          <w:lang w:val="en-GB"/>
        </w:rPr>
      </w:pPr>
      <w:r w:rsidRPr="008D23ED">
        <w:rPr>
          <w:rFonts w:cs="Arial"/>
          <w:sz w:val="22"/>
          <w:szCs w:val="22"/>
        </w:rPr>
        <w:t>The bidder is expected to outline the roles and responsibilities of their staff in the technical proposal.</w:t>
      </w:r>
    </w:p>
    <w:p w14:paraId="608426CB" w14:textId="77777777" w:rsidR="00EE3494" w:rsidRPr="00EE3494" w:rsidRDefault="00E026AE" w:rsidP="008D23ED">
      <w:pPr>
        <w:pStyle w:val="ListParagraph"/>
        <w:numPr>
          <w:ilvl w:val="0"/>
          <w:numId w:val="37"/>
        </w:numPr>
        <w:tabs>
          <w:tab w:val="num" w:pos="567"/>
        </w:tabs>
        <w:autoSpaceDE w:val="0"/>
        <w:autoSpaceDN w:val="0"/>
        <w:adjustRightInd w:val="0"/>
        <w:spacing w:after="60"/>
        <w:ind w:left="576" w:hanging="216"/>
        <w:rPr>
          <w:rFonts w:cs="Arial"/>
          <w:sz w:val="22"/>
          <w:szCs w:val="22"/>
          <w:lang w:val="en-GB"/>
        </w:rPr>
      </w:pPr>
      <w:r>
        <w:rPr>
          <w:rFonts w:cs="Arial"/>
          <w:sz w:val="22"/>
          <w:szCs w:val="22"/>
        </w:rPr>
        <w:t>The proposed pe</w:t>
      </w:r>
      <w:r w:rsidR="00EE3494">
        <w:rPr>
          <w:rFonts w:cs="Arial"/>
          <w:sz w:val="22"/>
          <w:szCs w:val="22"/>
        </w:rPr>
        <w:t xml:space="preserve">rsonnel shall be fluent in English. </w:t>
      </w:r>
      <w:r w:rsidR="008D23ED" w:rsidRPr="008D23ED">
        <w:rPr>
          <w:rFonts w:cs="Arial"/>
          <w:sz w:val="22"/>
          <w:szCs w:val="22"/>
        </w:rPr>
        <w:t xml:space="preserve"> </w:t>
      </w:r>
    </w:p>
    <w:p w14:paraId="28166B9B" w14:textId="2DD444F9" w:rsidR="008D23ED" w:rsidRPr="008D23ED" w:rsidRDefault="00EE3494" w:rsidP="00EE3494">
      <w:pPr>
        <w:pStyle w:val="ListParagraph"/>
        <w:autoSpaceDE w:val="0"/>
        <w:autoSpaceDN w:val="0"/>
        <w:adjustRightInd w:val="0"/>
        <w:spacing w:after="60"/>
        <w:ind w:left="576"/>
        <w:rPr>
          <w:rFonts w:cs="Arial"/>
          <w:sz w:val="22"/>
          <w:szCs w:val="22"/>
          <w:lang w:val="en-GB"/>
        </w:rPr>
      </w:pPr>
      <w:r w:rsidRPr="4A2E30B7">
        <w:rPr>
          <w:rFonts w:ascii="Roboto" w:eastAsia="Roboto" w:hAnsi="Roboto" w:cs="Roboto"/>
          <w:color w:val="000000" w:themeColor="text1"/>
          <w:sz w:val="21"/>
          <w:szCs w:val="21"/>
          <w:lang w:val="en-GB"/>
        </w:rPr>
        <w:t>NOTE: 'Fluency' equals a rating of 'fluent' in all four areas (speak, read, write and understand)</w:t>
      </w:r>
      <w:r w:rsidR="002D145F">
        <w:rPr>
          <w:rFonts w:ascii="Roboto" w:eastAsia="Roboto" w:hAnsi="Roboto" w:cs="Roboto"/>
          <w:color w:val="000000" w:themeColor="text1"/>
          <w:sz w:val="21"/>
          <w:szCs w:val="21"/>
          <w:lang w:val="en-GB"/>
        </w:rPr>
        <w:t>.</w:t>
      </w:r>
    </w:p>
    <w:p w14:paraId="5120438D" w14:textId="1F9DA930" w:rsidR="002D145F" w:rsidRPr="00B63BE1" w:rsidRDefault="002D145F" w:rsidP="002D145F">
      <w:pPr>
        <w:pStyle w:val="ListParagraph"/>
        <w:numPr>
          <w:ilvl w:val="0"/>
          <w:numId w:val="37"/>
        </w:numPr>
        <w:tabs>
          <w:tab w:val="num" w:pos="567"/>
        </w:tabs>
        <w:autoSpaceDE w:val="0"/>
        <w:autoSpaceDN w:val="0"/>
        <w:adjustRightInd w:val="0"/>
        <w:spacing w:after="60"/>
        <w:ind w:left="576" w:hanging="216"/>
        <w:rPr>
          <w:rFonts w:cs="Arial"/>
          <w:sz w:val="22"/>
          <w:szCs w:val="22"/>
          <w:lang w:val="en-GB"/>
        </w:rPr>
      </w:pPr>
      <w:r w:rsidRPr="4A2E30B7">
        <w:rPr>
          <w:rFonts w:ascii="Roboto" w:eastAsia="Roboto" w:hAnsi="Roboto" w:cs="Roboto"/>
          <w:color w:val="000000" w:themeColor="text1"/>
          <w:sz w:val="21"/>
          <w:szCs w:val="21"/>
          <w:lang w:val="en-GB"/>
        </w:rPr>
        <w:t>Knowledge of another official United Nations language is desirable</w:t>
      </w:r>
      <w:r w:rsidR="00AC4D33">
        <w:rPr>
          <w:rFonts w:ascii="Roboto" w:eastAsia="Roboto" w:hAnsi="Roboto" w:cs="Roboto"/>
          <w:color w:val="000000" w:themeColor="text1"/>
          <w:sz w:val="21"/>
          <w:szCs w:val="21"/>
          <w:lang w:val="en-GB"/>
        </w:rPr>
        <w:t>, but not a mandatory requirement.</w:t>
      </w:r>
    </w:p>
    <w:p w14:paraId="5CB4019E" w14:textId="744B2C0E" w:rsidR="00B63BE1" w:rsidRPr="00B63BE1" w:rsidRDefault="00B63BE1" w:rsidP="00497D72">
      <w:pPr>
        <w:pStyle w:val="ListParagraph"/>
        <w:numPr>
          <w:ilvl w:val="0"/>
          <w:numId w:val="37"/>
        </w:numPr>
        <w:tabs>
          <w:tab w:val="num" w:pos="567"/>
        </w:tabs>
        <w:autoSpaceDE w:val="0"/>
        <w:autoSpaceDN w:val="0"/>
        <w:adjustRightInd w:val="0"/>
        <w:spacing w:after="60"/>
        <w:ind w:left="576" w:hanging="216"/>
        <w:rPr>
          <w:rFonts w:cs="Arial"/>
          <w:sz w:val="22"/>
          <w:szCs w:val="22"/>
          <w:lang w:val="en-GB"/>
        </w:rPr>
      </w:pPr>
      <w:r w:rsidRPr="4A2E30B7">
        <w:rPr>
          <w:rFonts w:cs="Arial"/>
          <w:sz w:val="22"/>
          <w:szCs w:val="22"/>
          <w:lang w:val="en-GB"/>
        </w:rPr>
        <w:t xml:space="preserve">The </w:t>
      </w:r>
      <w:r w:rsidR="00EF0A0F">
        <w:rPr>
          <w:rFonts w:cs="Arial"/>
          <w:sz w:val="22"/>
          <w:szCs w:val="22"/>
          <w:lang w:val="en-GB"/>
        </w:rPr>
        <w:t>CVs</w:t>
      </w:r>
      <w:r w:rsidR="00DE3EA2">
        <w:rPr>
          <w:rFonts w:cs="Arial"/>
          <w:sz w:val="22"/>
          <w:szCs w:val="22"/>
          <w:lang w:val="en-GB"/>
        </w:rPr>
        <w:t xml:space="preserve"> of the personnel</w:t>
      </w:r>
      <w:r w:rsidRPr="4A2E30B7">
        <w:rPr>
          <w:rFonts w:cs="Arial"/>
          <w:sz w:val="22"/>
          <w:szCs w:val="22"/>
          <w:lang w:val="en-GB"/>
        </w:rPr>
        <w:t xml:space="preserve"> </w:t>
      </w:r>
      <w:r w:rsidR="00DE3EA2">
        <w:rPr>
          <w:rFonts w:cs="Arial"/>
          <w:sz w:val="22"/>
          <w:szCs w:val="22"/>
          <w:lang w:val="en-GB"/>
        </w:rPr>
        <w:t xml:space="preserve">proposed for </w:t>
      </w:r>
      <w:r w:rsidR="004748C0">
        <w:rPr>
          <w:rFonts w:cs="Arial"/>
          <w:sz w:val="22"/>
          <w:szCs w:val="22"/>
          <w:lang w:val="en-GB"/>
        </w:rPr>
        <w:t xml:space="preserve">the </w:t>
      </w:r>
      <w:r w:rsidR="002652C3">
        <w:rPr>
          <w:rFonts w:cs="Arial"/>
          <w:sz w:val="22"/>
          <w:szCs w:val="22"/>
          <w:lang w:val="en-GB"/>
        </w:rPr>
        <w:t>level</w:t>
      </w:r>
      <w:r w:rsidR="004748C0">
        <w:rPr>
          <w:rFonts w:cs="Arial"/>
          <w:sz w:val="22"/>
          <w:szCs w:val="22"/>
          <w:lang w:val="en-GB"/>
        </w:rPr>
        <w:t>s</w:t>
      </w:r>
      <w:r w:rsidR="00F849B6">
        <w:rPr>
          <w:rFonts w:cs="Arial"/>
          <w:sz w:val="22"/>
          <w:szCs w:val="22"/>
          <w:lang w:val="en-GB"/>
        </w:rPr>
        <w:t xml:space="preserve"> 4 to 7</w:t>
      </w:r>
      <w:r w:rsidR="002652C3">
        <w:rPr>
          <w:rFonts w:cs="Arial"/>
          <w:sz w:val="22"/>
          <w:szCs w:val="22"/>
          <w:lang w:val="en-GB"/>
        </w:rPr>
        <w:t xml:space="preserve"> </w:t>
      </w:r>
      <w:r w:rsidR="002C651E">
        <w:rPr>
          <w:rFonts w:cs="Arial"/>
          <w:sz w:val="22"/>
          <w:szCs w:val="22"/>
          <w:lang w:val="en-GB"/>
        </w:rPr>
        <w:t xml:space="preserve">with respect to the </w:t>
      </w:r>
      <w:r w:rsidR="008A5942">
        <w:rPr>
          <w:rFonts w:cs="Arial"/>
          <w:sz w:val="22"/>
          <w:szCs w:val="22"/>
          <w:lang w:val="en-GB"/>
        </w:rPr>
        <w:t xml:space="preserve">selected work packages </w:t>
      </w:r>
      <w:r w:rsidRPr="4A2E30B7">
        <w:rPr>
          <w:rFonts w:cs="Arial"/>
          <w:sz w:val="22"/>
          <w:szCs w:val="22"/>
          <w:lang w:val="en-GB"/>
        </w:rPr>
        <w:t>should be included in the technical proposal.</w:t>
      </w:r>
    </w:p>
    <w:p w14:paraId="219FCEF4" w14:textId="5FB07766" w:rsidR="47E0F99D" w:rsidRDefault="47E0F99D" w:rsidP="47E0F99D">
      <w:pPr>
        <w:pStyle w:val="NormalIndent"/>
        <w:rPr>
          <w:rFonts w:eastAsia="Arial" w:cs="Arial"/>
          <w:sz w:val="22"/>
          <w:szCs w:val="22"/>
        </w:rPr>
      </w:pPr>
    </w:p>
    <w:p w14:paraId="2BB68989" w14:textId="7DC78E5D" w:rsidR="0B9C4AFB" w:rsidRDefault="0B9C4AFB" w:rsidP="0B9C4AFB">
      <w:pPr>
        <w:pStyle w:val="NormalIndent"/>
        <w:rPr>
          <w:rFonts w:eastAsia="Arial" w:cs="Arial"/>
          <w:sz w:val="22"/>
          <w:szCs w:val="22"/>
        </w:rPr>
      </w:pPr>
    </w:p>
    <w:p w14:paraId="32A40DCA" w14:textId="508977A6" w:rsidR="107EFF00" w:rsidRDefault="107EFF00" w:rsidP="47E0F99D">
      <w:pPr>
        <w:pStyle w:val="NormalIndent"/>
        <w:ind w:left="0"/>
        <w:rPr>
          <w:rFonts w:eastAsia="Arial" w:cs="Arial"/>
          <w:sz w:val="22"/>
          <w:szCs w:val="22"/>
        </w:rPr>
      </w:pPr>
      <w:r w:rsidRPr="47E0F99D">
        <w:rPr>
          <w:rFonts w:eastAsia="Arial" w:cs="Arial"/>
          <w:sz w:val="22"/>
          <w:szCs w:val="22"/>
        </w:rPr>
        <w:t xml:space="preserve">The </w:t>
      </w:r>
      <w:r w:rsidR="00A33530">
        <w:rPr>
          <w:rFonts w:eastAsia="Arial" w:cs="Arial"/>
          <w:sz w:val="22"/>
          <w:szCs w:val="22"/>
        </w:rPr>
        <w:t xml:space="preserve">below </w:t>
      </w:r>
      <w:r w:rsidR="00826D59">
        <w:rPr>
          <w:rFonts w:eastAsia="Arial" w:cs="Arial"/>
          <w:sz w:val="22"/>
          <w:szCs w:val="22"/>
        </w:rPr>
        <w:t xml:space="preserve">is just an example </w:t>
      </w:r>
      <w:r w:rsidRPr="47E0F99D">
        <w:rPr>
          <w:rFonts w:eastAsia="Arial" w:cs="Arial"/>
          <w:sz w:val="22"/>
          <w:szCs w:val="22"/>
        </w:rPr>
        <w:t xml:space="preserve">qualification and experience </w:t>
      </w:r>
      <w:r w:rsidR="00A0332F">
        <w:rPr>
          <w:rFonts w:eastAsia="Arial" w:cs="Arial"/>
          <w:sz w:val="22"/>
          <w:szCs w:val="22"/>
        </w:rPr>
        <w:t xml:space="preserve">of human resources </w:t>
      </w:r>
      <w:r w:rsidR="007A0097">
        <w:rPr>
          <w:rFonts w:eastAsia="Arial" w:cs="Arial"/>
          <w:sz w:val="22"/>
          <w:szCs w:val="22"/>
        </w:rPr>
        <w:t xml:space="preserve">to be deployed for each work package and </w:t>
      </w:r>
      <w:r w:rsidR="00744D47" w:rsidRPr="00744D47">
        <w:rPr>
          <w:rFonts w:eastAsia="Arial" w:cs="Arial"/>
          <w:b/>
          <w:bCs/>
          <w:i/>
          <w:iCs/>
          <w:sz w:val="22"/>
          <w:szCs w:val="22"/>
        </w:rPr>
        <w:t xml:space="preserve">the </w:t>
      </w:r>
      <w:r w:rsidR="007A0097" w:rsidRPr="00744D47">
        <w:rPr>
          <w:rFonts w:eastAsia="Arial" w:cs="Arial"/>
          <w:b/>
          <w:bCs/>
          <w:i/>
          <w:iCs/>
          <w:sz w:val="22"/>
          <w:szCs w:val="22"/>
        </w:rPr>
        <w:t xml:space="preserve">bidders </w:t>
      </w:r>
      <w:r w:rsidR="00744D47" w:rsidRPr="00744D47">
        <w:rPr>
          <w:rFonts w:eastAsia="Arial" w:cs="Arial"/>
          <w:b/>
          <w:bCs/>
          <w:i/>
          <w:iCs/>
          <w:sz w:val="22"/>
          <w:szCs w:val="22"/>
        </w:rPr>
        <w:t>are free to propose required human resources for each work package</w:t>
      </w:r>
      <w:r w:rsidRPr="47E0F99D">
        <w:rPr>
          <w:rFonts w:eastAsia="Arial" w:cs="Arial"/>
          <w:sz w:val="22"/>
          <w:szCs w:val="22"/>
        </w:rPr>
        <w:t>:</w:t>
      </w:r>
    </w:p>
    <w:p w14:paraId="0735F4F6" w14:textId="409B771C" w:rsidR="47E0F99D" w:rsidRDefault="47E0F99D" w:rsidP="47E0F99D">
      <w:pPr>
        <w:rPr>
          <w:rFonts w:eastAsia="Arial" w:cs="Arial"/>
          <w:sz w:val="22"/>
          <w:szCs w:val="22"/>
        </w:rPr>
      </w:pPr>
    </w:p>
    <w:p w14:paraId="4C50FAC5" w14:textId="241D57DC" w:rsidR="007F299A" w:rsidRDefault="007F299A" w:rsidP="007665D6">
      <w:pPr>
        <w:pStyle w:val="Heading4"/>
      </w:pPr>
      <w:r w:rsidRPr="007F299A">
        <w:t xml:space="preserve">Work package 1: </w:t>
      </w:r>
      <w:r w:rsidR="00E90575" w:rsidRPr="00E90575">
        <w:t xml:space="preserve">Develop strategies for the WHO Health Emergency Preparedness </w:t>
      </w:r>
      <w:r w:rsidR="00FE4AB0" w:rsidRPr="00FE4AB0">
        <w:t xml:space="preserve">Programme </w:t>
      </w:r>
      <w:r w:rsidR="00E90575" w:rsidRPr="00E90575">
        <w:t>and Response and its key initiatives.</w:t>
      </w:r>
    </w:p>
    <w:p w14:paraId="10B48AB3" w14:textId="77777777" w:rsidR="00E90575" w:rsidRPr="00E90575" w:rsidRDefault="00E90575" w:rsidP="00E90575">
      <w:pPr>
        <w:pStyle w:val="NormalIndent"/>
      </w:pPr>
    </w:p>
    <w:p w14:paraId="48478CAA" w14:textId="42FBAE0D" w:rsidR="27CAE5B7" w:rsidRPr="003B4896" w:rsidRDefault="007F299A" w:rsidP="007665D6">
      <w:pPr>
        <w:pStyle w:val="Heading4"/>
        <w:rPr>
          <w:rStyle w:val="Emphasis"/>
        </w:rPr>
      </w:pPr>
      <w:r w:rsidRPr="003B4896">
        <w:rPr>
          <w:rStyle w:val="Emphasis"/>
        </w:rPr>
        <w:t xml:space="preserve"> </w:t>
      </w:r>
      <w:r w:rsidR="27CAE5B7" w:rsidRPr="003B4896">
        <w:rPr>
          <w:rStyle w:val="Emphasis"/>
        </w:rPr>
        <w:t>Senior Project Manager</w:t>
      </w:r>
    </w:p>
    <w:p w14:paraId="7BDA736A" w14:textId="71741288" w:rsidR="27CAE5B7" w:rsidRPr="003B4896" w:rsidRDefault="27CAE5B7" w:rsidP="47E0F99D">
      <w:pPr>
        <w:pStyle w:val="ListParagraph"/>
        <w:numPr>
          <w:ilvl w:val="0"/>
          <w:numId w:val="10"/>
        </w:numPr>
        <w:rPr>
          <w:rFonts w:eastAsia="Arial" w:cs="Arial"/>
          <w:sz w:val="22"/>
          <w:szCs w:val="22"/>
        </w:rPr>
      </w:pPr>
      <w:r w:rsidRPr="003B4896">
        <w:rPr>
          <w:rFonts w:eastAsia="Arial" w:cs="Arial"/>
          <w:sz w:val="22"/>
          <w:szCs w:val="22"/>
        </w:rPr>
        <w:t xml:space="preserve">Oversee the entire </w:t>
      </w:r>
      <w:r w:rsidR="6A0B3FE6" w:rsidRPr="003B4896">
        <w:rPr>
          <w:rFonts w:eastAsia="Arial" w:cs="Arial"/>
          <w:sz w:val="22"/>
          <w:szCs w:val="22"/>
        </w:rPr>
        <w:t>strategy development,</w:t>
      </w:r>
      <w:r w:rsidRPr="003B4896">
        <w:rPr>
          <w:rFonts w:eastAsia="Arial" w:cs="Arial"/>
          <w:sz w:val="22"/>
          <w:szCs w:val="22"/>
        </w:rPr>
        <w:t xml:space="preserve"> </w:t>
      </w:r>
      <w:r w:rsidR="079A90EF" w:rsidRPr="003B4896">
        <w:rPr>
          <w:rFonts w:eastAsia="Arial" w:cs="Arial"/>
          <w:sz w:val="22"/>
          <w:szCs w:val="22"/>
        </w:rPr>
        <w:t xml:space="preserve">roadmap and </w:t>
      </w:r>
      <w:r w:rsidR="5A808D5A" w:rsidRPr="003B4896">
        <w:rPr>
          <w:rFonts w:eastAsia="Arial" w:cs="Arial"/>
          <w:sz w:val="22"/>
          <w:szCs w:val="22"/>
        </w:rPr>
        <w:t>planning</w:t>
      </w:r>
      <w:r w:rsidR="079A90EF" w:rsidRPr="003B4896">
        <w:rPr>
          <w:rFonts w:eastAsia="Arial" w:cs="Arial"/>
          <w:sz w:val="22"/>
          <w:szCs w:val="22"/>
        </w:rPr>
        <w:t xml:space="preserve"> of </w:t>
      </w:r>
      <w:r w:rsidRPr="003B4896">
        <w:rPr>
          <w:rFonts w:eastAsia="Arial" w:cs="Arial"/>
          <w:sz w:val="22"/>
          <w:szCs w:val="22"/>
        </w:rPr>
        <w:t>kick-off</w:t>
      </w:r>
      <w:r w:rsidR="03A877FD" w:rsidRPr="003B4896">
        <w:rPr>
          <w:rFonts w:eastAsia="Arial" w:cs="Arial"/>
          <w:sz w:val="22"/>
          <w:szCs w:val="22"/>
        </w:rPr>
        <w:t>,</w:t>
      </w:r>
      <w:r w:rsidRPr="003B4896">
        <w:rPr>
          <w:rFonts w:eastAsia="Arial" w:cs="Arial"/>
          <w:sz w:val="22"/>
          <w:szCs w:val="22"/>
        </w:rPr>
        <w:t xml:space="preserve"> implementation and evaluation. Ensure alignment with the overarching strategies and coordination among </w:t>
      </w:r>
      <w:r w:rsidR="7DAD8344" w:rsidRPr="003B4896">
        <w:rPr>
          <w:rFonts w:eastAsia="Arial" w:cs="Arial"/>
          <w:sz w:val="22"/>
          <w:szCs w:val="22"/>
        </w:rPr>
        <w:t>WHE and other WHO teams</w:t>
      </w:r>
      <w:r w:rsidRPr="003B4896">
        <w:rPr>
          <w:rFonts w:eastAsia="Arial" w:cs="Arial"/>
          <w:sz w:val="22"/>
          <w:szCs w:val="22"/>
        </w:rPr>
        <w:t>.</w:t>
      </w:r>
    </w:p>
    <w:p w14:paraId="1C5812BB" w14:textId="64EEBF99" w:rsidR="27CAE5B7" w:rsidRDefault="27CAE5B7" w:rsidP="47E0F99D">
      <w:pPr>
        <w:pStyle w:val="ListParagraph"/>
        <w:numPr>
          <w:ilvl w:val="0"/>
          <w:numId w:val="10"/>
        </w:numPr>
        <w:rPr>
          <w:rFonts w:eastAsia="Arial" w:cs="Arial"/>
          <w:color w:val="424242"/>
          <w:sz w:val="22"/>
          <w:szCs w:val="22"/>
        </w:rPr>
      </w:pPr>
      <w:r w:rsidRPr="003B4896">
        <w:rPr>
          <w:rFonts w:eastAsia="Arial" w:cs="Arial"/>
          <w:sz w:val="22"/>
          <w:szCs w:val="22"/>
        </w:rPr>
        <w:lastRenderedPageBreak/>
        <w:t>Strong leadership, strategic planning, project management, and communication skills. Experience in managing large-scale initiatives and working with diverse stakeholders</w:t>
      </w:r>
      <w:r w:rsidRPr="47E0F99D">
        <w:rPr>
          <w:rFonts w:eastAsia="Arial" w:cs="Arial"/>
          <w:color w:val="424242"/>
          <w:sz w:val="22"/>
          <w:szCs w:val="22"/>
        </w:rPr>
        <w:t>.</w:t>
      </w:r>
    </w:p>
    <w:p w14:paraId="1CD25FA3" w14:textId="19392C58" w:rsidR="47E0F99D" w:rsidRDefault="47E0F99D" w:rsidP="47E0F99D">
      <w:pPr>
        <w:pStyle w:val="ListParagraph"/>
        <w:rPr>
          <w:rFonts w:eastAsia="Arial" w:cs="Arial"/>
          <w:color w:val="424242"/>
          <w:sz w:val="22"/>
          <w:szCs w:val="22"/>
        </w:rPr>
      </w:pPr>
    </w:p>
    <w:p w14:paraId="66475692" w14:textId="58DF53ED" w:rsidR="27CAE5B7" w:rsidRPr="003B4896" w:rsidRDefault="27CAE5B7" w:rsidP="007665D6">
      <w:pPr>
        <w:pStyle w:val="Heading4"/>
        <w:rPr>
          <w:rStyle w:val="Emphasis"/>
        </w:rPr>
      </w:pPr>
      <w:r w:rsidRPr="003B4896">
        <w:rPr>
          <w:rStyle w:val="Emphasis"/>
        </w:rPr>
        <w:t>Strategic Planner</w:t>
      </w:r>
    </w:p>
    <w:p w14:paraId="5E80AAAE" w14:textId="5062F8D2" w:rsidR="47E0F99D" w:rsidRDefault="47E0F99D" w:rsidP="47E0F99D">
      <w:pPr>
        <w:pStyle w:val="NormalIndent"/>
        <w:rPr>
          <w:rFonts w:eastAsia="Arial" w:cs="Arial"/>
          <w:sz w:val="22"/>
          <w:szCs w:val="22"/>
        </w:rPr>
      </w:pPr>
    </w:p>
    <w:p w14:paraId="6278F440" w14:textId="163B6A1F" w:rsidR="27CAE5B7" w:rsidRPr="003B4896" w:rsidRDefault="27CAE5B7" w:rsidP="47E0F99D">
      <w:pPr>
        <w:pStyle w:val="ListParagraph"/>
        <w:numPr>
          <w:ilvl w:val="0"/>
          <w:numId w:val="9"/>
        </w:numPr>
        <w:rPr>
          <w:rFonts w:eastAsia="Arial" w:cs="Arial"/>
          <w:sz w:val="22"/>
          <w:szCs w:val="22"/>
        </w:rPr>
      </w:pPr>
      <w:r w:rsidRPr="003B4896">
        <w:rPr>
          <w:rFonts w:eastAsia="Arial" w:cs="Arial"/>
          <w:sz w:val="22"/>
          <w:szCs w:val="22"/>
        </w:rPr>
        <w:t xml:space="preserve">Develop overarching strategies for the </w:t>
      </w:r>
      <w:r w:rsidR="122C706B" w:rsidRPr="003B4896">
        <w:rPr>
          <w:rFonts w:eastAsia="Arial" w:cs="Arial"/>
          <w:sz w:val="22"/>
          <w:szCs w:val="22"/>
        </w:rPr>
        <w:t>WHO</w:t>
      </w:r>
      <w:r w:rsidRPr="003B4896">
        <w:rPr>
          <w:rFonts w:eastAsia="Arial" w:cs="Arial"/>
          <w:sz w:val="22"/>
          <w:szCs w:val="22"/>
        </w:rPr>
        <w:t xml:space="preserve"> Hub </w:t>
      </w:r>
      <w:r w:rsidR="018F96A1" w:rsidRPr="003B4896">
        <w:rPr>
          <w:rFonts w:eastAsia="Arial" w:cs="Arial"/>
          <w:sz w:val="22"/>
          <w:szCs w:val="22"/>
        </w:rPr>
        <w:t>in Berlin</w:t>
      </w:r>
      <w:r w:rsidR="007F299A" w:rsidRPr="003B4896">
        <w:rPr>
          <w:rFonts w:eastAsia="Arial" w:cs="Arial"/>
          <w:sz w:val="22"/>
          <w:szCs w:val="22"/>
        </w:rPr>
        <w:t xml:space="preserve"> (or other WHO </w:t>
      </w:r>
      <w:r w:rsidR="00631000" w:rsidRPr="003B4896">
        <w:rPr>
          <w:rFonts w:eastAsia="Arial" w:cs="Arial"/>
          <w:sz w:val="22"/>
          <w:szCs w:val="22"/>
        </w:rPr>
        <w:t>divisions)</w:t>
      </w:r>
      <w:r w:rsidR="018F96A1" w:rsidRPr="003B4896">
        <w:rPr>
          <w:rFonts w:eastAsia="Arial" w:cs="Arial"/>
          <w:sz w:val="22"/>
          <w:szCs w:val="22"/>
        </w:rPr>
        <w:t xml:space="preserve"> </w:t>
      </w:r>
      <w:r w:rsidRPr="003B4896">
        <w:rPr>
          <w:rFonts w:eastAsia="Arial" w:cs="Arial"/>
          <w:sz w:val="22"/>
          <w:szCs w:val="22"/>
        </w:rPr>
        <w:t>and its initiatives, including expansion and sustainability strategies. Conduct situational analyses and develop strategic goals and objectives.</w:t>
      </w:r>
    </w:p>
    <w:p w14:paraId="7F8CBF42" w14:textId="3C1F8696" w:rsidR="27CAE5B7" w:rsidRPr="003B4896" w:rsidRDefault="27CAE5B7" w:rsidP="47E0F99D">
      <w:pPr>
        <w:pStyle w:val="ListParagraph"/>
        <w:numPr>
          <w:ilvl w:val="0"/>
          <w:numId w:val="9"/>
        </w:numPr>
        <w:rPr>
          <w:rFonts w:eastAsia="Arial" w:cs="Arial"/>
          <w:sz w:val="22"/>
          <w:szCs w:val="22"/>
        </w:rPr>
      </w:pPr>
      <w:r w:rsidRPr="003B4896">
        <w:rPr>
          <w:rFonts w:eastAsia="Arial" w:cs="Arial"/>
          <w:sz w:val="22"/>
          <w:szCs w:val="22"/>
        </w:rPr>
        <w:t>Expertise in strategic planning, organizational development, and situational analysis. Strong analytical and problem-solving skills.</w:t>
      </w:r>
    </w:p>
    <w:p w14:paraId="7F03A9F7" w14:textId="70AE7C01" w:rsidR="47E0F99D" w:rsidRDefault="47E0F99D" w:rsidP="47E0F99D">
      <w:pPr>
        <w:pStyle w:val="ListParagraph"/>
        <w:rPr>
          <w:rFonts w:eastAsia="Arial" w:cs="Arial"/>
          <w:color w:val="424242"/>
          <w:sz w:val="22"/>
          <w:szCs w:val="22"/>
        </w:rPr>
      </w:pPr>
    </w:p>
    <w:p w14:paraId="4C090F21" w14:textId="104D1C2B" w:rsidR="27CAE5B7" w:rsidRPr="003B4896" w:rsidRDefault="27CAE5B7" w:rsidP="007665D6">
      <w:pPr>
        <w:pStyle w:val="Heading4"/>
        <w:rPr>
          <w:rStyle w:val="Emphasis"/>
        </w:rPr>
      </w:pPr>
      <w:r w:rsidRPr="003B4896">
        <w:rPr>
          <w:rStyle w:val="Emphasis"/>
        </w:rPr>
        <w:t xml:space="preserve">Stakeholder Engagement </w:t>
      </w:r>
      <w:r w:rsidR="7B736BC9" w:rsidRPr="003B4896">
        <w:rPr>
          <w:rStyle w:val="Emphasis"/>
        </w:rPr>
        <w:t>officer</w:t>
      </w:r>
    </w:p>
    <w:p w14:paraId="29140A5A" w14:textId="7DD71D1F" w:rsidR="27CAE5B7" w:rsidRDefault="27CAE5B7" w:rsidP="47E0F99D">
      <w:pPr>
        <w:pStyle w:val="ListParagraph"/>
        <w:numPr>
          <w:ilvl w:val="0"/>
          <w:numId w:val="8"/>
        </w:numPr>
        <w:rPr>
          <w:rFonts w:eastAsia="Arial" w:cs="Arial"/>
          <w:color w:val="424242"/>
          <w:sz w:val="22"/>
          <w:szCs w:val="22"/>
        </w:rPr>
      </w:pPr>
      <w:r w:rsidRPr="47E0F99D">
        <w:rPr>
          <w:rFonts w:eastAsia="Arial" w:cs="Arial"/>
          <w:color w:val="424242"/>
          <w:sz w:val="22"/>
          <w:szCs w:val="22"/>
        </w:rPr>
        <w:t>Facilitate stakeholder workshops, conduct stakeholder mapping, and develop partnership and resource mobilization plans. Engage with internal and external stakeholders to gather insights and feedback.</w:t>
      </w:r>
    </w:p>
    <w:p w14:paraId="66A06169" w14:textId="79F01CB2" w:rsidR="27CAE5B7" w:rsidRDefault="27CAE5B7" w:rsidP="47E0F99D">
      <w:pPr>
        <w:pStyle w:val="ListParagraph"/>
        <w:numPr>
          <w:ilvl w:val="0"/>
          <w:numId w:val="8"/>
        </w:numPr>
        <w:rPr>
          <w:rFonts w:eastAsia="Arial" w:cs="Arial"/>
          <w:color w:val="424242"/>
          <w:sz w:val="22"/>
          <w:szCs w:val="22"/>
        </w:rPr>
      </w:pPr>
      <w:r w:rsidRPr="47E0F99D">
        <w:rPr>
          <w:rFonts w:eastAsia="Arial" w:cs="Arial"/>
          <w:color w:val="424242"/>
          <w:sz w:val="22"/>
          <w:szCs w:val="22"/>
        </w:rPr>
        <w:t>Excellent communication and facilitation skills. Experience in stakeholder engagement, partnership development, and resource mobilization.</w:t>
      </w:r>
    </w:p>
    <w:p w14:paraId="3BDA23B8" w14:textId="6EA300F7" w:rsidR="47E0F99D" w:rsidRDefault="47E0F99D" w:rsidP="47E0F99D">
      <w:pPr>
        <w:rPr>
          <w:rFonts w:eastAsia="Arial" w:cs="Arial"/>
          <w:sz w:val="22"/>
          <w:szCs w:val="22"/>
          <w:highlight w:val="yellow"/>
        </w:rPr>
      </w:pPr>
    </w:p>
    <w:p w14:paraId="29ED9F91" w14:textId="3A668F93" w:rsidR="47E0F99D" w:rsidRDefault="47E0F99D" w:rsidP="47E0F99D">
      <w:pPr>
        <w:rPr>
          <w:rFonts w:eastAsia="Arial" w:cs="Arial"/>
          <w:sz w:val="22"/>
          <w:szCs w:val="22"/>
        </w:rPr>
      </w:pPr>
    </w:p>
    <w:p w14:paraId="7D28DB4E" w14:textId="77777777" w:rsidR="007F299A" w:rsidRDefault="007F299A" w:rsidP="001A2915">
      <w:pPr>
        <w:pStyle w:val="Heading3"/>
      </w:pPr>
      <w:bookmarkStart w:id="64" w:name="_Toc192152994"/>
      <w:r w:rsidRPr="007F299A">
        <w:t>Work package 2: Secretariat support for key initiatives and design and support of events, conferences and summits.</w:t>
      </w:r>
      <w:bookmarkEnd w:id="64"/>
    </w:p>
    <w:p w14:paraId="6F27D7E2" w14:textId="77777777" w:rsidR="007F299A" w:rsidRDefault="007F299A" w:rsidP="001A2915">
      <w:pPr>
        <w:pStyle w:val="Heading3"/>
      </w:pPr>
    </w:p>
    <w:p w14:paraId="5DA41F64" w14:textId="23723354" w:rsidR="47E0F99D" w:rsidRPr="003B4896" w:rsidRDefault="007F299A" w:rsidP="000D3C4F">
      <w:pPr>
        <w:pStyle w:val="Heading4"/>
        <w:rPr>
          <w:rStyle w:val="Emphasis"/>
        </w:rPr>
      </w:pPr>
      <w:r w:rsidRPr="007F299A">
        <w:rPr>
          <w:i/>
          <w:iCs/>
        </w:rPr>
        <w:t xml:space="preserve"> </w:t>
      </w:r>
      <w:bookmarkStart w:id="65" w:name="_Toc192152995"/>
      <w:r w:rsidR="1AC1C088" w:rsidRPr="003B4896">
        <w:rPr>
          <w:rStyle w:val="Emphasis"/>
        </w:rPr>
        <w:t>Senior Project Manager/Secretariat Coordinator</w:t>
      </w:r>
      <w:bookmarkEnd w:id="65"/>
    </w:p>
    <w:p w14:paraId="58FEEB90" w14:textId="7B3EA2BE" w:rsidR="47E0F99D" w:rsidRPr="003B4896" w:rsidRDefault="1AC1C088" w:rsidP="70ADBCF8">
      <w:pPr>
        <w:pStyle w:val="ListParagraph"/>
        <w:numPr>
          <w:ilvl w:val="0"/>
          <w:numId w:val="4"/>
        </w:numPr>
        <w:rPr>
          <w:rFonts w:eastAsia="Arial" w:cs="Arial"/>
          <w:sz w:val="22"/>
          <w:szCs w:val="22"/>
        </w:rPr>
      </w:pPr>
      <w:r w:rsidRPr="003B4896">
        <w:rPr>
          <w:rFonts w:eastAsia="Arial" w:cs="Arial"/>
          <w:sz w:val="22"/>
          <w:szCs w:val="22"/>
        </w:rPr>
        <w:t>Oversee the day-to-day operations of the secretariat, including organizing meetings, drafting agendas, and planning activities. Coordinate with various operational bodies and manage community engagement platforms.</w:t>
      </w:r>
    </w:p>
    <w:p w14:paraId="42F1EE4A" w14:textId="60A29383" w:rsidR="47E0F99D" w:rsidRPr="003B4896" w:rsidRDefault="1AC1C088" w:rsidP="70ADBCF8">
      <w:pPr>
        <w:pStyle w:val="ListParagraph"/>
        <w:numPr>
          <w:ilvl w:val="0"/>
          <w:numId w:val="4"/>
        </w:numPr>
        <w:rPr>
          <w:rFonts w:eastAsia="Arial" w:cs="Arial"/>
          <w:sz w:val="22"/>
          <w:szCs w:val="22"/>
        </w:rPr>
      </w:pPr>
      <w:r w:rsidRPr="003B4896">
        <w:rPr>
          <w:rFonts w:eastAsia="Arial" w:cs="Arial"/>
          <w:sz w:val="22"/>
          <w:szCs w:val="22"/>
        </w:rPr>
        <w:t>Strong organizational and project management skills. Experience in secretariat functions and stakeholder coordination.</w:t>
      </w:r>
    </w:p>
    <w:p w14:paraId="587904E3" w14:textId="77777777" w:rsidR="00B87BFE" w:rsidRDefault="00B87BFE" w:rsidP="00B87BFE">
      <w:pPr>
        <w:pStyle w:val="ListParagraph"/>
        <w:rPr>
          <w:rFonts w:eastAsia="Arial" w:cs="Arial"/>
          <w:color w:val="424242"/>
          <w:sz w:val="22"/>
          <w:szCs w:val="22"/>
        </w:rPr>
      </w:pPr>
    </w:p>
    <w:p w14:paraId="0348007C" w14:textId="10B1C57B" w:rsidR="47E0F99D" w:rsidRPr="003B4896" w:rsidRDefault="1AC1C088" w:rsidP="000D3C4F">
      <w:pPr>
        <w:pStyle w:val="Heading4"/>
        <w:rPr>
          <w:rStyle w:val="Emphasis"/>
        </w:rPr>
      </w:pPr>
      <w:bookmarkStart w:id="66" w:name="_Toc192152996"/>
      <w:r w:rsidRPr="003B4896">
        <w:rPr>
          <w:rStyle w:val="Emphasis"/>
        </w:rPr>
        <w:t>Stakeholder Engagement officer</w:t>
      </w:r>
      <w:bookmarkEnd w:id="66"/>
    </w:p>
    <w:p w14:paraId="5363DBAF" w14:textId="2CF65061" w:rsidR="47E0F99D" w:rsidRPr="003B4896" w:rsidRDefault="1AC1C088" w:rsidP="70ADBCF8">
      <w:pPr>
        <w:pStyle w:val="ListParagraph"/>
        <w:numPr>
          <w:ilvl w:val="0"/>
          <w:numId w:val="6"/>
        </w:numPr>
        <w:rPr>
          <w:rFonts w:eastAsia="Arial" w:cs="Arial"/>
          <w:sz w:val="22"/>
          <w:szCs w:val="22"/>
        </w:rPr>
      </w:pPr>
      <w:r w:rsidRPr="003B4896">
        <w:rPr>
          <w:rFonts w:eastAsia="Arial" w:cs="Arial"/>
          <w:sz w:val="22"/>
          <w:szCs w:val="22"/>
        </w:rPr>
        <w:t>Conduct stakeholder analysis, facilitate workshops, and develop outreach and engagement strategies. Map relevant stakeholders and assess their contributions.</w:t>
      </w:r>
    </w:p>
    <w:p w14:paraId="0440DAB9" w14:textId="1CA4314F" w:rsidR="47E0F99D" w:rsidRPr="003B4896" w:rsidRDefault="1AC1C088" w:rsidP="70ADBCF8">
      <w:pPr>
        <w:pStyle w:val="ListParagraph"/>
        <w:numPr>
          <w:ilvl w:val="0"/>
          <w:numId w:val="6"/>
        </w:numPr>
        <w:rPr>
          <w:rFonts w:eastAsia="Arial" w:cs="Arial"/>
          <w:sz w:val="22"/>
          <w:szCs w:val="22"/>
        </w:rPr>
      </w:pPr>
      <w:r w:rsidRPr="003B4896">
        <w:rPr>
          <w:rFonts w:eastAsia="Arial" w:cs="Arial"/>
          <w:sz w:val="22"/>
          <w:szCs w:val="22"/>
        </w:rPr>
        <w:t>Excellent communication and facilitation skills. Experience in stakeholder engagement and partnership development.</w:t>
      </w:r>
    </w:p>
    <w:p w14:paraId="03960348" w14:textId="77777777" w:rsidR="00B87BFE" w:rsidRDefault="00B87BFE" w:rsidP="00B87BFE">
      <w:pPr>
        <w:pStyle w:val="ListParagraph"/>
        <w:rPr>
          <w:rFonts w:eastAsia="Arial" w:cs="Arial"/>
          <w:color w:val="424242"/>
          <w:sz w:val="22"/>
          <w:szCs w:val="22"/>
        </w:rPr>
      </w:pPr>
    </w:p>
    <w:p w14:paraId="71F4856F" w14:textId="5A37F24A" w:rsidR="47E0F99D" w:rsidRPr="003B4896" w:rsidRDefault="1AC1C088" w:rsidP="000D3C4F">
      <w:pPr>
        <w:pStyle w:val="Heading4"/>
        <w:rPr>
          <w:rStyle w:val="Emphasis"/>
        </w:rPr>
      </w:pPr>
      <w:bookmarkStart w:id="67" w:name="_Toc192152997"/>
      <w:r w:rsidRPr="003B4896">
        <w:rPr>
          <w:rStyle w:val="Emphasis"/>
        </w:rPr>
        <w:t>Community Manager</w:t>
      </w:r>
      <w:bookmarkEnd w:id="67"/>
    </w:p>
    <w:p w14:paraId="453A33FF" w14:textId="39C021E8" w:rsidR="47E0F99D" w:rsidRPr="003B4896" w:rsidRDefault="1AC1C088" w:rsidP="70ADBCF8">
      <w:pPr>
        <w:pStyle w:val="ListParagraph"/>
        <w:numPr>
          <w:ilvl w:val="0"/>
          <w:numId w:val="5"/>
        </w:numPr>
        <w:rPr>
          <w:rFonts w:eastAsia="Arial" w:cs="Arial"/>
          <w:sz w:val="22"/>
          <w:szCs w:val="22"/>
        </w:rPr>
      </w:pPr>
      <w:r w:rsidRPr="003B4896">
        <w:rPr>
          <w:rFonts w:eastAsia="Arial" w:cs="Arial"/>
          <w:sz w:val="22"/>
          <w:szCs w:val="22"/>
        </w:rPr>
        <w:t>Manage the day-to-day operations of the networks and CoPs. Foster community engagement, facilitate discussions, and ensure active participation, develop communication strategies for the launch and ongoing engagement of the networks and CoPs. Create content and manage communication channels.</w:t>
      </w:r>
    </w:p>
    <w:p w14:paraId="39C8FCB8" w14:textId="56022874" w:rsidR="47E0F99D" w:rsidRPr="003B4896" w:rsidRDefault="1AC1C088" w:rsidP="70ADBCF8">
      <w:pPr>
        <w:pStyle w:val="ListParagraph"/>
        <w:numPr>
          <w:ilvl w:val="0"/>
          <w:numId w:val="5"/>
        </w:numPr>
        <w:rPr>
          <w:rFonts w:eastAsia="Arial" w:cs="Arial"/>
          <w:sz w:val="22"/>
          <w:szCs w:val="22"/>
        </w:rPr>
      </w:pPr>
      <w:r w:rsidRPr="003B4896">
        <w:rPr>
          <w:rFonts w:eastAsia="Arial" w:cs="Arial"/>
          <w:sz w:val="22"/>
          <w:szCs w:val="22"/>
        </w:rPr>
        <w:t>Strong community management and communication skills. Experience in managing online communities and facilitating engagement.</w:t>
      </w:r>
    </w:p>
    <w:p w14:paraId="6B4DEEE3" w14:textId="77777777" w:rsidR="00B87BFE" w:rsidRDefault="00B87BFE" w:rsidP="001A2915">
      <w:pPr>
        <w:pStyle w:val="Heading3"/>
      </w:pPr>
    </w:p>
    <w:p w14:paraId="6CA72DED" w14:textId="27D25967" w:rsidR="47E0F99D" w:rsidRPr="003B4896" w:rsidRDefault="1AC1C088" w:rsidP="000D3C4F">
      <w:pPr>
        <w:pStyle w:val="Heading4"/>
        <w:rPr>
          <w:rStyle w:val="Emphasis"/>
        </w:rPr>
      </w:pPr>
      <w:bookmarkStart w:id="68" w:name="_Toc192152998"/>
      <w:r w:rsidRPr="003B4896">
        <w:rPr>
          <w:rStyle w:val="Emphasis"/>
        </w:rPr>
        <w:t>Event Coordinator</w:t>
      </w:r>
      <w:bookmarkEnd w:id="68"/>
    </w:p>
    <w:p w14:paraId="0361A79D" w14:textId="2F8C89DF" w:rsidR="47E0F99D" w:rsidRPr="003B4896" w:rsidRDefault="1AC1C088" w:rsidP="70ADBCF8">
      <w:pPr>
        <w:pStyle w:val="ListParagraph"/>
        <w:numPr>
          <w:ilvl w:val="0"/>
          <w:numId w:val="3"/>
        </w:numPr>
        <w:rPr>
          <w:rFonts w:eastAsia="Arial" w:cs="Arial"/>
          <w:sz w:val="22"/>
          <w:szCs w:val="22"/>
        </w:rPr>
      </w:pPr>
      <w:r w:rsidRPr="003B4896">
        <w:rPr>
          <w:rFonts w:eastAsia="Arial" w:cs="Arial"/>
          <w:sz w:val="22"/>
          <w:szCs w:val="22"/>
        </w:rPr>
        <w:t>Organize and support partner events, including drafting invitation lists, communicating with speakers, and preparing communication materials. Manage event logistics and post-event reporting.</w:t>
      </w:r>
    </w:p>
    <w:p w14:paraId="1CB3DCED" w14:textId="37A7D685" w:rsidR="47E0F99D" w:rsidRPr="003B4896" w:rsidRDefault="1AC1C088" w:rsidP="70ADBCF8">
      <w:pPr>
        <w:pStyle w:val="ListParagraph"/>
        <w:numPr>
          <w:ilvl w:val="0"/>
          <w:numId w:val="3"/>
        </w:numPr>
        <w:rPr>
          <w:rFonts w:eastAsia="Arial" w:cs="Arial"/>
          <w:sz w:val="22"/>
          <w:szCs w:val="22"/>
        </w:rPr>
      </w:pPr>
      <w:r w:rsidRPr="003B4896">
        <w:rPr>
          <w:rFonts w:eastAsia="Arial" w:cs="Arial"/>
          <w:sz w:val="22"/>
          <w:szCs w:val="22"/>
        </w:rPr>
        <w:t>Strong event planning and coordination skills. Experience in organizing large and medium-sized events.</w:t>
      </w:r>
    </w:p>
    <w:p w14:paraId="7823B44D" w14:textId="77777777" w:rsidR="00B87BFE" w:rsidRDefault="00B87BFE" w:rsidP="00B87BFE">
      <w:pPr>
        <w:pStyle w:val="ListParagraph"/>
        <w:rPr>
          <w:rFonts w:eastAsia="Arial" w:cs="Arial"/>
          <w:color w:val="424242"/>
          <w:sz w:val="22"/>
          <w:szCs w:val="22"/>
        </w:rPr>
      </w:pPr>
    </w:p>
    <w:p w14:paraId="622E427E" w14:textId="4A8A1874" w:rsidR="47E0F99D" w:rsidRPr="003B4896" w:rsidRDefault="1AC1C088" w:rsidP="000D3C4F">
      <w:pPr>
        <w:pStyle w:val="Heading4"/>
        <w:rPr>
          <w:rStyle w:val="Emphasis"/>
        </w:rPr>
      </w:pPr>
      <w:bookmarkStart w:id="69" w:name="_Toc192152999"/>
      <w:r w:rsidRPr="003B4896">
        <w:rPr>
          <w:rStyle w:val="Emphasis"/>
        </w:rPr>
        <w:lastRenderedPageBreak/>
        <w:t>Technical Product Manager</w:t>
      </w:r>
      <w:bookmarkEnd w:id="69"/>
    </w:p>
    <w:p w14:paraId="2CCD015A" w14:textId="0F9DD979" w:rsidR="47E0F99D" w:rsidRPr="003B4896" w:rsidRDefault="1AC1C088" w:rsidP="70ADBCF8">
      <w:pPr>
        <w:pStyle w:val="ListParagraph"/>
        <w:numPr>
          <w:ilvl w:val="0"/>
          <w:numId w:val="2"/>
        </w:numPr>
        <w:rPr>
          <w:rFonts w:eastAsia="Arial" w:cs="Arial"/>
          <w:sz w:val="22"/>
          <w:szCs w:val="22"/>
        </w:rPr>
      </w:pPr>
      <w:r w:rsidRPr="003B4896">
        <w:rPr>
          <w:rFonts w:eastAsia="Arial" w:cs="Arial"/>
          <w:sz w:val="22"/>
          <w:szCs w:val="22"/>
        </w:rPr>
        <w:t>Support the development of key initiative outputs such as landscaping analyses, frameworks, assessment tools, and investment cases. Manage technical products and ensure their alignment with initiative goals.</w:t>
      </w:r>
    </w:p>
    <w:p w14:paraId="1B501884" w14:textId="6835BAB9" w:rsidR="47E0F99D" w:rsidRPr="003B4896" w:rsidRDefault="1AC1C088" w:rsidP="70ADBCF8">
      <w:pPr>
        <w:pStyle w:val="ListParagraph"/>
        <w:rPr>
          <w:rFonts w:eastAsia="Arial" w:cs="Arial"/>
          <w:sz w:val="22"/>
          <w:szCs w:val="22"/>
        </w:rPr>
      </w:pPr>
      <w:r w:rsidRPr="003B4896">
        <w:rPr>
          <w:rFonts w:eastAsia="Arial" w:cs="Arial"/>
          <w:sz w:val="22"/>
          <w:szCs w:val="22"/>
        </w:rPr>
        <w:t>Expertise in product management, technical writing, and development of strategic documents.</w:t>
      </w:r>
    </w:p>
    <w:p w14:paraId="068CDA65" w14:textId="77777777" w:rsidR="00B87BFE" w:rsidRDefault="00B87BFE" w:rsidP="70ADBCF8">
      <w:pPr>
        <w:pStyle w:val="ListParagraph"/>
        <w:rPr>
          <w:rFonts w:eastAsia="Arial" w:cs="Arial"/>
          <w:color w:val="424242"/>
          <w:sz w:val="22"/>
          <w:szCs w:val="22"/>
        </w:rPr>
      </w:pPr>
    </w:p>
    <w:p w14:paraId="6E4A0B10" w14:textId="0425CCD5" w:rsidR="47E0F99D" w:rsidRPr="003B4896" w:rsidRDefault="1AC1C088" w:rsidP="000D3C4F">
      <w:pPr>
        <w:pStyle w:val="Heading4"/>
        <w:rPr>
          <w:rStyle w:val="Emphasis"/>
        </w:rPr>
      </w:pPr>
      <w:bookmarkStart w:id="70" w:name="_Toc192153000"/>
      <w:r w:rsidRPr="003B4896">
        <w:rPr>
          <w:rStyle w:val="Emphasis"/>
        </w:rPr>
        <w:t>Community Platform Manager</w:t>
      </w:r>
      <w:bookmarkEnd w:id="70"/>
    </w:p>
    <w:p w14:paraId="7B6A9F54" w14:textId="2F30937C" w:rsidR="47E0F99D" w:rsidRPr="00171076" w:rsidRDefault="1AC1C088" w:rsidP="70ADBCF8">
      <w:pPr>
        <w:pStyle w:val="ListParagraph"/>
        <w:numPr>
          <w:ilvl w:val="0"/>
          <w:numId w:val="1"/>
        </w:numPr>
        <w:rPr>
          <w:rFonts w:eastAsia="Arial" w:cs="Arial"/>
          <w:sz w:val="22"/>
          <w:szCs w:val="22"/>
        </w:rPr>
      </w:pPr>
      <w:r w:rsidRPr="00171076">
        <w:rPr>
          <w:rFonts w:eastAsia="Arial" w:cs="Arial"/>
          <w:sz w:val="22"/>
          <w:szCs w:val="22"/>
        </w:rPr>
        <w:t>Set up and manage community engagement platforms, send invitations, and develop communication plans. Ensure the smooth operation and regular updates of the platforms.</w:t>
      </w:r>
    </w:p>
    <w:p w14:paraId="1E1AEE37" w14:textId="1C00919C" w:rsidR="47E0F99D" w:rsidRPr="00171076" w:rsidRDefault="1AC1C088" w:rsidP="70ADBCF8">
      <w:pPr>
        <w:pStyle w:val="ListParagraph"/>
        <w:numPr>
          <w:ilvl w:val="0"/>
          <w:numId w:val="1"/>
        </w:numPr>
        <w:rPr>
          <w:rFonts w:eastAsia="Arial" w:cs="Arial"/>
          <w:sz w:val="22"/>
          <w:szCs w:val="22"/>
        </w:rPr>
      </w:pPr>
      <w:r w:rsidRPr="00171076">
        <w:rPr>
          <w:rFonts w:eastAsia="Arial" w:cs="Arial"/>
          <w:sz w:val="22"/>
          <w:szCs w:val="22"/>
        </w:rPr>
        <w:t>Experience in managing online platforms and community engagement tools. Strong technical and communication skills.</w:t>
      </w:r>
    </w:p>
    <w:p w14:paraId="771AD0AF" w14:textId="19172537" w:rsidR="47E0F99D" w:rsidRDefault="47E0F99D" w:rsidP="70ADBCF8">
      <w:pPr>
        <w:pStyle w:val="ListParagraph"/>
        <w:rPr>
          <w:rFonts w:eastAsia="Arial" w:cs="Arial"/>
          <w:color w:val="424242"/>
          <w:sz w:val="22"/>
          <w:szCs w:val="22"/>
        </w:rPr>
      </w:pPr>
    </w:p>
    <w:p w14:paraId="50AE5E77" w14:textId="09DFA75B" w:rsidR="47E0F99D" w:rsidRDefault="47E0F99D" w:rsidP="47E0F99D">
      <w:pPr>
        <w:rPr>
          <w:rFonts w:eastAsia="Arial" w:cs="Arial"/>
          <w:sz w:val="22"/>
          <w:szCs w:val="22"/>
          <w:highlight w:val="yellow"/>
        </w:rPr>
      </w:pPr>
    </w:p>
    <w:p w14:paraId="30E72C30" w14:textId="11E635E7" w:rsidR="70ADBCF8" w:rsidRDefault="007F299A" w:rsidP="70ADBCF8">
      <w:pPr>
        <w:rPr>
          <w:rFonts w:eastAsia="Arial" w:cs="Arial"/>
          <w:b/>
          <w:bCs/>
          <w:i/>
          <w:iCs/>
          <w:sz w:val="22"/>
          <w:szCs w:val="22"/>
        </w:rPr>
      </w:pPr>
      <w:r w:rsidRPr="007F299A">
        <w:rPr>
          <w:rFonts w:eastAsia="Arial" w:cs="Arial"/>
          <w:b/>
          <w:bCs/>
          <w:i/>
          <w:iCs/>
          <w:sz w:val="22"/>
          <w:szCs w:val="22"/>
        </w:rPr>
        <w:t>Work package 3: Support in establishing networks and communities of practice (CoPs).</w:t>
      </w:r>
    </w:p>
    <w:p w14:paraId="66477C60" w14:textId="77777777" w:rsidR="007F299A" w:rsidRDefault="007F299A" w:rsidP="70ADBCF8">
      <w:pPr>
        <w:rPr>
          <w:rFonts w:eastAsia="Arial" w:cs="Arial"/>
          <w:sz w:val="22"/>
          <w:szCs w:val="22"/>
        </w:rPr>
      </w:pPr>
    </w:p>
    <w:p w14:paraId="267C108D" w14:textId="537B71E9" w:rsidR="09B0368B" w:rsidRPr="003B4896" w:rsidRDefault="09B0368B" w:rsidP="000D3C4F">
      <w:pPr>
        <w:pStyle w:val="Heading4"/>
        <w:rPr>
          <w:rStyle w:val="Emphasis"/>
        </w:rPr>
      </w:pPr>
      <w:bookmarkStart w:id="71" w:name="_Toc192153001"/>
      <w:r w:rsidRPr="003B4896">
        <w:rPr>
          <w:rStyle w:val="Emphasis"/>
        </w:rPr>
        <w:t>Senior Project Manager/Network Coordinator</w:t>
      </w:r>
      <w:bookmarkEnd w:id="71"/>
    </w:p>
    <w:p w14:paraId="62E716DB" w14:textId="7C72278F" w:rsidR="09B0368B" w:rsidRPr="00171076" w:rsidRDefault="09B0368B" w:rsidP="70ADBCF8">
      <w:pPr>
        <w:pStyle w:val="ListParagraph"/>
        <w:numPr>
          <w:ilvl w:val="0"/>
          <w:numId w:val="7"/>
        </w:numPr>
        <w:rPr>
          <w:rFonts w:eastAsia="Arial" w:cs="Arial"/>
          <w:sz w:val="22"/>
          <w:szCs w:val="22"/>
        </w:rPr>
      </w:pPr>
      <w:r w:rsidRPr="00171076">
        <w:rPr>
          <w:rFonts w:eastAsia="Arial" w:cs="Arial"/>
          <w:sz w:val="22"/>
          <w:szCs w:val="22"/>
        </w:rPr>
        <w:t>Oversee the establishment, expansion, and sustainability of networks and communities of practice (CoPs). Develop vision and objectives, coordinate stakeholder consultations, and manage the overall implementation plan.</w:t>
      </w:r>
    </w:p>
    <w:p w14:paraId="6B690DD7" w14:textId="060DABCC" w:rsidR="09B0368B" w:rsidRPr="00171076" w:rsidRDefault="09B0368B" w:rsidP="70ADBCF8">
      <w:pPr>
        <w:pStyle w:val="ListParagraph"/>
        <w:numPr>
          <w:ilvl w:val="0"/>
          <w:numId w:val="7"/>
        </w:numPr>
        <w:rPr>
          <w:rFonts w:eastAsia="Arial" w:cs="Arial"/>
          <w:sz w:val="22"/>
          <w:szCs w:val="22"/>
        </w:rPr>
      </w:pPr>
      <w:r w:rsidRPr="00171076">
        <w:rPr>
          <w:rFonts w:eastAsia="Arial" w:cs="Arial"/>
          <w:sz w:val="22"/>
          <w:szCs w:val="22"/>
        </w:rPr>
        <w:t>Strong leadership, project management, and strategic planning skills. Experience in network coordination and stakeholder engagement.</w:t>
      </w:r>
    </w:p>
    <w:p w14:paraId="22D6AA03" w14:textId="77777777" w:rsidR="003B4896" w:rsidRDefault="003B4896" w:rsidP="003B4896">
      <w:pPr>
        <w:pStyle w:val="ListParagraph"/>
        <w:rPr>
          <w:rFonts w:eastAsia="Arial" w:cs="Arial"/>
          <w:color w:val="424242"/>
          <w:sz w:val="22"/>
          <w:szCs w:val="22"/>
        </w:rPr>
      </w:pPr>
    </w:p>
    <w:p w14:paraId="287EBA97" w14:textId="0626155E" w:rsidR="09B0368B" w:rsidRPr="003B4896" w:rsidRDefault="09B0368B" w:rsidP="000D3C4F">
      <w:pPr>
        <w:pStyle w:val="Heading4"/>
        <w:rPr>
          <w:rStyle w:val="Emphasis"/>
        </w:rPr>
      </w:pPr>
      <w:bookmarkStart w:id="72" w:name="_Toc192153002"/>
      <w:r w:rsidRPr="003B4896">
        <w:rPr>
          <w:rStyle w:val="Emphasis"/>
        </w:rPr>
        <w:t>Stakeholder Engagement officer</w:t>
      </w:r>
      <w:bookmarkEnd w:id="72"/>
    </w:p>
    <w:p w14:paraId="2D7F781E" w14:textId="79138214" w:rsidR="09B0368B" w:rsidRPr="00171076" w:rsidRDefault="09B0368B" w:rsidP="70ADBCF8">
      <w:pPr>
        <w:pStyle w:val="ListParagraph"/>
        <w:numPr>
          <w:ilvl w:val="0"/>
          <w:numId w:val="6"/>
        </w:numPr>
        <w:rPr>
          <w:rFonts w:eastAsia="Arial" w:cs="Arial"/>
          <w:sz w:val="22"/>
          <w:szCs w:val="22"/>
        </w:rPr>
      </w:pPr>
      <w:r w:rsidRPr="00171076">
        <w:rPr>
          <w:rFonts w:eastAsia="Arial" w:cs="Arial"/>
          <w:sz w:val="22"/>
          <w:szCs w:val="22"/>
        </w:rPr>
        <w:t>Conduct stakeholder analysis, facilitate workshops, and develop outreach and engagement strategies. Map relevant stakeholders and assess their contributions.</w:t>
      </w:r>
    </w:p>
    <w:p w14:paraId="68D1A693" w14:textId="1CA4314F" w:rsidR="09B0368B" w:rsidRPr="00171076" w:rsidRDefault="09B0368B" w:rsidP="70ADBCF8">
      <w:pPr>
        <w:pStyle w:val="ListParagraph"/>
        <w:numPr>
          <w:ilvl w:val="0"/>
          <w:numId w:val="6"/>
        </w:numPr>
        <w:rPr>
          <w:rFonts w:eastAsia="Arial" w:cs="Arial"/>
          <w:sz w:val="22"/>
          <w:szCs w:val="22"/>
        </w:rPr>
      </w:pPr>
      <w:r w:rsidRPr="00171076">
        <w:rPr>
          <w:rFonts w:eastAsia="Arial" w:cs="Arial"/>
          <w:sz w:val="22"/>
          <w:szCs w:val="22"/>
        </w:rPr>
        <w:t>Excellent communication and facilitation skills. Experience in stakeholder engagement and partnership development.</w:t>
      </w:r>
    </w:p>
    <w:p w14:paraId="13CAEF9B" w14:textId="77777777" w:rsidR="003B4896" w:rsidRDefault="003B4896" w:rsidP="003B4896">
      <w:pPr>
        <w:pStyle w:val="ListParagraph"/>
        <w:rPr>
          <w:rFonts w:eastAsia="Arial" w:cs="Arial"/>
          <w:color w:val="424242"/>
          <w:sz w:val="22"/>
          <w:szCs w:val="22"/>
        </w:rPr>
      </w:pPr>
    </w:p>
    <w:p w14:paraId="49DFEC33" w14:textId="5A0EA4AC" w:rsidR="09B0368B" w:rsidRPr="003B4896" w:rsidRDefault="09B0368B" w:rsidP="000D3C4F">
      <w:pPr>
        <w:pStyle w:val="Heading4"/>
        <w:rPr>
          <w:rStyle w:val="Emphasis"/>
        </w:rPr>
      </w:pPr>
      <w:bookmarkStart w:id="73" w:name="_Toc192153003"/>
      <w:r w:rsidRPr="003B4896">
        <w:rPr>
          <w:rStyle w:val="Emphasis"/>
        </w:rPr>
        <w:t>Community Manager</w:t>
      </w:r>
      <w:bookmarkEnd w:id="73"/>
    </w:p>
    <w:p w14:paraId="36D63AA6" w14:textId="39C021E8" w:rsidR="09B0368B" w:rsidRPr="00171076" w:rsidRDefault="09B0368B" w:rsidP="70ADBCF8">
      <w:pPr>
        <w:pStyle w:val="ListParagraph"/>
        <w:numPr>
          <w:ilvl w:val="0"/>
          <w:numId w:val="5"/>
        </w:numPr>
        <w:rPr>
          <w:rFonts w:eastAsia="Arial" w:cs="Arial"/>
          <w:sz w:val="22"/>
          <w:szCs w:val="22"/>
        </w:rPr>
      </w:pPr>
      <w:r w:rsidRPr="00171076">
        <w:rPr>
          <w:rFonts w:eastAsia="Arial" w:cs="Arial"/>
          <w:sz w:val="22"/>
          <w:szCs w:val="22"/>
        </w:rPr>
        <w:t>Manage the day-to-day operations of the networks and CoPs. Foster community engagement, facilitate discussions, and ensure active participation, develop communication strategies for the launch and ongoing engagement of the networks and CoPs. Create content and manage communication channels.</w:t>
      </w:r>
    </w:p>
    <w:p w14:paraId="023BED7E" w14:textId="56022874" w:rsidR="09B0368B" w:rsidRPr="00171076" w:rsidRDefault="09B0368B" w:rsidP="70ADBCF8">
      <w:pPr>
        <w:pStyle w:val="ListParagraph"/>
        <w:numPr>
          <w:ilvl w:val="0"/>
          <w:numId w:val="5"/>
        </w:numPr>
        <w:rPr>
          <w:rFonts w:eastAsia="Arial" w:cs="Arial"/>
          <w:sz w:val="22"/>
          <w:szCs w:val="22"/>
        </w:rPr>
      </w:pPr>
      <w:r w:rsidRPr="00171076">
        <w:rPr>
          <w:rFonts w:eastAsia="Arial" w:cs="Arial"/>
          <w:sz w:val="22"/>
          <w:szCs w:val="22"/>
        </w:rPr>
        <w:t>Strong community management and communication skills. Experience in managing online communities and facilitating engagement.</w:t>
      </w:r>
    </w:p>
    <w:p w14:paraId="54A10765" w14:textId="3F22AC49" w:rsidR="2628A39A" w:rsidRDefault="2628A39A" w:rsidP="2628A39A">
      <w:pPr>
        <w:rPr>
          <w:rFonts w:cs="Arial"/>
          <w:sz w:val="22"/>
          <w:szCs w:val="22"/>
          <w:highlight w:val="yellow"/>
        </w:rPr>
      </w:pPr>
    </w:p>
    <w:p w14:paraId="7BD7C70F" w14:textId="77777777" w:rsidR="00855742" w:rsidRDefault="00855742" w:rsidP="2628A39A">
      <w:pPr>
        <w:spacing w:after="160" w:line="257" w:lineRule="auto"/>
        <w:rPr>
          <w:rFonts w:eastAsia="Calibri" w:cs="Arial"/>
          <w:sz w:val="22"/>
          <w:szCs w:val="22"/>
        </w:rPr>
      </w:pPr>
    </w:p>
    <w:p w14:paraId="76C05851" w14:textId="7FD252DA" w:rsidR="00466A71" w:rsidRPr="00D000B2" w:rsidRDefault="6139E289" w:rsidP="2628A39A">
      <w:pPr>
        <w:spacing w:after="160" w:line="257" w:lineRule="auto"/>
        <w:rPr>
          <w:rFonts w:eastAsia="Calibri" w:cs="Arial"/>
          <w:b/>
          <w:bCs/>
          <w:color w:val="984806" w:themeColor="accent6" w:themeShade="80"/>
          <w:sz w:val="22"/>
          <w:szCs w:val="22"/>
        </w:rPr>
      </w:pPr>
      <w:r w:rsidRPr="00D000B2">
        <w:rPr>
          <w:rFonts w:eastAsia="Calibri" w:cs="Arial"/>
          <w:b/>
          <w:bCs/>
          <w:color w:val="984806" w:themeColor="accent6" w:themeShade="80"/>
          <w:sz w:val="22"/>
          <w:szCs w:val="22"/>
        </w:rPr>
        <w:t xml:space="preserve">Seniority Level (SL) is defined as follows: </w:t>
      </w:r>
    </w:p>
    <w:p w14:paraId="0EDE6575" w14:textId="6BDBDAFB" w:rsidR="00513078" w:rsidRPr="00D000B2" w:rsidRDefault="00513078" w:rsidP="00513078">
      <w:pPr>
        <w:numPr>
          <w:ilvl w:val="0"/>
          <w:numId w:val="55"/>
        </w:numPr>
        <w:shd w:val="clear" w:color="auto" w:fill="FAFAFA"/>
        <w:spacing w:before="100" w:beforeAutospacing="1" w:after="100" w:afterAutospacing="1"/>
        <w:ind w:left="960"/>
        <w:jc w:val="left"/>
        <w:rPr>
          <w:rFonts w:cs="Arial"/>
          <w:color w:val="242424"/>
          <w:sz w:val="22"/>
          <w:szCs w:val="22"/>
          <w:lang w:eastAsia="ja-JP"/>
        </w:rPr>
      </w:pPr>
      <w:r w:rsidRPr="00D000B2">
        <w:rPr>
          <w:rFonts w:cs="Arial"/>
          <w:b/>
          <w:bCs/>
          <w:color w:val="242424"/>
          <w:sz w:val="22"/>
          <w:szCs w:val="22"/>
          <w:lang w:eastAsia="ja-JP"/>
        </w:rPr>
        <w:t>Level 1 - Follow</w:t>
      </w:r>
      <w:r w:rsidRPr="00D000B2">
        <w:rPr>
          <w:rFonts w:cs="Arial"/>
          <w:color w:val="242424"/>
          <w:sz w:val="22"/>
          <w:szCs w:val="22"/>
          <w:lang w:eastAsia="ja-JP"/>
        </w:rPr>
        <w:t xml:space="preserve">: </w:t>
      </w:r>
      <w:r w:rsidR="00093472" w:rsidRPr="00D000B2">
        <w:rPr>
          <w:rFonts w:cs="Arial"/>
          <w:color w:val="242424"/>
          <w:sz w:val="22"/>
          <w:szCs w:val="22"/>
          <w:lang w:eastAsia="ja-JP"/>
        </w:rPr>
        <w:t>1-year</w:t>
      </w:r>
      <w:r w:rsidR="003544C6" w:rsidRPr="00D000B2">
        <w:rPr>
          <w:rFonts w:cs="Arial"/>
          <w:color w:val="242424"/>
          <w:sz w:val="22"/>
          <w:szCs w:val="22"/>
          <w:lang w:eastAsia="ja-JP"/>
        </w:rPr>
        <w:t xml:space="preserve"> relevant experience</w:t>
      </w:r>
      <w:r w:rsidR="00E333E6" w:rsidRPr="00D000B2">
        <w:rPr>
          <w:rFonts w:cs="Arial"/>
          <w:color w:val="242424"/>
          <w:sz w:val="22"/>
          <w:szCs w:val="22"/>
          <w:lang w:eastAsia="ja-JP"/>
        </w:rPr>
        <w:t xml:space="preserve"> and required qualification</w:t>
      </w:r>
      <w:r w:rsidR="003544C6" w:rsidRPr="00D000B2">
        <w:rPr>
          <w:rFonts w:cs="Arial"/>
          <w:color w:val="242424"/>
          <w:sz w:val="22"/>
          <w:szCs w:val="22"/>
          <w:lang w:eastAsia="ja-JP"/>
        </w:rPr>
        <w:t>/</w:t>
      </w:r>
      <w:r w:rsidRPr="00D000B2">
        <w:rPr>
          <w:rFonts w:cs="Arial"/>
          <w:color w:val="242424"/>
          <w:sz w:val="22"/>
          <w:szCs w:val="22"/>
          <w:lang w:eastAsia="ja-JP"/>
        </w:rPr>
        <w:t>Basic tasks under close supervision.</w:t>
      </w:r>
    </w:p>
    <w:p w14:paraId="04E6EB09" w14:textId="771DAB11" w:rsidR="00513078" w:rsidRPr="00D000B2" w:rsidRDefault="00513078" w:rsidP="00513078">
      <w:pPr>
        <w:numPr>
          <w:ilvl w:val="0"/>
          <w:numId w:val="55"/>
        </w:numPr>
        <w:shd w:val="clear" w:color="auto" w:fill="FAFAFA"/>
        <w:spacing w:before="100" w:beforeAutospacing="1" w:after="100" w:afterAutospacing="1"/>
        <w:ind w:left="960"/>
        <w:jc w:val="left"/>
        <w:rPr>
          <w:rFonts w:cs="Arial"/>
          <w:color w:val="242424"/>
          <w:sz w:val="22"/>
          <w:szCs w:val="22"/>
          <w:lang w:eastAsia="ja-JP"/>
        </w:rPr>
      </w:pPr>
      <w:r w:rsidRPr="00D000B2">
        <w:rPr>
          <w:rFonts w:cs="Arial"/>
          <w:b/>
          <w:bCs/>
          <w:color w:val="242424"/>
          <w:sz w:val="22"/>
          <w:szCs w:val="22"/>
          <w:lang w:eastAsia="ja-JP"/>
        </w:rPr>
        <w:t>Level 2 - Assist</w:t>
      </w:r>
      <w:r w:rsidRPr="00D000B2">
        <w:rPr>
          <w:rFonts w:cs="Arial"/>
          <w:color w:val="242424"/>
          <w:sz w:val="22"/>
          <w:szCs w:val="22"/>
          <w:lang w:eastAsia="ja-JP"/>
        </w:rPr>
        <w:t xml:space="preserve">: </w:t>
      </w:r>
      <w:r w:rsidR="003544C6" w:rsidRPr="00D000B2">
        <w:rPr>
          <w:rFonts w:cs="Arial"/>
          <w:color w:val="242424"/>
          <w:sz w:val="22"/>
          <w:szCs w:val="22"/>
          <w:lang w:eastAsia="ja-JP"/>
        </w:rPr>
        <w:t>1 to 3 years relevant experience</w:t>
      </w:r>
      <w:r w:rsidR="00183B07" w:rsidRPr="00D000B2">
        <w:rPr>
          <w:rFonts w:cs="Arial"/>
          <w:sz w:val="22"/>
          <w:szCs w:val="22"/>
        </w:rPr>
        <w:t xml:space="preserve"> </w:t>
      </w:r>
      <w:bookmarkStart w:id="74" w:name="_Hlk191477255"/>
      <w:r w:rsidR="00183B07" w:rsidRPr="00D000B2">
        <w:rPr>
          <w:rFonts w:cs="Arial"/>
          <w:color w:val="242424"/>
          <w:sz w:val="22"/>
          <w:szCs w:val="22"/>
          <w:lang w:eastAsia="ja-JP"/>
        </w:rPr>
        <w:t>and required qualification</w:t>
      </w:r>
      <w:bookmarkEnd w:id="74"/>
      <w:r w:rsidR="003544C6" w:rsidRPr="00D000B2">
        <w:rPr>
          <w:rFonts w:cs="Arial"/>
          <w:color w:val="242424"/>
          <w:sz w:val="22"/>
          <w:szCs w:val="22"/>
          <w:lang w:eastAsia="ja-JP"/>
        </w:rPr>
        <w:t xml:space="preserve">/ </w:t>
      </w:r>
      <w:r w:rsidRPr="00D000B2">
        <w:rPr>
          <w:rFonts w:cs="Arial"/>
          <w:color w:val="242424"/>
          <w:sz w:val="22"/>
          <w:szCs w:val="22"/>
          <w:lang w:eastAsia="ja-JP"/>
        </w:rPr>
        <w:t>Performs a range of tasks, works under general supervision.</w:t>
      </w:r>
    </w:p>
    <w:p w14:paraId="29D36E38" w14:textId="57BE941B" w:rsidR="00513078" w:rsidRPr="00D000B2" w:rsidRDefault="00513078" w:rsidP="00513078">
      <w:pPr>
        <w:numPr>
          <w:ilvl w:val="0"/>
          <w:numId w:val="55"/>
        </w:numPr>
        <w:shd w:val="clear" w:color="auto" w:fill="FAFAFA"/>
        <w:spacing w:before="100" w:beforeAutospacing="1" w:after="100" w:afterAutospacing="1"/>
        <w:ind w:left="960"/>
        <w:jc w:val="left"/>
        <w:rPr>
          <w:rFonts w:cs="Arial"/>
          <w:color w:val="242424"/>
          <w:sz w:val="22"/>
          <w:szCs w:val="22"/>
          <w:lang w:eastAsia="ja-JP"/>
        </w:rPr>
      </w:pPr>
      <w:r w:rsidRPr="00D000B2">
        <w:rPr>
          <w:rFonts w:cs="Arial"/>
          <w:b/>
          <w:bCs/>
          <w:color w:val="242424"/>
          <w:sz w:val="22"/>
          <w:szCs w:val="22"/>
          <w:lang w:eastAsia="ja-JP"/>
        </w:rPr>
        <w:t>Level 3 - Apply</w:t>
      </w:r>
      <w:r w:rsidRPr="00D000B2">
        <w:rPr>
          <w:rFonts w:cs="Arial"/>
          <w:color w:val="242424"/>
          <w:sz w:val="22"/>
          <w:szCs w:val="22"/>
          <w:lang w:eastAsia="ja-JP"/>
        </w:rPr>
        <w:t xml:space="preserve">: </w:t>
      </w:r>
      <w:r w:rsidR="00460512" w:rsidRPr="00D000B2">
        <w:rPr>
          <w:rFonts w:cs="Arial"/>
          <w:color w:val="242424"/>
          <w:sz w:val="22"/>
          <w:szCs w:val="22"/>
          <w:lang w:eastAsia="ja-JP"/>
        </w:rPr>
        <w:t>3 to 5 years relevant experience</w:t>
      </w:r>
      <w:r w:rsidR="00BC69D8" w:rsidRPr="00D000B2">
        <w:rPr>
          <w:rFonts w:cs="Arial"/>
          <w:sz w:val="22"/>
          <w:szCs w:val="22"/>
        </w:rPr>
        <w:t xml:space="preserve"> </w:t>
      </w:r>
      <w:r w:rsidR="00BC69D8" w:rsidRPr="00D000B2">
        <w:rPr>
          <w:rFonts w:cs="Arial"/>
          <w:color w:val="242424"/>
          <w:sz w:val="22"/>
          <w:szCs w:val="22"/>
          <w:lang w:eastAsia="ja-JP"/>
        </w:rPr>
        <w:t xml:space="preserve">and required qualification </w:t>
      </w:r>
      <w:r w:rsidR="00460512" w:rsidRPr="00D000B2">
        <w:rPr>
          <w:rFonts w:cs="Arial"/>
          <w:color w:val="242424"/>
          <w:sz w:val="22"/>
          <w:szCs w:val="22"/>
          <w:lang w:eastAsia="ja-JP"/>
        </w:rPr>
        <w:t xml:space="preserve">/ </w:t>
      </w:r>
      <w:r w:rsidRPr="00D000B2">
        <w:rPr>
          <w:rFonts w:cs="Arial"/>
          <w:color w:val="242424"/>
          <w:sz w:val="22"/>
          <w:szCs w:val="22"/>
          <w:lang w:eastAsia="ja-JP"/>
        </w:rPr>
        <w:t>Applies knowledge to complete tasks, works independently.</w:t>
      </w:r>
    </w:p>
    <w:p w14:paraId="2F382BCB" w14:textId="59BC3928" w:rsidR="00513078" w:rsidRPr="00D000B2" w:rsidRDefault="00513078" w:rsidP="00513078">
      <w:pPr>
        <w:numPr>
          <w:ilvl w:val="0"/>
          <w:numId w:val="55"/>
        </w:numPr>
        <w:shd w:val="clear" w:color="auto" w:fill="FAFAFA"/>
        <w:spacing w:before="100" w:beforeAutospacing="1" w:after="100" w:afterAutospacing="1"/>
        <w:ind w:left="960"/>
        <w:jc w:val="left"/>
        <w:rPr>
          <w:rFonts w:cs="Arial"/>
          <w:color w:val="242424"/>
          <w:sz w:val="22"/>
          <w:szCs w:val="22"/>
          <w:lang w:eastAsia="ja-JP"/>
        </w:rPr>
      </w:pPr>
      <w:r w:rsidRPr="00D000B2">
        <w:rPr>
          <w:rFonts w:cs="Arial"/>
          <w:b/>
          <w:bCs/>
          <w:color w:val="242424"/>
          <w:sz w:val="22"/>
          <w:szCs w:val="22"/>
          <w:lang w:eastAsia="ja-JP"/>
        </w:rPr>
        <w:t>Level 4 - Enable</w:t>
      </w:r>
      <w:r w:rsidRPr="00D000B2">
        <w:rPr>
          <w:rFonts w:cs="Arial"/>
          <w:color w:val="242424"/>
          <w:sz w:val="22"/>
          <w:szCs w:val="22"/>
          <w:lang w:eastAsia="ja-JP"/>
        </w:rPr>
        <w:t xml:space="preserve">: </w:t>
      </w:r>
      <w:r w:rsidR="00460512" w:rsidRPr="00D000B2">
        <w:rPr>
          <w:rFonts w:cs="Arial"/>
          <w:color w:val="242424"/>
          <w:sz w:val="22"/>
          <w:szCs w:val="22"/>
          <w:lang w:eastAsia="ja-JP"/>
        </w:rPr>
        <w:t>5 to 7 years relevant experience</w:t>
      </w:r>
      <w:r w:rsidR="00BC69D8" w:rsidRPr="00D000B2">
        <w:rPr>
          <w:rFonts w:cs="Arial"/>
          <w:sz w:val="22"/>
          <w:szCs w:val="22"/>
        </w:rPr>
        <w:t xml:space="preserve"> </w:t>
      </w:r>
      <w:r w:rsidR="00BC69D8" w:rsidRPr="00D000B2">
        <w:rPr>
          <w:rFonts w:cs="Arial"/>
          <w:color w:val="242424"/>
          <w:sz w:val="22"/>
          <w:szCs w:val="22"/>
          <w:lang w:eastAsia="ja-JP"/>
        </w:rPr>
        <w:t xml:space="preserve">and required qualification </w:t>
      </w:r>
      <w:r w:rsidR="00460512" w:rsidRPr="00D000B2">
        <w:rPr>
          <w:rFonts w:cs="Arial"/>
          <w:color w:val="242424"/>
          <w:sz w:val="22"/>
          <w:szCs w:val="22"/>
          <w:lang w:eastAsia="ja-JP"/>
        </w:rPr>
        <w:t xml:space="preserve">/ </w:t>
      </w:r>
      <w:r w:rsidRPr="00D000B2">
        <w:rPr>
          <w:rFonts w:cs="Arial"/>
          <w:color w:val="242424"/>
          <w:sz w:val="22"/>
          <w:szCs w:val="22"/>
          <w:lang w:eastAsia="ja-JP"/>
        </w:rPr>
        <w:t>Enables others to perform tasks, supervises and mentors.</w:t>
      </w:r>
    </w:p>
    <w:p w14:paraId="18F4CF3C" w14:textId="6D34D5EA" w:rsidR="00513078" w:rsidRPr="00D000B2" w:rsidRDefault="00513078" w:rsidP="00513078">
      <w:pPr>
        <w:numPr>
          <w:ilvl w:val="0"/>
          <w:numId w:val="55"/>
        </w:numPr>
        <w:shd w:val="clear" w:color="auto" w:fill="FAFAFA"/>
        <w:spacing w:before="100" w:beforeAutospacing="1" w:after="100" w:afterAutospacing="1"/>
        <w:ind w:left="960"/>
        <w:jc w:val="left"/>
        <w:rPr>
          <w:rFonts w:cs="Arial"/>
          <w:color w:val="242424"/>
          <w:sz w:val="22"/>
          <w:szCs w:val="22"/>
          <w:lang w:eastAsia="ja-JP"/>
        </w:rPr>
      </w:pPr>
      <w:r w:rsidRPr="00D000B2">
        <w:rPr>
          <w:rFonts w:cs="Arial"/>
          <w:b/>
          <w:bCs/>
          <w:color w:val="242424"/>
          <w:sz w:val="22"/>
          <w:szCs w:val="22"/>
          <w:lang w:eastAsia="ja-JP"/>
        </w:rPr>
        <w:t xml:space="preserve">Level 5 - Ensure, </w:t>
      </w:r>
      <w:proofErr w:type="gramStart"/>
      <w:r w:rsidRPr="00D000B2">
        <w:rPr>
          <w:rFonts w:cs="Arial"/>
          <w:b/>
          <w:bCs/>
          <w:color w:val="242424"/>
          <w:sz w:val="22"/>
          <w:szCs w:val="22"/>
          <w:lang w:eastAsia="ja-JP"/>
        </w:rPr>
        <w:t>Advise</w:t>
      </w:r>
      <w:proofErr w:type="gramEnd"/>
      <w:r w:rsidRPr="00D000B2">
        <w:rPr>
          <w:rFonts w:cs="Arial"/>
          <w:color w:val="242424"/>
          <w:sz w:val="22"/>
          <w:szCs w:val="22"/>
          <w:lang w:eastAsia="ja-JP"/>
        </w:rPr>
        <w:t xml:space="preserve">: </w:t>
      </w:r>
      <w:r w:rsidR="005C5F80" w:rsidRPr="00D000B2">
        <w:rPr>
          <w:rFonts w:cs="Arial"/>
          <w:color w:val="242424"/>
          <w:sz w:val="22"/>
          <w:szCs w:val="22"/>
          <w:lang w:eastAsia="ja-JP"/>
        </w:rPr>
        <w:t>5 to 7 years relevant experience</w:t>
      </w:r>
      <w:r w:rsidR="00BC69D8" w:rsidRPr="00D000B2">
        <w:rPr>
          <w:rFonts w:cs="Arial"/>
          <w:sz w:val="22"/>
          <w:szCs w:val="22"/>
        </w:rPr>
        <w:t xml:space="preserve"> </w:t>
      </w:r>
      <w:r w:rsidR="00BC69D8" w:rsidRPr="00D000B2">
        <w:rPr>
          <w:rFonts w:cs="Arial"/>
          <w:color w:val="242424"/>
          <w:sz w:val="22"/>
          <w:szCs w:val="22"/>
          <w:lang w:eastAsia="ja-JP"/>
        </w:rPr>
        <w:t xml:space="preserve">and required qualification </w:t>
      </w:r>
      <w:r w:rsidR="005C5F80" w:rsidRPr="00D000B2">
        <w:rPr>
          <w:rFonts w:cs="Arial"/>
          <w:color w:val="242424"/>
          <w:sz w:val="22"/>
          <w:szCs w:val="22"/>
          <w:lang w:eastAsia="ja-JP"/>
        </w:rPr>
        <w:t xml:space="preserve">/ </w:t>
      </w:r>
      <w:r w:rsidRPr="00D000B2">
        <w:rPr>
          <w:rFonts w:cs="Arial"/>
          <w:color w:val="242424"/>
          <w:sz w:val="22"/>
          <w:szCs w:val="22"/>
          <w:lang w:eastAsia="ja-JP"/>
        </w:rPr>
        <w:t>Ensures tasks are completed, provides advice and guidance.</w:t>
      </w:r>
    </w:p>
    <w:p w14:paraId="02BEE507" w14:textId="6443FB3D" w:rsidR="00513078" w:rsidRPr="00D000B2" w:rsidRDefault="00513078" w:rsidP="00513078">
      <w:pPr>
        <w:numPr>
          <w:ilvl w:val="0"/>
          <w:numId w:val="55"/>
        </w:numPr>
        <w:shd w:val="clear" w:color="auto" w:fill="FAFAFA"/>
        <w:spacing w:before="100" w:beforeAutospacing="1" w:after="100" w:afterAutospacing="1"/>
        <w:ind w:left="960"/>
        <w:jc w:val="left"/>
        <w:rPr>
          <w:rFonts w:cs="Arial"/>
          <w:color w:val="242424"/>
          <w:sz w:val="22"/>
          <w:szCs w:val="22"/>
          <w:lang w:eastAsia="ja-JP"/>
        </w:rPr>
      </w:pPr>
      <w:r w:rsidRPr="00D000B2">
        <w:rPr>
          <w:rFonts w:cs="Arial"/>
          <w:b/>
          <w:bCs/>
          <w:color w:val="242424"/>
          <w:sz w:val="22"/>
          <w:szCs w:val="22"/>
          <w:lang w:eastAsia="ja-JP"/>
        </w:rPr>
        <w:lastRenderedPageBreak/>
        <w:t>Level 6 - Initiate, Influence</w:t>
      </w:r>
      <w:r w:rsidRPr="00D000B2">
        <w:rPr>
          <w:rFonts w:cs="Arial"/>
          <w:color w:val="242424"/>
          <w:sz w:val="22"/>
          <w:szCs w:val="22"/>
          <w:lang w:eastAsia="ja-JP"/>
        </w:rPr>
        <w:t xml:space="preserve">: </w:t>
      </w:r>
      <w:r w:rsidR="00EB2EB8" w:rsidRPr="00D000B2">
        <w:rPr>
          <w:rFonts w:cs="Arial"/>
          <w:color w:val="242424"/>
          <w:sz w:val="22"/>
          <w:szCs w:val="22"/>
          <w:lang w:eastAsia="ja-JP"/>
        </w:rPr>
        <w:t>10 plus</w:t>
      </w:r>
      <w:r w:rsidR="000E2D68" w:rsidRPr="00D000B2">
        <w:rPr>
          <w:rFonts w:cs="Arial"/>
          <w:color w:val="242424"/>
          <w:sz w:val="22"/>
          <w:szCs w:val="22"/>
          <w:lang w:eastAsia="ja-JP"/>
        </w:rPr>
        <w:t xml:space="preserve"> years relevant experience</w:t>
      </w:r>
      <w:r w:rsidR="00BC69D8" w:rsidRPr="00D000B2">
        <w:rPr>
          <w:rFonts w:cs="Arial"/>
          <w:sz w:val="22"/>
          <w:szCs w:val="22"/>
        </w:rPr>
        <w:t xml:space="preserve"> </w:t>
      </w:r>
      <w:r w:rsidR="00BC69D8" w:rsidRPr="00D000B2">
        <w:rPr>
          <w:rFonts w:cs="Arial"/>
          <w:color w:val="242424"/>
          <w:sz w:val="22"/>
          <w:szCs w:val="22"/>
          <w:lang w:eastAsia="ja-JP"/>
        </w:rPr>
        <w:t xml:space="preserve">and required qualification </w:t>
      </w:r>
      <w:r w:rsidR="000E2D68" w:rsidRPr="00D000B2">
        <w:rPr>
          <w:rFonts w:cs="Arial"/>
          <w:color w:val="242424"/>
          <w:sz w:val="22"/>
          <w:szCs w:val="22"/>
          <w:lang w:eastAsia="ja-JP"/>
        </w:rPr>
        <w:t xml:space="preserve">/ </w:t>
      </w:r>
      <w:r w:rsidRPr="00D000B2">
        <w:rPr>
          <w:rFonts w:cs="Arial"/>
          <w:color w:val="242424"/>
          <w:sz w:val="22"/>
          <w:szCs w:val="22"/>
          <w:lang w:eastAsia="ja-JP"/>
        </w:rPr>
        <w:t>Initiates projects, influences strategy and policy.</w:t>
      </w:r>
    </w:p>
    <w:p w14:paraId="7064E1CE" w14:textId="01A3B31D" w:rsidR="00513078" w:rsidRPr="00D000B2" w:rsidRDefault="00513078" w:rsidP="00513078">
      <w:pPr>
        <w:numPr>
          <w:ilvl w:val="0"/>
          <w:numId w:val="55"/>
        </w:numPr>
        <w:shd w:val="clear" w:color="auto" w:fill="FAFAFA"/>
        <w:spacing w:before="100" w:beforeAutospacing="1" w:after="100" w:afterAutospacing="1"/>
        <w:ind w:left="960"/>
        <w:jc w:val="left"/>
        <w:rPr>
          <w:rFonts w:cs="Arial"/>
          <w:color w:val="242424"/>
          <w:sz w:val="22"/>
          <w:szCs w:val="22"/>
          <w:lang w:eastAsia="ja-JP"/>
        </w:rPr>
      </w:pPr>
      <w:r w:rsidRPr="00D000B2">
        <w:rPr>
          <w:rFonts w:cs="Arial"/>
          <w:b/>
          <w:bCs/>
          <w:color w:val="242424"/>
          <w:sz w:val="22"/>
          <w:szCs w:val="22"/>
          <w:lang w:eastAsia="ja-JP"/>
        </w:rPr>
        <w:t xml:space="preserve">Level 7 - Set Strategy, Inspire, </w:t>
      </w:r>
      <w:proofErr w:type="spellStart"/>
      <w:proofErr w:type="gramStart"/>
      <w:r w:rsidRPr="00D000B2">
        <w:rPr>
          <w:rFonts w:cs="Arial"/>
          <w:b/>
          <w:bCs/>
          <w:color w:val="242424"/>
          <w:sz w:val="22"/>
          <w:szCs w:val="22"/>
          <w:lang w:eastAsia="ja-JP"/>
        </w:rPr>
        <w:t>Mobilise</w:t>
      </w:r>
      <w:proofErr w:type="spellEnd"/>
      <w:proofErr w:type="gramEnd"/>
      <w:r w:rsidRPr="00D000B2">
        <w:rPr>
          <w:rFonts w:cs="Arial"/>
          <w:color w:val="242424"/>
          <w:sz w:val="22"/>
          <w:szCs w:val="22"/>
          <w:lang w:eastAsia="ja-JP"/>
        </w:rPr>
        <w:t xml:space="preserve">: </w:t>
      </w:r>
      <w:r w:rsidR="000E2D68" w:rsidRPr="00D000B2">
        <w:rPr>
          <w:rFonts w:cs="Arial"/>
          <w:color w:val="242424"/>
          <w:sz w:val="22"/>
          <w:szCs w:val="22"/>
          <w:lang w:eastAsia="ja-JP"/>
        </w:rPr>
        <w:t>10 plus years relevant experience</w:t>
      </w:r>
      <w:r w:rsidR="00BC69D8" w:rsidRPr="00D000B2">
        <w:rPr>
          <w:rFonts w:cs="Arial"/>
          <w:sz w:val="22"/>
          <w:szCs w:val="22"/>
        </w:rPr>
        <w:t xml:space="preserve"> </w:t>
      </w:r>
      <w:r w:rsidR="00BC69D8" w:rsidRPr="00D000B2">
        <w:rPr>
          <w:rFonts w:cs="Arial"/>
          <w:color w:val="242424"/>
          <w:sz w:val="22"/>
          <w:szCs w:val="22"/>
          <w:lang w:eastAsia="ja-JP"/>
        </w:rPr>
        <w:t>and required qualification</w:t>
      </w:r>
      <w:r w:rsidR="000E2D68" w:rsidRPr="00D000B2">
        <w:rPr>
          <w:rFonts w:cs="Arial"/>
          <w:color w:val="242424"/>
          <w:sz w:val="22"/>
          <w:szCs w:val="22"/>
          <w:lang w:eastAsia="ja-JP"/>
        </w:rPr>
        <w:t xml:space="preserve">/ </w:t>
      </w:r>
      <w:r w:rsidR="00093472" w:rsidRPr="00D000B2">
        <w:rPr>
          <w:rFonts w:cs="Arial"/>
          <w:color w:val="242424"/>
          <w:sz w:val="22"/>
          <w:szCs w:val="22"/>
          <w:lang w:eastAsia="ja-JP"/>
        </w:rPr>
        <w:t>At the highest organizational level s</w:t>
      </w:r>
      <w:r w:rsidRPr="00D000B2">
        <w:rPr>
          <w:rFonts w:cs="Arial"/>
          <w:color w:val="242424"/>
          <w:sz w:val="22"/>
          <w:szCs w:val="22"/>
          <w:lang w:eastAsia="ja-JP"/>
        </w:rPr>
        <w:t>ets organizational strategy, inspires and mobilizes teams</w:t>
      </w:r>
      <w:r w:rsidR="00583DDA" w:rsidRPr="00D000B2">
        <w:rPr>
          <w:rFonts w:cs="Arial"/>
          <w:color w:val="242424"/>
          <w:sz w:val="22"/>
          <w:szCs w:val="22"/>
          <w:lang w:eastAsia="ja-JP"/>
        </w:rPr>
        <w:t>.</w:t>
      </w:r>
    </w:p>
    <w:p w14:paraId="411CB71C" w14:textId="15571542" w:rsidR="00C57432" w:rsidRPr="00D000B2" w:rsidRDefault="00B63BE1" w:rsidP="00B55B40">
      <w:pPr>
        <w:pStyle w:val="ListParagraph"/>
        <w:numPr>
          <w:ilvl w:val="0"/>
          <w:numId w:val="49"/>
        </w:numPr>
        <w:autoSpaceDE w:val="0"/>
        <w:autoSpaceDN w:val="0"/>
        <w:adjustRightInd w:val="0"/>
        <w:rPr>
          <w:rFonts w:cs="Arial"/>
          <w:b/>
          <w:bCs/>
          <w:i/>
          <w:iCs/>
          <w:color w:val="984806" w:themeColor="accent6" w:themeShade="80"/>
          <w:sz w:val="22"/>
          <w:szCs w:val="22"/>
        </w:rPr>
      </w:pPr>
      <w:r w:rsidRPr="00D000B2">
        <w:rPr>
          <w:rFonts w:cs="Arial"/>
          <w:b/>
          <w:bCs/>
          <w:i/>
          <w:iCs/>
          <w:color w:val="984806" w:themeColor="accent6" w:themeShade="80"/>
          <w:sz w:val="22"/>
          <w:szCs w:val="22"/>
        </w:rPr>
        <w:t xml:space="preserve">Activities will be carried </w:t>
      </w:r>
      <w:r w:rsidR="00A33530" w:rsidRPr="00D000B2">
        <w:rPr>
          <w:rFonts w:cs="Arial"/>
          <w:b/>
          <w:bCs/>
          <w:i/>
          <w:iCs/>
          <w:color w:val="984806" w:themeColor="accent6" w:themeShade="80"/>
          <w:sz w:val="22"/>
          <w:szCs w:val="22"/>
        </w:rPr>
        <w:t xml:space="preserve">out </w:t>
      </w:r>
      <w:r w:rsidR="00B55B40" w:rsidRPr="00D000B2">
        <w:rPr>
          <w:rFonts w:cs="Arial"/>
          <w:b/>
          <w:bCs/>
          <w:i/>
          <w:iCs/>
          <w:color w:val="984806" w:themeColor="accent6" w:themeShade="80"/>
          <w:sz w:val="22"/>
          <w:szCs w:val="22"/>
        </w:rPr>
        <w:t>during</w:t>
      </w:r>
      <w:r w:rsidRPr="00D000B2">
        <w:rPr>
          <w:rFonts w:cs="Arial"/>
          <w:b/>
          <w:bCs/>
          <w:i/>
          <w:iCs/>
          <w:color w:val="984806" w:themeColor="accent6" w:themeShade="80"/>
          <w:sz w:val="22"/>
          <w:szCs w:val="22"/>
        </w:rPr>
        <w:t xml:space="preserve"> normal working hours of</w:t>
      </w:r>
      <w:r w:rsidR="216F640D" w:rsidRPr="00D000B2">
        <w:rPr>
          <w:rFonts w:cs="Arial"/>
          <w:b/>
          <w:bCs/>
          <w:i/>
          <w:iCs/>
          <w:color w:val="984806" w:themeColor="accent6" w:themeShade="80"/>
          <w:sz w:val="22"/>
          <w:szCs w:val="22"/>
        </w:rPr>
        <w:t xml:space="preserve"> </w:t>
      </w:r>
      <w:r w:rsidR="00466A71" w:rsidRPr="00D000B2">
        <w:rPr>
          <w:rFonts w:cs="Arial"/>
          <w:b/>
          <w:bCs/>
          <w:i/>
          <w:iCs/>
          <w:color w:val="984806" w:themeColor="accent6" w:themeShade="80"/>
          <w:sz w:val="22"/>
          <w:szCs w:val="22"/>
        </w:rPr>
        <w:t>CET</w:t>
      </w:r>
      <w:r w:rsidRPr="00D000B2">
        <w:rPr>
          <w:rFonts w:cs="Arial"/>
          <w:b/>
          <w:bCs/>
          <w:i/>
          <w:iCs/>
          <w:color w:val="984806" w:themeColor="accent6" w:themeShade="80"/>
          <w:sz w:val="22"/>
          <w:szCs w:val="22"/>
        </w:rPr>
        <w:t xml:space="preserve"> time zone. </w:t>
      </w:r>
    </w:p>
    <w:p w14:paraId="17C31C5B" w14:textId="6AE52EEF" w:rsidR="00B55B40" w:rsidRPr="00D000B2" w:rsidRDefault="00D507B6" w:rsidP="00B55B40">
      <w:pPr>
        <w:pStyle w:val="ListParagraph"/>
        <w:numPr>
          <w:ilvl w:val="0"/>
          <w:numId w:val="49"/>
        </w:numPr>
        <w:autoSpaceDE w:val="0"/>
        <w:autoSpaceDN w:val="0"/>
        <w:adjustRightInd w:val="0"/>
        <w:rPr>
          <w:rFonts w:cs="Arial"/>
          <w:b/>
          <w:bCs/>
          <w:i/>
          <w:iCs/>
          <w:color w:val="984806" w:themeColor="accent6" w:themeShade="80"/>
          <w:sz w:val="22"/>
          <w:szCs w:val="22"/>
        </w:rPr>
      </w:pPr>
      <w:r w:rsidRPr="00D000B2">
        <w:rPr>
          <w:rFonts w:cs="Arial"/>
          <w:b/>
          <w:bCs/>
          <w:i/>
          <w:iCs/>
          <w:color w:val="984806" w:themeColor="accent6" w:themeShade="80"/>
          <w:sz w:val="22"/>
          <w:szCs w:val="22"/>
        </w:rPr>
        <w:t xml:space="preserve">Please refer to </w:t>
      </w:r>
      <w:r w:rsidR="00171076" w:rsidRPr="00D000B2">
        <w:rPr>
          <w:rFonts w:cs="Arial"/>
          <w:b/>
          <w:bCs/>
          <w:i/>
          <w:iCs/>
          <w:color w:val="984806" w:themeColor="accent6" w:themeShade="80"/>
          <w:sz w:val="22"/>
          <w:szCs w:val="22"/>
        </w:rPr>
        <w:t>the worksheet named 'Seniority Level' on the Appendix 3-Financial Proposal Form for the detailed</w:t>
      </w:r>
      <w:r w:rsidR="00B55B40" w:rsidRPr="00D000B2">
        <w:rPr>
          <w:rFonts w:cs="Arial"/>
          <w:b/>
          <w:bCs/>
          <w:i/>
          <w:iCs/>
          <w:color w:val="984806" w:themeColor="accent6" w:themeShade="80"/>
          <w:sz w:val="22"/>
          <w:szCs w:val="22"/>
        </w:rPr>
        <w:t xml:space="preserve"> </w:t>
      </w:r>
      <w:r w:rsidRPr="00D000B2">
        <w:rPr>
          <w:rFonts w:cs="Arial"/>
          <w:b/>
          <w:bCs/>
          <w:i/>
          <w:iCs/>
          <w:color w:val="984806" w:themeColor="accent6" w:themeShade="80"/>
          <w:sz w:val="22"/>
          <w:szCs w:val="22"/>
        </w:rPr>
        <w:t xml:space="preserve">description of each seniority level. </w:t>
      </w:r>
    </w:p>
    <w:p w14:paraId="7EA175A8" w14:textId="77777777" w:rsidR="00D000B2" w:rsidRPr="00B55B40" w:rsidRDefault="00D000B2" w:rsidP="00D000B2">
      <w:pPr>
        <w:pStyle w:val="ListParagraph"/>
        <w:autoSpaceDE w:val="0"/>
        <w:autoSpaceDN w:val="0"/>
        <w:adjustRightInd w:val="0"/>
        <w:rPr>
          <w:rFonts w:cs="Arial"/>
          <w:b/>
          <w:bCs/>
          <w:i/>
          <w:iCs/>
          <w:color w:val="984806" w:themeColor="accent6" w:themeShade="80"/>
          <w:szCs w:val="20"/>
        </w:rPr>
      </w:pPr>
    </w:p>
    <w:p w14:paraId="5FE33FFB" w14:textId="78ACE405" w:rsidR="00141137" w:rsidRDefault="009F355B" w:rsidP="00F1486A">
      <w:pPr>
        <w:pStyle w:val="StyleHeading2LatinArialComplexArial"/>
        <w:tabs>
          <w:tab w:val="num" w:pos="-170"/>
        </w:tabs>
        <w:rPr>
          <w:sz w:val="22"/>
          <w:szCs w:val="22"/>
        </w:rPr>
      </w:pPr>
      <w:bookmarkStart w:id="75" w:name="_Toc485036383"/>
      <w:bookmarkStart w:id="76" w:name="_Toc192153004"/>
      <w:bookmarkEnd w:id="63"/>
      <w:proofErr w:type="gramStart"/>
      <w:r>
        <w:rPr>
          <w:sz w:val="22"/>
          <w:szCs w:val="22"/>
        </w:rPr>
        <w:t xml:space="preserve">3.3  </w:t>
      </w:r>
      <w:r w:rsidR="00516383" w:rsidRPr="001307E0">
        <w:rPr>
          <w:sz w:val="22"/>
          <w:szCs w:val="22"/>
        </w:rPr>
        <w:t>Work</w:t>
      </w:r>
      <w:proofErr w:type="gramEnd"/>
      <w:r w:rsidR="00516383" w:rsidRPr="001307E0">
        <w:rPr>
          <w:sz w:val="22"/>
          <w:szCs w:val="22"/>
        </w:rPr>
        <w:t xml:space="preserve"> to be performed</w:t>
      </w:r>
      <w:bookmarkEnd w:id="75"/>
      <w:bookmarkEnd w:id="76"/>
    </w:p>
    <w:p w14:paraId="2C1A6291" w14:textId="77777777" w:rsidR="00086811" w:rsidRPr="00086811" w:rsidRDefault="00086811" w:rsidP="00B00593">
      <w:pPr>
        <w:tabs>
          <w:tab w:val="num" w:pos="567"/>
        </w:tabs>
        <w:ind w:left="426" w:firstLine="141"/>
        <w:rPr>
          <w:lang w:val="en-GB"/>
        </w:rPr>
      </w:pPr>
    </w:p>
    <w:p w14:paraId="4DB4778C" w14:textId="7A1B6D8F" w:rsidR="002A5D3B" w:rsidRPr="00D000B2" w:rsidRDefault="00080080" w:rsidP="00C5633C">
      <w:pPr>
        <w:keepNext/>
        <w:keepLines/>
        <w:tabs>
          <w:tab w:val="num" w:pos="567"/>
        </w:tabs>
        <w:rPr>
          <w:rFonts w:cs="Arial"/>
          <w:sz w:val="22"/>
          <w:szCs w:val="22"/>
          <w:lang w:val="en-GB"/>
        </w:rPr>
      </w:pPr>
      <w:r w:rsidRPr="00D000B2">
        <w:rPr>
          <w:rFonts w:cs="Arial"/>
          <w:sz w:val="22"/>
          <w:szCs w:val="22"/>
          <w:lang w:val="en-GB"/>
        </w:rPr>
        <w:t>This RFP focus</w:t>
      </w:r>
      <w:r w:rsidR="00363768" w:rsidRPr="00D000B2">
        <w:rPr>
          <w:rFonts w:cs="Arial"/>
          <w:sz w:val="22"/>
          <w:szCs w:val="22"/>
          <w:lang w:val="en-GB"/>
        </w:rPr>
        <w:t>es</w:t>
      </w:r>
      <w:r w:rsidRPr="00D000B2">
        <w:rPr>
          <w:rFonts w:cs="Arial"/>
          <w:sz w:val="22"/>
          <w:szCs w:val="22"/>
          <w:lang w:val="en-GB"/>
        </w:rPr>
        <w:t xml:space="preserve"> on </w:t>
      </w:r>
      <w:r w:rsidR="00310A7F" w:rsidRPr="00D000B2">
        <w:rPr>
          <w:rFonts w:cs="Arial"/>
          <w:sz w:val="22"/>
          <w:szCs w:val="22"/>
          <w:lang w:val="en-GB"/>
        </w:rPr>
        <w:t>three</w:t>
      </w:r>
      <w:r w:rsidRPr="00D000B2">
        <w:rPr>
          <w:rFonts w:cs="Arial"/>
          <w:sz w:val="22"/>
          <w:szCs w:val="22"/>
          <w:lang w:val="en-GB"/>
        </w:rPr>
        <w:t xml:space="preserve"> </w:t>
      </w:r>
      <w:r w:rsidR="00591ACD" w:rsidRPr="00D000B2">
        <w:rPr>
          <w:rFonts w:cs="Arial"/>
          <w:sz w:val="22"/>
          <w:szCs w:val="22"/>
          <w:lang w:val="en-GB"/>
        </w:rPr>
        <w:t>(</w:t>
      </w:r>
      <w:r w:rsidR="2694AC97" w:rsidRPr="00D000B2">
        <w:rPr>
          <w:rFonts w:cs="Arial"/>
          <w:sz w:val="22"/>
          <w:szCs w:val="22"/>
          <w:lang w:val="en-GB"/>
        </w:rPr>
        <w:t>3</w:t>
      </w:r>
      <w:r w:rsidR="00591ACD" w:rsidRPr="00D000B2">
        <w:rPr>
          <w:rFonts w:cs="Arial"/>
          <w:sz w:val="22"/>
          <w:szCs w:val="22"/>
          <w:lang w:val="en-GB"/>
        </w:rPr>
        <w:t xml:space="preserve">) </w:t>
      </w:r>
      <w:r w:rsidR="00363768" w:rsidRPr="00D000B2">
        <w:rPr>
          <w:rFonts w:cs="Arial"/>
          <w:sz w:val="22"/>
          <w:szCs w:val="22"/>
          <w:lang w:val="en-GB"/>
        </w:rPr>
        <w:t xml:space="preserve">work </w:t>
      </w:r>
      <w:r w:rsidRPr="00D000B2">
        <w:rPr>
          <w:rFonts w:cs="Arial"/>
          <w:sz w:val="22"/>
          <w:szCs w:val="22"/>
          <w:lang w:val="en-GB"/>
        </w:rPr>
        <w:t>packages aimed at supporting the W</w:t>
      </w:r>
      <w:r w:rsidR="327DF0C0" w:rsidRPr="00D000B2">
        <w:rPr>
          <w:rFonts w:cs="Arial"/>
          <w:sz w:val="22"/>
          <w:szCs w:val="22"/>
          <w:lang w:val="en-GB"/>
        </w:rPr>
        <w:t xml:space="preserve">HO Hub for Pandemic and Epidemic Intelligence </w:t>
      </w:r>
      <w:r w:rsidRPr="00D000B2">
        <w:rPr>
          <w:rFonts w:cs="Arial"/>
          <w:sz w:val="22"/>
          <w:szCs w:val="22"/>
          <w:lang w:val="en-GB"/>
        </w:rPr>
        <w:t xml:space="preserve">progress its vision. </w:t>
      </w:r>
    </w:p>
    <w:p w14:paraId="0436AF0A" w14:textId="77777777" w:rsidR="002A5D3B" w:rsidRPr="00D000B2" w:rsidRDefault="002A5D3B" w:rsidP="71093DFA">
      <w:pPr>
        <w:tabs>
          <w:tab w:val="num" w:pos="567"/>
        </w:tabs>
        <w:ind w:left="426" w:firstLine="141"/>
        <w:rPr>
          <w:rFonts w:cs="Arial"/>
          <w:sz w:val="22"/>
          <w:szCs w:val="22"/>
          <w:highlight w:val="yellow"/>
          <w:lang w:val="en-GB"/>
        </w:rPr>
      </w:pPr>
    </w:p>
    <w:p w14:paraId="776B68AD" w14:textId="2B54F25E" w:rsidR="00CB126A" w:rsidRPr="00D000B2" w:rsidRDefault="00CB126A" w:rsidP="001A2915">
      <w:pPr>
        <w:pStyle w:val="Heading3"/>
      </w:pPr>
      <w:bookmarkStart w:id="77" w:name="_Toc192153005"/>
      <w:r w:rsidRPr="00D000B2">
        <w:t>Work Package 1</w:t>
      </w:r>
      <w:r w:rsidR="00994D63" w:rsidRPr="00D000B2">
        <w:t xml:space="preserve">: </w:t>
      </w:r>
      <w:r w:rsidR="00E90575" w:rsidRPr="00D000B2">
        <w:t xml:space="preserve">Develop strategies for the WHO Health Emergency Preparedness and Response </w:t>
      </w:r>
      <w:proofErr w:type="spellStart"/>
      <w:r w:rsidR="00AA184C" w:rsidRPr="00D000B2">
        <w:t>Programme</w:t>
      </w:r>
      <w:proofErr w:type="spellEnd"/>
      <w:r w:rsidR="00AA184C" w:rsidRPr="00D000B2">
        <w:t xml:space="preserve"> </w:t>
      </w:r>
      <w:r w:rsidR="00E90575" w:rsidRPr="00D000B2">
        <w:t>and its key initiatives.</w:t>
      </w:r>
      <w:bookmarkEnd w:id="77"/>
      <w:r w:rsidR="00E90575" w:rsidRPr="00D000B2">
        <w:t xml:space="preserve"> </w:t>
      </w:r>
    </w:p>
    <w:p w14:paraId="6E9BA7A3" w14:textId="5EC743B6" w:rsidR="00CB126A" w:rsidRPr="00D000B2" w:rsidRDefault="00CB126A" w:rsidP="00CB126A">
      <w:pPr>
        <w:spacing w:before="240" w:after="240"/>
        <w:rPr>
          <w:rFonts w:cs="Arial"/>
          <w:sz w:val="22"/>
          <w:szCs w:val="22"/>
        </w:rPr>
      </w:pPr>
      <w:r w:rsidRPr="00D000B2">
        <w:rPr>
          <w:rFonts w:cs="Arial"/>
          <w:sz w:val="22"/>
          <w:szCs w:val="22"/>
        </w:rPr>
        <w:t>The contractor will be responsible for developing strategies for both the Pandemic Hub and its initiatives. This includes strategies for expansion, sustainability of existing products, and the startup of new initiatives, with a focus/particularly around Collaborative Surveillance and include</w:t>
      </w:r>
      <w:r w:rsidR="008035E5" w:rsidRPr="00D000B2">
        <w:rPr>
          <w:rFonts w:cs="Arial"/>
          <w:sz w:val="22"/>
          <w:szCs w:val="22"/>
        </w:rPr>
        <w:t>s</w:t>
      </w:r>
      <w:r w:rsidRPr="00D000B2">
        <w:rPr>
          <w:rFonts w:cs="Arial"/>
          <w:sz w:val="22"/>
          <w:szCs w:val="22"/>
        </w:rPr>
        <w:t xml:space="preserve"> all its aspects, such as: technology, governance, implementation, and resourcing. </w:t>
      </w:r>
    </w:p>
    <w:p w14:paraId="0F3618F7" w14:textId="459E1D1C" w:rsidR="00430D67" w:rsidRPr="00D000B2" w:rsidRDefault="13ACE824" w:rsidP="47E0F99D">
      <w:pPr>
        <w:spacing w:before="240" w:after="240"/>
        <w:rPr>
          <w:rFonts w:cs="Arial"/>
          <w:sz w:val="22"/>
          <w:szCs w:val="22"/>
        </w:rPr>
      </w:pPr>
      <w:r w:rsidRPr="00D000B2">
        <w:rPr>
          <w:rFonts w:cs="Arial"/>
          <w:sz w:val="22"/>
          <w:szCs w:val="22"/>
        </w:rPr>
        <w:t xml:space="preserve">Examples of </w:t>
      </w:r>
      <w:r w:rsidR="48D83F65" w:rsidRPr="00D000B2">
        <w:rPr>
          <w:rFonts w:cs="Arial"/>
          <w:sz w:val="22"/>
          <w:szCs w:val="22"/>
        </w:rPr>
        <w:t>a</w:t>
      </w:r>
      <w:r w:rsidRPr="00D000B2">
        <w:rPr>
          <w:rFonts w:cs="Arial"/>
          <w:sz w:val="22"/>
          <w:szCs w:val="22"/>
        </w:rPr>
        <w:t xml:space="preserve">ctivities and </w:t>
      </w:r>
      <w:r w:rsidR="48D83F65" w:rsidRPr="00D000B2">
        <w:rPr>
          <w:rFonts w:cs="Arial"/>
          <w:sz w:val="22"/>
          <w:szCs w:val="22"/>
        </w:rPr>
        <w:t xml:space="preserve">key deliverables for the work package </w:t>
      </w:r>
      <w:r w:rsidR="10FC710D" w:rsidRPr="00D000B2">
        <w:rPr>
          <w:rFonts w:cs="Arial"/>
          <w:sz w:val="22"/>
          <w:szCs w:val="22"/>
        </w:rPr>
        <w:t xml:space="preserve">1 </w:t>
      </w:r>
      <w:r w:rsidR="005D25D1" w:rsidRPr="00D000B2">
        <w:rPr>
          <w:rFonts w:cs="Arial"/>
          <w:sz w:val="22"/>
          <w:szCs w:val="22"/>
        </w:rPr>
        <w:t xml:space="preserve">are </w:t>
      </w:r>
      <w:r w:rsidR="10FC710D" w:rsidRPr="00D000B2">
        <w:rPr>
          <w:rFonts w:cs="Arial"/>
          <w:sz w:val="22"/>
          <w:szCs w:val="22"/>
        </w:rPr>
        <w:t xml:space="preserve">as follows: </w:t>
      </w:r>
    </w:p>
    <w:p w14:paraId="647AFC8B" w14:textId="77777777" w:rsidR="00CB126A" w:rsidRPr="00D000B2" w:rsidRDefault="00CB126A" w:rsidP="00CB126A">
      <w:pPr>
        <w:spacing w:before="240" w:after="240"/>
        <w:rPr>
          <w:rFonts w:cs="Arial"/>
          <w:sz w:val="22"/>
          <w:szCs w:val="22"/>
        </w:rPr>
      </w:pPr>
      <w:r w:rsidRPr="00D000B2">
        <w:rPr>
          <w:rFonts w:cs="Arial"/>
          <w:b/>
          <w:bCs/>
          <w:sz w:val="22"/>
          <w:szCs w:val="22"/>
        </w:rPr>
        <w:t>Activities:</w:t>
      </w:r>
    </w:p>
    <w:p w14:paraId="5D3742BA" w14:textId="77777777" w:rsidR="00CB126A" w:rsidRPr="00D000B2" w:rsidRDefault="00CB126A" w:rsidP="00CB126A">
      <w:pPr>
        <w:pStyle w:val="ListParagraph"/>
        <w:numPr>
          <w:ilvl w:val="0"/>
          <w:numId w:val="17"/>
        </w:numPr>
        <w:rPr>
          <w:rFonts w:cs="Arial"/>
          <w:sz w:val="22"/>
          <w:szCs w:val="22"/>
        </w:rPr>
      </w:pPr>
      <w:r w:rsidRPr="00D000B2">
        <w:rPr>
          <w:rFonts w:cs="Arial"/>
          <w:sz w:val="22"/>
          <w:szCs w:val="22"/>
        </w:rPr>
        <w:t>Conduct situational analysis.</w:t>
      </w:r>
    </w:p>
    <w:p w14:paraId="2C07B86E" w14:textId="77777777" w:rsidR="00CB126A" w:rsidRPr="00D000B2" w:rsidRDefault="00CB126A" w:rsidP="00CB126A">
      <w:pPr>
        <w:pStyle w:val="ListParagraph"/>
        <w:numPr>
          <w:ilvl w:val="0"/>
          <w:numId w:val="17"/>
        </w:numPr>
        <w:rPr>
          <w:rFonts w:cs="Arial"/>
          <w:sz w:val="22"/>
          <w:szCs w:val="22"/>
        </w:rPr>
      </w:pPr>
      <w:r w:rsidRPr="00D000B2">
        <w:rPr>
          <w:rFonts w:cs="Arial"/>
          <w:sz w:val="22"/>
          <w:szCs w:val="22"/>
        </w:rPr>
        <w:t>Facilitate stakeholder workshops.</w:t>
      </w:r>
    </w:p>
    <w:p w14:paraId="3F3B2C27" w14:textId="77777777" w:rsidR="00CB126A" w:rsidRPr="00D000B2" w:rsidRDefault="00CB126A" w:rsidP="00CB126A">
      <w:pPr>
        <w:pStyle w:val="ListParagraph"/>
        <w:numPr>
          <w:ilvl w:val="0"/>
          <w:numId w:val="17"/>
        </w:numPr>
        <w:rPr>
          <w:rFonts w:cs="Arial"/>
          <w:sz w:val="22"/>
          <w:szCs w:val="22"/>
        </w:rPr>
      </w:pPr>
      <w:r w:rsidRPr="00D000B2">
        <w:rPr>
          <w:rFonts w:cs="Arial"/>
          <w:sz w:val="22"/>
          <w:szCs w:val="22"/>
        </w:rPr>
        <w:t>Develop strategic goals.</w:t>
      </w:r>
    </w:p>
    <w:p w14:paraId="5C19A5FD" w14:textId="77777777" w:rsidR="00CB126A" w:rsidRPr="00D000B2" w:rsidRDefault="00CB126A" w:rsidP="00CB126A">
      <w:pPr>
        <w:pStyle w:val="ListParagraph"/>
        <w:numPr>
          <w:ilvl w:val="0"/>
          <w:numId w:val="17"/>
        </w:numPr>
        <w:rPr>
          <w:rFonts w:cs="Arial"/>
          <w:sz w:val="22"/>
          <w:szCs w:val="22"/>
        </w:rPr>
      </w:pPr>
      <w:r w:rsidRPr="00D000B2">
        <w:rPr>
          <w:rFonts w:cs="Arial"/>
          <w:sz w:val="22"/>
          <w:szCs w:val="22"/>
        </w:rPr>
        <w:t>Create implementation and evaluation plans and developing advocacy and resource mobilization tools.</w:t>
      </w:r>
    </w:p>
    <w:p w14:paraId="5F01C23C" w14:textId="77777777" w:rsidR="00CB126A" w:rsidRPr="00D000B2" w:rsidRDefault="00CB126A" w:rsidP="00CB126A">
      <w:pPr>
        <w:rPr>
          <w:rFonts w:cs="Arial"/>
          <w:sz w:val="22"/>
          <w:szCs w:val="22"/>
        </w:rPr>
      </w:pPr>
      <w:r w:rsidRPr="00D000B2">
        <w:rPr>
          <w:rFonts w:cs="Arial"/>
          <w:b/>
          <w:bCs/>
          <w:sz w:val="22"/>
          <w:szCs w:val="22"/>
        </w:rPr>
        <w:t>Key deliverables:</w:t>
      </w:r>
    </w:p>
    <w:p w14:paraId="61856424" w14:textId="77777777" w:rsidR="00CB126A" w:rsidRPr="00D000B2" w:rsidRDefault="00CB126A" w:rsidP="00CB126A">
      <w:pPr>
        <w:pStyle w:val="ListParagraph"/>
        <w:numPr>
          <w:ilvl w:val="0"/>
          <w:numId w:val="16"/>
        </w:numPr>
        <w:rPr>
          <w:rFonts w:cs="Arial"/>
          <w:sz w:val="22"/>
          <w:szCs w:val="22"/>
        </w:rPr>
      </w:pPr>
      <w:r w:rsidRPr="00D000B2">
        <w:rPr>
          <w:rFonts w:cs="Arial"/>
          <w:sz w:val="22"/>
          <w:szCs w:val="22"/>
        </w:rPr>
        <w:t>Detailed options report and strategic documentation.</w:t>
      </w:r>
    </w:p>
    <w:p w14:paraId="555FABF1" w14:textId="77777777" w:rsidR="00CB126A" w:rsidRPr="00D000B2" w:rsidRDefault="00CB126A" w:rsidP="00CB126A">
      <w:pPr>
        <w:pStyle w:val="ListParagraph"/>
        <w:numPr>
          <w:ilvl w:val="0"/>
          <w:numId w:val="16"/>
        </w:numPr>
        <w:rPr>
          <w:rFonts w:cs="Arial"/>
          <w:sz w:val="22"/>
          <w:szCs w:val="22"/>
        </w:rPr>
      </w:pPr>
      <w:r w:rsidRPr="00D000B2">
        <w:rPr>
          <w:rFonts w:cs="Arial"/>
          <w:sz w:val="22"/>
          <w:szCs w:val="22"/>
        </w:rPr>
        <w:t>Stakeholder mapping, partnerships, and resource mobilization plan as well as workshop follow-ups and outputs.</w:t>
      </w:r>
    </w:p>
    <w:p w14:paraId="525427D9" w14:textId="77777777" w:rsidR="00CB126A" w:rsidRPr="00D000B2" w:rsidRDefault="00CB126A" w:rsidP="00CB126A">
      <w:pPr>
        <w:pStyle w:val="ListParagraph"/>
        <w:numPr>
          <w:ilvl w:val="0"/>
          <w:numId w:val="16"/>
        </w:numPr>
        <w:rPr>
          <w:rFonts w:cs="Arial"/>
          <w:sz w:val="22"/>
          <w:szCs w:val="22"/>
        </w:rPr>
      </w:pPr>
      <w:r w:rsidRPr="00D000B2">
        <w:rPr>
          <w:rFonts w:cs="Arial"/>
          <w:sz w:val="22"/>
          <w:szCs w:val="22"/>
        </w:rPr>
        <w:t>Final establishment, expansion and/or sustainability strategies for key initiative</w:t>
      </w:r>
    </w:p>
    <w:p w14:paraId="01898DDF" w14:textId="77777777" w:rsidR="00CB126A" w:rsidRPr="00D000B2" w:rsidRDefault="00CB126A" w:rsidP="00CB126A">
      <w:pPr>
        <w:pStyle w:val="ListParagraph"/>
        <w:numPr>
          <w:ilvl w:val="0"/>
          <w:numId w:val="16"/>
        </w:numPr>
        <w:rPr>
          <w:rFonts w:cs="Arial"/>
          <w:sz w:val="22"/>
          <w:szCs w:val="22"/>
        </w:rPr>
      </w:pPr>
      <w:r w:rsidRPr="00D000B2">
        <w:rPr>
          <w:rFonts w:cs="Arial"/>
          <w:sz w:val="22"/>
          <w:szCs w:val="22"/>
        </w:rPr>
        <w:t>Evaluation tools for measuring strategy success.</w:t>
      </w:r>
    </w:p>
    <w:p w14:paraId="151455EB" w14:textId="77777777" w:rsidR="00CB126A" w:rsidRPr="00D000B2" w:rsidRDefault="00CB126A" w:rsidP="00CB126A">
      <w:pPr>
        <w:pStyle w:val="ListParagraph"/>
        <w:numPr>
          <w:ilvl w:val="0"/>
          <w:numId w:val="16"/>
        </w:numPr>
        <w:rPr>
          <w:rFonts w:cs="Arial"/>
          <w:sz w:val="22"/>
          <w:szCs w:val="22"/>
        </w:rPr>
      </w:pPr>
      <w:r w:rsidRPr="00D000B2">
        <w:rPr>
          <w:rFonts w:cs="Arial"/>
          <w:sz w:val="22"/>
          <w:szCs w:val="22"/>
        </w:rPr>
        <w:t>Advocacy and resource mobilization plans.</w:t>
      </w:r>
    </w:p>
    <w:p w14:paraId="65BAAADF" w14:textId="77777777" w:rsidR="00597C97" w:rsidRPr="00D000B2" w:rsidRDefault="00597C97" w:rsidP="00597C97">
      <w:pPr>
        <w:rPr>
          <w:rFonts w:cs="Arial"/>
          <w:sz w:val="22"/>
          <w:szCs w:val="22"/>
        </w:rPr>
      </w:pPr>
    </w:p>
    <w:p w14:paraId="256636C9" w14:textId="6CFCBE42" w:rsidR="00597C97" w:rsidRPr="00D000B2" w:rsidRDefault="00597C97" w:rsidP="00597C97">
      <w:pPr>
        <w:rPr>
          <w:rFonts w:cs="Arial"/>
          <w:sz w:val="22"/>
          <w:szCs w:val="22"/>
        </w:rPr>
      </w:pPr>
      <w:r w:rsidRPr="00D000B2">
        <w:rPr>
          <w:rFonts w:cs="Arial"/>
          <w:sz w:val="22"/>
          <w:szCs w:val="22"/>
        </w:rPr>
        <w:t xml:space="preserve">The </w:t>
      </w:r>
      <w:r w:rsidR="0071639E" w:rsidRPr="00D000B2">
        <w:rPr>
          <w:rFonts w:cs="Arial"/>
          <w:sz w:val="22"/>
          <w:szCs w:val="22"/>
        </w:rPr>
        <w:t xml:space="preserve">bidder shall have </w:t>
      </w:r>
      <w:r w:rsidR="007B452F" w:rsidRPr="00D000B2">
        <w:rPr>
          <w:rFonts w:cs="Arial"/>
          <w:sz w:val="22"/>
          <w:szCs w:val="22"/>
        </w:rPr>
        <w:t xml:space="preserve">the capacity to </w:t>
      </w:r>
      <w:r w:rsidR="0071639E" w:rsidRPr="00D000B2">
        <w:rPr>
          <w:rFonts w:cs="Arial"/>
          <w:sz w:val="22"/>
          <w:szCs w:val="22"/>
        </w:rPr>
        <w:t xml:space="preserve">deploy </w:t>
      </w:r>
      <w:r w:rsidR="007B452F" w:rsidRPr="00D000B2">
        <w:rPr>
          <w:rFonts w:cs="Arial"/>
          <w:sz w:val="22"/>
          <w:szCs w:val="22"/>
        </w:rPr>
        <w:t xml:space="preserve">required </w:t>
      </w:r>
      <w:r w:rsidR="0071639E" w:rsidRPr="00D000B2">
        <w:rPr>
          <w:rFonts w:cs="Arial"/>
          <w:sz w:val="22"/>
          <w:szCs w:val="22"/>
        </w:rPr>
        <w:t xml:space="preserve">human resources </w:t>
      </w:r>
      <w:r w:rsidR="007B452F" w:rsidRPr="00D000B2">
        <w:rPr>
          <w:rFonts w:cs="Arial"/>
          <w:sz w:val="22"/>
          <w:szCs w:val="22"/>
        </w:rPr>
        <w:t xml:space="preserve">to undertake the tasks defined </w:t>
      </w:r>
      <w:r w:rsidR="00604B78" w:rsidRPr="00D000B2">
        <w:rPr>
          <w:rFonts w:cs="Arial"/>
          <w:sz w:val="22"/>
          <w:szCs w:val="22"/>
        </w:rPr>
        <w:t>in the Terms of Reference issued</w:t>
      </w:r>
      <w:r w:rsidR="00995A4B" w:rsidRPr="00D000B2">
        <w:rPr>
          <w:rFonts w:cs="Arial"/>
          <w:sz w:val="22"/>
          <w:szCs w:val="22"/>
        </w:rPr>
        <w:t xml:space="preserve"> from</w:t>
      </w:r>
      <w:r w:rsidR="00604B78" w:rsidRPr="00D000B2">
        <w:rPr>
          <w:rFonts w:cs="Arial"/>
          <w:sz w:val="22"/>
          <w:szCs w:val="22"/>
        </w:rPr>
        <w:t xml:space="preserve"> time to time to </w:t>
      </w:r>
      <w:r w:rsidR="00910BA6" w:rsidRPr="00D000B2">
        <w:rPr>
          <w:rFonts w:cs="Arial"/>
          <w:sz w:val="22"/>
          <w:szCs w:val="22"/>
        </w:rPr>
        <w:t xml:space="preserve">perform </w:t>
      </w:r>
      <w:r w:rsidR="00A71311" w:rsidRPr="00D000B2">
        <w:rPr>
          <w:rFonts w:cs="Arial"/>
          <w:sz w:val="22"/>
          <w:szCs w:val="22"/>
        </w:rPr>
        <w:t xml:space="preserve">specific </w:t>
      </w:r>
      <w:r w:rsidR="008D558E" w:rsidRPr="00D000B2">
        <w:rPr>
          <w:rFonts w:cs="Arial"/>
          <w:sz w:val="22"/>
          <w:szCs w:val="22"/>
        </w:rPr>
        <w:t xml:space="preserve">requirements. </w:t>
      </w:r>
    </w:p>
    <w:p w14:paraId="3AF3D29D" w14:textId="77777777" w:rsidR="00BB3584" w:rsidRPr="00D000B2" w:rsidRDefault="00BB3584" w:rsidP="001A2915">
      <w:pPr>
        <w:pStyle w:val="Heading3"/>
      </w:pPr>
    </w:p>
    <w:p w14:paraId="12E0E2D2" w14:textId="16273692" w:rsidR="00CB126A" w:rsidRPr="00D000B2" w:rsidRDefault="00CB126A" w:rsidP="001A2915">
      <w:pPr>
        <w:pStyle w:val="Heading3"/>
      </w:pPr>
      <w:bookmarkStart w:id="78" w:name="_Toc192153006"/>
      <w:r w:rsidRPr="00D000B2">
        <w:t>Work Package 2</w:t>
      </w:r>
      <w:r w:rsidR="00123FB7" w:rsidRPr="00D000B2">
        <w:t xml:space="preserve">: </w:t>
      </w:r>
      <w:r w:rsidRPr="00D000B2">
        <w:t>Secretariat support for key initiatives and design and support of events, conferences and summits</w:t>
      </w:r>
      <w:bookmarkEnd w:id="78"/>
    </w:p>
    <w:p w14:paraId="586A40E5" w14:textId="77777777" w:rsidR="00CB126A" w:rsidRPr="00D000B2" w:rsidRDefault="00CB126A" w:rsidP="00CB126A">
      <w:pPr>
        <w:spacing w:before="240" w:after="240"/>
        <w:rPr>
          <w:rFonts w:cs="Arial"/>
          <w:sz w:val="22"/>
          <w:szCs w:val="22"/>
        </w:rPr>
      </w:pPr>
      <w:r w:rsidRPr="00D000B2">
        <w:rPr>
          <w:rFonts w:cs="Arial"/>
          <w:sz w:val="22"/>
          <w:szCs w:val="22"/>
        </w:rPr>
        <w:t>The contractor will support initiatives and key activities, in a secretariat role including all day-to-day actions and communication with stakeholders and partners, and maintenance of existing platforms. Responsibilities also include the design and strategic planning of events, pre- and post-event engagement and management, coordination of logistics, communication, and other relevant tasks.</w:t>
      </w:r>
    </w:p>
    <w:p w14:paraId="27650B95" w14:textId="5DCF922A" w:rsidR="00430D67" w:rsidRPr="00D000B2" w:rsidRDefault="00430D67" w:rsidP="00CB126A">
      <w:pPr>
        <w:spacing w:before="240" w:after="240"/>
        <w:rPr>
          <w:rFonts w:cs="Arial"/>
          <w:sz w:val="22"/>
          <w:szCs w:val="22"/>
        </w:rPr>
      </w:pPr>
      <w:r w:rsidRPr="00D000B2">
        <w:rPr>
          <w:rFonts w:cs="Arial"/>
          <w:sz w:val="22"/>
          <w:szCs w:val="22"/>
        </w:rPr>
        <w:t xml:space="preserve">Examples of activities and key deliverables for the work package </w:t>
      </w:r>
      <w:r w:rsidR="008D2278" w:rsidRPr="00D000B2">
        <w:rPr>
          <w:rFonts w:cs="Arial"/>
          <w:sz w:val="22"/>
          <w:szCs w:val="22"/>
        </w:rPr>
        <w:t>2</w:t>
      </w:r>
      <w:r w:rsidRPr="00D000B2">
        <w:rPr>
          <w:rFonts w:cs="Arial"/>
          <w:sz w:val="22"/>
          <w:szCs w:val="22"/>
        </w:rPr>
        <w:t xml:space="preserve"> </w:t>
      </w:r>
      <w:r w:rsidR="007963F4" w:rsidRPr="00D000B2">
        <w:rPr>
          <w:rFonts w:cs="Arial"/>
          <w:sz w:val="22"/>
          <w:szCs w:val="22"/>
        </w:rPr>
        <w:t xml:space="preserve">are </w:t>
      </w:r>
      <w:r w:rsidRPr="00D000B2">
        <w:rPr>
          <w:rFonts w:cs="Arial"/>
          <w:sz w:val="22"/>
          <w:szCs w:val="22"/>
        </w:rPr>
        <w:t>as follows:</w:t>
      </w:r>
    </w:p>
    <w:p w14:paraId="7F486A47" w14:textId="77777777" w:rsidR="00CB126A" w:rsidRPr="00D000B2" w:rsidRDefault="00CB126A" w:rsidP="00CB126A">
      <w:pPr>
        <w:spacing w:before="240" w:after="240"/>
        <w:rPr>
          <w:rFonts w:cs="Arial"/>
          <w:sz w:val="22"/>
          <w:szCs w:val="22"/>
        </w:rPr>
      </w:pPr>
      <w:r w:rsidRPr="00D000B2">
        <w:rPr>
          <w:rFonts w:cs="Arial"/>
          <w:b/>
          <w:bCs/>
          <w:sz w:val="22"/>
          <w:szCs w:val="22"/>
        </w:rPr>
        <w:lastRenderedPageBreak/>
        <w:t>Activities:</w:t>
      </w:r>
    </w:p>
    <w:p w14:paraId="182224E0" w14:textId="77777777" w:rsidR="00CB126A" w:rsidRPr="00D000B2" w:rsidRDefault="00CB126A" w:rsidP="00CB126A">
      <w:pPr>
        <w:pStyle w:val="ListParagraph"/>
        <w:numPr>
          <w:ilvl w:val="0"/>
          <w:numId w:val="15"/>
        </w:numPr>
        <w:rPr>
          <w:rFonts w:cs="Arial"/>
          <w:sz w:val="22"/>
          <w:szCs w:val="22"/>
        </w:rPr>
      </w:pPr>
      <w:r w:rsidRPr="00D000B2">
        <w:rPr>
          <w:rFonts w:cs="Arial"/>
          <w:sz w:val="22"/>
          <w:szCs w:val="22"/>
        </w:rPr>
        <w:t>Coordination of stakeholder engagement.</w:t>
      </w:r>
    </w:p>
    <w:p w14:paraId="70ED5B3F" w14:textId="77777777" w:rsidR="00CB126A" w:rsidRPr="00D000B2" w:rsidRDefault="00CB126A" w:rsidP="00CB126A">
      <w:pPr>
        <w:pStyle w:val="ListParagraph"/>
        <w:numPr>
          <w:ilvl w:val="0"/>
          <w:numId w:val="15"/>
        </w:numPr>
        <w:rPr>
          <w:rFonts w:cs="Arial"/>
          <w:sz w:val="22"/>
          <w:szCs w:val="22"/>
        </w:rPr>
      </w:pPr>
      <w:r w:rsidRPr="00D000B2">
        <w:rPr>
          <w:rFonts w:cs="Arial"/>
          <w:sz w:val="22"/>
          <w:szCs w:val="22"/>
        </w:rPr>
        <w:t>Management of small grants funds.</w:t>
      </w:r>
    </w:p>
    <w:p w14:paraId="5CD270BA" w14:textId="77777777" w:rsidR="00CB126A" w:rsidRPr="00D000B2" w:rsidRDefault="00CB126A" w:rsidP="00CB126A">
      <w:pPr>
        <w:pStyle w:val="ListParagraph"/>
        <w:numPr>
          <w:ilvl w:val="0"/>
          <w:numId w:val="15"/>
        </w:numPr>
        <w:rPr>
          <w:rFonts w:cs="Arial"/>
          <w:sz w:val="22"/>
          <w:szCs w:val="22"/>
        </w:rPr>
      </w:pPr>
      <w:r w:rsidRPr="00D000B2">
        <w:rPr>
          <w:rFonts w:cs="Arial"/>
          <w:sz w:val="22"/>
          <w:szCs w:val="22"/>
        </w:rPr>
        <w:t>Organize partner forums and other key events and meetings.</w:t>
      </w:r>
    </w:p>
    <w:p w14:paraId="103B7EB1" w14:textId="77777777" w:rsidR="00CB126A" w:rsidRPr="00D000B2" w:rsidRDefault="00CB126A" w:rsidP="00CB126A">
      <w:pPr>
        <w:pStyle w:val="ListParagraph"/>
        <w:numPr>
          <w:ilvl w:val="0"/>
          <w:numId w:val="15"/>
        </w:numPr>
        <w:rPr>
          <w:rFonts w:cs="Arial"/>
          <w:sz w:val="22"/>
          <w:szCs w:val="22"/>
        </w:rPr>
      </w:pPr>
      <w:r w:rsidRPr="00D000B2">
        <w:rPr>
          <w:rFonts w:cs="Arial"/>
          <w:sz w:val="22"/>
          <w:szCs w:val="22"/>
        </w:rPr>
        <w:t>Facilitate membership engagement.</w:t>
      </w:r>
    </w:p>
    <w:p w14:paraId="55780E16" w14:textId="77777777" w:rsidR="00CB126A" w:rsidRPr="00D000B2" w:rsidRDefault="00CB126A" w:rsidP="00CB126A">
      <w:pPr>
        <w:pStyle w:val="ListParagraph"/>
        <w:numPr>
          <w:ilvl w:val="0"/>
          <w:numId w:val="15"/>
        </w:numPr>
        <w:rPr>
          <w:rFonts w:cs="Arial"/>
          <w:sz w:val="22"/>
          <w:szCs w:val="22"/>
        </w:rPr>
      </w:pPr>
      <w:r w:rsidRPr="00D000B2">
        <w:rPr>
          <w:rFonts w:cs="Arial"/>
          <w:sz w:val="22"/>
          <w:szCs w:val="22"/>
        </w:rPr>
        <w:t>Update community platforms.</w:t>
      </w:r>
    </w:p>
    <w:p w14:paraId="79C14E43" w14:textId="77777777" w:rsidR="00CB126A" w:rsidRPr="00D000B2" w:rsidRDefault="00CB126A" w:rsidP="00CB126A">
      <w:pPr>
        <w:pStyle w:val="ListParagraph"/>
        <w:numPr>
          <w:ilvl w:val="0"/>
          <w:numId w:val="15"/>
        </w:numPr>
        <w:rPr>
          <w:rFonts w:cs="Arial"/>
          <w:sz w:val="22"/>
          <w:szCs w:val="22"/>
        </w:rPr>
      </w:pPr>
      <w:r w:rsidRPr="00D000B2">
        <w:rPr>
          <w:rFonts w:cs="Arial"/>
          <w:sz w:val="22"/>
          <w:szCs w:val="22"/>
        </w:rPr>
        <w:t>Support the design, organization, and facilitation of medium to large-scale events, including conferences and summits.</w:t>
      </w:r>
    </w:p>
    <w:p w14:paraId="07E44C3E" w14:textId="77777777" w:rsidR="00CB126A" w:rsidRPr="00D000B2" w:rsidRDefault="00CB126A" w:rsidP="00CB126A">
      <w:pPr>
        <w:pStyle w:val="ListParagraph"/>
        <w:numPr>
          <w:ilvl w:val="0"/>
          <w:numId w:val="15"/>
        </w:numPr>
        <w:rPr>
          <w:rFonts w:cs="Arial"/>
          <w:sz w:val="22"/>
          <w:szCs w:val="22"/>
        </w:rPr>
      </w:pPr>
      <w:r w:rsidRPr="00D000B2">
        <w:rPr>
          <w:rFonts w:cs="Arial"/>
          <w:sz w:val="22"/>
          <w:szCs w:val="22"/>
        </w:rPr>
        <w:t>Liaise with partners and stakeholders to ensure the smooth operation of events.</w:t>
      </w:r>
    </w:p>
    <w:p w14:paraId="1F505DAB" w14:textId="77777777" w:rsidR="00B91EFD" w:rsidRPr="00D000B2" w:rsidRDefault="00B91EFD" w:rsidP="00CB126A">
      <w:pPr>
        <w:rPr>
          <w:rFonts w:cs="Arial"/>
          <w:b/>
          <w:bCs/>
          <w:sz w:val="22"/>
          <w:szCs w:val="22"/>
        </w:rPr>
      </w:pPr>
    </w:p>
    <w:p w14:paraId="5C4D8937" w14:textId="171BC48F" w:rsidR="00CB126A" w:rsidRPr="00D000B2" w:rsidRDefault="00CB126A" w:rsidP="00CB126A">
      <w:pPr>
        <w:rPr>
          <w:rFonts w:cs="Arial"/>
          <w:sz w:val="22"/>
          <w:szCs w:val="22"/>
        </w:rPr>
      </w:pPr>
      <w:r w:rsidRPr="00D000B2">
        <w:rPr>
          <w:rFonts w:cs="Arial"/>
          <w:b/>
          <w:bCs/>
          <w:sz w:val="22"/>
          <w:szCs w:val="22"/>
        </w:rPr>
        <w:t>Key deliverables:</w:t>
      </w:r>
    </w:p>
    <w:p w14:paraId="2595E0A5" w14:textId="77777777" w:rsidR="00CB126A" w:rsidRPr="00D000B2" w:rsidRDefault="00CB126A" w:rsidP="00CB126A">
      <w:pPr>
        <w:pStyle w:val="ListParagraph"/>
        <w:numPr>
          <w:ilvl w:val="0"/>
          <w:numId w:val="14"/>
        </w:numPr>
        <w:rPr>
          <w:rFonts w:cs="Arial"/>
          <w:sz w:val="22"/>
          <w:szCs w:val="22"/>
        </w:rPr>
      </w:pPr>
      <w:r w:rsidRPr="00D000B2">
        <w:rPr>
          <w:rFonts w:cs="Arial"/>
          <w:sz w:val="22"/>
          <w:szCs w:val="22"/>
        </w:rPr>
        <w:t>Regular operational products like agendas, reports and meeting minutes.</w:t>
      </w:r>
    </w:p>
    <w:p w14:paraId="01D7CF5F" w14:textId="77777777" w:rsidR="00CB126A" w:rsidRPr="00D000B2" w:rsidRDefault="00CB126A" w:rsidP="00CB126A">
      <w:pPr>
        <w:pStyle w:val="ListParagraph"/>
        <w:numPr>
          <w:ilvl w:val="0"/>
          <w:numId w:val="14"/>
        </w:numPr>
        <w:rPr>
          <w:rFonts w:cs="Arial"/>
          <w:sz w:val="22"/>
          <w:szCs w:val="22"/>
        </w:rPr>
      </w:pPr>
      <w:r w:rsidRPr="00D000B2">
        <w:rPr>
          <w:rFonts w:cs="Arial"/>
          <w:sz w:val="22"/>
          <w:szCs w:val="22"/>
        </w:rPr>
        <w:t>Event management plans, outreach materials, and post-event reports.</w:t>
      </w:r>
    </w:p>
    <w:p w14:paraId="4F3B102E" w14:textId="77777777" w:rsidR="00CB126A" w:rsidRPr="00D000B2" w:rsidRDefault="00CB126A" w:rsidP="00CB126A">
      <w:pPr>
        <w:pStyle w:val="ListParagraph"/>
        <w:numPr>
          <w:ilvl w:val="0"/>
          <w:numId w:val="14"/>
        </w:numPr>
        <w:rPr>
          <w:rFonts w:cs="Arial"/>
          <w:sz w:val="22"/>
          <w:szCs w:val="22"/>
        </w:rPr>
      </w:pPr>
      <w:r w:rsidRPr="00D000B2">
        <w:rPr>
          <w:rFonts w:cs="Arial"/>
          <w:sz w:val="22"/>
          <w:szCs w:val="22"/>
        </w:rPr>
        <w:t>Membership and engagement reporting.</w:t>
      </w:r>
    </w:p>
    <w:p w14:paraId="27E8960C" w14:textId="77777777" w:rsidR="00CB126A" w:rsidRPr="00D000B2" w:rsidRDefault="00CB126A" w:rsidP="00CB126A">
      <w:pPr>
        <w:pStyle w:val="ListParagraph"/>
        <w:numPr>
          <w:ilvl w:val="0"/>
          <w:numId w:val="14"/>
        </w:numPr>
        <w:rPr>
          <w:rFonts w:cs="Arial"/>
          <w:sz w:val="22"/>
          <w:szCs w:val="22"/>
        </w:rPr>
      </w:pPr>
      <w:r w:rsidRPr="00D000B2">
        <w:rPr>
          <w:rFonts w:cs="Arial"/>
          <w:sz w:val="22"/>
          <w:szCs w:val="22"/>
        </w:rPr>
        <w:t>Key initiative outputs such as assessments, landscaping analyses, frameworks and assessment tools.</w:t>
      </w:r>
    </w:p>
    <w:p w14:paraId="20D112F8" w14:textId="77777777" w:rsidR="00CB126A" w:rsidRPr="00D000B2" w:rsidRDefault="00CB126A" w:rsidP="00CB126A">
      <w:pPr>
        <w:pStyle w:val="ListParagraph"/>
        <w:numPr>
          <w:ilvl w:val="0"/>
          <w:numId w:val="14"/>
        </w:numPr>
        <w:rPr>
          <w:rFonts w:cs="Arial"/>
          <w:sz w:val="22"/>
          <w:szCs w:val="22"/>
        </w:rPr>
      </w:pPr>
      <w:r w:rsidRPr="00D000B2">
        <w:rPr>
          <w:rFonts w:cs="Arial"/>
          <w:sz w:val="22"/>
          <w:szCs w:val="22"/>
        </w:rPr>
        <w:t>Platform performance updates.</w:t>
      </w:r>
    </w:p>
    <w:p w14:paraId="0FD167F3" w14:textId="77777777" w:rsidR="00CB126A" w:rsidRPr="00D000B2" w:rsidRDefault="00CB126A" w:rsidP="00CB126A">
      <w:pPr>
        <w:pStyle w:val="ListParagraph"/>
        <w:numPr>
          <w:ilvl w:val="0"/>
          <w:numId w:val="14"/>
        </w:numPr>
        <w:rPr>
          <w:rFonts w:cs="Arial"/>
          <w:sz w:val="22"/>
          <w:szCs w:val="22"/>
        </w:rPr>
      </w:pPr>
      <w:r w:rsidRPr="00D000B2">
        <w:rPr>
          <w:rFonts w:cs="Arial"/>
          <w:sz w:val="22"/>
          <w:szCs w:val="22"/>
        </w:rPr>
        <w:t>Project management plan.</w:t>
      </w:r>
    </w:p>
    <w:p w14:paraId="6F8D7D10" w14:textId="77777777" w:rsidR="00CB126A" w:rsidRPr="00D000B2" w:rsidRDefault="00CB126A" w:rsidP="00CB126A">
      <w:pPr>
        <w:pStyle w:val="ListParagraph"/>
        <w:numPr>
          <w:ilvl w:val="0"/>
          <w:numId w:val="14"/>
        </w:numPr>
        <w:rPr>
          <w:rFonts w:cs="Arial"/>
          <w:sz w:val="22"/>
          <w:szCs w:val="22"/>
        </w:rPr>
      </w:pPr>
      <w:r w:rsidRPr="00D000B2">
        <w:rPr>
          <w:rFonts w:cs="Arial"/>
          <w:sz w:val="22"/>
          <w:szCs w:val="22"/>
        </w:rPr>
        <w:t>Communication strategy and promotional materials.</w:t>
      </w:r>
    </w:p>
    <w:p w14:paraId="2203B9F6" w14:textId="77777777" w:rsidR="00CB126A" w:rsidRPr="00D000B2" w:rsidRDefault="00CB126A" w:rsidP="00CB126A">
      <w:pPr>
        <w:pStyle w:val="ListParagraph"/>
        <w:numPr>
          <w:ilvl w:val="0"/>
          <w:numId w:val="14"/>
        </w:numPr>
        <w:rPr>
          <w:rFonts w:cs="Arial"/>
          <w:sz w:val="22"/>
          <w:szCs w:val="22"/>
        </w:rPr>
      </w:pPr>
      <w:r w:rsidRPr="00D000B2">
        <w:rPr>
          <w:rFonts w:cs="Arial"/>
          <w:sz w:val="22"/>
          <w:szCs w:val="22"/>
        </w:rPr>
        <w:t>Run of show document and on-site support during events.</w:t>
      </w:r>
    </w:p>
    <w:p w14:paraId="0401E29F" w14:textId="77777777" w:rsidR="00CB126A" w:rsidRPr="00D000B2" w:rsidRDefault="75ED9CE5" w:rsidP="00CB126A">
      <w:pPr>
        <w:pStyle w:val="ListParagraph"/>
        <w:numPr>
          <w:ilvl w:val="0"/>
          <w:numId w:val="14"/>
        </w:numPr>
        <w:rPr>
          <w:rFonts w:cs="Arial"/>
          <w:sz w:val="22"/>
          <w:szCs w:val="22"/>
        </w:rPr>
      </w:pPr>
      <w:r w:rsidRPr="00D000B2">
        <w:rPr>
          <w:rFonts w:cs="Arial"/>
          <w:sz w:val="22"/>
          <w:szCs w:val="22"/>
        </w:rPr>
        <w:t>Event evaluation and report.</w:t>
      </w:r>
    </w:p>
    <w:p w14:paraId="22F384A9" w14:textId="52CD92AD" w:rsidR="47E0F99D" w:rsidRPr="00D000B2" w:rsidRDefault="47E0F99D" w:rsidP="47E0F99D">
      <w:pPr>
        <w:pStyle w:val="ListParagraph"/>
        <w:rPr>
          <w:rFonts w:cs="Arial"/>
          <w:sz w:val="22"/>
          <w:szCs w:val="22"/>
        </w:rPr>
      </w:pPr>
    </w:p>
    <w:p w14:paraId="0810317C" w14:textId="1AEEF8AA" w:rsidR="00CB126A" w:rsidRPr="00D000B2" w:rsidRDefault="00CB126A" w:rsidP="001A2915">
      <w:pPr>
        <w:pStyle w:val="Heading3"/>
      </w:pPr>
      <w:bookmarkStart w:id="79" w:name="_Toc192153007"/>
      <w:r w:rsidRPr="00D000B2">
        <w:t>Work Package 3</w:t>
      </w:r>
      <w:r w:rsidR="00010418" w:rsidRPr="00D000B2">
        <w:t xml:space="preserve">: </w:t>
      </w:r>
      <w:r w:rsidRPr="00D000B2">
        <w:t>Support in Establishing Networks and Communities of Practice (CoPs)</w:t>
      </w:r>
      <w:bookmarkEnd w:id="79"/>
    </w:p>
    <w:p w14:paraId="704726AE" w14:textId="77777777" w:rsidR="00CB126A" w:rsidRPr="00D000B2" w:rsidRDefault="00CB126A" w:rsidP="00CB126A">
      <w:pPr>
        <w:spacing w:before="240" w:after="240"/>
        <w:rPr>
          <w:rFonts w:cs="Arial"/>
          <w:sz w:val="22"/>
          <w:szCs w:val="22"/>
        </w:rPr>
      </w:pPr>
      <w:r w:rsidRPr="00D000B2">
        <w:rPr>
          <w:rFonts w:cs="Arial"/>
          <w:sz w:val="22"/>
          <w:szCs w:val="22"/>
        </w:rPr>
        <w:t xml:space="preserve">The contractor will assist in establishing and maintaining networks and communities of practice related to pandemic and epidemic intelligence. </w:t>
      </w:r>
    </w:p>
    <w:p w14:paraId="143C76B7" w14:textId="2661B36F" w:rsidR="008D2278" w:rsidRPr="00D000B2" w:rsidRDefault="008D2278" w:rsidP="00CB126A">
      <w:pPr>
        <w:spacing w:before="240" w:after="240"/>
        <w:rPr>
          <w:rFonts w:cs="Arial"/>
          <w:sz w:val="22"/>
          <w:szCs w:val="22"/>
        </w:rPr>
      </w:pPr>
      <w:r w:rsidRPr="00D000B2">
        <w:rPr>
          <w:rFonts w:cs="Arial"/>
          <w:sz w:val="22"/>
          <w:szCs w:val="22"/>
        </w:rPr>
        <w:t>Examples of activities and key deliverables for the work package 3 is as follows:</w:t>
      </w:r>
    </w:p>
    <w:p w14:paraId="74A3C9BC" w14:textId="77777777" w:rsidR="00CB126A" w:rsidRPr="00D000B2" w:rsidRDefault="00CB126A" w:rsidP="00CB126A">
      <w:pPr>
        <w:spacing w:before="240" w:after="240"/>
        <w:rPr>
          <w:rFonts w:cs="Arial"/>
          <w:sz w:val="22"/>
          <w:szCs w:val="22"/>
        </w:rPr>
      </w:pPr>
      <w:r w:rsidRPr="00D000B2">
        <w:rPr>
          <w:rFonts w:cs="Arial"/>
          <w:b/>
          <w:bCs/>
          <w:sz w:val="22"/>
          <w:szCs w:val="22"/>
        </w:rPr>
        <w:t>Activities</w:t>
      </w:r>
      <w:r w:rsidRPr="00D000B2">
        <w:rPr>
          <w:rFonts w:cs="Arial"/>
          <w:sz w:val="22"/>
          <w:szCs w:val="22"/>
        </w:rPr>
        <w:t>:</w:t>
      </w:r>
    </w:p>
    <w:p w14:paraId="4A7F1A1F" w14:textId="77777777" w:rsidR="00CB126A" w:rsidRPr="00D000B2" w:rsidRDefault="00CB126A" w:rsidP="00CB126A">
      <w:pPr>
        <w:pStyle w:val="ListParagraph"/>
        <w:numPr>
          <w:ilvl w:val="0"/>
          <w:numId w:val="13"/>
        </w:numPr>
        <w:rPr>
          <w:rFonts w:cs="Arial"/>
          <w:sz w:val="22"/>
          <w:szCs w:val="22"/>
        </w:rPr>
      </w:pPr>
      <w:r w:rsidRPr="00D000B2">
        <w:rPr>
          <w:rFonts w:cs="Arial"/>
          <w:sz w:val="22"/>
          <w:szCs w:val="22"/>
        </w:rPr>
        <w:t>Vision and mission development and identification of existing gaps.</w:t>
      </w:r>
    </w:p>
    <w:p w14:paraId="0919F59A" w14:textId="77777777" w:rsidR="00CB126A" w:rsidRPr="00D000B2" w:rsidRDefault="00CB126A" w:rsidP="00CB126A">
      <w:pPr>
        <w:pStyle w:val="ListParagraph"/>
        <w:numPr>
          <w:ilvl w:val="0"/>
          <w:numId w:val="13"/>
        </w:numPr>
        <w:rPr>
          <w:rFonts w:cs="Arial"/>
          <w:sz w:val="22"/>
          <w:szCs w:val="22"/>
        </w:rPr>
      </w:pPr>
      <w:r w:rsidRPr="00D000B2">
        <w:rPr>
          <w:rFonts w:cs="Arial"/>
          <w:sz w:val="22"/>
          <w:szCs w:val="22"/>
        </w:rPr>
        <w:t>Stakeholder consultations and communication.</w:t>
      </w:r>
    </w:p>
    <w:p w14:paraId="43EFBC5C" w14:textId="77777777" w:rsidR="00CB126A" w:rsidRPr="00D000B2" w:rsidRDefault="00CB126A" w:rsidP="00CB126A">
      <w:pPr>
        <w:pStyle w:val="ListParagraph"/>
        <w:numPr>
          <w:ilvl w:val="0"/>
          <w:numId w:val="13"/>
        </w:numPr>
        <w:rPr>
          <w:rFonts w:cs="Arial"/>
          <w:sz w:val="22"/>
          <w:szCs w:val="22"/>
        </w:rPr>
      </w:pPr>
      <w:r w:rsidRPr="00D000B2">
        <w:rPr>
          <w:rFonts w:cs="Arial"/>
          <w:sz w:val="22"/>
          <w:szCs w:val="22"/>
        </w:rPr>
        <w:t>Landscape analysis of existing initiatives and key partners.</w:t>
      </w:r>
    </w:p>
    <w:p w14:paraId="5F19DDBA" w14:textId="77777777" w:rsidR="00CB126A" w:rsidRPr="00D000B2" w:rsidRDefault="00CB126A" w:rsidP="00CB126A">
      <w:pPr>
        <w:pStyle w:val="ListParagraph"/>
        <w:numPr>
          <w:ilvl w:val="0"/>
          <w:numId w:val="13"/>
        </w:numPr>
        <w:rPr>
          <w:rFonts w:cs="Arial"/>
          <w:sz w:val="22"/>
          <w:szCs w:val="22"/>
        </w:rPr>
      </w:pPr>
      <w:r w:rsidRPr="00D000B2">
        <w:rPr>
          <w:rFonts w:cs="Arial"/>
          <w:sz w:val="22"/>
          <w:szCs w:val="22"/>
        </w:rPr>
        <w:t>Planning the launch and expansion of networks/CoPs.</w:t>
      </w:r>
    </w:p>
    <w:p w14:paraId="7E5C0D45" w14:textId="77777777" w:rsidR="00CB126A" w:rsidRPr="00D000B2" w:rsidRDefault="00CB126A" w:rsidP="00CB126A">
      <w:pPr>
        <w:spacing w:before="240" w:after="240"/>
        <w:rPr>
          <w:rFonts w:cs="Arial"/>
          <w:sz w:val="22"/>
          <w:szCs w:val="22"/>
        </w:rPr>
      </w:pPr>
      <w:r w:rsidRPr="00D000B2">
        <w:rPr>
          <w:rFonts w:cs="Arial"/>
          <w:b/>
          <w:bCs/>
          <w:sz w:val="22"/>
          <w:szCs w:val="22"/>
        </w:rPr>
        <w:t>Key deliverables</w:t>
      </w:r>
      <w:r w:rsidRPr="00D000B2">
        <w:rPr>
          <w:rFonts w:cs="Arial"/>
          <w:sz w:val="22"/>
          <w:szCs w:val="22"/>
        </w:rPr>
        <w:t>:</w:t>
      </w:r>
    </w:p>
    <w:p w14:paraId="2C761511" w14:textId="77777777" w:rsidR="00CB126A" w:rsidRPr="00D000B2" w:rsidRDefault="00CB126A" w:rsidP="00CB126A">
      <w:pPr>
        <w:pStyle w:val="ListParagraph"/>
        <w:numPr>
          <w:ilvl w:val="0"/>
          <w:numId w:val="12"/>
        </w:numPr>
        <w:rPr>
          <w:rFonts w:cs="Arial"/>
          <w:sz w:val="22"/>
          <w:szCs w:val="22"/>
        </w:rPr>
      </w:pPr>
      <w:r w:rsidRPr="00D000B2">
        <w:rPr>
          <w:rFonts w:cs="Arial"/>
          <w:sz w:val="22"/>
          <w:szCs w:val="22"/>
        </w:rPr>
        <w:t>Concept note and network/CoP plan report.</w:t>
      </w:r>
    </w:p>
    <w:p w14:paraId="4912F089" w14:textId="77777777" w:rsidR="00CB126A" w:rsidRPr="00D000B2" w:rsidRDefault="00CB126A" w:rsidP="00CB126A">
      <w:pPr>
        <w:pStyle w:val="ListParagraph"/>
        <w:numPr>
          <w:ilvl w:val="0"/>
          <w:numId w:val="12"/>
        </w:numPr>
        <w:rPr>
          <w:rFonts w:cs="Arial"/>
          <w:sz w:val="22"/>
          <w:szCs w:val="22"/>
        </w:rPr>
      </w:pPr>
      <w:r w:rsidRPr="00D000B2">
        <w:rPr>
          <w:rFonts w:cs="Arial"/>
          <w:sz w:val="22"/>
          <w:szCs w:val="22"/>
        </w:rPr>
        <w:t>Stakeholder mapping and communication plan.</w:t>
      </w:r>
    </w:p>
    <w:p w14:paraId="76A29CEB" w14:textId="77777777" w:rsidR="00CB126A" w:rsidRPr="00D000B2" w:rsidRDefault="00CB126A" w:rsidP="00CB126A">
      <w:pPr>
        <w:pStyle w:val="ListParagraph"/>
        <w:numPr>
          <w:ilvl w:val="0"/>
          <w:numId w:val="12"/>
        </w:numPr>
        <w:rPr>
          <w:rFonts w:cs="Arial"/>
          <w:sz w:val="22"/>
          <w:szCs w:val="22"/>
        </w:rPr>
      </w:pPr>
      <w:r w:rsidRPr="00D000B2">
        <w:rPr>
          <w:rFonts w:cs="Arial"/>
          <w:sz w:val="22"/>
          <w:szCs w:val="22"/>
        </w:rPr>
        <w:t>Expansion and sustainability plan for networks/CoPs.</w:t>
      </w:r>
    </w:p>
    <w:p w14:paraId="576AEBD0" w14:textId="77777777" w:rsidR="00CB126A" w:rsidRPr="00D000B2" w:rsidRDefault="75ED9CE5" w:rsidP="00CB126A">
      <w:pPr>
        <w:pStyle w:val="ListParagraph"/>
        <w:numPr>
          <w:ilvl w:val="0"/>
          <w:numId w:val="12"/>
        </w:numPr>
        <w:rPr>
          <w:rFonts w:cs="Arial"/>
          <w:sz w:val="22"/>
          <w:szCs w:val="22"/>
        </w:rPr>
      </w:pPr>
      <w:r w:rsidRPr="00D000B2">
        <w:rPr>
          <w:rFonts w:cs="Arial"/>
          <w:sz w:val="22"/>
          <w:szCs w:val="22"/>
        </w:rPr>
        <w:t>Monitoring and evaluation tools.</w:t>
      </w:r>
    </w:p>
    <w:p w14:paraId="0530DAE3" w14:textId="3D50030A" w:rsidR="47E0F99D" w:rsidRPr="00D000B2" w:rsidRDefault="47E0F99D" w:rsidP="47E0F99D">
      <w:pPr>
        <w:pStyle w:val="ListParagraph"/>
        <w:rPr>
          <w:rFonts w:cs="Arial"/>
          <w:sz w:val="22"/>
          <w:szCs w:val="22"/>
        </w:rPr>
      </w:pPr>
    </w:p>
    <w:p w14:paraId="3BE581ED" w14:textId="7A65B246" w:rsidR="00CB126A" w:rsidRPr="00D000B2" w:rsidRDefault="00CB126A" w:rsidP="001A2915">
      <w:pPr>
        <w:pStyle w:val="Heading3"/>
      </w:pPr>
      <w:bookmarkStart w:id="80" w:name="_Toc192153008"/>
      <w:r w:rsidRPr="00D000B2">
        <w:t>Summary of Responsibilities Across All Work Packages</w:t>
      </w:r>
      <w:bookmarkEnd w:id="80"/>
    </w:p>
    <w:p w14:paraId="6EB62222" w14:textId="77777777" w:rsidR="00CB126A" w:rsidRDefault="00CB126A" w:rsidP="00CB126A">
      <w:pPr>
        <w:spacing w:before="240" w:after="240"/>
        <w:rPr>
          <w:rFonts w:cs="Arial"/>
          <w:sz w:val="22"/>
          <w:szCs w:val="22"/>
        </w:rPr>
      </w:pPr>
      <w:r w:rsidRPr="00D000B2">
        <w:rPr>
          <w:rFonts w:cs="Arial"/>
          <w:sz w:val="22"/>
          <w:szCs w:val="22"/>
        </w:rPr>
        <w:t>The contractor will play a key role in both strategic planning and operational support. They will be expected to engage with stakeholders at all levels, from internal WHO teams to external partners, and provide thorough analysis, strategic direction, and effective event and operational management. Each work package emphasizes stakeholder involvement, planning for sustainability, and robust evaluation and monitoring systems.</w:t>
      </w:r>
    </w:p>
    <w:p w14:paraId="09703816" w14:textId="77777777" w:rsidR="0091418A" w:rsidRPr="00D000B2" w:rsidRDefault="0091418A" w:rsidP="00CB126A">
      <w:pPr>
        <w:spacing w:before="240" w:after="240"/>
        <w:rPr>
          <w:rFonts w:cs="Arial"/>
          <w:sz w:val="22"/>
          <w:szCs w:val="22"/>
        </w:rPr>
      </w:pPr>
    </w:p>
    <w:p w14:paraId="1842F8A2" w14:textId="41B0ED4A" w:rsidR="00AC1C52" w:rsidRPr="00AC1C52" w:rsidRDefault="00AC1C52" w:rsidP="00AC1C52">
      <w:pPr>
        <w:numPr>
          <w:ilvl w:val="2"/>
          <w:numId w:val="0"/>
        </w:numPr>
        <w:tabs>
          <w:tab w:val="num" w:pos="-170"/>
          <w:tab w:val="num" w:pos="720"/>
          <w:tab w:val="left" w:pos="851"/>
          <w:tab w:val="num" w:pos="1997"/>
        </w:tabs>
        <w:spacing w:after="120"/>
        <w:outlineLvl w:val="2"/>
        <w:rPr>
          <w:rFonts w:cs="Arial"/>
          <w:b/>
          <w:color w:val="447DB5"/>
          <w:sz w:val="22"/>
          <w:szCs w:val="22"/>
          <w:lang w:val="en-GB"/>
        </w:rPr>
      </w:pPr>
      <w:bookmarkStart w:id="81" w:name="_Toc191096576"/>
      <w:bookmarkStart w:id="82" w:name="_Toc485036384"/>
      <w:bookmarkStart w:id="83" w:name="_Toc78971264"/>
      <w:bookmarkStart w:id="84" w:name="_Toc192153009"/>
      <w:r>
        <w:rPr>
          <w:rFonts w:cs="Arial"/>
          <w:b/>
          <w:color w:val="447DB5"/>
          <w:sz w:val="22"/>
          <w:szCs w:val="22"/>
          <w:lang w:val="en-GB"/>
        </w:rPr>
        <w:lastRenderedPageBreak/>
        <w:t xml:space="preserve">3.3.1 </w:t>
      </w:r>
      <w:r w:rsidRPr="00AC1C52">
        <w:rPr>
          <w:rFonts w:cs="Arial"/>
          <w:b/>
          <w:color w:val="447DB5"/>
          <w:sz w:val="22"/>
          <w:szCs w:val="22"/>
          <w:lang w:val="en-GB"/>
        </w:rPr>
        <w:t>Key requirements</w:t>
      </w:r>
      <w:bookmarkEnd w:id="81"/>
      <w:bookmarkEnd w:id="82"/>
      <w:bookmarkEnd w:id="83"/>
      <w:bookmarkEnd w:id="84"/>
    </w:p>
    <w:p w14:paraId="7EDC941B" w14:textId="21CF0CB2" w:rsidR="00E234D6" w:rsidRPr="0052687A" w:rsidRDefault="00E234D6" w:rsidP="00C5633C">
      <w:pPr>
        <w:keepNext/>
        <w:keepLines/>
        <w:tabs>
          <w:tab w:val="num" w:pos="567"/>
        </w:tabs>
        <w:rPr>
          <w:rFonts w:cs="Arial"/>
          <w:i/>
          <w:iCs/>
          <w:color w:val="E36C0A" w:themeColor="accent6" w:themeShade="BF"/>
          <w:sz w:val="22"/>
          <w:szCs w:val="22"/>
          <w:lang w:val="en-GB"/>
        </w:rPr>
      </w:pPr>
      <w:bookmarkStart w:id="85" w:name="_Hlk191545211"/>
      <w:r w:rsidRPr="0052687A">
        <w:rPr>
          <w:rFonts w:cs="Arial"/>
          <w:b/>
          <w:bCs/>
          <w:i/>
          <w:iCs/>
          <w:color w:val="FF0000"/>
          <w:sz w:val="22"/>
          <w:szCs w:val="22"/>
          <w:u w:val="single"/>
          <w:lang w:val="en-GB"/>
        </w:rPr>
        <w:t>Important note</w:t>
      </w:r>
      <w:r w:rsidRPr="0052687A">
        <w:rPr>
          <w:rFonts w:cs="Arial"/>
          <w:b/>
          <w:bCs/>
          <w:i/>
          <w:iCs/>
          <w:color w:val="FF0000"/>
          <w:sz w:val="22"/>
          <w:szCs w:val="22"/>
          <w:lang w:val="en-GB"/>
        </w:rPr>
        <w:t>:</w:t>
      </w:r>
      <w:r>
        <w:rPr>
          <w:rFonts w:cs="Arial"/>
          <w:b/>
          <w:bCs/>
          <w:i/>
          <w:iCs/>
          <w:color w:val="FF0000"/>
          <w:sz w:val="22"/>
          <w:szCs w:val="22"/>
          <w:lang w:val="en-GB"/>
        </w:rPr>
        <w:t xml:space="preserve"> </w:t>
      </w:r>
      <w:r w:rsidRPr="00B20CBF">
        <w:rPr>
          <w:rFonts w:cs="Arial"/>
          <w:i/>
          <w:iCs/>
          <w:sz w:val="22"/>
          <w:szCs w:val="22"/>
          <w:lang w:val="en-GB"/>
        </w:rPr>
        <w:t>although</w:t>
      </w:r>
      <w:r w:rsidRPr="0052687A">
        <w:rPr>
          <w:rFonts w:cs="Arial"/>
          <w:i/>
          <w:iCs/>
          <w:color w:val="FF0000"/>
          <w:sz w:val="22"/>
          <w:szCs w:val="22"/>
          <w:lang w:val="en-GB"/>
        </w:rPr>
        <w:t xml:space="preserve"> </w:t>
      </w:r>
      <w:r>
        <w:rPr>
          <w:rFonts w:cs="Arial"/>
          <w:i/>
          <w:iCs/>
          <w:sz w:val="22"/>
          <w:szCs w:val="22"/>
          <w:lang w:val="en-GB"/>
        </w:rPr>
        <w:t>WHO</w:t>
      </w:r>
      <w:r w:rsidRPr="004C6140">
        <w:rPr>
          <w:rFonts w:cs="Arial"/>
          <w:i/>
          <w:iCs/>
          <w:sz w:val="22"/>
          <w:szCs w:val="22"/>
          <w:lang w:val="en-GB"/>
        </w:rPr>
        <w:t xml:space="preserve"> has applied its best endeavours to provide a full description of the </w:t>
      </w:r>
      <w:r>
        <w:rPr>
          <w:rFonts w:cs="Arial"/>
          <w:i/>
          <w:iCs/>
          <w:sz w:val="22"/>
          <w:szCs w:val="22"/>
          <w:lang w:val="en-GB"/>
        </w:rPr>
        <w:t>services</w:t>
      </w:r>
      <w:r w:rsidRPr="004C6140">
        <w:rPr>
          <w:rFonts w:cs="Arial"/>
          <w:i/>
          <w:iCs/>
          <w:sz w:val="22"/>
          <w:szCs w:val="22"/>
          <w:lang w:val="en-GB"/>
        </w:rPr>
        <w:t xml:space="preserve">, it is </w:t>
      </w:r>
      <w:r>
        <w:rPr>
          <w:rFonts w:cs="Arial"/>
          <w:b/>
          <w:bCs/>
          <w:i/>
          <w:iCs/>
          <w:sz w:val="22"/>
          <w:szCs w:val="22"/>
          <w:lang w:val="en-GB"/>
        </w:rPr>
        <w:t>strongly recommended</w:t>
      </w:r>
      <w:r w:rsidRPr="006014E9">
        <w:rPr>
          <w:rFonts w:cs="Arial"/>
          <w:b/>
          <w:bCs/>
          <w:i/>
          <w:iCs/>
          <w:sz w:val="22"/>
          <w:szCs w:val="22"/>
          <w:lang w:val="en-GB"/>
        </w:rPr>
        <w:t xml:space="preserve"> </w:t>
      </w:r>
      <w:r w:rsidRPr="004C6140">
        <w:rPr>
          <w:rFonts w:cs="Arial"/>
          <w:i/>
          <w:iCs/>
          <w:sz w:val="22"/>
          <w:szCs w:val="22"/>
          <w:lang w:val="en-GB"/>
        </w:rPr>
        <w:t xml:space="preserve">that prospective service providers </w:t>
      </w:r>
      <w:r>
        <w:rPr>
          <w:rFonts w:cs="Arial"/>
          <w:i/>
          <w:iCs/>
          <w:sz w:val="22"/>
          <w:szCs w:val="22"/>
          <w:lang w:val="en-GB"/>
        </w:rPr>
        <w:t xml:space="preserve">take part in the </w:t>
      </w:r>
      <w:r w:rsidRPr="00FC76C8">
        <w:rPr>
          <w:rFonts w:cs="Arial"/>
          <w:i/>
          <w:iCs/>
          <w:sz w:val="22"/>
          <w:szCs w:val="22"/>
          <w:u w:val="single"/>
          <w:lang w:val="en-GB"/>
        </w:rPr>
        <w:t>Virtual pre</w:t>
      </w:r>
      <w:r w:rsidRPr="00231F5C">
        <w:rPr>
          <w:rFonts w:cs="Arial"/>
          <w:i/>
          <w:iCs/>
          <w:sz w:val="22"/>
          <w:szCs w:val="22"/>
          <w:u w:val="single"/>
          <w:lang w:val="en-GB"/>
        </w:rPr>
        <w:t xml:space="preserve">-bid conference </w:t>
      </w:r>
      <w:r>
        <w:rPr>
          <w:rFonts w:cs="Arial"/>
          <w:i/>
          <w:iCs/>
          <w:sz w:val="22"/>
          <w:szCs w:val="22"/>
          <w:lang w:val="en-GB"/>
        </w:rPr>
        <w:t xml:space="preserve">scheduled to be held </w:t>
      </w:r>
      <w:r>
        <w:rPr>
          <w:rFonts w:cs="Arial"/>
          <w:b/>
          <w:bCs/>
          <w:i/>
          <w:iCs/>
          <w:color w:val="E36C0A" w:themeColor="accent6" w:themeShade="BF"/>
          <w:sz w:val="22"/>
          <w:szCs w:val="22"/>
          <w:lang w:val="en-GB"/>
        </w:rPr>
        <w:t>on</w:t>
      </w:r>
      <w:r w:rsidRPr="0052687A">
        <w:rPr>
          <w:rFonts w:cs="Arial"/>
          <w:b/>
          <w:bCs/>
          <w:i/>
          <w:iCs/>
          <w:color w:val="E36C0A" w:themeColor="accent6" w:themeShade="BF"/>
          <w:sz w:val="22"/>
          <w:szCs w:val="22"/>
          <w:lang w:val="en-GB"/>
        </w:rPr>
        <w:t xml:space="preserve"> </w:t>
      </w:r>
      <w:r w:rsidR="004F47D2">
        <w:rPr>
          <w:rFonts w:cs="Arial"/>
          <w:b/>
          <w:bCs/>
          <w:i/>
          <w:iCs/>
          <w:color w:val="E36C0A" w:themeColor="accent6" w:themeShade="BF"/>
          <w:sz w:val="22"/>
          <w:szCs w:val="22"/>
          <w:lang w:val="en-GB"/>
        </w:rPr>
        <w:t>1</w:t>
      </w:r>
      <w:r w:rsidR="00737AD4">
        <w:rPr>
          <w:rFonts w:cs="Arial"/>
          <w:b/>
          <w:bCs/>
          <w:i/>
          <w:iCs/>
          <w:color w:val="E36C0A" w:themeColor="accent6" w:themeShade="BF"/>
          <w:sz w:val="22"/>
          <w:szCs w:val="22"/>
          <w:lang w:val="en-GB"/>
        </w:rPr>
        <w:t>9</w:t>
      </w:r>
      <w:r w:rsidRPr="0052687A">
        <w:rPr>
          <w:rFonts w:cs="Arial"/>
          <w:b/>
          <w:bCs/>
          <w:i/>
          <w:iCs/>
          <w:color w:val="E36C0A" w:themeColor="accent6" w:themeShade="BF"/>
          <w:sz w:val="22"/>
          <w:szCs w:val="22"/>
          <w:lang w:val="en-GB"/>
        </w:rPr>
        <w:t xml:space="preserve"> </w:t>
      </w:r>
      <w:r>
        <w:rPr>
          <w:rFonts w:cs="Arial"/>
          <w:b/>
          <w:bCs/>
          <w:i/>
          <w:iCs/>
          <w:color w:val="E36C0A" w:themeColor="accent6" w:themeShade="BF"/>
          <w:sz w:val="22"/>
          <w:szCs w:val="22"/>
          <w:lang w:val="en-GB"/>
        </w:rPr>
        <w:t>M</w:t>
      </w:r>
      <w:r w:rsidR="004F47D2">
        <w:rPr>
          <w:rFonts w:cs="Arial"/>
          <w:b/>
          <w:bCs/>
          <w:i/>
          <w:iCs/>
          <w:color w:val="E36C0A" w:themeColor="accent6" w:themeShade="BF"/>
          <w:sz w:val="22"/>
          <w:szCs w:val="22"/>
          <w:lang w:val="en-GB"/>
        </w:rPr>
        <w:t>arch</w:t>
      </w:r>
      <w:r w:rsidRPr="0052687A">
        <w:rPr>
          <w:rFonts w:cs="Arial"/>
          <w:b/>
          <w:bCs/>
          <w:i/>
          <w:iCs/>
          <w:color w:val="E36C0A" w:themeColor="accent6" w:themeShade="BF"/>
          <w:sz w:val="22"/>
          <w:szCs w:val="22"/>
          <w:lang w:val="en-GB"/>
        </w:rPr>
        <w:t xml:space="preserve"> 202</w:t>
      </w:r>
      <w:r w:rsidR="004F47D2">
        <w:rPr>
          <w:rFonts w:cs="Arial"/>
          <w:b/>
          <w:bCs/>
          <w:i/>
          <w:iCs/>
          <w:color w:val="E36C0A" w:themeColor="accent6" w:themeShade="BF"/>
          <w:sz w:val="22"/>
          <w:szCs w:val="22"/>
          <w:lang w:val="en-GB"/>
        </w:rPr>
        <w:t>5</w:t>
      </w:r>
      <w:r w:rsidRPr="0052687A">
        <w:rPr>
          <w:rFonts w:cs="Arial"/>
          <w:b/>
          <w:bCs/>
          <w:i/>
          <w:iCs/>
          <w:color w:val="E36C0A" w:themeColor="accent6" w:themeShade="BF"/>
          <w:sz w:val="22"/>
          <w:szCs w:val="22"/>
          <w:lang w:val="en-GB"/>
        </w:rPr>
        <w:t xml:space="preserve"> </w:t>
      </w:r>
      <w:r>
        <w:rPr>
          <w:rFonts w:cs="Arial"/>
          <w:b/>
          <w:bCs/>
          <w:i/>
          <w:iCs/>
          <w:color w:val="E36C0A" w:themeColor="accent6" w:themeShade="BF"/>
          <w:sz w:val="22"/>
          <w:szCs w:val="22"/>
          <w:lang w:val="en-GB"/>
        </w:rPr>
        <w:t>between 15</w:t>
      </w:r>
      <w:r w:rsidRPr="0052687A">
        <w:rPr>
          <w:rFonts w:cs="Arial"/>
          <w:b/>
          <w:bCs/>
          <w:i/>
          <w:iCs/>
          <w:color w:val="E36C0A" w:themeColor="accent6" w:themeShade="BF"/>
          <w:sz w:val="22"/>
          <w:szCs w:val="22"/>
          <w:lang w:val="en-GB"/>
        </w:rPr>
        <w:t>:</w:t>
      </w:r>
      <w:r>
        <w:rPr>
          <w:rFonts w:cs="Arial"/>
          <w:b/>
          <w:bCs/>
          <w:i/>
          <w:iCs/>
          <w:color w:val="E36C0A" w:themeColor="accent6" w:themeShade="BF"/>
          <w:sz w:val="22"/>
          <w:szCs w:val="22"/>
          <w:lang w:val="en-GB"/>
        </w:rPr>
        <w:t>00</w:t>
      </w:r>
      <w:r w:rsidRPr="0052687A">
        <w:rPr>
          <w:rFonts w:cs="Arial"/>
          <w:b/>
          <w:bCs/>
          <w:i/>
          <w:iCs/>
          <w:color w:val="E36C0A" w:themeColor="accent6" w:themeShade="BF"/>
          <w:sz w:val="22"/>
          <w:szCs w:val="22"/>
          <w:lang w:val="en-GB"/>
        </w:rPr>
        <w:t xml:space="preserve"> – </w:t>
      </w:r>
      <w:r>
        <w:rPr>
          <w:rFonts w:cs="Arial"/>
          <w:b/>
          <w:bCs/>
          <w:i/>
          <w:iCs/>
          <w:color w:val="E36C0A" w:themeColor="accent6" w:themeShade="BF"/>
          <w:sz w:val="22"/>
          <w:szCs w:val="22"/>
          <w:lang w:val="en-GB"/>
        </w:rPr>
        <w:t>16</w:t>
      </w:r>
      <w:r w:rsidRPr="0052687A">
        <w:rPr>
          <w:rFonts w:cs="Arial"/>
          <w:b/>
          <w:bCs/>
          <w:i/>
          <w:iCs/>
          <w:color w:val="E36C0A" w:themeColor="accent6" w:themeShade="BF"/>
          <w:sz w:val="22"/>
          <w:szCs w:val="22"/>
          <w:lang w:val="en-GB"/>
        </w:rPr>
        <w:t>:</w:t>
      </w:r>
      <w:r>
        <w:rPr>
          <w:rFonts w:cs="Arial"/>
          <w:b/>
          <w:bCs/>
          <w:i/>
          <w:iCs/>
          <w:color w:val="E36C0A" w:themeColor="accent6" w:themeShade="BF"/>
          <w:sz w:val="22"/>
          <w:szCs w:val="22"/>
          <w:lang w:val="en-GB"/>
        </w:rPr>
        <w:t>0</w:t>
      </w:r>
      <w:r w:rsidRPr="0052687A">
        <w:rPr>
          <w:rFonts w:cs="Arial"/>
          <w:b/>
          <w:bCs/>
          <w:i/>
          <w:iCs/>
          <w:color w:val="E36C0A" w:themeColor="accent6" w:themeShade="BF"/>
          <w:sz w:val="22"/>
          <w:szCs w:val="22"/>
          <w:lang w:val="en-GB"/>
        </w:rPr>
        <w:t>0 hours</w:t>
      </w:r>
      <w:r w:rsidR="00314045">
        <w:rPr>
          <w:rFonts w:cs="Arial"/>
          <w:b/>
          <w:bCs/>
          <w:i/>
          <w:iCs/>
          <w:color w:val="E36C0A" w:themeColor="accent6" w:themeShade="BF"/>
          <w:sz w:val="22"/>
          <w:szCs w:val="22"/>
          <w:lang w:val="en-GB"/>
        </w:rPr>
        <w:t xml:space="preserve"> (Central European </w:t>
      </w:r>
      <w:r w:rsidR="00496870">
        <w:rPr>
          <w:rFonts w:cs="Arial"/>
          <w:b/>
          <w:bCs/>
          <w:i/>
          <w:iCs/>
          <w:color w:val="E36C0A" w:themeColor="accent6" w:themeShade="BF"/>
          <w:sz w:val="22"/>
          <w:szCs w:val="22"/>
          <w:lang w:val="en-GB"/>
        </w:rPr>
        <w:t>Time zone</w:t>
      </w:r>
      <w:r w:rsidR="00314045">
        <w:rPr>
          <w:rFonts w:cs="Arial"/>
          <w:b/>
          <w:bCs/>
          <w:i/>
          <w:iCs/>
          <w:color w:val="E36C0A" w:themeColor="accent6" w:themeShade="BF"/>
          <w:sz w:val="22"/>
          <w:szCs w:val="22"/>
          <w:lang w:val="en-GB"/>
        </w:rPr>
        <w:t>)</w:t>
      </w:r>
      <w:r>
        <w:rPr>
          <w:rFonts w:cs="Arial"/>
          <w:b/>
          <w:bCs/>
          <w:i/>
          <w:iCs/>
          <w:color w:val="E36C0A" w:themeColor="accent6" w:themeShade="BF"/>
          <w:sz w:val="22"/>
          <w:szCs w:val="22"/>
          <w:lang w:val="en-GB"/>
        </w:rPr>
        <w:t xml:space="preserve"> </w:t>
      </w:r>
      <w:r w:rsidRPr="004C6140">
        <w:rPr>
          <w:rFonts w:cs="Arial"/>
          <w:i/>
          <w:iCs/>
          <w:sz w:val="22"/>
          <w:szCs w:val="22"/>
          <w:lang w:val="en-GB"/>
        </w:rPr>
        <w:t xml:space="preserve">to </w:t>
      </w:r>
      <w:r>
        <w:rPr>
          <w:rFonts w:cs="Arial"/>
          <w:i/>
          <w:iCs/>
          <w:sz w:val="22"/>
          <w:szCs w:val="22"/>
          <w:lang w:val="en-GB"/>
        </w:rPr>
        <w:t>understand</w:t>
      </w:r>
      <w:r w:rsidRPr="004C6140">
        <w:rPr>
          <w:rFonts w:cs="Arial"/>
          <w:i/>
          <w:iCs/>
          <w:sz w:val="22"/>
          <w:szCs w:val="22"/>
          <w:lang w:val="en-GB"/>
        </w:rPr>
        <w:t xml:space="preserve"> the</w:t>
      </w:r>
      <w:r>
        <w:rPr>
          <w:rFonts w:cs="Arial"/>
          <w:i/>
          <w:iCs/>
          <w:sz w:val="22"/>
          <w:szCs w:val="22"/>
          <w:lang w:val="en-GB"/>
        </w:rPr>
        <w:t xml:space="preserve"> exact requirement of WHO, clarify any matters related to </w:t>
      </w:r>
      <w:r w:rsidRPr="00C9219D">
        <w:rPr>
          <w:rFonts w:cs="Arial"/>
          <w:i/>
          <w:iCs/>
          <w:sz w:val="22"/>
          <w:szCs w:val="22"/>
          <w:lang w:val="en-GB"/>
        </w:rPr>
        <w:t>technical, contractual or commercial matters</w:t>
      </w:r>
      <w:r>
        <w:rPr>
          <w:rFonts w:cs="Arial"/>
          <w:i/>
          <w:iCs/>
          <w:sz w:val="22"/>
          <w:szCs w:val="22"/>
          <w:lang w:val="en-GB"/>
        </w:rPr>
        <w:t xml:space="preserve">. The prospective service providers that are interested to take part in the virtual </w:t>
      </w:r>
      <w:r w:rsidRPr="00AC182C">
        <w:rPr>
          <w:rFonts w:cs="Arial"/>
          <w:i/>
          <w:iCs/>
          <w:sz w:val="22"/>
          <w:szCs w:val="22"/>
          <w:lang w:val="en-GB"/>
        </w:rPr>
        <w:t xml:space="preserve">pre-bid conference </w:t>
      </w:r>
      <w:r>
        <w:rPr>
          <w:rFonts w:cs="Arial"/>
          <w:i/>
          <w:iCs/>
          <w:sz w:val="22"/>
          <w:szCs w:val="22"/>
          <w:lang w:val="en-GB"/>
        </w:rPr>
        <w:t xml:space="preserve">shall email the names and email addresses of their representatives at least 24 hours prior to the scheduled time to </w:t>
      </w:r>
      <w:hyperlink r:id="rId12" w:history="1">
        <w:r w:rsidRPr="00FD080E">
          <w:rPr>
            <w:rStyle w:val="Hyperlink"/>
            <w:rFonts w:cs="Arial"/>
            <w:i/>
            <w:iCs/>
            <w:sz w:val="22"/>
            <w:szCs w:val="22"/>
            <w:lang w:val="en-GB"/>
          </w:rPr>
          <w:t>wse_procurement@who.int</w:t>
        </w:r>
      </w:hyperlink>
      <w:r>
        <w:rPr>
          <w:rFonts w:cs="Arial"/>
          <w:i/>
          <w:iCs/>
          <w:sz w:val="22"/>
          <w:szCs w:val="22"/>
          <w:lang w:val="en-GB"/>
        </w:rPr>
        <w:t xml:space="preserve"> An email will be sent to the registered participants with the link and login credentials for the </w:t>
      </w:r>
      <w:r w:rsidRPr="00C36F26">
        <w:rPr>
          <w:rFonts w:cs="Arial"/>
          <w:i/>
          <w:iCs/>
          <w:sz w:val="22"/>
          <w:szCs w:val="22"/>
          <w:lang w:val="en-GB"/>
        </w:rPr>
        <w:t>Virtual pre-bid conference</w:t>
      </w:r>
      <w:r>
        <w:rPr>
          <w:rFonts w:cs="Arial"/>
          <w:i/>
          <w:iCs/>
          <w:sz w:val="22"/>
          <w:szCs w:val="22"/>
          <w:lang w:val="en-GB"/>
        </w:rPr>
        <w:t xml:space="preserve">. </w:t>
      </w:r>
      <w:r w:rsidRPr="000455D9">
        <w:rPr>
          <w:rFonts w:cs="Arial"/>
          <w:b/>
          <w:bCs/>
          <w:i/>
          <w:iCs/>
          <w:color w:val="FF0000"/>
          <w:sz w:val="22"/>
          <w:szCs w:val="22"/>
          <w:lang w:val="en-GB"/>
        </w:rPr>
        <w:t>The prerequisite of participating in the pre-bid conference is to submit your intention to bid via the UNGM website. Please see further details in</w:t>
      </w:r>
      <w:r w:rsidRPr="000455D9">
        <w:rPr>
          <w:b/>
          <w:bCs/>
          <w:color w:val="FF0000"/>
        </w:rPr>
        <w:t xml:space="preserve"> </w:t>
      </w:r>
      <w:r w:rsidRPr="000455D9">
        <w:rPr>
          <w:rFonts w:cs="Arial"/>
          <w:b/>
          <w:bCs/>
          <w:i/>
          <w:iCs/>
          <w:color w:val="FF0000"/>
          <w:sz w:val="22"/>
          <w:szCs w:val="22"/>
          <w:lang w:val="en-GB"/>
        </w:rPr>
        <w:t>4.2 Intention to Bid.</w:t>
      </w:r>
      <w:r w:rsidRPr="000455D9">
        <w:rPr>
          <w:rFonts w:cs="Arial"/>
          <w:i/>
          <w:iCs/>
          <w:color w:val="FF0000"/>
          <w:sz w:val="22"/>
          <w:szCs w:val="22"/>
          <w:lang w:val="en-GB"/>
        </w:rPr>
        <w:t xml:space="preserve"> </w:t>
      </w:r>
    </w:p>
    <w:bookmarkEnd w:id="85"/>
    <w:p w14:paraId="6F2AC4C5" w14:textId="77777777" w:rsidR="00E234D6" w:rsidRDefault="00E234D6" w:rsidP="00E234D6">
      <w:pPr>
        <w:tabs>
          <w:tab w:val="num" w:pos="567"/>
        </w:tabs>
        <w:autoSpaceDE w:val="0"/>
        <w:autoSpaceDN w:val="0"/>
        <w:adjustRightInd w:val="0"/>
      </w:pPr>
    </w:p>
    <w:p w14:paraId="56CBA83C" w14:textId="77777777" w:rsidR="00E234D6" w:rsidRDefault="00E234D6" w:rsidP="00E234D6">
      <w:pPr>
        <w:tabs>
          <w:tab w:val="num" w:pos="567"/>
        </w:tabs>
        <w:autoSpaceDE w:val="0"/>
        <w:autoSpaceDN w:val="0"/>
        <w:adjustRightInd w:val="0"/>
      </w:pPr>
    </w:p>
    <w:p w14:paraId="5E01EA93" w14:textId="77777777" w:rsidR="00E234D6" w:rsidRPr="00AC57E6" w:rsidRDefault="00E234D6" w:rsidP="00E234D6">
      <w:pPr>
        <w:tabs>
          <w:tab w:val="num" w:pos="567"/>
        </w:tabs>
        <w:autoSpaceDE w:val="0"/>
        <w:autoSpaceDN w:val="0"/>
        <w:adjustRightInd w:val="0"/>
        <w:rPr>
          <w:sz w:val="22"/>
          <w:szCs w:val="28"/>
        </w:rPr>
      </w:pPr>
      <w:r w:rsidRPr="00AC57E6">
        <w:rPr>
          <w:sz w:val="22"/>
          <w:szCs w:val="28"/>
        </w:rPr>
        <w:t xml:space="preserve">The World Health Organization (WHO) invites bidders to submit a proposal for the establishment of a Long-Term Agreement (LTA) which addresses the following objectives: </w:t>
      </w:r>
    </w:p>
    <w:p w14:paraId="0A90EF02" w14:textId="77777777" w:rsidR="00E234D6" w:rsidRPr="00AC57E6" w:rsidRDefault="00E234D6" w:rsidP="00E234D6">
      <w:pPr>
        <w:tabs>
          <w:tab w:val="num" w:pos="567"/>
        </w:tabs>
        <w:autoSpaceDE w:val="0"/>
        <w:autoSpaceDN w:val="0"/>
        <w:adjustRightInd w:val="0"/>
        <w:rPr>
          <w:sz w:val="22"/>
          <w:szCs w:val="28"/>
        </w:rPr>
      </w:pPr>
    </w:p>
    <w:p w14:paraId="752DDEE3" w14:textId="77777777" w:rsidR="00E234D6" w:rsidRDefault="00E234D6" w:rsidP="00E234D6">
      <w:pPr>
        <w:pStyle w:val="ListParagraph"/>
        <w:numPr>
          <w:ilvl w:val="0"/>
          <w:numId w:val="52"/>
        </w:numPr>
        <w:tabs>
          <w:tab w:val="num" w:pos="567"/>
        </w:tabs>
        <w:autoSpaceDE w:val="0"/>
        <w:autoSpaceDN w:val="0"/>
        <w:adjustRightInd w:val="0"/>
        <w:rPr>
          <w:sz w:val="22"/>
          <w:szCs w:val="28"/>
        </w:rPr>
      </w:pPr>
      <w:r w:rsidRPr="00AC57E6">
        <w:rPr>
          <w:sz w:val="22"/>
          <w:szCs w:val="28"/>
        </w:rPr>
        <w:t>WHO requires access to technical and project resources.</w:t>
      </w:r>
    </w:p>
    <w:p w14:paraId="7BCCAF62" w14:textId="77777777" w:rsidR="00E234D6" w:rsidRDefault="00E234D6" w:rsidP="00E234D6">
      <w:pPr>
        <w:pStyle w:val="ListParagraph"/>
        <w:numPr>
          <w:ilvl w:val="0"/>
          <w:numId w:val="52"/>
        </w:numPr>
        <w:tabs>
          <w:tab w:val="num" w:pos="567"/>
        </w:tabs>
        <w:autoSpaceDE w:val="0"/>
        <w:autoSpaceDN w:val="0"/>
        <w:adjustRightInd w:val="0"/>
        <w:rPr>
          <w:sz w:val="22"/>
          <w:szCs w:val="28"/>
        </w:rPr>
      </w:pPr>
      <w:r w:rsidRPr="00AC57E6">
        <w:rPr>
          <w:sz w:val="22"/>
          <w:szCs w:val="28"/>
        </w:rPr>
        <w:t xml:space="preserve">WSE is seeking professional supplier partners to bring expertise, skills, and knowledge to support WHO either: </w:t>
      </w:r>
    </w:p>
    <w:p w14:paraId="76714BCB" w14:textId="77777777" w:rsidR="00E234D6" w:rsidRDefault="00E234D6" w:rsidP="00E234D6">
      <w:pPr>
        <w:pStyle w:val="ListParagraph"/>
        <w:numPr>
          <w:ilvl w:val="1"/>
          <w:numId w:val="52"/>
        </w:numPr>
        <w:autoSpaceDE w:val="0"/>
        <w:autoSpaceDN w:val="0"/>
        <w:adjustRightInd w:val="0"/>
        <w:rPr>
          <w:sz w:val="22"/>
          <w:szCs w:val="28"/>
        </w:rPr>
      </w:pPr>
      <w:r w:rsidRPr="00AC57E6">
        <w:rPr>
          <w:sz w:val="22"/>
          <w:szCs w:val="28"/>
        </w:rPr>
        <w:t>Through the Supplier’s own recommended or unique approaches, tools, and techniques; or</w:t>
      </w:r>
    </w:p>
    <w:p w14:paraId="73759B10" w14:textId="77777777" w:rsidR="00E234D6" w:rsidRDefault="00E234D6" w:rsidP="00E234D6">
      <w:pPr>
        <w:pStyle w:val="ListParagraph"/>
        <w:numPr>
          <w:ilvl w:val="1"/>
          <w:numId w:val="52"/>
        </w:numPr>
        <w:autoSpaceDE w:val="0"/>
        <w:autoSpaceDN w:val="0"/>
        <w:adjustRightInd w:val="0"/>
        <w:rPr>
          <w:sz w:val="22"/>
          <w:szCs w:val="28"/>
        </w:rPr>
      </w:pPr>
      <w:r w:rsidRPr="00AC57E6">
        <w:rPr>
          <w:sz w:val="22"/>
          <w:szCs w:val="28"/>
        </w:rPr>
        <w:t xml:space="preserve">Through WHO-defined approaches, tools, and techniques. </w:t>
      </w:r>
    </w:p>
    <w:p w14:paraId="01CA9972" w14:textId="77777777" w:rsidR="00E234D6" w:rsidRDefault="00E234D6" w:rsidP="00E234D6">
      <w:pPr>
        <w:pStyle w:val="ListParagraph"/>
        <w:numPr>
          <w:ilvl w:val="0"/>
          <w:numId w:val="52"/>
        </w:numPr>
        <w:autoSpaceDE w:val="0"/>
        <w:autoSpaceDN w:val="0"/>
        <w:adjustRightInd w:val="0"/>
        <w:rPr>
          <w:sz w:val="22"/>
          <w:szCs w:val="28"/>
        </w:rPr>
      </w:pPr>
      <w:r w:rsidRPr="00AC57E6">
        <w:rPr>
          <w:sz w:val="22"/>
          <w:szCs w:val="28"/>
        </w:rPr>
        <w:t xml:space="preserve">WHO is seeking skilled services in the roles listed in section 3.1. </w:t>
      </w:r>
    </w:p>
    <w:p w14:paraId="546D5BCA" w14:textId="77777777" w:rsidR="00E234D6" w:rsidRPr="00AC57E6" w:rsidRDefault="00E234D6" w:rsidP="00E234D6">
      <w:pPr>
        <w:pStyle w:val="ListParagraph"/>
        <w:numPr>
          <w:ilvl w:val="0"/>
          <w:numId w:val="52"/>
        </w:numPr>
        <w:autoSpaceDE w:val="0"/>
        <w:autoSpaceDN w:val="0"/>
        <w:adjustRightInd w:val="0"/>
        <w:rPr>
          <w:sz w:val="22"/>
          <w:szCs w:val="28"/>
        </w:rPr>
      </w:pPr>
      <w:r w:rsidRPr="00AC57E6">
        <w:rPr>
          <w:sz w:val="22"/>
          <w:szCs w:val="28"/>
        </w:rPr>
        <w:t>The Supplier shall provide resource augmentation services on a time and materials basis with the capability to conduct low complexity fixed price and managed services engagements.</w:t>
      </w:r>
    </w:p>
    <w:p w14:paraId="02674921" w14:textId="77777777" w:rsidR="00E234D6" w:rsidRPr="00AC57E6" w:rsidRDefault="00E234D6" w:rsidP="00E234D6">
      <w:pPr>
        <w:tabs>
          <w:tab w:val="num" w:pos="567"/>
        </w:tabs>
        <w:autoSpaceDE w:val="0"/>
        <w:autoSpaceDN w:val="0"/>
        <w:adjustRightInd w:val="0"/>
        <w:rPr>
          <w:sz w:val="22"/>
          <w:szCs w:val="28"/>
        </w:rPr>
      </w:pPr>
    </w:p>
    <w:p w14:paraId="194EA640" w14:textId="77777777" w:rsidR="00E234D6" w:rsidRDefault="00E234D6" w:rsidP="00E234D6">
      <w:pPr>
        <w:tabs>
          <w:tab w:val="num" w:pos="567"/>
        </w:tabs>
        <w:autoSpaceDE w:val="0"/>
        <w:autoSpaceDN w:val="0"/>
        <w:adjustRightInd w:val="0"/>
      </w:pPr>
    </w:p>
    <w:p w14:paraId="0E51BDCB" w14:textId="7BB2BA6F" w:rsidR="00E234D6" w:rsidRPr="00AC57E6" w:rsidRDefault="00E234D6" w:rsidP="00E234D6">
      <w:pPr>
        <w:tabs>
          <w:tab w:val="num" w:pos="567"/>
        </w:tabs>
        <w:autoSpaceDE w:val="0"/>
        <w:autoSpaceDN w:val="0"/>
        <w:adjustRightInd w:val="0"/>
        <w:rPr>
          <w:sz w:val="22"/>
          <w:szCs w:val="28"/>
        </w:rPr>
      </w:pPr>
      <w:r w:rsidRPr="00571468">
        <w:rPr>
          <w:b/>
          <w:bCs/>
          <w:i/>
          <w:iCs/>
          <w:color w:val="984806" w:themeColor="accent6" w:themeShade="80"/>
          <w:sz w:val="22"/>
          <w:szCs w:val="28"/>
          <w:u w:val="single"/>
        </w:rPr>
        <w:t>Secondary Selection</w:t>
      </w:r>
      <w:r w:rsidR="00441777" w:rsidRPr="00571468">
        <w:rPr>
          <w:b/>
          <w:bCs/>
          <w:i/>
          <w:iCs/>
          <w:color w:val="984806" w:themeColor="accent6" w:themeShade="80"/>
          <w:sz w:val="22"/>
          <w:szCs w:val="28"/>
          <w:u w:val="single"/>
        </w:rPr>
        <w:t>:</w:t>
      </w:r>
      <w:r w:rsidRPr="00571468">
        <w:rPr>
          <w:color w:val="984806" w:themeColor="accent6" w:themeShade="80"/>
          <w:sz w:val="22"/>
          <w:szCs w:val="28"/>
        </w:rPr>
        <w:t xml:space="preserve"> </w:t>
      </w:r>
      <w:r w:rsidRPr="00AC57E6">
        <w:rPr>
          <w:sz w:val="22"/>
          <w:szCs w:val="28"/>
        </w:rPr>
        <w:t>WHO refers to the process of procuring services from an LTA partner as secondary selection (</w:t>
      </w:r>
      <w:r w:rsidR="00B05DF0">
        <w:rPr>
          <w:sz w:val="22"/>
          <w:szCs w:val="28"/>
        </w:rPr>
        <w:t>als</w:t>
      </w:r>
      <w:r w:rsidR="008A41FF">
        <w:rPr>
          <w:sz w:val="22"/>
          <w:szCs w:val="28"/>
        </w:rPr>
        <w:t>o</w:t>
      </w:r>
      <w:r w:rsidRPr="00AC57E6">
        <w:rPr>
          <w:sz w:val="22"/>
          <w:szCs w:val="28"/>
        </w:rPr>
        <w:t xml:space="preserve"> known as Secondary Bidding Process). </w:t>
      </w:r>
      <w:r w:rsidR="008A41FF">
        <w:rPr>
          <w:sz w:val="22"/>
          <w:szCs w:val="28"/>
        </w:rPr>
        <w:t>The</w:t>
      </w:r>
      <w:r w:rsidRPr="00AC57E6">
        <w:rPr>
          <w:sz w:val="22"/>
          <w:szCs w:val="28"/>
        </w:rPr>
        <w:t xml:space="preserve"> secondary selection adheres to the following process: </w:t>
      </w:r>
    </w:p>
    <w:p w14:paraId="70EAC453" w14:textId="77777777" w:rsidR="00E234D6" w:rsidRPr="00AC57E6" w:rsidRDefault="00E234D6" w:rsidP="00E234D6">
      <w:pPr>
        <w:tabs>
          <w:tab w:val="num" w:pos="567"/>
        </w:tabs>
        <w:autoSpaceDE w:val="0"/>
        <w:autoSpaceDN w:val="0"/>
        <w:adjustRightInd w:val="0"/>
        <w:rPr>
          <w:sz w:val="22"/>
          <w:szCs w:val="28"/>
        </w:rPr>
      </w:pPr>
    </w:p>
    <w:p w14:paraId="797A8B1A" w14:textId="77777777" w:rsidR="00E234D6" w:rsidRPr="00AC57E6" w:rsidRDefault="00E234D6" w:rsidP="00E234D6">
      <w:pPr>
        <w:pStyle w:val="ListParagraph"/>
        <w:numPr>
          <w:ilvl w:val="0"/>
          <w:numId w:val="53"/>
        </w:numPr>
        <w:autoSpaceDE w:val="0"/>
        <w:autoSpaceDN w:val="0"/>
        <w:adjustRightInd w:val="0"/>
        <w:ind w:left="810"/>
        <w:rPr>
          <w:sz w:val="22"/>
          <w:szCs w:val="28"/>
        </w:rPr>
      </w:pPr>
      <w:r w:rsidRPr="00AC57E6">
        <w:rPr>
          <w:sz w:val="22"/>
          <w:szCs w:val="28"/>
        </w:rPr>
        <w:t xml:space="preserve">WHO issues a request to LTA partners by email, including a </w:t>
      </w:r>
      <w:proofErr w:type="spellStart"/>
      <w:r w:rsidRPr="00AC57E6">
        <w:rPr>
          <w:sz w:val="22"/>
          <w:szCs w:val="28"/>
        </w:rPr>
        <w:t>ToR</w:t>
      </w:r>
      <w:proofErr w:type="spellEnd"/>
      <w:r w:rsidRPr="00AC57E6">
        <w:rPr>
          <w:sz w:val="22"/>
          <w:szCs w:val="28"/>
        </w:rPr>
        <w:t xml:space="preserve">. </w:t>
      </w:r>
    </w:p>
    <w:p w14:paraId="6D375476" w14:textId="77777777" w:rsidR="00E234D6" w:rsidRPr="00AC57E6" w:rsidRDefault="00E234D6" w:rsidP="00E234D6">
      <w:pPr>
        <w:pStyle w:val="ListParagraph"/>
        <w:numPr>
          <w:ilvl w:val="0"/>
          <w:numId w:val="53"/>
        </w:numPr>
        <w:autoSpaceDE w:val="0"/>
        <w:autoSpaceDN w:val="0"/>
        <w:adjustRightInd w:val="0"/>
        <w:ind w:left="810"/>
        <w:rPr>
          <w:sz w:val="22"/>
          <w:szCs w:val="28"/>
        </w:rPr>
      </w:pPr>
      <w:r w:rsidRPr="00AC57E6">
        <w:rPr>
          <w:sz w:val="22"/>
          <w:szCs w:val="28"/>
        </w:rPr>
        <w:t xml:space="preserve">LTA partners are provided a minimum of 10 working days to produce an offer. </w:t>
      </w:r>
    </w:p>
    <w:p w14:paraId="7EB021FB" w14:textId="0672262F" w:rsidR="00E234D6" w:rsidRPr="00AC57E6" w:rsidRDefault="00E234D6" w:rsidP="00E234D6">
      <w:pPr>
        <w:pStyle w:val="ListParagraph"/>
        <w:numPr>
          <w:ilvl w:val="0"/>
          <w:numId w:val="53"/>
        </w:numPr>
        <w:autoSpaceDE w:val="0"/>
        <w:autoSpaceDN w:val="0"/>
        <w:adjustRightInd w:val="0"/>
        <w:ind w:left="810"/>
        <w:rPr>
          <w:sz w:val="22"/>
          <w:szCs w:val="28"/>
        </w:rPr>
      </w:pPr>
      <w:r w:rsidRPr="00AC57E6">
        <w:rPr>
          <w:sz w:val="22"/>
          <w:szCs w:val="28"/>
        </w:rPr>
        <w:t xml:space="preserve">WHO’s panel members review </w:t>
      </w:r>
      <w:r w:rsidR="00857E8C">
        <w:rPr>
          <w:sz w:val="22"/>
          <w:szCs w:val="28"/>
        </w:rPr>
        <w:t xml:space="preserve">and </w:t>
      </w:r>
      <w:r w:rsidR="00A61B05">
        <w:rPr>
          <w:sz w:val="22"/>
          <w:szCs w:val="28"/>
        </w:rPr>
        <w:t xml:space="preserve">evaluate </w:t>
      </w:r>
      <w:r w:rsidRPr="00AC57E6">
        <w:rPr>
          <w:sz w:val="22"/>
          <w:szCs w:val="28"/>
        </w:rPr>
        <w:t xml:space="preserve">the offers </w:t>
      </w:r>
      <w:r w:rsidR="00107B1C">
        <w:rPr>
          <w:sz w:val="22"/>
          <w:szCs w:val="28"/>
        </w:rPr>
        <w:t xml:space="preserve">and select </w:t>
      </w:r>
      <w:r w:rsidR="008E24C7">
        <w:rPr>
          <w:sz w:val="22"/>
          <w:szCs w:val="28"/>
        </w:rPr>
        <w:t xml:space="preserve">the one offering </w:t>
      </w:r>
      <w:r w:rsidR="00857E8C">
        <w:rPr>
          <w:sz w:val="22"/>
          <w:szCs w:val="28"/>
        </w:rPr>
        <w:t xml:space="preserve">the </w:t>
      </w:r>
      <w:r w:rsidR="008E24C7">
        <w:rPr>
          <w:sz w:val="22"/>
          <w:szCs w:val="28"/>
        </w:rPr>
        <w:t xml:space="preserve">best value for money combination. </w:t>
      </w:r>
    </w:p>
    <w:p w14:paraId="63120592" w14:textId="77777777" w:rsidR="00E234D6" w:rsidRPr="00AC57E6" w:rsidRDefault="00E234D6" w:rsidP="00E234D6">
      <w:pPr>
        <w:pStyle w:val="ListParagraph"/>
        <w:numPr>
          <w:ilvl w:val="0"/>
          <w:numId w:val="53"/>
        </w:numPr>
        <w:autoSpaceDE w:val="0"/>
        <w:autoSpaceDN w:val="0"/>
        <w:adjustRightInd w:val="0"/>
        <w:ind w:left="810"/>
        <w:rPr>
          <w:sz w:val="22"/>
          <w:szCs w:val="28"/>
        </w:rPr>
      </w:pPr>
      <w:r w:rsidRPr="00AC57E6">
        <w:rPr>
          <w:sz w:val="22"/>
          <w:szCs w:val="28"/>
        </w:rPr>
        <w:t>For projects and managed services engagements, LTA partners may be requested to present their offers.</w:t>
      </w:r>
    </w:p>
    <w:p w14:paraId="72ABEC79" w14:textId="5B8820AA" w:rsidR="00E234D6" w:rsidRPr="00AC57E6" w:rsidRDefault="00014484" w:rsidP="00E234D6">
      <w:pPr>
        <w:pStyle w:val="ListParagraph"/>
        <w:numPr>
          <w:ilvl w:val="0"/>
          <w:numId w:val="53"/>
        </w:numPr>
        <w:autoSpaceDE w:val="0"/>
        <w:autoSpaceDN w:val="0"/>
        <w:adjustRightInd w:val="0"/>
        <w:ind w:left="810"/>
        <w:rPr>
          <w:sz w:val="22"/>
          <w:szCs w:val="28"/>
        </w:rPr>
      </w:pPr>
      <w:r w:rsidRPr="00AC57E6">
        <w:rPr>
          <w:sz w:val="22"/>
          <w:szCs w:val="28"/>
        </w:rPr>
        <w:t>Both</w:t>
      </w:r>
      <w:r>
        <w:rPr>
          <w:sz w:val="22"/>
          <w:szCs w:val="28"/>
        </w:rPr>
        <w:t xml:space="preserve"> successful</w:t>
      </w:r>
      <w:r w:rsidRPr="00AC57E6">
        <w:rPr>
          <w:sz w:val="22"/>
          <w:szCs w:val="28"/>
        </w:rPr>
        <w:t xml:space="preserve"> </w:t>
      </w:r>
      <w:r>
        <w:rPr>
          <w:sz w:val="22"/>
          <w:szCs w:val="28"/>
        </w:rPr>
        <w:t xml:space="preserve">and unsuccessful </w:t>
      </w:r>
      <w:r w:rsidR="00E234D6" w:rsidRPr="00AC57E6">
        <w:rPr>
          <w:sz w:val="22"/>
          <w:szCs w:val="28"/>
        </w:rPr>
        <w:t xml:space="preserve">LTA Partners are informed. </w:t>
      </w:r>
    </w:p>
    <w:p w14:paraId="489BD5EB" w14:textId="77777777" w:rsidR="00E234D6" w:rsidRPr="00AC57E6" w:rsidRDefault="00E234D6" w:rsidP="00E234D6">
      <w:pPr>
        <w:pStyle w:val="ListParagraph"/>
        <w:numPr>
          <w:ilvl w:val="0"/>
          <w:numId w:val="54"/>
        </w:numPr>
        <w:autoSpaceDE w:val="0"/>
        <w:autoSpaceDN w:val="0"/>
        <w:adjustRightInd w:val="0"/>
        <w:rPr>
          <w:sz w:val="22"/>
          <w:szCs w:val="28"/>
        </w:rPr>
      </w:pPr>
      <w:r w:rsidRPr="00AC57E6">
        <w:rPr>
          <w:sz w:val="22"/>
          <w:szCs w:val="28"/>
        </w:rPr>
        <w:t xml:space="preserve">In exceptional cases, a runner-up will be ranked if the availability of the winning offer is in question. The relevant account manager will be informed. </w:t>
      </w:r>
    </w:p>
    <w:p w14:paraId="1D6A6ADF" w14:textId="77777777" w:rsidR="00E234D6" w:rsidRPr="00AC57E6" w:rsidRDefault="00E234D6" w:rsidP="00E234D6">
      <w:pPr>
        <w:pStyle w:val="ListParagraph"/>
        <w:numPr>
          <w:ilvl w:val="0"/>
          <w:numId w:val="53"/>
        </w:numPr>
        <w:autoSpaceDE w:val="0"/>
        <w:autoSpaceDN w:val="0"/>
        <w:adjustRightInd w:val="0"/>
        <w:ind w:left="810"/>
        <w:rPr>
          <w:sz w:val="22"/>
          <w:szCs w:val="28"/>
        </w:rPr>
      </w:pPr>
      <w:r w:rsidRPr="00AC57E6">
        <w:rPr>
          <w:sz w:val="22"/>
          <w:szCs w:val="28"/>
        </w:rPr>
        <w:t xml:space="preserve">Process is closed. </w:t>
      </w:r>
    </w:p>
    <w:p w14:paraId="16929FF7" w14:textId="77777777" w:rsidR="00E234D6" w:rsidRDefault="00E234D6" w:rsidP="00E234D6">
      <w:pPr>
        <w:tabs>
          <w:tab w:val="num" w:pos="567"/>
        </w:tabs>
        <w:autoSpaceDE w:val="0"/>
        <w:autoSpaceDN w:val="0"/>
        <w:adjustRightInd w:val="0"/>
      </w:pPr>
    </w:p>
    <w:p w14:paraId="6777E400" w14:textId="77777777" w:rsidR="00DB74FC" w:rsidRDefault="00DB74FC" w:rsidP="00E234D6">
      <w:pPr>
        <w:tabs>
          <w:tab w:val="num" w:pos="567"/>
        </w:tabs>
        <w:autoSpaceDE w:val="0"/>
        <w:autoSpaceDN w:val="0"/>
        <w:adjustRightInd w:val="0"/>
        <w:rPr>
          <w:b/>
          <w:bCs/>
          <w:sz w:val="22"/>
          <w:szCs w:val="28"/>
        </w:rPr>
      </w:pPr>
    </w:p>
    <w:p w14:paraId="79C6F2C8" w14:textId="48AB1CAD" w:rsidR="00E234D6" w:rsidRPr="00AC57E6" w:rsidRDefault="00E234D6" w:rsidP="00E234D6">
      <w:pPr>
        <w:tabs>
          <w:tab w:val="num" w:pos="567"/>
        </w:tabs>
        <w:autoSpaceDE w:val="0"/>
        <w:autoSpaceDN w:val="0"/>
        <w:adjustRightInd w:val="0"/>
        <w:rPr>
          <w:sz w:val="22"/>
          <w:szCs w:val="28"/>
        </w:rPr>
      </w:pPr>
      <w:r w:rsidRPr="00AC57E6">
        <w:rPr>
          <w:b/>
          <w:bCs/>
          <w:sz w:val="22"/>
          <w:szCs w:val="28"/>
        </w:rPr>
        <w:t>Additional Notes:</w:t>
      </w:r>
      <w:r w:rsidRPr="00AC57E6">
        <w:rPr>
          <w:sz w:val="22"/>
          <w:szCs w:val="28"/>
        </w:rPr>
        <w:t xml:space="preserve"> </w:t>
      </w:r>
    </w:p>
    <w:p w14:paraId="605CD49F" w14:textId="77777777" w:rsidR="00E234D6" w:rsidRPr="00AC57E6" w:rsidRDefault="00E234D6" w:rsidP="00E234D6">
      <w:pPr>
        <w:tabs>
          <w:tab w:val="num" w:pos="567"/>
        </w:tabs>
        <w:autoSpaceDE w:val="0"/>
        <w:autoSpaceDN w:val="0"/>
        <w:adjustRightInd w:val="0"/>
        <w:rPr>
          <w:sz w:val="22"/>
          <w:szCs w:val="28"/>
        </w:rPr>
      </w:pPr>
    </w:p>
    <w:p w14:paraId="6455BC3D" w14:textId="77777777" w:rsidR="00E234D6" w:rsidRPr="00AC57E6" w:rsidRDefault="00E234D6" w:rsidP="00E234D6">
      <w:pPr>
        <w:tabs>
          <w:tab w:val="num" w:pos="567"/>
        </w:tabs>
        <w:autoSpaceDE w:val="0"/>
        <w:autoSpaceDN w:val="0"/>
        <w:adjustRightInd w:val="0"/>
        <w:rPr>
          <w:sz w:val="22"/>
          <w:szCs w:val="28"/>
        </w:rPr>
      </w:pPr>
      <w:r w:rsidRPr="00AC57E6">
        <w:rPr>
          <w:sz w:val="22"/>
          <w:szCs w:val="28"/>
        </w:rPr>
        <w:t xml:space="preserve">WHO is not responsible for arranging work permits or visas. When/if required, LTA Partners must indicate they are able to obtain requisite work visas in a timely manner. </w:t>
      </w:r>
    </w:p>
    <w:p w14:paraId="3F42B28D" w14:textId="77777777" w:rsidR="0026150A" w:rsidRPr="00C770B9" w:rsidRDefault="0026150A" w:rsidP="0026150A">
      <w:pPr>
        <w:tabs>
          <w:tab w:val="num" w:pos="567"/>
        </w:tabs>
        <w:ind w:left="426" w:firstLine="141"/>
        <w:rPr>
          <w:rFonts w:asciiTheme="minorHAnsi" w:hAnsiTheme="minorHAnsi" w:cstheme="minorHAnsi"/>
          <w:color w:val="000000" w:themeColor="text1"/>
          <w:sz w:val="22"/>
          <w:szCs w:val="22"/>
          <w:lang w:val="en-GB"/>
        </w:rPr>
      </w:pPr>
      <w:bookmarkStart w:id="86" w:name="_Toc191096582"/>
    </w:p>
    <w:p w14:paraId="3A497273" w14:textId="5752FAD8" w:rsidR="00E26BD4" w:rsidRPr="00E26BD4" w:rsidRDefault="00E26BD4" w:rsidP="00E26BD4">
      <w:pPr>
        <w:numPr>
          <w:ilvl w:val="2"/>
          <w:numId w:val="0"/>
        </w:numPr>
        <w:tabs>
          <w:tab w:val="num" w:pos="-170"/>
          <w:tab w:val="num" w:pos="720"/>
          <w:tab w:val="left" w:pos="851"/>
          <w:tab w:val="num" w:pos="1997"/>
        </w:tabs>
        <w:spacing w:after="120"/>
        <w:outlineLvl w:val="2"/>
        <w:rPr>
          <w:rFonts w:cs="Arial"/>
          <w:b/>
          <w:color w:val="447DB5"/>
          <w:sz w:val="22"/>
          <w:szCs w:val="22"/>
          <w:lang w:val="en-GB"/>
        </w:rPr>
      </w:pPr>
      <w:bookmarkStart w:id="87" w:name="_Ref481133744"/>
      <w:bookmarkStart w:id="88" w:name="_Ref481133748"/>
      <w:bookmarkStart w:id="89" w:name="_Toc78971265"/>
      <w:bookmarkStart w:id="90" w:name="_Toc192153010"/>
      <w:r>
        <w:rPr>
          <w:rFonts w:cs="Arial"/>
          <w:b/>
          <w:color w:val="447DB5"/>
          <w:sz w:val="22"/>
          <w:szCs w:val="22"/>
          <w:lang w:val="en-GB"/>
        </w:rPr>
        <w:t xml:space="preserve">3.3.2   </w:t>
      </w:r>
      <w:r w:rsidRPr="00E26BD4">
        <w:rPr>
          <w:rFonts w:cs="Arial"/>
          <w:b/>
          <w:color w:val="447DB5"/>
          <w:sz w:val="22"/>
          <w:szCs w:val="22"/>
          <w:lang w:val="en-GB"/>
        </w:rPr>
        <w:t>Place of Performance</w:t>
      </w:r>
      <w:bookmarkEnd w:id="87"/>
      <w:bookmarkEnd w:id="88"/>
      <w:bookmarkEnd w:id="89"/>
      <w:bookmarkEnd w:id="90"/>
    </w:p>
    <w:p w14:paraId="63BA9684" w14:textId="60F2C6EF" w:rsidR="1E091364" w:rsidRPr="00F73542" w:rsidRDefault="1E091364" w:rsidP="51929101">
      <w:pPr>
        <w:tabs>
          <w:tab w:val="num" w:pos="567"/>
        </w:tabs>
        <w:spacing w:line="259" w:lineRule="auto"/>
        <w:rPr>
          <w:rFonts w:cs="Arial"/>
          <w:sz w:val="22"/>
          <w:szCs w:val="22"/>
          <w:lang w:val="en-GB"/>
        </w:rPr>
      </w:pPr>
      <w:r w:rsidRPr="00F73542">
        <w:rPr>
          <w:rFonts w:cs="Arial"/>
          <w:sz w:val="22"/>
          <w:szCs w:val="22"/>
          <w:lang w:val="en-GB"/>
        </w:rPr>
        <w:t>P</w:t>
      </w:r>
      <w:r w:rsidR="7CE99E2E" w:rsidRPr="00F73542">
        <w:rPr>
          <w:rFonts w:cs="Arial"/>
          <w:sz w:val="22"/>
          <w:szCs w:val="22"/>
          <w:lang w:val="en-GB"/>
        </w:rPr>
        <w:t>hysical presence in Berlin</w:t>
      </w:r>
      <w:r w:rsidR="00C47599" w:rsidRPr="00F73542">
        <w:rPr>
          <w:rFonts w:cs="Arial"/>
          <w:sz w:val="22"/>
          <w:szCs w:val="22"/>
          <w:lang w:val="en-GB"/>
        </w:rPr>
        <w:t xml:space="preserve"> or</w:t>
      </w:r>
      <w:r w:rsidR="7CE99E2E" w:rsidRPr="00F73542">
        <w:rPr>
          <w:rFonts w:cs="Arial"/>
          <w:sz w:val="22"/>
          <w:szCs w:val="22"/>
          <w:lang w:val="en-GB"/>
        </w:rPr>
        <w:t xml:space="preserve"> </w:t>
      </w:r>
      <w:r w:rsidR="31117055" w:rsidRPr="00F73542">
        <w:rPr>
          <w:rFonts w:cs="Arial"/>
          <w:sz w:val="22"/>
          <w:szCs w:val="22"/>
          <w:lang w:val="en-GB"/>
        </w:rPr>
        <w:t xml:space="preserve">Geneva </w:t>
      </w:r>
      <w:r w:rsidR="00864274" w:rsidRPr="00F73542">
        <w:rPr>
          <w:rFonts w:cs="Arial"/>
          <w:sz w:val="22"/>
          <w:szCs w:val="22"/>
          <w:lang w:val="en-GB"/>
        </w:rPr>
        <w:t>or</w:t>
      </w:r>
      <w:r w:rsidR="31117055" w:rsidRPr="00F73542">
        <w:rPr>
          <w:rFonts w:cs="Arial"/>
          <w:sz w:val="22"/>
          <w:szCs w:val="22"/>
          <w:lang w:val="en-GB"/>
        </w:rPr>
        <w:t xml:space="preserve"> home-based </w:t>
      </w:r>
      <w:r w:rsidR="7CE99E2E" w:rsidRPr="00F73542">
        <w:rPr>
          <w:rFonts w:cs="Arial"/>
          <w:sz w:val="22"/>
          <w:szCs w:val="22"/>
          <w:lang w:val="en-GB"/>
        </w:rPr>
        <w:t>depend</w:t>
      </w:r>
      <w:r w:rsidR="18CE4929" w:rsidRPr="00F73542">
        <w:rPr>
          <w:rFonts w:cs="Arial"/>
          <w:sz w:val="22"/>
          <w:szCs w:val="22"/>
          <w:lang w:val="en-GB"/>
        </w:rPr>
        <w:t>ing</w:t>
      </w:r>
      <w:r w:rsidR="7CE99E2E" w:rsidRPr="00F73542">
        <w:rPr>
          <w:rFonts w:cs="Arial"/>
          <w:sz w:val="22"/>
          <w:szCs w:val="22"/>
          <w:lang w:val="en-GB"/>
        </w:rPr>
        <w:t xml:space="preserve"> on the nature of the </w:t>
      </w:r>
      <w:r w:rsidR="646DD859" w:rsidRPr="00F73542">
        <w:rPr>
          <w:rFonts w:cs="Arial"/>
          <w:sz w:val="22"/>
          <w:szCs w:val="22"/>
          <w:lang w:val="en-GB"/>
        </w:rPr>
        <w:t>activities.</w:t>
      </w:r>
      <w:r w:rsidR="7CE99E2E" w:rsidRPr="00F73542">
        <w:rPr>
          <w:rFonts w:cs="Arial"/>
          <w:sz w:val="22"/>
          <w:szCs w:val="22"/>
          <w:lang w:val="en-GB"/>
        </w:rPr>
        <w:t xml:space="preserve"> Most of the work is expected to be carried out remotely</w:t>
      </w:r>
      <w:r w:rsidR="571A0F93" w:rsidRPr="00F73542">
        <w:rPr>
          <w:rFonts w:cs="Arial"/>
          <w:sz w:val="22"/>
          <w:szCs w:val="22"/>
          <w:lang w:val="en-GB"/>
        </w:rPr>
        <w:t xml:space="preserve">. </w:t>
      </w:r>
    </w:p>
    <w:p w14:paraId="4DE43DAF" w14:textId="77777777" w:rsidR="00AC2E63" w:rsidRPr="00C770B9" w:rsidRDefault="00AC2E63" w:rsidP="51929101">
      <w:pPr>
        <w:tabs>
          <w:tab w:val="num" w:pos="567"/>
        </w:tabs>
        <w:spacing w:line="259" w:lineRule="auto"/>
        <w:rPr>
          <w:rFonts w:asciiTheme="minorHAnsi" w:hAnsiTheme="minorHAnsi" w:cstheme="minorHAnsi"/>
          <w:sz w:val="22"/>
          <w:szCs w:val="22"/>
          <w:lang w:val="en-GB"/>
        </w:rPr>
      </w:pPr>
    </w:p>
    <w:p w14:paraId="7B5951D7" w14:textId="0D6ACEBE" w:rsidR="00D43D49" w:rsidRPr="00441777" w:rsidRDefault="00CE616E" w:rsidP="00441777">
      <w:pPr>
        <w:numPr>
          <w:ilvl w:val="2"/>
          <w:numId w:val="0"/>
        </w:numPr>
        <w:tabs>
          <w:tab w:val="num" w:pos="-170"/>
          <w:tab w:val="num" w:pos="720"/>
          <w:tab w:val="left" w:pos="851"/>
          <w:tab w:val="num" w:pos="1997"/>
        </w:tabs>
        <w:spacing w:after="120"/>
        <w:outlineLvl w:val="2"/>
        <w:rPr>
          <w:rFonts w:cs="Arial"/>
          <w:b/>
          <w:color w:val="447DB5"/>
          <w:sz w:val="22"/>
          <w:szCs w:val="22"/>
          <w:lang w:val="en-GB"/>
        </w:rPr>
      </w:pPr>
      <w:bookmarkStart w:id="91" w:name="_Toc192153011"/>
      <w:r w:rsidRPr="00441777">
        <w:rPr>
          <w:rFonts w:cs="Arial"/>
          <w:b/>
          <w:color w:val="447DB5"/>
          <w:sz w:val="22"/>
          <w:szCs w:val="22"/>
          <w:lang w:val="en-GB"/>
        </w:rPr>
        <w:lastRenderedPageBreak/>
        <w:t>3.3.3</w:t>
      </w:r>
      <w:r w:rsidRPr="00441777">
        <w:rPr>
          <w:rFonts w:cs="Arial"/>
          <w:b/>
          <w:color w:val="447DB5"/>
          <w:sz w:val="22"/>
          <w:szCs w:val="22"/>
          <w:lang w:val="en-GB"/>
        </w:rPr>
        <w:tab/>
        <w:t>Timelines</w:t>
      </w:r>
      <w:bookmarkEnd w:id="91"/>
    </w:p>
    <w:p w14:paraId="34DE6E9C" w14:textId="675D8C63" w:rsidR="71093DFA" w:rsidRPr="006F2773" w:rsidRDefault="00361840" w:rsidP="71093DFA">
      <w:pPr>
        <w:tabs>
          <w:tab w:val="num" w:pos="567"/>
        </w:tabs>
        <w:rPr>
          <w:sz w:val="22"/>
          <w:szCs w:val="28"/>
        </w:rPr>
      </w:pPr>
      <w:r w:rsidRPr="006F2773">
        <w:rPr>
          <w:sz w:val="22"/>
          <w:szCs w:val="28"/>
        </w:rPr>
        <w:t>LTAs are expected to be in place from Ju</w:t>
      </w:r>
      <w:r w:rsidR="006F2773">
        <w:rPr>
          <w:sz w:val="22"/>
          <w:szCs w:val="28"/>
        </w:rPr>
        <w:t>ne</w:t>
      </w:r>
      <w:r w:rsidRPr="006F2773">
        <w:rPr>
          <w:sz w:val="22"/>
          <w:szCs w:val="28"/>
        </w:rPr>
        <w:t xml:space="preserve"> 202</w:t>
      </w:r>
      <w:r w:rsidR="006F2773">
        <w:rPr>
          <w:sz w:val="22"/>
          <w:szCs w:val="28"/>
        </w:rPr>
        <w:t>5</w:t>
      </w:r>
      <w:r w:rsidRPr="006F2773">
        <w:rPr>
          <w:sz w:val="22"/>
          <w:szCs w:val="28"/>
        </w:rPr>
        <w:t>.</w:t>
      </w:r>
    </w:p>
    <w:p w14:paraId="586E285E" w14:textId="77777777" w:rsidR="00B91EFD" w:rsidRPr="00C770B9" w:rsidRDefault="00B91EFD" w:rsidP="71093DFA">
      <w:pPr>
        <w:tabs>
          <w:tab w:val="num" w:pos="567"/>
        </w:tabs>
        <w:rPr>
          <w:rFonts w:asciiTheme="minorHAnsi" w:eastAsia="Arial" w:hAnsiTheme="minorHAnsi" w:cstheme="minorHAnsi"/>
          <w:sz w:val="22"/>
          <w:szCs w:val="22"/>
          <w:highlight w:val="yellow"/>
          <w:lang w:val="en-GB"/>
        </w:rPr>
      </w:pPr>
    </w:p>
    <w:p w14:paraId="46808518" w14:textId="516B7ADD" w:rsidR="00B91EFD" w:rsidRPr="00AC57E6" w:rsidRDefault="00B91EFD" w:rsidP="00B91EFD">
      <w:pPr>
        <w:pStyle w:val="NormalIndent"/>
        <w:ind w:left="0"/>
        <w:rPr>
          <w:sz w:val="22"/>
          <w:szCs w:val="28"/>
        </w:rPr>
      </w:pPr>
      <w:r w:rsidRPr="00AC57E6">
        <w:rPr>
          <w:sz w:val="22"/>
          <w:szCs w:val="28"/>
        </w:rPr>
        <w:t xml:space="preserve">Typical timelines for a secondary </w:t>
      </w:r>
      <w:r w:rsidR="00237D10">
        <w:rPr>
          <w:sz w:val="22"/>
          <w:szCs w:val="28"/>
        </w:rPr>
        <w:t>bidding</w:t>
      </w:r>
      <w:r w:rsidRPr="00AC57E6">
        <w:rPr>
          <w:sz w:val="22"/>
          <w:szCs w:val="28"/>
        </w:rPr>
        <w:t xml:space="preserve"> process take</w:t>
      </w:r>
      <w:r w:rsidR="005031D7">
        <w:rPr>
          <w:sz w:val="22"/>
          <w:szCs w:val="28"/>
        </w:rPr>
        <w:t>s</w:t>
      </w:r>
      <w:r w:rsidRPr="00AC57E6">
        <w:rPr>
          <w:sz w:val="22"/>
          <w:szCs w:val="28"/>
        </w:rPr>
        <w:t xml:space="preserve"> between five (5) and eight (8) weeks. </w:t>
      </w:r>
    </w:p>
    <w:p w14:paraId="4B7ED132" w14:textId="77777777" w:rsidR="00B91EFD" w:rsidRPr="00AC57E6" w:rsidRDefault="00B91EFD" w:rsidP="00B91EFD">
      <w:pPr>
        <w:pStyle w:val="NormalIndent"/>
        <w:rPr>
          <w:sz w:val="22"/>
          <w:szCs w:val="28"/>
        </w:rPr>
      </w:pPr>
    </w:p>
    <w:p w14:paraId="485C354E" w14:textId="7F272AAC" w:rsidR="00B91EFD" w:rsidRPr="00AC57E6" w:rsidRDefault="00B91EFD" w:rsidP="006F2773">
      <w:pPr>
        <w:pStyle w:val="NormalIndent"/>
        <w:ind w:left="0"/>
        <w:rPr>
          <w:sz w:val="22"/>
          <w:szCs w:val="28"/>
        </w:rPr>
      </w:pPr>
      <w:r w:rsidRPr="00AC57E6">
        <w:rPr>
          <w:sz w:val="22"/>
          <w:szCs w:val="28"/>
        </w:rPr>
        <w:t xml:space="preserve">The duration of </w:t>
      </w:r>
      <w:r w:rsidR="00C5462C" w:rsidRPr="00AC57E6">
        <w:rPr>
          <w:sz w:val="22"/>
          <w:szCs w:val="28"/>
        </w:rPr>
        <w:t xml:space="preserve">contracts </w:t>
      </w:r>
      <w:r w:rsidRPr="00AC57E6">
        <w:rPr>
          <w:sz w:val="22"/>
          <w:szCs w:val="28"/>
        </w:rPr>
        <w:t xml:space="preserve">issued </w:t>
      </w:r>
      <w:proofErr w:type="gramStart"/>
      <w:r w:rsidR="00C5462C">
        <w:rPr>
          <w:sz w:val="22"/>
          <w:szCs w:val="28"/>
        </w:rPr>
        <w:t>as a result of</w:t>
      </w:r>
      <w:proofErr w:type="gramEnd"/>
      <w:r w:rsidR="00C5462C">
        <w:rPr>
          <w:sz w:val="22"/>
          <w:szCs w:val="28"/>
        </w:rPr>
        <w:t xml:space="preserve"> </w:t>
      </w:r>
      <w:r w:rsidR="00237D10">
        <w:rPr>
          <w:sz w:val="22"/>
          <w:szCs w:val="28"/>
        </w:rPr>
        <w:t xml:space="preserve">the secondary </w:t>
      </w:r>
      <w:r w:rsidR="005031D7">
        <w:rPr>
          <w:sz w:val="22"/>
          <w:szCs w:val="28"/>
        </w:rPr>
        <w:t xml:space="preserve">bidding process </w:t>
      </w:r>
      <w:r w:rsidR="005E38EF">
        <w:rPr>
          <w:sz w:val="22"/>
          <w:szCs w:val="28"/>
        </w:rPr>
        <w:t>will vary from one assignment to another</w:t>
      </w:r>
      <w:r w:rsidR="00032227">
        <w:rPr>
          <w:sz w:val="22"/>
          <w:szCs w:val="28"/>
        </w:rPr>
        <w:t>. The</w:t>
      </w:r>
      <w:r w:rsidR="005E38EF">
        <w:rPr>
          <w:sz w:val="22"/>
          <w:szCs w:val="28"/>
        </w:rPr>
        <w:t xml:space="preserve"> type of contract to be </w:t>
      </w:r>
      <w:r w:rsidR="005E07DD">
        <w:rPr>
          <w:sz w:val="22"/>
          <w:szCs w:val="28"/>
        </w:rPr>
        <w:t>issued</w:t>
      </w:r>
      <w:r w:rsidR="005E38EF">
        <w:rPr>
          <w:sz w:val="22"/>
          <w:szCs w:val="28"/>
        </w:rPr>
        <w:t xml:space="preserve"> is </w:t>
      </w:r>
      <w:r w:rsidR="005E07DD">
        <w:rPr>
          <w:sz w:val="22"/>
          <w:szCs w:val="28"/>
        </w:rPr>
        <w:t xml:space="preserve">WHO </w:t>
      </w:r>
      <w:r w:rsidRPr="00AC57E6">
        <w:rPr>
          <w:sz w:val="22"/>
          <w:szCs w:val="28"/>
        </w:rPr>
        <w:t xml:space="preserve">APW </w:t>
      </w:r>
      <w:r w:rsidR="005E07DD">
        <w:rPr>
          <w:sz w:val="22"/>
          <w:szCs w:val="28"/>
        </w:rPr>
        <w:t xml:space="preserve">(Agreement for performance of works). </w:t>
      </w:r>
    </w:p>
    <w:p w14:paraId="685C49AF" w14:textId="77777777" w:rsidR="00D43D49" w:rsidRPr="00B91EFD" w:rsidRDefault="00D43D49" w:rsidP="001D551B">
      <w:pPr>
        <w:pStyle w:val="NormalIndent"/>
        <w:rPr>
          <w:rFonts w:asciiTheme="minorHAnsi" w:hAnsiTheme="minorHAnsi" w:cstheme="minorHAnsi"/>
          <w:sz w:val="22"/>
          <w:szCs w:val="22"/>
          <w:lang w:val="en-GB"/>
        </w:rPr>
      </w:pPr>
    </w:p>
    <w:p w14:paraId="740EAF52" w14:textId="09577EA4" w:rsidR="00086C3D" w:rsidRPr="00086C3D" w:rsidRDefault="00086C3D" w:rsidP="00086C3D">
      <w:pPr>
        <w:numPr>
          <w:ilvl w:val="2"/>
          <w:numId w:val="0"/>
        </w:numPr>
        <w:tabs>
          <w:tab w:val="num" w:pos="-170"/>
          <w:tab w:val="num" w:pos="720"/>
          <w:tab w:val="left" w:pos="851"/>
          <w:tab w:val="num" w:pos="1997"/>
        </w:tabs>
        <w:spacing w:after="120"/>
        <w:outlineLvl w:val="2"/>
        <w:rPr>
          <w:rFonts w:cs="Arial"/>
          <w:b/>
          <w:color w:val="447DB5"/>
          <w:sz w:val="22"/>
          <w:szCs w:val="22"/>
          <w:lang w:val="en-GB"/>
        </w:rPr>
      </w:pPr>
      <w:bookmarkStart w:id="92" w:name="_Toc485036385"/>
      <w:bookmarkStart w:id="93" w:name="_Toc78971267"/>
      <w:bookmarkStart w:id="94" w:name="_Hlk62058969"/>
      <w:bookmarkStart w:id="95" w:name="_Toc191096584"/>
      <w:bookmarkStart w:id="96" w:name="_Toc192153012"/>
      <w:bookmarkEnd w:id="86"/>
      <w:proofErr w:type="gramStart"/>
      <w:r>
        <w:rPr>
          <w:rFonts w:cs="Arial"/>
          <w:b/>
          <w:color w:val="447DB5"/>
          <w:sz w:val="22"/>
          <w:szCs w:val="22"/>
          <w:lang w:val="en-GB"/>
        </w:rPr>
        <w:t xml:space="preserve">3.3.4  </w:t>
      </w:r>
      <w:r w:rsidRPr="00086C3D">
        <w:rPr>
          <w:rFonts w:cs="Arial"/>
          <w:b/>
          <w:color w:val="447DB5"/>
          <w:sz w:val="22"/>
          <w:szCs w:val="22"/>
          <w:lang w:val="en-GB"/>
        </w:rPr>
        <w:t>Reporting</w:t>
      </w:r>
      <w:proofErr w:type="gramEnd"/>
      <w:r w:rsidRPr="00086C3D">
        <w:rPr>
          <w:rFonts w:cs="Arial"/>
          <w:b/>
          <w:color w:val="447DB5"/>
          <w:sz w:val="22"/>
          <w:szCs w:val="22"/>
          <w:lang w:val="en-GB"/>
        </w:rPr>
        <w:t xml:space="preserve"> requirements</w:t>
      </w:r>
      <w:bookmarkEnd w:id="92"/>
      <w:bookmarkEnd w:id="93"/>
      <w:bookmarkEnd w:id="96"/>
    </w:p>
    <w:p w14:paraId="3C82847A" w14:textId="68A86F54" w:rsidR="00086811" w:rsidRPr="006F2773" w:rsidRDefault="00F82621" w:rsidP="001C0268">
      <w:pPr>
        <w:tabs>
          <w:tab w:val="num" w:pos="567"/>
        </w:tabs>
        <w:autoSpaceDE w:val="0"/>
        <w:autoSpaceDN w:val="0"/>
        <w:adjustRightInd w:val="0"/>
        <w:spacing w:after="60"/>
        <w:rPr>
          <w:sz w:val="22"/>
          <w:szCs w:val="28"/>
        </w:rPr>
      </w:pPr>
      <w:r w:rsidRPr="006F2773">
        <w:rPr>
          <w:sz w:val="22"/>
          <w:szCs w:val="28"/>
        </w:rPr>
        <w:t xml:space="preserve">The project manager of the selected contractor will be expected to provide an updated status in a written format </w:t>
      </w:r>
      <w:proofErr w:type="gramStart"/>
      <w:r w:rsidRPr="006F2773">
        <w:rPr>
          <w:sz w:val="22"/>
          <w:szCs w:val="28"/>
        </w:rPr>
        <w:t xml:space="preserve">on a </w:t>
      </w:r>
      <w:r w:rsidR="00095A89" w:rsidRPr="006F2773">
        <w:rPr>
          <w:sz w:val="22"/>
          <w:szCs w:val="28"/>
        </w:rPr>
        <w:t>monthly</w:t>
      </w:r>
      <w:r w:rsidRPr="006F2773">
        <w:rPr>
          <w:sz w:val="22"/>
          <w:szCs w:val="28"/>
        </w:rPr>
        <w:t xml:space="preserve"> basis</w:t>
      </w:r>
      <w:proofErr w:type="gramEnd"/>
      <w:r w:rsidR="00A929FC" w:rsidRPr="006F2773">
        <w:rPr>
          <w:sz w:val="22"/>
          <w:szCs w:val="28"/>
        </w:rPr>
        <w:t xml:space="preserve"> or </w:t>
      </w:r>
      <w:r w:rsidR="001D7B14" w:rsidRPr="006F2773">
        <w:rPr>
          <w:sz w:val="22"/>
          <w:szCs w:val="28"/>
        </w:rPr>
        <w:t xml:space="preserve">as </w:t>
      </w:r>
      <w:r w:rsidR="00200C3D">
        <w:rPr>
          <w:sz w:val="22"/>
          <w:szCs w:val="28"/>
        </w:rPr>
        <w:t>specified</w:t>
      </w:r>
      <w:r w:rsidR="00032227">
        <w:rPr>
          <w:sz w:val="22"/>
          <w:szCs w:val="28"/>
        </w:rPr>
        <w:t xml:space="preserve"> in the APW contr</w:t>
      </w:r>
      <w:r w:rsidR="00200C3D">
        <w:rPr>
          <w:sz w:val="22"/>
          <w:szCs w:val="28"/>
        </w:rPr>
        <w:t>act</w:t>
      </w:r>
      <w:r w:rsidRPr="006F2773">
        <w:rPr>
          <w:sz w:val="22"/>
          <w:szCs w:val="28"/>
        </w:rPr>
        <w:t>.</w:t>
      </w:r>
      <w:r w:rsidR="001C0268" w:rsidRPr="006F2773">
        <w:rPr>
          <w:sz w:val="22"/>
          <w:szCs w:val="28"/>
        </w:rPr>
        <w:t xml:space="preserve"> </w:t>
      </w:r>
      <w:r w:rsidRPr="006F2773">
        <w:rPr>
          <w:sz w:val="22"/>
          <w:szCs w:val="28"/>
        </w:rPr>
        <w:t xml:space="preserve">Additional reporting activities may be requested by </w:t>
      </w:r>
      <w:proofErr w:type="gramStart"/>
      <w:r w:rsidRPr="006F2773">
        <w:rPr>
          <w:sz w:val="22"/>
          <w:szCs w:val="28"/>
        </w:rPr>
        <w:t>WHO, or</w:t>
      </w:r>
      <w:proofErr w:type="gramEnd"/>
      <w:r w:rsidRPr="006F2773">
        <w:rPr>
          <w:sz w:val="22"/>
          <w:szCs w:val="28"/>
        </w:rPr>
        <w:t xml:space="preserve"> initiated by the project manager on a need basis.</w:t>
      </w:r>
    </w:p>
    <w:bookmarkEnd w:id="94"/>
    <w:p w14:paraId="06F0FB71" w14:textId="77777777" w:rsidR="00F82621" w:rsidRPr="00466A71" w:rsidRDefault="00F82621" w:rsidP="00F82621">
      <w:pPr>
        <w:tabs>
          <w:tab w:val="num" w:pos="567"/>
        </w:tabs>
        <w:ind w:left="426" w:firstLine="141"/>
        <w:rPr>
          <w:rFonts w:asciiTheme="minorHAnsi" w:hAnsiTheme="minorHAnsi" w:cstheme="minorHAnsi"/>
          <w:color w:val="000000" w:themeColor="text1"/>
          <w:sz w:val="22"/>
          <w:szCs w:val="22"/>
          <w:lang w:val="en-GB"/>
        </w:rPr>
      </w:pPr>
    </w:p>
    <w:p w14:paraId="76210692" w14:textId="458998E8" w:rsidR="00666219" w:rsidRPr="006A4D87" w:rsidRDefault="006A4D87" w:rsidP="006A4D87">
      <w:pPr>
        <w:numPr>
          <w:ilvl w:val="2"/>
          <w:numId w:val="0"/>
        </w:numPr>
        <w:tabs>
          <w:tab w:val="num" w:pos="-170"/>
          <w:tab w:val="num" w:pos="720"/>
          <w:tab w:val="left" w:pos="851"/>
          <w:tab w:val="num" w:pos="1997"/>
        </w:tabs>
        <w:spacing w:after="120"/>
        <w:outlineLvl w:val="2"/>
        <w:rPr>
          <w:rFonts w:cs="Arial"/>
          <w:b/>
          <w:color w:val="447DB5"/>
          <w:sz w:val="22"/>
          <w:szCs w:val="22"/>
          <w:lang w:val="en-GB"/>
        </w:rPr>
      </w:pPr>
      <w:bookmarkStart w:id="97" w:name="_Toc485036386"/>
      <w:bookmarkStart w:id="98" w:name="_Toc192153013"/>
      <w:proofErr w:type="gramStart"/>
      <w:r>
        <w:rPr>
          <w:rFonts w:cs="Arial"/>
          <w:b/>
          <w:color w:val="447DB5"/>
          <w:sz w:val="22"/>
          <w:szCs w:val="22"/>
          <w:lang w:val="en-GB"/>
        </w:rPr>
        <w:t xml:space="preserve">3.3.5  </w:t>
      </w:r>
      <w:r w:rsidR="00666219" w:rsidRPr="006A4D87">
        <w:rPr>
          <w:rFonts w:cs="Arial"/>
          <w:b/>
          <w:color w:val="447DB5"/>
          <w:sz w:val="22"/>
          <w:szCs w:val="22"/>
          <w:lang w:val="en-GB"/>
        </w:rPr>
        <w:t>Finance</w:t>
      </w:r>
      <w:proofErr w:type="gramEnd"/>
      <w:r w:rsidR="00666219" w:rsidRPr="006A4D87">
        <w:rPr>
          <w:rFonts w:cs="Arial"/>
          <w:b/>
          <w:color w:val="447DB5"/>
          <w:sz w:val="22"/>
          <w:szCs w:val="22"/>
          <w:lang w:val="en-GB"/>
        </w:rPr>
        <w:t xml:space="preserve"> and accounting requirements</w:t>
      </w:r>
      <w:bookmarkEnd w:id="97"/>
      <w:bookmarkEnd w:id="98"/>
    </w:p>
    <w:p w14:paraId="6681C618" w14:textId="2096BDAF" w:rsidR="00F82621" w:rsidRDefault="00F82621" w:rsidP="00F82621">
      <w:pPr>
        <w:tabs>
          <w:tab w:val="num" w:pos="567"/>
        </w:tabs>
        <w:autoSpaceDE w:val="0"/>
        <w:autoSpaceDN w:val="0"/>
        <w:adjustRightInd w:val="0"/>
        <w:spacing w:after="60"/>
        <w:rPr>
          <w:rFonts w:cs="Arial"/>
          <w:sz w:val="22"/>
          <w:szCs w:val="22"/>
          <w:lang w:val="en-GB"/>
        </w:rPr>
      </w:pPr>
      <w:bookmarkStart w:id="99" w:name="_Hlk31274198"/>
      <w:r>
        <w:rPr>
          <w:rFonts w:cs="Arial"/>
          <w:sz w:val="22"/>
          <w:szCs w:val="22"/>
          <w:lang w:val="en-GB"/>
        </w:rPr>
        <w:t>Payments will be released by WHO against the satisfactory and timely production of deliverables</w:t>
      </w:r>
      <w:r w:rsidR="00200C3D">
        <w:rPr>
          <w:rFonts w:cs="Arial"/>
          <w:sz w:val="22"/>
          <w:szCs w:val="22"/>
          <w:lang w:val="en-GB"/>
        </w:rPr>
        <w:t xml:space="preserve"> as stipulated </w:t>
      </w:r>
      <w:r w:rsidR="00300851">
        <w:rPr>
          <w:rFonts w:cs="Arial"/>
          <w:sz w:val="22"/>
          <w:szCs w:val="22"/>
          <w:lang w:val="en-GB"/>
        </w:rPr>
        <w:t>in the APW contract</w:t>
      </w:r>
      <w:r>
        <w:rPr>
          <w:rFonts w:cs="Arial"/>
          <w:sz w:val="22"/>
          <w:szCs w:val="22"/>
          <w:lang w:val="en-GB"/>
        </w:rPr>
        <w:t>.</w:t>
      </w:r>
    </w:p>
    <w:p w14:paraId="27FC2579" w14:textId="77777777" w:rsidR="00F82621" w:rsidRPr="00052FBA" w:rsidRDefault="00F82621" w:rsidP="00F82621">
      <w:pPr>
        <w:tabs>
          <w:tab w:val="num" w:pos="567"/>
        </w:tabs>
        <w:autoSpaceDE w:val="0"/>
        <w:autoSpaceDN w:val="0"/>
        <w:adjustRightInd w:val="0"/>
        <w:spacing w:after="60"/>
        <w:rPr>
          <w:rFonts w:cs="Arial"/>
          <w:sz w:val="22"/>
          <w:szCs w:val="22"/>
          <w:lang w:val="en-GB"/>
        </w:rPr>
      </w:pPr>
    </w:p>
    <w:p w14:paraId="7FF2480A" w14:textId="208C9711" w:rsidR="005B200B" w:rsidRPr="006A4D87" w:rsidRDefault="006A4D87" w:rsidP="001A2915">
      <w:pPr>
        <w:pStyle w:val="Heading3"/>
        <w:rPr>
          <w:lang w:val="en-GB"/>
        </w:rPr>
      </w:pPr>
      <w:bookmarkStart w:id="100" w:name="_Toc485036387"/>
      <w:bookmarkStart w:id="101" w:name="_Toc192153014"/>
      <w:bookmarkEnd w:id="99"/>
      <w:proofErr w:type="gramStart"/>
      <w:r>
        <w:rPr>
          <w:lang w:val="en-GB"/>
        </w:rPr>
        <w:t xml:space="preserve">3.3.6 </w:t>
      </w:r>
      <w:r w:rsidR="00B07EB8">
        <w:rPr>
          <w:lang w:val="en-GB"/>
        </w:rPr>
        <w:t xml:space="preserve"> </w:t>
      </w:r>
      <w:r w:rsidR="005B200B" w:rsidRPr="006A4D87">
        <w:rPr>
          <w:lang w:val="en-GB"/>
        </w:rPr>
        <w:t>Performance</w:t>
      </w:r>
      <w:proofErr w:type="gramEnd"/>
      <w:r w:rsidR="005B200B" w:rsidRPr="006A4D87">
        <w:rPr>
          <w:lang w:val="en-GB"/>
        </w:rPr>
        <w:t xml:space="preserve"> monitoring</w:t>
      </w:r>
      <w:bookmarkEnd w:id="95"/>
      <w:bookmarkEnd w:id="100"/>
      <w:bookmarkEnd w:id="101"/>
    </w:p>
    <w:p w14:paraId="1F5E7272" w14:textId="77777777" w:rsidR="00F82621" w:rsidRPr="00F82621" w:rsidRDefault="00F82621" w:rsidP="00F82621">
      <w:pPr>
        <w:rPr>
          <w:sz w:val="22"/>
          <w:lang w:val="en-GB"/>
        </w:rPr>
      </w:pPr>
      <w:bookmarkStart w:id="102" w:name="_Hlk62058953"/>
      <w:bookmarkStart w:id="103" w:name="_Toc191096587"/>
      <w:r w:rsidRPr="00F82621">
        <w:rPr>
          <w:sz w:val="22"/>
          <w:lang w:val="en-GB"/>
        </w:rPr>
        <w:t>The Contractor will be evaluated on:</w:t>
      </w:r>
    </w:p>
    <w:p w14:paraId="055933B8" w14:textId="77777777" w:rsidR="00F82621" w:rsidRPr="00F82621" w:rsidRDefault="00F82621" w:rsidP="00F82621">
      <w:pPr>
        <w:rPr>
          <w:sz w:val="22"/>
          <w:lang w:val="en-GB"/>
        </w:rPr>
      </w:pPr>
      <w:r w:rsidRPr="00F82621">
        <w:rPr>
          <w:sz w:val="22"/>
          <w:lang w:val="en-GB"/>
        </w:rPr>
        <w:t xml:space="preserve">. their capacity to deliver products of an optimal technical quality within the agreed </w:t>
      </w:r>
      <w:proofErr w:type="gramStart"/>
      <w:r w:rsidRPr="00F82621">
        <w:rPr>
          <w:sz w:val="22"/>
          <w:lang w:val="en-GB"/>
        </w:rPr>
        <w:t>timelines;</w:t>
      </w:r>
      <w:proofErr w:type="gramEnd"/>
    </w:p>
    <w:p w14:paraId="4A21C514" w14:textId="77777777" w:rsidR="00F82621" w:rsidRPr="00F82621" w:rsidRDefault="00F82621" w:rsidP="00F82621">
      <w:pPr>
        <w:rPr>
          <w:sz w:val="22"/>
          <w:lang w:val="en-GB"/>
        </w:rPr>
      </w:pPr>
      <w:r w:rsidRPr="00F82621">
        <w:rPr>
          <w:sz w:val="22"/>
          <w:lang w:val="en-GB"/>
        </w:rPr>
        <w:t xml:space="preserve">. the control of the </w:t>
      </w:r>
      <w:proofErr w:type="gramStart"/>
      <w:r w:rsidRPr="00F82621">
        <w:rPr>
          <w:sz w:val="22"/>
          <w:lang w:val="en-GB"/>
        </w:rPr>
        <w:t>costs;</w:t>
      </w:r>
      <w:proofErr w:type="gramEnd"/>
    </w:p>
    <w:p w14:paraId="0C9262B1" w14:textId="27128B0B" w:rsidR="00F82621" w:rsidRPr="00F82621" w:rsidRDefault="00F82621" w:rsidP="00F82621">
      <w:pPr>
        <w:rPr>
          <w:sz w:val="22"/>
          <w:lang w:val="en-GB"/>
        </w:rPr>
      </w:pPr>
      <w:r w:rsidRPr="00F82621">
        <w:rPr>
          <w:sz w:val="22"/>
          <w:lang w:val="en-GB"/>
        </w:rPr>
        <w:t xml:space="preserve">. their proper and smooth project management including communication with the Technical Officer, the Project Lead and any other </w:t>
      </w:r>
      <w:proofErr w:type="gramStart"/>
      <w:r w:rsidRPr="00F82621">
        <w:rPr>
          <w:sz w:val="22"/>
          <w:lang w:val="en-GB"/>
        </w:rPr>
        <w:t>stakeholder;</w:t>
      </w:r>
      <w:proofErr w:type="gramEnd"/>
    </w:p>
    <w:p w14:paraId="66E0CC48" w14:textId="77777777" w:rsidR="00F82621" w:rsidRDefault="00F82621" w:rsidP="00F82621">
      <w:pPr>
        <w:rPr>
          <w:sz w:val="22"/>
          <w:lang w:val="en-GB"/>
        </w:rPr>
      </w:pPr>
      <w:r w:rsidRPr="00F82621">
        <w:rPr>
          <w:sz w:val="22"/>
          <w:lang w:val="en-GB"/>
        </w:rPr>
        <w:t>. their service orientation and responsiveness to WHO’s needs and expectations.</w:t>
      </w:r>
    </w:p>
    <w:p w14:paraId="7FAA3300" w14:textId="77777777" w:rsidR="00571468" w:rsidRPr="00F82621" w:rsidRDefault="00571468" w:rsidP="00F82621">
      <w:pPr>
        <w:rPr>
          <w:sz w:val="22"/>
          <w:lang w:val="en-GB"/>
        </w:rPr>
      </w:pPr>
    </w:p>
    <w:p w14:paraId="561420CE" w14:textId="70F8650C" w:rsidR="005B200B" w:rsidRPr="00065077" w:rsidRDefault="00065077" w:rsidP="001A2915">
      <w:pPr>
        <w:pStyle w:val="Heading3"/>
        <w:rPr>
          <w:lang w:val="en-GB"/>
        </w:rPr>
      </w:pPr>
      <w:bookmarkStart w:id="104" w:name="_Toc485036388"/>
      <w:bookmarkStart w:id="105" w:name="_Toc192153015"/>
      <w:bookmarkEnd w:id="102"/>
      <w:proofErr w:type="gramStart"/>
      <w:r>
        <w:rPr>
          <w:lang w:val="en-GB"/>
        </w:rPr>
        <w:t xml:space="preserve">3.3.7  </w:t>
      </w:r>
      <w:r w:rsidR="005B200B" w:rsidRPr="00065077">
        <w:rPr>
          <w:lang w:val="en-GB"/>
        </w:rPr>
        <w:t>Further</w:t>
      </w:r>
      <w:proofErr w:type="gramEnd"/>
      <w:r w:rsidR="005B200B" w:rsidRPr="00065077">
        <w:rPr>
          <w:lang w:val="en-GB"/>
        </w:rPr>
        <w:t xml:space="preserve"> Capacities</w:t>
      </w:r>
      <w:bookmarkEnd w:id="103"/>
      <w:bookmarkEnd w:id="104"/>
      <w:bookmarkEnd w:id="105"/>
    </w:p>
    <w:p w14:paraId="33FF90FC" w14:textId="77777777" w:rsidR="00933895" w:rsidRPr="00CD71E7" w:rsidRDefault="00933895" w:rsidP="00933895">
      <w:pPr>
        <w:tabs>
          <w:tab w:val="num" w:pos="567"/>
        </w:tabs>
        <w:autoSpaceDE w:val="0"/>
        <w:autoSpaceDN w:val="0"/>
        <w:adjustRightInd w:val="0"/>
        <w:rPr>
          <w:rFonts w:cs="Arial"/>
          <w:color w:val="000000" w:themeColor="text1"/>
          <w:sz w:val="22"/>
          <w:szCs w:val="22"/>
          <w:lang w:val="en-GB"/>
        </w:rPr>
      </w:pPr>
      <w:bookmarkStart w:id="106" w:name="_Toc191446310"/>
      <w:r w:rsidRPr="00CD71E7">
        <w:rPr>
          <w:rFonts w:cs="Arial"/>
          <w:color w:val="000000" w:themeColor="text1"/>
          <w:sz w:val="22"/>
          <w:szCs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6E69F2C7" w14:textId="77777777" w:rsidR="00933895" w:rsidRPr="00CD71E7" w:rsidRDefault="00933895" w:rsidP="00933895">
      <w:pPr>
        <w:tabs>
          <w:tab w:val="num" w:pos="567"/>
        </w:tabs>
        <w:autoSpaceDE w:val="0"/>
        <w:autoSpaceDN w:val="0"/>
        <w:adjustRightInd w:val="0"/>
        <w:rPr>
          <w:rFonts w:cs="Arial"/>
          <w:color w:val="000000" w:themeColor="text1"/>
          <w:sz w:val="22"/>
          <w:szCs w:val="22"/>
          <w:lang w:val="en-GB"/>
        </w:rPr>
      </w:pPr>
      <w:r w:rsidRPr="00CD71E7">
        <w:rPr>
          <w:rFonts w:cs="Arial"/>
          <w:color w:val="000000" w:themeColor="text1"/>
          <w:sz w:val="22"/>
          <w:szCs w:val="22"/>
          <w:lang w:val="en-GB"/>
        </w:rPr>
        <w:t xml:space="preserve"> </w:t>
      </w:r>
    </w:p>
    <w:p w14:paraId="7193B753" w14:textId="77777777" w:rsidR="00933895" w:rsidRPr="00CD71E7" w:rsidRDefault="00933895" w:rsidP="00933895">
      <w:pPr>
        <w:tabs>
          <w:tab w:val="num" w:pos="567"/>
        </w:tabs>
        <w:autoSpaceDE w:val="0"/>
        <w:autoSpaceDN w:val="0"/>
        <w:adjustRightInd w:val="0"/>
        <w:rPr>
          <w:rFonts w:cs="Arial"/>
          <w:color w:val="000000" w:themeColor="text1"/>
          <w:sz w:val="22"/>
          <w:szCs w:val="22"/>
          <w:lang w:val="en-GB"/>
        </w:rPr>
      </w:pPr>
      <w:r w:rsidRPr="00CD71E7">
        <w:rPr>
          <w:rFonts w:cs="Arial"/>
          <w:color w:val="000000" w:themeColor="text1"/>
          <w:sz w:val="22"/>
          <w:szCs w:val="22"/>
          <w:lang w:val="en-GB"/>
        </w:rPr>
        <w:t xml:space="preserve">• </w:t>
      </w:r>
      <w:r w:rsidRPr="00065077">
        <w:rPr>
          <w:rFonts w:cs="Arial"/>
          <w:b/>
          <w:bCs/>
          <w:color w:val="000000" w:themeColor="text1"/>
          <w:sz w:val="22"/>
          <w:szCs w:val="22"/>
          <w:lang w:val="en-GB"/>
        </w:rPr>
        <w:t>Environmental:</w:t>
      </w:r>
      <w:r w:rsidRPr="00CD71E7">
        <w:rPr>
          <w:rFonts w:cs="Arial"/>
          <w:color w:val="000000" w:themeColor="text1"/>
          <w:sz w:val="22"/>
          <w:szCs w:val="22"/>
          <w:lang w:val="en-GB"/>
        </w:rPr>
        <w:t xml:space="preserve"> prevention of pollution, sustainable resources; climate change and mitigation and the protection of the environment, biodiversity.</w:t>
      </w:r>
    </w:p>
    <w:p w14:paraId="4AECCEE2" w14:textId="77777777" w:rsidR="00933895" w:rsidRPr="00CD71E7" w:rsidRDefault="00933895" w:rsidP="00933895">
      <w:pPr>
        <w:tabs>
          <w:tab w:val="num" w:pos="567"/>
        </w:tabs>
        <w:autoSpaceDE w:val="0"/>
        <w:autoSpaceDN w:val="0"/>
        <w:adjustRightInd w:val="0"/>
        <w:rPr>
          <w:rFonts w:cs="Arial"/>
          <w:color w:val="000000" w:themeColor="text1"/>
          <w:sz w:val="22"/>
          <w:szCs w:val="22"/>
          <w:lang w:val="en-GB"/>
        </w:rPr>
      </w:pPr>
      <w:r w:rsidRPr="00CD71E7">
        <w:rPr>
          <w:rFonts w:cs="Arial"/>
          <w:color w:val="000000" w:themeColor="text1"/>
          <w:sz w:val="22"/>
          <w:szCs w:val="22"/>
          <w:lang w:val="en-GB"/>
        </w:rPr>
        <w:t xml:space="preserve"> </w:t>
      </w:r>
    </w:p>
    <w:p w14:paraId="79C984F2" w14:textId="77777777" w:rsidR="00933895" w:rsidRPr="00CD71E7" w:rsidRDefault="00933895" w:rsidP="00933895">
      <w:pPr>
        <w:tabs>
          <w:tab w:val="num" w:pos="567"/>
        </w:tabs>
        <w:autoSpaceDE w:val="0"/>
        <w:autoSpaceDN w:val="0"/>
        <w:adjustRightInd w:val="0"/>
        <w:rPr>
          <w:rFonts w:cs="Arial"/>
          <w:color w:val="000000" w:themeColor="text1"/>
          <w:sz w:val="22"/>
          <w:szCs w:val="22"/>
          <w:lang w:val="en-GB"/>
        </w:rPr>
      </w:pPr>
      <w:r w:rsidRPr="00CD71E7">
        <w:rPr>
          <w:rFonts w:cs="Arial"/>
          <w:color w:val="000000" w:themeColor="text1"/>
          <w:sz w:val="22"/>
          <w:szCs w:val="22"/>
          <w:lang w:val="en-GB"/>
        </w:rPr>
        <w:t xml:space="preserve">• </w:t>
      </w:r>
      <w:r w:rsidRPr="00065077">
        <w:rPr>
          <w:rFonts w:cs="Arial"/>
          <w:b/>
          <w:bCs/>
          <w:color w:val="000000" w:themeColor="text1"/>
          <w:sz w:val="22"/>
          <w:szCs w:val="22"/>
          <w:lang w:val="en-GB"/>
        </w:rPr>
        <w:t>Social:</w:t>
      </w:r>
      <w:r w:rsidRPr="00CD71E7">
        <w:rPr>
          <w:rFonts w:cs="Arial"/>
          <w:color w:val="000000" w:themeColor="text1"/>
          <w:sz w:val="22"/>
          <w:szCs w:val="22"/>
          <w:lang w:val="en-GB"/>
        </w:rPr>
        <w:t xml:space="preserve"> human rights and labour issues, gender equality, sustainable consumption, and social health and wellbeing.</w:t>
      </w:r>
    </w:p>
    <w:p w14:paraId="42FE37BE" w14:textId="77777777" w:rsidR="00933895" w:rsidRPr="00CD71E7" w:rsidRDefault="00933895" w:rsidP="00933895">
      <w:pPr>
        <w:tabs>
          <w:tab w:val="num" w:pos="567"/>
        </w:tabs>
        <w:autoSpaceDE w:val="0"/>
        <w:autoSpaceDN w:val="0"/>
        <w:adjustRightInd w:val="0"/>
        <w:rPr>
          <w:rFonts w:cs="Arial"/>
          <w:color w:val="000000" w:themeColor="text1"/>
          <w:sz w:val="22"/>
          <w:szCs w:val="22"/>
          <w:lang w:val="en-GB"/>
        </w:rPr>
      </w:pPr>
      <w:r w:rsidRPr="00CD71E7">
        <w:rPr>
          <w:rFonts w:cs="Arial"/>
          <w:color w:val="000000" w:themeColor="text1"/>
          <w:sz w:val="22"/>
          <w:szCs w:val="22"/>
          <w:lang w:val="en-GB"/>
        </w:rPr>
        <w:t xml:space="preserve"> </w:t>
      </w:r>
    </w:p>
    <w:p w14:paraId="2DAD495E" w14:textId="77777777" w:rsidR="00933895" w:rsidRPr="00CD71E7" w:rsidRDefault="00933895" w:rsidP="00933895">
      <w:pPr>
        <w:tabs>
          <w:tab w:val="num" w:pos="567"/>
        </w:tabs>
        <w:autoSpaceDE w:val="0"/>
        <w:autoSpaceDN w:val="0"/>
        <w:adjustRightInd w:val="0"/>
        <w:rPr>
          <w:rFonts w:cs="Arial"/>
          <w:color w:val="000000" w:themeColor="text1"/>
          <w:sz w:val="22"/>
          <w:szCs w:val="22"/>
          <w:lang w:val="en-GB"/>
        </w:rPr>
      </w:pPr>
      <w:r w:rsidRPr="00CD71E7">
        <w:rPr>
          <w:rFonts w:cs="Arial"/>
          <w:color w:val="000000" w:themeColor="text1"/>
          <w:sz w:val="22"/>
          <w:szCs w:val="22"/>
          <w:lang w:val="en-GB"/>
        </w:rPr>
        <w:t xml:space="preserve">• </w:t>
      </w:r>
      <w:r w:rsidRPr="00065077">
        <w:rPr>
          <w:rFonts w:cs="Arial"/>
          <w:b/>
          <w:bCs/>
          <w:color w:val="000000" w:themeColor="text1"/>
          <w:sz w:val="22"/>
          <w:szCs w:val="22"/>
          <w:lang w:val="en-GB"/>
        </w:rPr>
        <w:t>Economic:</w:t>
      </w:r>
      <w:r w:rsidRPr="00CD71E7">
        <w:rPr>
          <w:rFonts w:cs="Arial"/>
          <w:color w:val="000000" w:themeColor="text1"/>
          <w:sz w:val="22"/>
          <w:szCs w:val="22"/>
          <w:lang w:val="en-GB"/>
        </w:rPr>
        <w:t xml:space="preserve"> whole life cycle costing, local communities and small or medium enterprises, and supply chain sustainability.</w:t>
      </w:r>
    </w:p>
    <w:p w14:paraId="6BE470B7" w14:textId="77777777" w:rsidR="00933895" w:rsidRPr="00CD71E7" w:rsidRDefault="00933895" w:rsidP="00933895">
      <w:pPr>
        <w:tabs>
          <w:tab w:val="num" w:pos="567"/>
        </w:tabs>
        <w:autoSpaceDE w:val="0"/>
        <w:autoSpaceDN w:val="0"/>
        <w:adjustRightInd w:val="0"/>
        <w:rPr>
          <w:rFonts w:cs="Arial"/>
          <w:color w:val="000000" w:themeColor="text1"/>
          <w:sz w:val="22"/>
          <w:szCs w:val="22"/>
          <w:lang w:val="en-GB"/>
        </w:rPr>
      </w:pPr>
      <w:r w:rsidRPr="00CD71E7">
        <w:rPr>
          <w:rFonts w:cs="Arial"/>
          <w:color w:val="000000" w:themeColor="text1"/>
          <w:sz w:val="22"/>
          <w:szCs w:val="22"/>
          <w:lang w:val="en-GB"/>
        </w:rPr>
        <w:t xml:space="preserve"> </w:t>
      </w:r>
    </w:p>
    <w:p w14:paraId="35C506F4" w14:textId="77777777" w:rsidR="00933895" w:rsidRPr="00CD71E7" w:rsidRDefault="00933895" w:rsidP="00933895">
      <w:pPr>
        <w:tabs>
          <w:tab w:val="num" w:pos="567"/>
        </w:tabs>
        <w:autoSpaceDE w:val="0"/>
        <w:autoSpaceDN w:val="0"/>
        <w:adjustRightInd w:val="0"/>
        <w:rPr>
          <w:rFonts w:cs="Arial"/>
          <w:color w:val="000000" w:themeColor="text1"/>
          <w:sz w:val="22"/>
          <w:szCs w:val="22"/>
          <w:lang w:val="en-GB"/>
        </w:rPr>
      </w:pPr>
      <w:r w:rsidRPr="00CD71E7">
        <w:rPr>
          <w:rFonts w:cs="Arial"/>
          <w:color w:val="000000" w:themeColor="text1"/>
          <w:sz w:val="22"/>
          <w:szCs w:val="22"/>
          <w:lang w:val="en-GB"/>
        </w:rPr>
        <w:t xml:space="preserve">Please complete and submit </w:t>
      </w:r>
      <w:r w:rsidRPr="00CD71E7">
        <w:rPr>
          <w:rFonts w:cs="Arial"/>
          <w:b/>
          <w:bCs/>
          <w:color w:val="000000" w:themeColor="text1"/>
          <w:sz w:val="22"/>
          <w:szCs w:val="22"/>
          <w:lang w:val="en-GB"/>
        </w:rPr>
        <w:t>Appendix 2</w:t>
      </w:r>
      <w:r w:rsidRPr="00CD71E7">
        <w:rPr>
          <w:rFonts w:cs="Arial"/>
          <w:color w:val="000000" w:themeColor="text1"/>
          <w:sz w:val="22"/>
          <w:szCs w:val="22"/>
          <w:lang w:val="en-GB"/>
        </w:rPr>
        <w:t xml:space="preserve"> for this purpose.</w:t>
      </w:r>
    </w:p>
    <w:p w14:paraId="5D3B56BA" w14:textId="4D60B566" w:rsidR="001F205C" w:rsidRPr="00022065" w:rsidRDefault="001F205C" w:rsidP="00F1486A">
      <w:pPr>
        <w:tabs>
          <w:tab w:val="num" w:pos="567"/>
        </w:tabs>
        <w:autoSpaceDE w:val="0"/>
        <w:autoSpaceDN w:val="0"/>
        <w:adjustRightInd w:val="0"/>
        <w:rPr>
          <w:rFonts w:cs="Arial"/>
          <w:color w:val="FF0000"/>
          <w:sz w:val="22"/>
          <w:szCs w:val="22"/>
          <w:lang w:val="en-GB"/>
        </w:rPr>
      </w:pPr>
    </w:p>
    <w:p w14:paraId="487AF9E2" w14:textId="7F762747" w:rsidR="00141137" w:rsidRPr="001307E0" w:rsidRDefault="009F355B" w:rsidP="009F355B">
      <w:pPr>
        <w:pStyle w:val="Heading1"/>
        <w:keepNext/>
        <w:widowControl w:val="0"/>
        <w:numPr>
          <w:ilvl w:val="0"/>
          <w:numId w:val="57"/>
        </w:numPr>
        <w:tabs>
          <w:tab w:val="clear" w:pos="851"/>
        </w:tabs>
        <w:spacing w:line="240" w:lineRule="atLeast"/>
        <w:jc w:val="lowKashida"/>
        <w:rPr>
          <w:rFonts w:ascii="Arial" w:hAnsi="Arial" w:cs="Arial"/>
          <w:color w:val="447DB5"/>
          <w:sz w:val="22"/>
          <w:szCs w:val="22"/>
        </w:rPr>
      </w:pPr>
      <w:bookmarkStart w:id="107" w:name="_Toc485036389"/>
      <w:r>
        <w:rPr>
          <w:rFonts w:ascii="Arial" w:hAnsi="Arial" w:cs="Arial"/>
          <w:color w:val="447DB5"/>
          <w:sz w:val="22"/>
          <w:szCs w:val="22"/>
        </w:rPr>
        <w:lastRenderedPageBreak/>
        <w:t xml:space="preserve"> </w:t>
      </w:r>
      <w:bookmarkStart w:id="108" w:name="_Toc192153016"/>
      <w:r w:rsidR="00141137" w:rsidRPr="001307E0">
        <w:rPr>
          <w:rFonts w:ascii="Arial" w:hAnsi="Arial" w:cs="Arial"/>
          <w:color w:val="447DB5"/>
          <w:sz w:val="22"/>
          <w:szCs w:val="22"/>
        </w:rPr>
        <w:t>Instructions To Bidders</w:t>
      </w:r>
      <w:bookmarkEnd w:id="38"/>
      <w:bookmarkEnd w:id="39"/>
      <w:bookmarkEnd w:id="106"/>
      <w:bookmarkEnd w:id="107"/>
      <w:bookmarkEnd w:id="108"/>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3"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46EAF5B9"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non-compli</w:t>
      </w:r>
      <w:r w:rsidR="00C86722">
        <w:rPr>
          <w:rFonts w:asciiTheme="minorBidi" w:hAnsiTheme="minorBidi" w:cstheme="minorBidi"/>
          <w:b/>
          <w:sz w:val="22"/>
          <w:szCs w:val="22"/>
          <w:lang w:val="en-GB"/>
        </w:rPr>
        <w:t>a</w:t>
      </w:r>
      <w:r w:rsidRPr="005E6CC6">
        <w:rPr>
          <w:rFonts w:asciiTheme="minorBidi" w:hAnsiTheme="minorBidi" w:cstheme="minorBidi"/>
          <w:b/>
          <w:sz w:val="22"/>
          <w:szCs w:val="22"/>
          <w:lang w:val="en-GB"/>
        </w:rPr>
        <w:t>nt proposal.</w:t>
      </w:r>
    </w:p>
    <w:p w14:paraId="59804940" w14:textId="77777777" w:rsidR="005E6CC6" w:rsidRPr="001D0AB2" w:rsidRDefault="005E6CC6" w:rsidP="001D0AB2">
      <w:pPr>
        <w:tabs>
          <w:tab w:val="num" w:pos="540"/>
        </w:tabs>
        <w:ind w:left="567"/>
        <w:rPr>
          <w:sz w:val="22"/>
          <w:szCs w:val="22"/>
        </w:rPr>
      </w:pPr>
    </w:p>
    <w:p w14:paraId="29870E84" w14:textId="1C186B55" w:rsidR="00141137" w:rsidRPr="001307E0" w:rsidRDefault="00C16C3D" w:rsidP="00F1486A">
      <w:pPr>
        <w:pStyle w:val="StyleHeading2LatinArialComplexArial"/>
        <w:tabs>
          <w:tab w:val="num" w:pos="-170"/>
        </w:tabs>
        <w:rPr>
          <w:sz w:val="22"/>
          <w:szCs w:val="22"/>
        </w:rPr>
      </w:pPr>
      <w:bookmarkStart w:id="109" w:name="_Toc108259888"/>
      <w:bookmarkStart w:id="110" w:name="_Toc122240159"/>
      <w:bookmarkStart w:id="111" w:name="_Toc122246468"/>
      <w:bookmarkStart w:id="112" w:name="_Toc191446311"/>
      <w:bookmarkStart w:id="113" w:name="_Toc485036390"/>
      <w:bookmarkStart w:id="114" w:name="_Toc192153017"/>
      <w:r>
        <w:rPr>
          <w:sz w:val="22"/>
          <w:szCs w:val="22"/>
        </w:rPr>
        <w:t xml:space="preserve">4.1 </w:t>
      </w:r>
      <w:r w:rsidR="00141137" w:rsidRPr="001307E0">
        <w:rPr>
          <w:sz w:val="22"/>
          <w:szCs w:val="22"/>
        </w:rPr>
        <w:t xml:space="preserve">Language of the </w:t>
      </w:r>
      <w:bookmarkEnd w:id="109"/>
      <w:r w:rsidR="00141137" w:rsidRPr="001307E0">
        <w:rPr>
          <w:sz w:val="22"/>
          <w:szCs w:val="22"/>
        </w:rPr>
        <w:t xml:space="preserve">Proposal and other </w:t>
      </w:r>
      <w:bookmarkEnd w:id="110"/>
      <w:bookmarkEnd w:id="111"/>
      <w:r w:rsidR="00141137" w:rsidRPr="001307E0">
        <w:rPr>
          <w:sz w:val="22"/>
          <w:szCs w:val="22"/>
        </w:rPr>
        <w:t>Documents</w:t>
      </w:r>
      <w:bookmarkEnd w:id="112"/>
      <w:bookmarkEnd w:id="113"/>
      <w:bookmarkEnd w:id="114"/>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3BB8BAC5" w14:textId="64D069A1" w:rsidR="00141137" w:rsidRPr="004918A4" w:rsidRDefault="00C16C3D" w:rsidP="00F1486A">
      <w:pPr>
        <w:pStyle w:val="StyleHeading2LatinArialComplexArial"/>
        <w:tabs>
          <w:tab w:val="num" w:pos="-170"/>
        </w:tabs>
        <w:rPr>
          <w:sz w:val="22"/>
          <w:szCs w:val="22"/>
        </w:rPr>
      </w:pPr>
      <w:bookmarkStart w:id="115" w:name="_Toc108259891"/>
      <w:bookmarkStart w:id="116" w:name="_Toc122240160"/>
      <w:bookmarkStart w:id="117" w:name="_Toc122246469"/>
      <w:bookmarkStart w:id="118" w:name="_Toc191446312"/>
      <w:bookmarkStart w:id="119" w:name="_Toc485036391"/>
      <w:bookmarkStart w:id="120" w:name="_Ref499542535"/>
      <w:bookmarkStart w:id="121" w:name="_Toc192153018"/>
      <w:r>
        <w:rPr>
          <w:sz w:val="22"/>
          <w:szCs w:val="22"/>
        </w:rPr>
        <w:t xml:space="preserve">4.2 </w:t>
      </w:r>
      <w:r w:rsidR="00141137" w:rsidRPr="004918A4">
        <w:rPr>
          <w:sz w:val="22"/>
          <w:szCs w:val="22"/>
        </w:rPr>
        <w:t xml:space="preserve">Intention to </w:t>
      </w:r>
      <w:bookmarkEnd w:id="115"/>
      <w:bookmarkEnd w:id="116"/>
      <w:bookmarkEnd w:id="117"/>
      <w:r w:rsidR="00141137" w:rsidRPr="004918A4">
        <w:rPr>
          <w:sz w:val="22"/>
          <w:szCs w:val="22"/>
        </w:rPr>
        <w:t>Bid</w:t>
      </w:r>
      <w:bookmarkEnd w:id="118"/>
      <w:bookmarkEnd w:id="119"/>
      <w:bookmarkEnd w:id="120"/>
      <w:bookmarkEnd w:id="121"/>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215407CB" w:rsidR="00F87696" w:rsidRDefault="00141137" w:rsidP="00F1486A">
      <w:pPr>
        <w:tabs>
          <w:tab w:val="num" w:pos="540"/>
        </w:tabs>
        <w:autoSpaceDE w:val="0"/>
        <w:autoSpaceDN w:val="0"/>
        <w:adjustRightInd w:val="0"/>
        <w:rPr>
          <w:rFonts w:cs="Arial"/>
          <w:sz w:val="22"/>
          <w:szCs w:val="22"/>
          <w:lang w:val="en-GB"/>
        </w:rPr>
      </w:pPr>
      <w:r w:rsidRPr="00E655EE">
        <w:rPr>
          <w:rFonts w:cs="Arial"/>
          <w:b/>
          <w:bCs/>
          <w:sz w:val="22"/>
          <w:szCs w:val="22"/>
          <w:u w:val="single"/>
          <w:lang w:val="en-GB"/>
        </w:rPr>
        <w:t xml:space="preserve">No later </w:t>
      </w:r>
      <w:proofErr w:type="gramStart"/>
      <w:r w:rsidRPr="00E655EE">
        <w:rPr>
          <w:rFonts w:cs="Arial"/>
          <w:b/>
          <w:bCs/>
          <w:sz w:val="22"/>
          <w:szCs w:val="22"/>
          <w:u w:val="single"/>
          <w:lang w:val="en-GB"/>
        </w:rPr>
        <w:t>tha</w:t>
      </w:r>
      <w:r w:rsidR="000850DB" w:rsidRPr="00E655EE">
        <w:rPr>
          <w:rFonts w:cs="Arial"/>
          <w:b/>
          <w:bCs/>
          <w:sz w:val="22"/>
          <w:szCs w:val="22"/>
          <w:u w:val="single"/>
          <w:lang w:val="en-GB"/>
        </w:rPr>
        <w:t>n</w:t>
      </w:r>
      <w:r w:rsidR="008F0437" w:rsidRPr="00E655EE">
        <w:rPr>
          <w:rFonts w:cs="Arial"/>
          <w:b/>
          <w:bCs/>
          <w:sz w:val="22"/>
          <w:szCs w:val="22"/>
          <w:u w:val="single"/>
          <w:lang w:val="en-GB"/>
        </w:rPr>
        <w:t xml:space="preserve"> </w:t>
      </w:r>
      <w:r w:rsidR="00E655EE">
        <w:rPr>
          <w:rFonts w:cs="Arial"/>
          <w:b/>
          <w:bCs/>
          <w:sz w:val="22"/>
          <w:szCs w:val="22"/>
          <w:u w:val="single"/>
          <w:lang w:val="en-GB"/>
        </w:rPr>
        <w:t xml:space="preserve"> </w:t>
      </w:r>
      <w:bookmarkStart w:id="122" w:name="_Hlk191545118"/>
      <w:r w:rsidR="006648C5">
        <w:rPr>
          <w:rFonts w:cs="Arial"/>
          <w:b/>
          <w:bCs/>
          <w:color w:val="E36C0A" w:themeColor="accent6" w:themeShade="BF"/>
          <w:sz w:val="22"/>
          <w:szCs w:val="22"/>
          <w:u w:val="single"/>
          <w:lang w:val="en-GB"/>
        </w:rPr>
        <w:t>17</w:t>
      </w:r>
      <w:proofErr w:type="gramEnd"/>
      <w:r w:rsidR="006648C5">
        <w:rPr>
          <w:rFonts w:cs="Arial"/>
          <w:b/>
          <w:bCs/>
          <w:color w:val="E36C0A" w:themeColor="accent6" w:themeShade="BF"/>
          <w:sz w:val="22"/>
          <w:szCs w:val="22"/>
          <w:u w:val="single"/>
          <w:lang w:val="en-GB"/>
        </w:rPr>
        <w:t xml:space="preserve"> March 2025</w:t>
      </w:r>
      <w:r w:rsidR="008F0437">
        <w:rPr>
          <w:b/>
          <w:bCs/>
          <w:color w:val="E36C0A" w:themeColor="accent6" w:themeShade="BF"/>
          <w:sz w:val="22"/>
          <w:u w:val="single"/>
          <w:lang w:val="en-GB"/>
        </w:rPr>
        <w:t xml:space="preserve">, </w:t>
      </w:r>
      <w:r w:rsidR="00E655EE">
        <w:rPr>
          <w:rFonts w:cs="Arial"/>
          <w:b/>
          <w:bCs/>
          <w:color w:val="E36C0A" w:themeColor="accent6" w:themeShade="BF"/>
          <w:sz w:val="22"/>
          <w:szCs w:val="22"/>
          <w:u w:val="single"/>
          <w:lang w:val="en-GB"/>
        </w:rPr>
        <w:t>17</w:t>
      </w:r>
      <w:r w:rsidR="008F0437" w:rsidRPr="008F0437">
        <w:rPr>
          <w:rFonts w:cs="Arial"/>
          <w:b/>
          <w:bCs/>
          <w:color w:val="E36C0A" w:themeColor="accent6" w:themeShade="BF"/>
          <w:sz w:val="22"/>
          <w:szCs w:val="22"/>
          <w:u w:val="single"/>
          <w:lang w:val="en-GB"/>
        </w:rPr>
        <w:t xml:space="preserve">:00 </w:t>
      </w:r>
      <w:r w:rsidR="008F0437">
        <w:rPr>
          <w:rFonts w:cs="Arial"/>
          <w:b/>
          <w:bCs/>
          <w:color w:val="E36C0A" w:themeColor="accent6" w:themeShade="BF"/>
          <w:sz w:val="22"/>
          <w:szCs w:val="22"/>
          <w:u w:val="single"/>
          <w:lang w:val="en-GB"/>
        </w:rPr>
        <w:t xml:space="preserve">hours, </w:t>
      </w:r>
      <w:r w:rsidR="00C65BFD">
        <w:rPr>
          <w:rFonts w:cs="Arial"/>
          <w:b/>
          <w:bCs/>
          <w:color w:val="E36C0A" w:themeColor="accent6" w:themeShade="BF"/>
          <w:sz w:val="22"/>
          <w:szCs w:val="22"/>
          <w:u w:val="single"/>
          <w:lang w:val="en-GB"/>
        </w:rPr>
        <w:t>CET</w:t>
      </w:r>
      <w:r w:rsidR="008F0437">
        <w:rPr>
          <w:rFonts w:cs="Arial"/>
          <w:b/>
          <w:bCs/>
          <w:color w:val="E36C0A" w:themeColor="accent6" w:themeShade="BF"/>
          <w:sz w:val="22"/>
          <w:szCs w:val="22"/>
          <w:u w:val="single"/>
          <w:lang w:val="en-GB"/>
        </w:rPr>
        <w:t xml:space="preserve"> ti</w:t>
      </w:r>
      <w:r w:rsidR="00A26E7A" w:rsidRPr="008F0437">
        <w:rPr>
          <w:rFonts w:cs="Arial"/>
          <w:b/>
          <w:bCs/>
          <w:color w:val="E36C0A" w:themeColor="accent6" w:themeShade="BF"/>
          <w:sz w:val="22"/>
          <w:szCs w:val="22"/>
          <w:u w:val="single"/>
          <w:lang w:val="en-GB"/>
        </w:rPr>
        <w:t>me</w:t>
      </w:r>
      <w:bookmarkEnd w:id="122"/>
      <w:r w:rsidR="00A26E7A" w:rsidRPr="004918A4">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70409482" w14:textId="77777777" w:rsidR="008F0437" w:rsidRDefault="008F0437" w:rsidP="00F1486A">
      <w:pPr>
        <w:tabs>
          <w:tab w:val="num" w:pos="540"/>
        </w:tabs>
        <w:autoSpaceDE w:val="0"/>
        <w:autoSpaceDN w:val="0"/>
        <w:adjustRightInd w:val="0"/>
        <w:rPr>
          <w:rFonts w:cs="Arial"/>
          <w:sz w:val="22"/>
          <w:szCs w:val="22"/>
          <w:lang w:val="en-GB"/>
        </w:rPr>
      </w:pPr>
    </w:p>
    <w:p w14:paraId="3869AB3A" w14:textId="492F3984" w:rsidR="00F87696" w:rsidRPr="008F0437" w:rsidRDefault="0000288C" w:rsidP="00497D72">
      <w:pPr>
        <w:pStyle w:val="ListParagraph"/>
        <w:numPr>
          <w:ilvl w:val="0"/>
          <w:numId w:val="41"/>
        </w:numPr>
        <w:tabs>
          <w:tab w:val="num" w:pos="540"/>
          <w:tab w:val="left" w:pos="8436"/>
        </w:tabs>
        <w:autoSpaceDE w:val="0"/>
        <w:autoSpaceDN w:val="0"/>
        <w:adjustRightInd w:val="0"/>
        <w:rPr>
          <w:rFonts w:cs="Arial"/>
          <w:b/>
          <w:bCs/>
          <w:sz w:val="22"/>
          <w:szCs w:val="22"/>
        </w:rPr>
      </w:pPr>
      <w:r w:rsidRPr="0939FF72">
        <w:rPr>
          <w:rFonts w:cs="Arial"/>
          <w:b/>
          <w:bCs/>
          <w:sz w:val="22"/>
          <w:szCs w:val="22"/>
        </w:rPr>
        <w:t>Acknowledgment Form (Annex 1</w:t>
      </w:r>
      <w:proofErr w:type="gramStart"/>
      <w:r w:rsidR="00F87696" w:rsidRPr="0939FF72">
        <w:rPr>
          <w:rFonts w:cs="Arial"/>
          <w:b/>
          <w:bCs/>
          <w:sz w:val="22"/>
          <w:szCs w:val="22"/>
        </w:rPr>
        <w:t>);</w:t>
      </w:r>
      <w:proofErr w:type="gramEnd"/>
      <w:r>
        <w:tab/>
      </w:r>
    </w:p>
    <w:p w14:paraId="48DA92FB" w14:textId="1A26076F" w:rsidR="000850DB" w:rsidRPr="008F0437" w:rsidRDefault="00A85014" w:rsidP="00497D72">
      <w:pPr>
        <w:pStyle w:val="ListParagraph"/>
        <w:numPr>
          <w:ilvl w:val="0"/>
          <w:numId w:val="41"/>
        </w:numPr>
        <w:tabs>
          <w:tab w:val="num" w:pos="540"/>
        </w:tabs>
        <w:autoSpaceDE w:val="0"/>
        <w:autoSpaceDN w:val="0"/>
        <w:adjustRightInd w:val="0"/>
        <w:rPr>
          <w:rFonts w:cs="Arial"/>
          <w:b/>
          <w:bCs/>
          <w:sz w:val="22"/>
          <w:szCs w:val="22"/>
          <w:lang w:val="en-GB"/>
        </w:rPr>
      </w:pPr>
      <w:r w:rsidRPr="008F0437">
        <w:rPr>
          <w:rFonts w:cs="Arial"/>
          <w:b/>
          <w:bCs/>
          <w:sz w:val="22"/>
          <w:szCs w:val="22"/>
          <w:lang w:val="en-GB"/>
        </w:rPr>
        <w:t>Confidentiality Undertaking</w:t>
      </w:r>
      <w:r w:rsidR="00A974B7" w:rsidRPr="008F0437">
        <w:rPr>
          <w:rFonts w:cs="Arial"/>
          <w:b/>
          <w:bCs/>
          <w:sz w:val="22"/>
          <w:szCs w:val="22"/>
          <w:lang w:val="en-GB"/>
        </w:rPr>
        <w:t xml:space="preserve"> </w:t>
      </w:r>
      <w:r w:rsidR="000850DB" w:rsidRPr="008F0437">
        <w:rPr>
          <w:rFonts w:cs="Arial"/>
          <w:b/>
          <w:bCs/>
          <w:sz w:val="22"/>
          <w:szCs w:val="22"/>
          <w:lang w:val="en-GB"/>
        </w:rPr>
        <w:t xml:space="preserve">Form </w:t>
      </w:r>
      <w:r w:rsidR="00F87696" w:rsidRPr="008F0437">
        <w:rPr>
          <w:rFonts w:cs="Arial"/>
          <w:b/>
          <w:bCs/>
          <w:sz w:val="22"/>
          <w:szCs w:val="22"/>
          <w:lang w:val="en-GB"/>
        </w:rPr>
        <w:t>(</w:t>
      </w:r>
      <w:r w:rsidR="0000288C" w:rsidRPr="008F0437">
        <w:rPr>
          <w:rFonts w:cs="Arial"/>
          <w:b/>
          <w:bCs/>
          <w:sz w:val="22"/>
          <w:szCs w:val="22"/>
          <w:lang w:val="en-GB"/>
        </w:rPr>
        <w:t>Annex 2</w:t>
      </w:r>
      <w:r w:rsidR="00F87696" w:rsidRPr="008F0437">
        <w:rPr>
          <w:rFonts w:cs="Arial"/>
          <w:b/>
          <w:bCs/>
          <w:sz w:val="22"/>
          <w:szCs w:val="22"/>
          <w:lang w:val="en-GB"/>
        </w:rPr>
        <w:t>)</w:t>
      </w:r>
      <w:r w:rsidR="000850DB" w:rsidRPr="008F0437">
        <w:rPr>
          <w:rFonts w:cs="Arial"/>
          <w:b/>
          <w:bCs/>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D10B2F">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Pr="00FF615C" w:rsidRDefault="00F83C55" w:rsidP="00F1486A">
      <w:pPr>
        <w:tabs>
          <w:tab w:val="num" w:pos="540"/>
        </w:tabs>
        <w:autoSpaceDE w:val="0"/>
        <w:autoSpaceDN w:val="0"/>
        <w:adjustRightInd w:val="0"/>
        <w:rPr>
          <w:rFonts w:cs="Arial"/>
          <w:b/>
          <w:bCs/>
          <w:i/>
          <w:iCs/>
          <w:color w:val="984806" w:themeColor="accent6" w:themeShade="80"/>
          <w:szCs w:val="20"/>
          <w:lang w:val="en-GB"/>
        </w:rPr>
      </w:pPr>
      <w:r w:rsidRPr="00FF615C">
        <w:rPr>
          <w:rFonts w:cs="Arial"/>
          <w:b/>
          <w:bCs/>
          <w:i/>
          <w:iCs/>
          <w:color w:val="984806" w:themeColor="accent6" w:themeShade="80"/>
          <w:szCs w:val="20"/>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68903103" w:rsidR="00141137" w:rsidRPr="001307E0" w:rsidRDefault="00C16C3D" w:rsidP="00F1486A">
      <w:pPr>
        <w:pStyle w:val="StyleHeading2LatinArialComplexArial"/>
        <w:tabs>
          <w:tab w:val="num" w:pos="-170"/>
        </w:tabs>
        <w:rPr>
          <w:sz w:val="22"/>
          <w:szCs w:val="22"/>
        </w:rPr>
      </w:pPr>
      <w:bookmarkStart w:id="123" w:name="_Toc108259889"/>
      <w:bookmarkStart w:id="124" w:name="_Toc122240161"/>
      <w:bookmarkStart w:id="125" w:name="_Toc122246470"/>
      <w:bookmarkStart w:id="126" w:name="_Toc191446313"/>
      <w:bookmarkStart w:id="127" w:name="_Toc485036392"/>
      <w:bookmarkStart w:id="128" w:name="_Toc192153019"/>
      <w:r>
        <w:rPr>
          <w:sz w:val="22"/>
          <w:szCs w:val="22"/>
        </w:rPr>
        <w:t xml:space="preserve">4.3 </w:t>
      </w:r>
      <w:r w:rsidR="00141137" w:rsidRPr="001307E0">
        <w:rPr>
          <w:sz w:val="22"/>
          <w:szCs w:val="22"/>
        </w:rPr>
        <w:t xml:space="preserve">Cost of </w:t>
      </w:r>
      <w:bookmarkEnd w:id="123"/>
      <w:bookmarkEnd w:id="124"/>
      <w:bookmarkEnd w:id="125"/>
      <w:r w:rsidR="00141137" w:rsidRPr="001307E0">
        <w:rPr>
          <w:sz w:val="22"/>
          <w:szCs w:val="22"/>
        </w:rPr>
        <w:t>Proposal</w:t>
      </w:r>
      <w:bookmarkEnd w:id="126"/>
      <w:bookmarkEnd w:id="127"/>
      <w:bookmarkEnd w:id="128"/>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121E7E06" w14:textId="77777777" w:rsidR="005B5448" w:rsidRPr="001307E0" w:rsidRDefault="005B5448" w:rsidP="00F1486A">
      <w:pPr>
        <w:tabs>
          <w:tab w:val="num" w:pos="540"/>
        </w:tabs>
        <w:autoSpaceDE w:val="0"/>
        <w:autoSpaceDN w:val="0"/>
        <w:adjustRightInd w:val="0"/>
        <w:rPr>
          <w:rFonts w:cs="Arial"/>
          <w:sz w:val="22"/>
          <w:szCs w:val="22"/>
          <w:lang w:val="en-GB"/>
        </w:rPr>
      </w:pP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2512BD28" w:rsidR="00141137" w:rsidRPr="001307E0" w:rsidRDefault="00C16C3D" w:rsidP="00F1486A">
      <w:pPr>
        <w:pStyle w:val="StyleHeading2LatinArialComplexArial"/>
        <w:tabs>
          <w:tab w:val="num" w:pos="-170"/>
        </w:tabs>
        <w:rPr>
          <w:sz w:val="22"/>
          <w:szCs w:val="22"/>
        </w:rPr>
      </w:pPr>
      <w:bookmarkStart w:id="129" w:name="_Toc108259890"/>
      <w:bookmarkStart w:id="130" w:name="_Toc122240162"/>
      <w:bookmarkStart w:id="131" w:name="_Toc122246471"/>
      <w:bookmarkStart w:id="132" w:name="_Toc191446314"/>
      <w:bookmarkStart w:id="133" w:name="_Toc485036393"/>
      <w:bookmarkStart w:id="134" w:name="_Toc192153020"/>
      <w:r>
        <w:rPr>
          <w:sz w:val="22"/>
          <w:szCs w:val="22"/>
        </w:rPr>
        <w:t>4.4</w:t>
      </w:r>
      <w:r w:rsidR="00454DDC">
        <w:rPr>
          <w:sz w:val="22"/>
          <w:szCs w:val="22"/>
        </w:rPr>
        <w:t xml:space="preserve"> </w:t>
      </w:r>
      <w:r w:rsidR="00141137" w:rsidRPr="001307E0">
        <w:rPr>
          <w:sz w:val="22"/>
          <w:szCs w:val="22"/>
        </w:rPr>
        <w:t xml:space="preserve">Contents of </w:t>
      </w:r>
      <w:bookmarkEnd w:id="129"/>
      <w:r w:rsidR="00141137" w:rsidRPr="001307E0">
        <w:rPr>
          <w:sz w:val="22"/>
          <w:szCs w:val="22"/>
        </w:rPr>
        <w:t xml:space="preserve">the </w:t>
      </w:r>
      <w:bookmarkEnd w:id="130"/>
      <w:bookmarkEnd w:id="131"/>
      <w:r w:rsidR="00141137" w:rsidRPr="001307E0">
        <w:rPr>
          <w:sz w:val="22"/>
          <w:szCs w:val="22"/>
        </w:rPr>
        <w:t>Proposal</w:t>
      </w:r>
      <w:bookmarkEnd w:id="132"/>
      <w:bookmarkEnd w:id="133"/>
      <w:bookmarkEnd w:id="134"/>
    </w:p>
    <w:p w14:paraId="6168585A" w14:textId="6BEC6F99" w:rsidR="00F421BF" w:rsidRPr="00CB46F0" w:rsidRDefault="00F421BF" w:rsidP="00F1486A">
      <w:pPr>
        <w:tabs>
          <w:tab w:val="num" w:pos="540"/>
        </w:tabs>
        <w:autoSpaceDE w:val="0"/>
        <w:autoSpaceDN w:val="0"/>
        <w:adjustRightInd w:val="0"/>
        <w:rPr>
          <w:b/>
          <w:bCs/>
          <w:color w:val="FF0000"/>
          <w:sz w:val="22"/>
          <w:u w:val="single"/>
          <w:lang w:val="en-GB"/>
        </w:rPr>
      </w:pPr>
    </w:p>
    <w:p w14:paraId="72757853" w14:textId="77777777" w:rsidR="00FF615C" w:rsidRPr="00F36447" w:rsidRDefault="00FF615C" w:rsidP="00FF615C">
      <w:pPr>
        <w:tabs>
          <w:tab w:val="num" w:pos="540"/>
          <w:tab w:val="left" w:pos="4035"/>
        </w:tabs>
        <w:autoSpaceDE w:val="0"/>
        <w:autoSpaceDN w:val="0"/>
        <w:adjustRightInd w:val="0"/>
        <w:rPr>
          <w:rFonts w:cs="Arial"/>
          <w:b/>
          <w:bCs/>
          <w:i/>
          <w:iCs/>
          <w:color w:val="984806" w:themeColor="accent6" w:themeShade="80"/>
          <w:sz w:val="22"/>
          <w:szCs w:val="22"/>
          <w:lang w:val="en-GB"/>
        </w:rPr>
      </w:pPr>
      <w:r w:rsidRPr="00F36447">
        <w:rPr>
          <w:rFonts w:cs="Arial"/>
          <w:b/>
          <w:bCs/>
          <w:i/>
          <w:iCs/>
          <w:color w:val="984806" w:themeColor="accent6" w:themeShade="80"/>
          <w:sz w:val="22"/>
          <w:szCs w:val="22"/>
          <w:lang w:val="en-GB"/>
        </w:rPr>
        <w:t>Bidders may submit proposals for one or several work packages based on their experience and capacity. However, partial bidding within any work package is not permitted. Bidders must indicate precisely which work package they intend to bid for by completing the Proposal Completeness form, attached as Annex 3.</w:t>
      </w:r>
    </w:p>
    <w:p w14:paraId="1F95EAC3" w14:textId="77777777" w:rsidR="00FF615C" w:rsidRPr="00F36447" w:rsidRDefault="00FF615C" w:rsidP="00FF615C">
      <w:pPr>
        <w:tabs>
          <w:tab w:val="num" w:pos="540"/>
          <w:tab w:val="left" w:pos="4035"/>
        </w:tabs>
        <w:autoSpaceDE w:val="0"/>
        <w:autoSpaceDN w:val="0"/>
        <w:adjustRightInd w:val="0"/>
        <w:rPr>
          <w:rFonts w:cs="Arial"/>
          <w:b/>
          <w:bCs/>
          <w:i/>
          <w:iCs/>
          <w:color w:val="984806" w:themeColor="accent6" w:themeShade="80"/>
          <w:sz w:val="22"/>
          <w:szCs w:val="22"/>
          <w:lang w:val="en-GB"/>
        </w:rPr>
      </w:pPr>
    </w:p>
    <w:p w14:paraId="3F82BACE" w14:textId="5AD70031" w:rsidR="00F36447" w:rsidRDefault="00FF615C" w:rsidP="00FF615C">
      <w:pPr>
        <w:tabs>
          <w:tab w:val="num" w:pos="540"/>
          <w:tab w:val="left" w:pos="4035"/>
        </w:tabs>
        <w:autoSpaceDE w:val="0"/>
        <w:autoSpaceDN w:val="0"/>
        <w:adjustRightInd w:val="0"/>
        <w:rPr>
          <w:rFonts w:cs="Arial"/>
          <w:b/>
          <w:bCs/>
          <w:i/>
          <w:iCs/>
          <w:color w:val="984806" w:themeColor="accent6" w:themeShade="80"/>
          <w:sz w:val="22"/>
          <w:szCs w:val="22"/>
          <w:lang w:val="en-GB"/>
        </w:rPr>
      </w:pPr>
      <w:r w:rsidRPr="00F36447">
        <w:rPr>
          <w:rFonts w:cs="Arial"/>
          <w:b/>
          <w:bCs/>
          <w:i/>
          <w:iCs/>
          <w:color w:val="984806" w:themeColor="accent6" w:themeShade="80"/>
          <w:sz w:val="22"/>
          <w:szCs w:val="22"/>
          <w:lang w:val="en-GB"/>
        </w:rPr>
        <w:lastRenderedPageBreak/>
        <w:t xml:space="preserve">Bidders must submit a separate technical proposal for each work package they choose to bid on. Additionally, they should </w:t>
      </w:r>
      <w:r w:rsidR="000417A3">
        <w:rPr>
          <w:rFonts w:cs="Arial"/>
          <w:b/>
          <w:bCs/>
          <w:i/>
          <w:iCs/>
          <w:color w:val="984806" w:themeColor="accent6" w:themeShade="80"/>
          <w:sz w:val="22"/>
          <w:szCs w:val="22"/>
          <w:lang w:val="en-GB"/>
        </w:rPr>
        <w:t>provide</w:t>
      </w:r>
      <w:r w:rsidRPr="00F36447">
        <w:rPr>
          <w:rFonts w:cs="Arial"/>
          <w:b/>
          <w:bCs/>
          <w:i/>
          <w:iCs/>
          <w:color w:val="984806" w:themeColor="accent6" w:themeShade="80"/>
          <w:sz w:val="22"/>
          <w:szCs w:val="22"/>
          <w:lang w:val="en-GB"/>
        </w:rPr>
        <w:t xml:space="preserve"> the daily rates for each work package separately in the financial submission form, covering all seniority levels (1 to 7).</w:t>
      </w:r>
    </w:p>
    <w:p w14:paraId="3239E0A3" w14:textId="77777777" w:rsidR="00412AEA" w:rsidRDefault="00412AEA" w:rsidP="00FF615C">
      <w:pPr>
        <w:tabs>
          <w:tab w:val="num" w:pos="540"/>
          <w:tab w:val="left" w:pos="4035"/>
        </w:tabs>
        <w:autoSpaceDE w:val="0"/>
        <w:autoSpaceDN w:val="0"/>
        <w:adjustRightInd w:val="0"/>
        <w:rPr>
          <w:rFonts w:cs="Arial"/>
          <w:b/>
          <w:bCs/>
          <w:i/>
          <w:iCs/>
          <w:color w:val="984806" w:themeColor="accent6" w:themeShade="80"/>
          <w:sz w:val="22"/>
          <w:szCs w:val="22"/>
          <w:lang w:val="en-GB"/>
        </w:rPr>
      </w:pPr>
    </w:p>
    <w:p w14:paraId="6A7B2CDA" w14:textId="77777777" w:rsidR="00412AEA" w:rsidRPr="00697CB0" w:rsidRDefault="00412AEA" w:rsidP="00412AEA">
      <w:pPr>
        <w:pStyle w:val="ListParagraph"/>
        <w:numPr>
          <w:ilvl w:val="0"/>
          <w:numId w:val="49"/>
        </w:numPr>
        <w:autoSpaceDE w:val="0"/>
        <w:autoSpaceDN w:val="0"/>
        <w:adjustRightInd w:val="0"/>
        <w:rPr>
          <w:b/>
          <w:bCs/>
          <w:color w:val="984806" w:themeColor="accent6" w:themeShade="80"/>
          <w:sz w:val="22"/>
          <w:szCs w:val="28"/>
        </w:rPr>
      </w:pPr>
      <w:r w:rsidRPr="00697CB0">
        <w:rPr>
          <w:b/>
          <w:bCs/>
          <w:color w:val="984806" w:themeColor="accent6" w:themeShade="80"/>
          <w:sz w:val="22"/>
          <w:szCs w:val="28"/>
        </w:rPr>
        <w:t xml:space="preserve">All bidders must bid on all roles, seniority levels, and locations for the work package(s) they choose to bid on. </w:t>
      </w:r>
    </w:p>
    <w:p w14:paraId="1274968B" w14:textId="77777777" w:rsidR="00412AEA" w:rsidRPr="00697CB0" w:rsidRDefault="00412AEA" w:rsidP="00412AEA">
      <w:pPr>
        <w:pStyle w:val="ListParagraph"/>
        <w:numPr>
          <w:ilvl w:val="0"/>
          <w:numId w:val="49"/>
        </w:numPr>
        <w:autoSpaceDE w:val="0"/>
        <w:autoSpaceDN w:val="0"/>
        <w:adjustRightInd w:val="0"/>
        <w:rPr>
          <w:b/>
          <w:bCs/>
          <w:color w:val="984806" w:themeColor="accent6" w:themeShade="80"/>
          <w:sz w:val="22"/>
          <w:szCs w:val="28"/>
        </w:rPr>
      </w:pPr>
      <w:r w:rsidRPr="00697CB0">
        <w:rPr>
          <w:b/>
          <w:bCs/>
          <w:color w:val="984806" w:themeColor="accent6" w:themeShade="80"/>
          <w:sz w:val="22"/>
          <w:szCs w:val="28"/>
        </w:rPr>
        <w:t xml:space="preserve">Failure to bid on a role within the chosen work package(s) will result in elimination from further consideration. </w:t>
      </w:r>
    </w:p>
    <w:p w14:paraId="1DC002D4" w14:textId="77777777" w:rsidR="00412AEA" w:rsidRPr="00697CB0" w:rsidRDefault="00412AEA" w:rsidP="00412AEA">
      <w:pPr>
        <w:pStyle w:val="ListParagraph"/>
        <w:numPr>
          <w:ilvl w:val="0"/>
          <w:numId w:val="49"/>
        </w:numPr>
        <w:autoSpaceDE w:val="0"/>
        <w:autoSpaceDN w:val="0"/>
        <w:adjustRightInd w:val="0"/>
        <w:rPr>
          <w:b/>
          <w:bCs/>
          <w:color w:val="984806" w:themeColor="accent6" w:themeShade="80"/>
          <w:sz w:val="22"/>
          <w:szCs w:val="28"/>
        </w:rPr>
      </w:pPr>
      <w:r w:rsidRPr="00697CB0">
        <w:rPr>
          <w:b/>
          <w:bCs/>
          <w:color w:val="984806" w:themeColor="accent6" w:themeShade="80"/>
          <w:sz w:val="22"/>
          <w:szCs w:val="28"/>
        </w:rPr>
        <w:t xml:space="preserve">We consider this to be explicitly clear and not open to negotiation. </w:t>
      </w:r>
    </w:p>
    <w:p w14:paraId="6A39388F" w14:textId="77777777" w:rsidR="00412AEA" w:rsidRPr="00697CB0" w:rsidRDefault="00412AEA" w:rsidP="00412AEA">
      <w:pPr>
        <w:pStyle w:val="ListParagraph"/>
        <w:numPr>
          <w:ilvl w:val="0"/>
          <w:numId w:val="49"/>
        </w:numPr>
        <w:autoSpaceDE w:val="0"/>
        <w:autoSpaceDN w:val="0"/>
        <w:adjustRightInd w:val="0"/>
        <w:rPr>
          <w:b/>
          <w:bCs/>
          <w:color w:val="984806" w:themeColor="accent6" w:themeShade="80"/>
          <w:sz w:val="22"/>
          <w:szCs w:val="28"/>
        </w:rPr>
      </w:pPr>
      <w:r w:rsidRPr="00697CB0">
        <w:rPr>
          <w:b/>
          <w:bCs/>
          <w:color w:val="984806" w:themeColor="accent6" w:themeShade="80"/>
          <w:sz w:val="22"/>
          <w:szCs w:val="28"/>
        </w:rPr>
        <w:t>Be advised subcontracting for services is allowed and, in some cases, encouraged.</w:t>
      </w:r>
    </w:p>
    <w:p w14:paraId="303BB2F9" w14:textId="77777777" w:rsidR="00412AEA" w:rsidRPr="00697CB0" w:rsidRDefault="00412AEA" w:rsidP="00412AEA">
      <w:pPr>
        <w:pStyle w:val="ListParagraph"/>
        <w:numPr>
          <w:ilvl w:val="0"/>
          <w:numId w:val="49"/>
        </w:numPr>
        <w:autoSpaceDE w:val="0"/>
        <w:autoSpaceDN w:val="0"/>
        <w:adjustRightInd w:val="0"/>
        <w:rPr>
          <w:b/>
          <w:bCs/>
          <w:color w:val="984806" w:themeColor="accent6" w:themeShade="80"/>
          <w:sz w:val="22"/>
          <w:szCs w:val="28"/>
        </w:rPr>
      </w:pPr>
      <w:r w:rsidRPr="00697CB0">
        <w:rPr>
          <w:b/>
          <w:bCs/>
          <w:color w:val="984806" w:themeColor="accent6" w:themeShade="80"/>
          <w:sz w:val="22"/>
          <w:szCs w:val="28"/>
        </w:rPr>
        <w:t xml:space="preserve">Bidders shall demonstrate relevant experience as part of their technical proposal. </w:t>
      </w:r>
    </w:p>
    <w:p w14:paraId="7D4DB8F2" w14:textId="77777777" w:rsidR="00412AEA" w:rsidRPr="00697CB0" w:rsidRDefault="00412AEA" w:rsidP="00412AEA">
      <w:pPr>
        <w:pStyle w:val="ListParagraph"/>
        <w:numPr>
          <w:ilvl w:val="0"/>
          <w:numId w:val="49"/>
        </w:numPr>
        <w:autoSpaceDE w:val="0"/>
        <w:autoSpaceDN w:val="0"/>
        <w:adjustRightInd w:val="0"/>
        <w:rPr>
          <w:b/>
          <w:bCs/>
          <w:color w:val="984806" w:themeColor="accent6" w:themeShade="80"/>
          <w:sz w:val="22"/>
          <w:szCs w:val="28"/>
        </w:rPr>
      </w:pPr>
      <w:r w:rsidRPr="00697CB0">
        <w:rPr>
          <w:b/>
          <w:bCs/>
          <w:color w:val="984806" w:themeColor="accent6" w:themeShade="80"/>
          <w:sz w:val="22"/>
          <w:szCs w:val="28"/>
        </w:rPr>
        <w:t>Bidder shall substantiate this with the list of past projects in the relevant field of works with brief descriptions about each project.</w:t>
      </w:r>
    </w:p>
    <w:p w14:paraId="29BD087D" w14:textId="77777777" w:rsidR="00412AEA" w:rsidRDefault="00412AEA" w:rsidP="00412AEA">
      <w:pPr>
        <w:pStyle w:val="ListParagraph"/>
        <w:numPr>
          <w:ilvl w:val="0"/>
          <w:numId w:val="49"/>
        </w:numPr>
        <w:autoSpaceDE w:val="0"/>
        <w:autoSpaceDN w:val="0"/>
        <w:adjustRightInd w:val="0"/>
        <w:rPr>
          <w:b/>
          <w:bCs/>
          <w:color w:val="984806" w:themeColor="accent6" w:themeShade="80"/>
          <w:sz w:val="22"/>
          <w:szCs w:val="28"/>
        </w:rPr>
      </w:pPr>
      <w:r w:rsidRPr="00697CB0">
        <w:rPr>
          <w:b/>
          <w:bCs/>
          <w:color w:val="984806" w:themeColor="accent6" w:themeShade="80"/>
          <w:sz w:val="22"/>
          <w:szCs w:val="28"/>
        </w:rPr>
        <w:t xml:space="preserve">And 2 or 3 references from past projects accomplished within past 5 years. </w:t>
      </w:r>
    </w:p>
    <w:p w14:paraId="53FB5E87" w14:textId="0AF9EED2" w:rsidR="00412AEA" w:rsidRPr="00697CB0" w:rsidRDefault="00412AEA" w:rsidP="00412AEA">
      <w:pPr>
        <w:pStyle w:val="ListParagraph"/>
        <w:numPr>
          <w:ilvl w:val="0"/>
          <w:numId w:val="49"/>
        </w:numPr>
        <w:autoSpaceDE w:val="0"/>
        <w:autoSpaceDN w:val="0"/>
        <w:adjustRightInd w:val="0"/>
        <w:rPr>
          <w:b/>
          <w:bCs/>
          <w:color w:val="984806" w:themeColor="accent6" w:themeShade="80"/>
          <w:sz w:val="22"/>
          <w:szCs w:val="28"/>
        </w:rPr>
      </w:pPr>
      <w:r>
        <w:rPr>
          <w:b/>
          <w:bCs/>
          <w:color w:val="984806" w:themeColor="accent6" w:themeShade="80"/>
          <w:sz w:val="22"/>
          <w:szCs w:val="28"/>
        </w:rPr>
        <w:t xml:space="preserve">Bidders shall </w:t>
      </w:r>
      <w:r w:rsidR="00FD4BF0">
        <w:rPr>
          <w:b/>
          <w:bCs/>
          <w:color w:val="984806" w:themeColor="accent6" w:themeShade="80"/>
          <w:sz w:val="22"/>
          <w:szCs w:val="28"/>
        </w:rPr>
        <w:t xml:space="preserve">propose the team </w:t>
      </w:r>
      <w:r w:rsidR="00DB09DF">
        <w:rPr>
          <w:b/>
          <w:bCs/>
          <w:color w:val="984806" w:themeColor="accent6" w:themeShade="80"/>
          <w:sz w:val="22"/>
          <w:szCs w:val="28"/>
        </w:rPr>
        <w:t xml:space="preserve">members and </w:t>
      </w:r>
      <w:r>
        <w:rPr>
          <w:b/>
          <w:bCs/>
          <w:color w:val="984806" w:themeColor="accent6" w:themeShade="80"/>
          <w:sz w:val="22"/>
          <w:szCs w:val="28"/>
        </w:rPr>
        <w:t>submit the CVs of the personnel proposed for Level 4 to 7 with respect to the Work package they choose to bid on</w:t>
      </w:r>
      <w:r w:rsidRPr="00697CB0">
        <w:rPr>
          <w:b/>
          <w:bCs/>
          <w:color w:val="984806" w:themeColor="accent6" w:themeShade="80"/>
          <w:sz w:val="22"/>
          <w:szCs w:val="28"/>
        </w:rPr>
        <w:t xml:space="preserve"> </w:t>
      </w:r>
    </w:p>
    <w:p w14:paraId="69E85654" w14:textId="77777777" w:rsidR="00412AEA" w:rsidRPr="00412AEA" w:rsidRDefault="00412AEA" w:rsidP="00FF615C">
      <w:pPr>
        <w:tabs>
          <w:tab w:val="num" w:pos="540"/>
          <w:tab w:val="left" w:pos="4035"/>
        </w:tabs>
        <w:autoSpaceDE w:val="0"/>
        <w:autoSpaceDN w:val="0"/>
        <w:adjustRightInd w:val="0"/>
        <w:rPr>
          <w:rFonts w:cs="Arial"/>
          <w:b/>
          <w:bCs/>
          <w:i/>
          <w:iCs/>
          <w:color w:val="984806" w:themeColor="accent6" w:themeShade="80"/>
          <w:sz w:val="22"/>
          <w:szCs w:val="22"/>
        </w:rPr>
      </w:pPr>
    </w:p>
    <w:p w14:paraId="0D0779A5" w14:textId="434EC259" w:rsidR="00F421BF" w:rsidRPr="00977443" w:rsidRDefault="000E7647" w:rsidP="00FF615C">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0D6EEF11" w:rsidR="00F421BF" w:rsidRPr="001307E0" w:rsidRDefault="00454DDC" w:rsidP="00F1486A">
      <w:pPr>
        <w:pStyle w:val="StyleHeading2LatinArialComplexArial"/>
        <w:tabs>
          <w:tab w:val="num" w:pos="-170"/>
        </w:tabs>
        <w:rPr>
          <w:sz w:val="22"/>
          <w:szCs w:val="22"/>
        </w:rPr>
      </w:pPr>
      <w:bookmarkStart w:id="135" w:name="_Toc191096593"/>
      <w:bookmarkStart w:id="136" w:name="_Toc485036394"/>
      <w:bookmarkStart w:id="137" w:name="_Toc108259892"/>
      <w:bookmarkStart w:id="138" w:name="_Toc122240163"/>
      <w:bookmarkStart w:id="139" w:name="_Toc122246472"/>
      <w:bookmarkStart w:id="140" w:name="_Toc191446315"/>
      <w:bookmarkStart w:id="141" w:name="_Toc192153021"/>
      <w:r>
        <w:rPr>
          <w:sz w:val="22"/>
          <w:szCs w:val="22"/>
        </w:rPr>
        <w:t xml:space="preserve">4.5 </w:t>
      </w:r>
      <w:r w:rsidR="00F421BF" w:rsidRPr="001307E0">
        <w:rPr>
          <w:sz w:val="22"/>
          <w:szCs w:val="22"/>
        </w:rPr>
        <w:t>Joint Proposal</w:t>
      </w:r>
      <w:bookmarkEnd w:id="135"/>
      <w:bookmarkEnd w:id="136"/>
      <w:bookmarkEnd w:id="141"/>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4AFC8292" w:rsidR="00141137" w:rsidRPr="001307E0" w:rsidRDefault="00347BBE" w:rsidP="00F1486A">
      <w:pPr>
        <w:pStyle w:val="StyleHeading2LatinArialComplexArial"/>
        <w:tabs>
          <w:tab w:val="num" w:pos="-170"/>
        </w:tabs>
        <w:rPr>
          <w:sz w:val="22"/>
          <w:szCs w:val="22"/>
        </w:rPr>
      </w:pPr>
      <w:bookmarkStart w:id="142" w:name="_Toc485036395"/>
      <w:bookmarkStart w:id="143" w:name="_Toc192153022"/>
      <w:r>
        <w:rPr>
          <w:sz w:val="22"/>
          <w:szCs w:val="22"/>
        </w:rPr>
        <w:t xml:space="preserve">4.6 </w:t>
      </w:r>
      <w:r w:rsidR="00141137" w:rsidRPr="001307E0">
        <w:rPr>
          <w:sz w:val="22"/>
          <w:szCs w:val="22"/>
        </w:rPr>
        <w:t xml:space="preserve">Communications during the RFP </w:t>
      </w:r>
      <w:bookmarkEnd w:id="137"/>
      <w:bookmarkEnd w:id="138"/>
      <w:bookmarkEnd w:id="139"/>
      <w:r w:rsidR="00141137" w:rsidRPr="001307E0">
        <w:rPr>
          <w:sz w:val="22"/>
          <w:szCs w:val="22"/>
        </w:rPr>
        <w:t>Period</w:t>
      </w:r>
      <w:bookmarkEnd w:id="140"/>
      <w:bookmarkEnd w:id="142"/>
      <w:bookmarkEnd w:id="143"/>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602CF41F" w:rsidR="00DA4834" w:rsidRPr="00866194" w:rsidRDefault="00DA4834" w:rsidP="00DA4834">
      <w:pPr>
        <w:tabs>
          <w:tab w:val="num" w:pos="540"/>
        </w:tabs>
        <w:autoSpaceDE w:val="0"/>
        <w:autoSpaceDN w:val="0"/>
        <w:adjustRightInd w:val="0"/>
        <w:rPr>
          <w:rFonts w:cs="Arial"/>
          <w:b/>
          <w:sz w:val="22"/>
          <w:szCs w:val="22"/>
          <w:lang w:val="en-GB"/>
        </w:rPr>
      </w:pPr>
      <w:bookmarkStart w:id="144" w:name="_Hlk48124439"/>
      <w:r w:rsidRPr="00866194">
        <w:rPr>
          <w:rFonts w:cs="Arial"/>
          <w:b/>
          <w:sz w:val="22"/>
          <w:szCs w:val="22"/>
          <w:lang w:val="en-GB"/>
        </w:rPr>
        <w:t xml:space="preserve">Any request for clarification on technical, contractual or commercial matters is to be submitted EXCLUSIVELY via UNGM </w:t>
      </w:r>
      <w:r w:rsidRPr="006429EA">
        <w:rPr>
          <w:rFonts w:cs="Arial"/>
          <w:b/>
          <w:sz w:val="22"/>
          <w:szCs w:val="22"/>
          <w:lang w:val="en-GB"/>
        </w:rPr>
        <w:t xml:space="preserve">no later than </w:t>
      </w:r>
      <w:bookmarkStart w:id="145" w:name="_Hlk191545327"/>
      <w:r w:rsidR="00F36447">
        <w:rPr>
          <w:rFonts w:cs="Arial"/>
          <w:b/>
          <w:bCs/>
          <w:color w:val="E36C0A" w:themeColor="accent6" w:themeShade="BF"/>
          <w:sz w:val="22"/>
          <w:szCs w:val="22"/>
          <w:u w:val="single"/>
          <w:lang w:val="en-GB"/>
        </w:rPr>
        <w:t>21</w:t>
      </w:r>
      <w:r w:rsidR="00F36447" w:rsidRPr="00F36447">
        <w:rPr>
          <w:rFonts w:cs="Arial"/>
          <w:b/>
          <w:bCs/>
          <w:color w:val="E36C0A" w:themeColor="accent6" w:themeShade="BF"/>
          <w:sz w:val="22"/>
          <w:szCs w:val="22"/>
          <w:u w:val="single"/>
          <w:lang w:val="en-GB"/>
        </w:rPr>
        <w:t xml:space="preserve"> March 2025, 17:00 hours, CET time</w:t>
      </w:r>
      <w:bookmarkEnd w:id="145"/>
      <w:r w:rsidRPr="00866194">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44"/>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4197E389"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4E36FB">
            <w:rPr>
              <w:rStyle w:val="Style3"/>
              <w:b w:val="0"/>
              <w:bCs/>
              <w:color w:val="auto"/>
            </w:rPr>
            <w:t xml:space="preserve">WHO Health Emergency Preparedness and Response </w:t>
          </w:r>
          <w:proofErr w:type="spellStart"/>
          <w:r w:rsidR="004E36FB">
            <w:rPr>
              <w:rStyle w:val="Style3"/>
              <w:b w:val="0"/>
              <w:bCs/>
              <w:color w:val="auto"/>
            </w:rPr>
            <w:t>Programme</w:t>
          </w:r>
          <w:proofErr w:type="spellEnd"/>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F71D364" w14:textId="77777777" w:rsidR="007A74B6" w:rsidRDefault="007A74B6" w:rsidP="00060A0C">
      <w:pPr>
        <w:tabs>
          <w:tab w:val="num" w:pos="540"/>
        </w:tabs>
        <w:autoSpaceDE w:val="0"/>
        <w:autoSpaceDN w:val="0"/>
        <w:adjustRightInd w:val="0"/>
        <w:rPr>
          <w:rFonts w:cs="Arial"/>
          <w:sz w:val="22"/>
          <w:szCs w:val="22"/>
          <w:lang w:val="en-GB"/>
        </w:rPr>
      </w:pPr>
    </w:p>
    <w:p w14:paraId="0CAB23B5" w14:textId="2A2F33D0" w:rsidR="00141137" w:rsidRPr="001307E0" w:rsidRDefault="00347BBE" w:rsidP="00060A0C">
      <w:pPr>
        <w:pStyle w:val="StyleHeading2LatinArialComplexArial"/>
        <w:tabs>
          <w:tab w:val="num" w:pos="-170"/>
        </w:tabs>
        <w:rPr>
          <w:sz w:val="22"/>
          <w:szCs w:val="22"/>
        </w:rPr>
      </w:pPr>
      <w:bookmarkStart w:id="146" w:name="_Toc108259894"/>
      <w:bookmarkStart w:id="147" w:name="_Toc122240164"/>
      <w:bookmarkStart w:id="148" w:name="_Toc122246473"/>
      <w:bookmarkStart w:id="149" w:name="_Toc191446316"/>
      <w:bookmarkStart w:id="150" w:name="_Toc485036396"/>
      <w:bookmarkStart w:id="151" w:name="_Toc192153023"/>
      <w:r>
        <w:rPr>
          <w:sz w:val="22"/>
          <w:szCs w:val="22"/>
        </w:rPr>
        <w:lastRenderedPageBreak/>
        <w:t xml:space="preserve">4.7 </w:t>
      </w:r>
      <w:r w:rsidR="005E6CC6">
        <w:rPr>
          <w:sz w:val="22"/>
          <w:szCs w:val="22"/>
        </w:rPr>
        <w:t xml:space="preserve">Submission </w:t>
      </w:r>
      <w:r w:rsidR="0020654B">
        <w:rPr>
          <w:sz w:val="22"/>
          <w:szCs w:val="22"/>
        </w:rPr>
        <w:t>of</w:t>
      </w:r>
      <w:bookmarkEnd w:id="146"/>
      <w:bookmarkEnd w:id="147"/>
      <w:bookmarkEnd w:id="148"/>
      <w:r w:rsidR="00977443">
        <w:rPr>
          <w:sz w:val="22"/>
          <w:szCs w:val="22"/>
        </w:rPr>
        <w:t xml:space="preserve"> </w:t>
      </w:r>
      <w:r w:rsidR="00141137" w:rsidRPr="001307E0">
        <w:rPr>
          <w:sz w:val="22"/>
          <w:szCs w:val="22"/>
        </w:rPr>
        <w:t>Proposals</w:t>
      </w:r>
      <w:bookmarkEnd w:id="149"/>
      <w:bookmarkEnd w:id="150"/>
      <w:bookmarkEnd w:id="151"/>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2190FFF1"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color w:val="2B579A"/>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color w:val="2B579A"/>
          <w:sz w:val="22"/>
          <w:szCs w:val="22"/>
          <w:u w:val="single"/>
          <w:lang w:val="en-GB"/>
        </w:rPr>
      </w:r>
      <w:r w:rsidR="009A280C" w:rsidRPr="00BE2A66">
        <w:rPr>
          <w:rFonts w:cs="Arial"/>
          <w:color w:val="2B579A"/>
          <w:sz w:val="22"/>
          <w:szCs w:val="22"/>
          <w:u w:val="single"/>
          <w:lang w:val="en-GB"/>
        </w:rPr>
        <w:fldChar w:fldCharType="separate"/>
      </w:r>
      <w:r w:rsidR="00705B5C">
        <w:rPr>
          <w:rFonts w:cs="Arial"/>
          <w:sz w:val="22"/>
          <w:szCs w:val="22"/>
          <w:u w:val="single"/>
          <w:lang w:val="en-GB"/>
        </w:rPr>
        <w:t>0</w:t>
      </w:r>
      <w:r w:rsidR="009A280C" w:rsidRPr="00BE2A66">
        <w:rPr>
          <w:rFonts w:cs="Arial"/>
          <w:color w:val="2B579A"/>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302C7B7B"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EndPr>
          <w:rPr>
            <w:rStyle w:val="Style3"/>
          </w:rPr>
        </w:sdtEndPr>
        <w:sdtContent>
          <w:r w:rsidR="003F5426">
            <w:rPr>
              <w:rStyle w:val="Style3"/>
              <w:color w:val="auto"/>
            </w:rPr>
            <w:t xml:space="preserve">WHO-SHQ-WSE-DE-25-3015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497D72">
      <w:pPr>
        <w:pStyle w:val="ListParagraph"/>
        <w:numPr>
          <w:ilvl w:val="0"/>
          <w:numId w:val="23"/>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in UNGM, “Tender Documents” tab, under “</w:t>
      </w:r>
      <w:r w:rsidR="00E07360" w:rsidRPr="007A74B6">
        <w:rPr>
          <w:rFonts w:cs="Arial"/>
          <w:b/>
          <w:color w:val="984806" w:themeColor="accent6" w:themeShade="80"/>
          <w:sz w:val="22"/>
          <w:szCs w:val="22"/>
          <w:lang w:val="en-GB"/>
        </w:rPr>
        <w:t>Technical Envelope</w:t>
      </w:r>
      <w:r w:rsidR="00E07360" w:rsidRPr="00A4052A">
        <w:rPr>
          <w:rFonts w:cs="Arial"/>
          <w:bCs/>
          <w:sz w:val="22"/>
          <w:szCs w:val="22"/>
          <w:lang w:val="en-GB"/>
        </w:rPr>
        <w:t xml:space="preserv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6AC73D77" w:rsidR="00D81891" w:rsidRPr="00A4052A" w:rsidRDefault="00D81891" w:rsidP="00497D72">
      <w:pPr>
        <w:pStyle w:val="ListParagraph"/>
        <w:numPr>
          <w:ilvl w:val="0"/>
          <w:numId w:val="23"/>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767D0C">
        <w:rPr>
          <w:rFonts w:cs="Arial"/>
          <w:b/>
          <w:color w:val="984806" w:themeColor="accent6" w:themeShade="80"/>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2F603F5D" w:rsidR="003629CC" w:rsidRDefault="00347BBE" w:rsidP="00060A0C">
      <w:pPr>
        <w:pStyle w:val="StyleHeading2LatinArialComplexArial"/>
        <w:tabs>
          <w:tab w:val="num" w:pos="-170"/>
        </w:tabs>
        <w:rPr>
          <w:sz w:val="22"/>
          <w:szCs w:val="22"/>
        </w:rPr>
      </w:pPr>
      <w:bookmarkStart w:id="152" w:name="_Toc108259895"/>
      <w:bookmarkStart w:id="153" w:name="_Ref121725334"/>
      <w:bookmarkStart w:id="154" w:name="_Ref122160187"/>
      <w:bookmarkStart w:id="155" w:name="_Ref122160199"/>
      <w:bookmarkStart w:id="156" w:name="_Toc122240165"/>
      <w:bookmarkStart w:id="157" w:name="_Toc122246474"/>
      <w:bookmarkStart w:id="158" w:name="_Toc191446317"/>
      <w:bookmarkStart w:id="159" w:name="_Toc485036397"/>
      <w:bookmarkStart w:id="160" w:name="_Ref488415679"/>
      <w:bookmarkStart w:id="161" w:name="_Toc192153024"/>
      <w:r>
        <w:rPr>
          <w:sz w:val="22"/>
          <w:szCs w:val="22"/>
        </w:rPr>
        <w:t xml:space="preserve">4.8 </w:t>
      </w:r>
      <w:r w:rsidR="005E6CC6">
        <w:rPr>
          <w:sz w:val="22"/>
          <w:szCs w:val="22"/>
        </w:rPr>
        <w:t xml:space="preserve">Formatting and Naming </w:t>
      </w:r>
      <w:r w:rsidR="003629CC">
        <w:rPr>
          <w:sz w:val="22"/>
          <w:szCs w:val="22"/>
        </w:rPr>
        <w:t xml:space="preserve">of </w:t>
      </w:r>
      <w:bookmarkEnd w:id="152"/>
      <w:bookmarkEnd w:id="153"/>
      <w:bookmarkEnd w:id="154"/>
      <w:bookmarkEnd w:id="155"/>
      <w:bookmarkEnd w:id="156"/>
      <w:bookmarkEnd w:id="157"/>
      <w:r w:rsidR="003629CC">
        <w:rPr>
          <w:sz w:val="22"/>
          <w:szCs w:val="22"/>
        </w:rPr>
        <w:t>Proposals</w:t>
      </w:r>
      <w:bookmarkEnd w:id="158"/>
      <w:bookmarkEnd w:id="159"/>
      <w:bookmarkEnd w:id="160"/>
      <w:bookmarkEnd w:id="161"/>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3899E15C" w:rsidR="00B34A4E" w:rsidRPr="00A421D3" w:rsidRDefault="00543893" w:rsidP="00A421D3">
      <w:pPr>
        <w:spacing w:before="100" w:beforeAutospacing="1" w:after="100" w:afterAutospacing="1"/>
        <w:rPr>
          <w:b/>
          <w:szCs w:val="20"/>
          <w:lang w:val="en-GB"/>
        </w:rPr>
      </w:pPr>
      <w:r w:rsidRPr="00A421D3">
        <w:rPr>
          <w:rFonts w:cs="Arial"/>
          <w:b/>
          <w:bCs/>
          <w:szCs w:val="20"/>
          <w:lang w:val="en-GB"/>
        </w:rPr>
        <w:t xml:space="preserve">Technical </w:t>
      </w:r>
      <w:proofErr w:type="spellStart"/>
      <w:r w:rsidRPr="00A421D3">
        <w:rPr>
          <w:rFonts w:cs="Arial"/>
          <w:b/>
          <w:bCs/>
          <w:szCs w:val="20"/>
          <w:lang w:val="en-GB"/>
        </w:rPr>
        <w:t>Proposal</w:t>
      </w:r>
      <w:r w:rsidR="00A421D3" w:rsidRPr="00A421D3">
        <w:rPr>
          <w:rFonts w:cs="Arial"/>
          <w:b/>
          <w:bCs/>
          <w:szCs w:val="20"/>
          <w:lang w:val="en-GB"/>
        </w:rPr>
        <w:t>_Bidder’sName</w:t>
      </w:r>
      <w:proofErr w:type="spellEnd"/>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EndPr>
          <w:rPr>
            <w:rStyle w:val="Style3"/>
          </w:rPr>
        </w:sdtEndPr>
        <w:sdtContent>
          <w:r w:rsidR="003F5426">
            <w:rPr>
              <w:rStyle w:val="Style3"/>
              <w:color w:val="auto"/>
              <w:sz w:val="20"/>
              <w:szCs w:val="20"/>
            </w:rPr>
            <w:t xml:space="preserve">WHO-SHQ-WSE-DE-25-3015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73848FBE"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proofErr w:type="spellStart"/>
      <w:r w:rsidRPr="00A421D3">
        <w:rPr>
          <w:rFonts w:cs="Arial"/>
          <w:b/>
          <w:bCs/>
          <w:szCs w:val="20"/>
          <w:lang w:val="en-GB"/>
        </w:rPr>
        <w:t>Proposal_Bidder’sName</w:t>
      </w:r>
      <w:proofErr w:type="spellEnd"/>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EndPr>
          <w:rPr>
            <w:rStyle w:val="Style3"/>
          </w:rPr>
        </w:sdtEndPr>
        <w:sdtContent>
          <w:r w:rsidR="003F5426">
            <w:rPr>
              <w:rStyle w:val="Style3"/>
              <w:color w:val="auto"/>
              <w:sz w:val="20"/>
              <w:szCs w:val="20"/>
            </w:rPr>
            <w:t xml:space="preserve">WHO-SHQ-WSE-DE-25-3015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62" w:name="_Hlk48124492"/>
      <w:r w:rsidRPr="007B2AD0">
        <w:rPr>
          <w:rFonts w:asciiTheme="minorBidi" w:eastAsia="SimSun" w:hAnsiTheme="minorBidi" w:cstheme="minorBidi"/>
          <w:b/>
          <w:color w:val="FF0000"/>
          <w:sz w:val="22"/>
          <w:szCs w:val="22"/>
          <w:lang w:eastAsia="zh-CN"/>
        </w:rPr>
        <w:t xml:space="preserve">Misplacement of documents, i.e. financial documents in </w:t>
      </w:r>
      <w:proofErr w:type="gramStart"/>
      <w:r w:rsidRPr="007B2AD0">
        <w:rPr>
          <w:rFonts w:asciiTheme="minorBidi" w:eastAsia="SimSun" w:hAnsiTheme="minorBidi" w:cstheme="minorBidi"/>
          <w:b/>
          <w:color w:val="FF0000"/>
          <w:sz w:val="22"/>
          <w:szCs w:val="22"/>
          <w:lang w:eastAsia="zh-CN"/>
        </w:rPr>
        <w:t>Technical</w:t>
      </w:r>
      <w:proofErr w:type="gramEnd"/>
      <w:r w:rsidRPr="007B2AD0">
        <w:rPr>
          <w:rFonts w:asciiTheme="minorBidi" w:eastAsia="SimSun" w:hAnsiTheme="minorBidi" w:cstheme="minorBidi"/>
          <w:b/>
          <w:color w:val="FF0000"/>
          <w:sz w:val="22"/>
          <w:szCs w:val="22"/>
          <w:lang w:eastAsia="zh-CN"/>
        </w:rPr>
        <w:t xml:space="preserve">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62"/>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4A2D46C0" w:rsidR="000E6B8A" w:rsidRPr="001307E0" w:rsidRDefault="00482420" w:rsidP="00060A0C">
      <w:pPr>
        <w:pStyle w:val="StyleHeading2LatinArialComplexArial"/>
        <w:tabs>
          <w:tab w:val="num" w:pos="-170"/>
        </w:tabs>
        <w:rPr>
          <w:sz w:val="22"/>
          <w:szCs w:val="22"/>
        </w:rPr>
      </w:pPr>
      <w:bookmarkStart w:id="163" w:name="_Toc476557351"/>
      <w:bookmarkStart w:id="164" w:name="_Toc476557519"/>
      <w:bookmarkStart w:id="165" w:name="_Toc476557352"/>
      <w:bookmarkStart w:id="166" w:name="_Toc476557520"/>
      <w:bookmarkStart w:id="167" w:name="_Toc485036398"/>
      <w:bookmarkStart w:id="168" w:name="_Toc192153025"/>
      <w:bookmarkEnd w:id="163"/>
      <w:bookmarkEnd w:id="164"/>
      <w:bookmarkEnd w:id="165"/>
      <w:bookmarkEnd w:id="166"/>
      <w:r>
        <w:rPr>
          <w:sz w:val="22"/>
          <w:szCs w:val="22"/>
        </w:rPr>
        <w:t xml:space="preserve">4.9 </w:t>
      </w:r>
      <w:r w:rsidR="000E6B8A" w:rsidRPr="001307E0">
        <w:rPr>
          <w:sz w:val="22"/>
          <w:szCs w:val="22"/>
        </w:rPr>
        <w:t xml:space="preserve">Exclusion of Submission of </w:t>
      </w:r>
      <w:r w:rsidR="008368AF">
        <w:rPr>
          <w:sz w:val="22"/>
          <w:szCs w:val="22"/>
        </w:rPr>
        <w:t>Proposals</w:t>
      </w:r>
      <w:r w:rsidR="008368AF" w:rsidRPr="001307E0">
        <w:rPr>
          <w:sz w:val="22"/>
          <w:szCs w:val="22"/>
        </w:rPr>
        <w:t xml:space="preserve"> </w:t>
      </w:r>
      <w:r w:rsidR="000E6B8A" w:rsidRPr="001307E0">
        <w:rPr>
          <w:sz w:val="22"/>
          <w:szCs w:val="22"/>
        </w:rPr>
        <w:t>by E-mail</w:t>
      </w:r>
      <w:bookmarkEnd w:id="167"/>
      <w:r w:rsidR="006C4DC0">
        <w:rPr>
          <w:sz w:val="22"/>
          <w:szCs w:val="22"/>
        </w:rPr>
        <w:t xml:space="preserve"> or in </w:t>
      </w:r>
      <w:r w:rsidR="00D61BF5">
        <w:rPr>
          <w:sz w:val="22"/>
          <w:szCs w:val="22"/>
        </w:rPr>
        <w:t>Hard C</w:t>
      </w:r>
      <w:r w:rsidR="006C4DC0">
        <w:rPr>
          <w:sz w:val="22"/>
          <w:szCs w:val="22"/>
        </w:rPr>
        <w:t>opy</w:t>
      </w:r>
      <w:bookmarkEnd w:id="168"/>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5AC98937" w14:textId="77777777" w:rsidR="00767D0C" w:rsidRDefault="00767D0C" w:rsidP="00060A0C">
      <w:pPr>
        <w:tabs>
          <w:tab w:val="num" w:pos="540"/>
        </w:tabs>
        <w:autoSpaceDE w:val="0"/>
        <w:autoSpaceDN w:val="0"/>
        <w:adjustRightInd w:val="0"/>
        <w:rPr>
          <w:rFonts w:cs="Arial"/>
          <w:sz w:val="22"/>
          <w:szCs w:val="22"/>
          <w:lang w:val="en-GB"/>
        </w:rPr>
      </w:pPr>
    </w:p>
    <w:p w14:paraId="6E045462" w14:textId="77777777" w:rsidR="006A30A6" w:rsidRPr="001307E0" w:rsidRDefault="006A30A6" w:rsidP="00060A0C">
      <w:pPr>
        <w:tabs>
          <w:tab w:val="num" w:pos="540"/>
        </w:tabs>
        <w:autoSpaceDE w:val="0"/>
        <w:autoSpaceDN w:val="0"/>
        <w:adjustRightInd w:val="0"/>
        <w:rPr>
          <w:rFonts w:cs="Arial"/>
          <w:sz w:val="22"/>
          <w:szCs w:val="22"/>
          <w:lang w:val="en-GB"/>
        </w:rPr>
      </w:pPr>
    </w:p>
    <w:p w14:paraId="37262EB6" w14:textId="236AB155" w:rsidR="00141137" w:rsidRPr="001307E0" w:rsidRDefault="00482420" w:rsidP="00060A0C">
      <w:pPr>
        <w:pStyle w:val="StyleHeading2LatinArialComplexArial"/>
        <w:tabs>
          <w:tab w:val="num" w:pos="-170"/>
        </w:tabs>
        <w:rPr>
          <w:sz w:val="22"/>
          <w:szCs w:val="22"/>
        </w:rPr>
      </w:pPr>
      <w:bookmarkStart w:id="169" w:name="_Toc108259896"/>
      <w:bookmarkStart w:id="170" w:name="_Toc122240166"/>
      <w:bookmarkStart w:id="171" w:name="_Toc122246475"/>
      <w:bookmarkStart w:id="172" w:name="_Toc191446318"/>
      <w:bookmarkStart w:id="173" w:name="_Ref481079602"/>
      <w:bookmarkStart w:id="174" w:name="_Ref481134378"/>
      <w:bookmarkStart w:id="175" w:name="_Toc485036399"/>
      <w:bookmarkStart w:id="176" w:name="_Toc192153026"/>
      <w:r>
        <w:rPr>
          <w:sz w:val="22"/>
          <w:szCs w:val="22"/>
        </w:rPr>
        <w:lastRenderedPageBreak/>
        <w:t xml:space="preserve">4.10 </w:t>
      </w:r>
      <w:r w:rsidR="00141137" w:rsidRPr="001307E0">
        <w:rPr>
          <w:sz w:val="22"/>
          <w:szCs w:val="22"/>
        </w:rPr>
        <w:t xml:space="preserve">Period of Validity of </w:t>
      </w:r>
      <w:bookmarkEnd w:id="169"/>
      <w:bookmarkEnd w:id="170"/>
      <w:bookmarkEnd w:id="171"/>
      <w:r w:rsidR="00141137" w:rsidRPr="001307E0">
        <w:rPr>
          <w:sz w:val="22"/>
          <w:szCs w:val="22"/>
        </w:rPr>
        <w:t>Proposals</w:t>
      </w:r>
      <w:bookmarkEnd w:id="172"/>
      <w:bookmarkEnd w:id="173"/>
      <w:bookmarkEnd w:id="174"/>
      <w:bookmarkEnd w:id="175"/>
      <w:bookmarkEnd w:id="176"/>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sidRPr="00CB46F0">
        <w:rPr>
          <w:rFonts w:cs="Arial"/>
          <w:b/>
          <w:bCs/>
          <w:color w:val="FF0000"/>
          <w:sz w:val="22"/>
          <w:szCs w:val="22"/>
          <w:lang w:val="en-GB"/>
        </w:rPr>
        <w:t>180</w:t>
      </w:r>
      <w:r w:rsidR="006368AA">
        <w:rPr>
          <w:rFonts w:cs="Arial"/>
          <w:sz w:val="22"/>
          <w:szCs w:val="22"/>
          <w:lang w:val="en-GB"/>
        </w:rPr>
        <w:t xml:space="preserve">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301F9E0F" w14:textId="77777777" w:rsidR="00CB46F0" w:rsidRDefault="00CB46F0" w:rsidP="00060A0C">
      <w:pPr>
        <w:tabs>
          <w:tab w:val="num" w:pos="540"/>
        </w:tabs>
        <w:autoSpaceDE w:val="0"/>
        <w:autoSpaceDN w:val="0"/>
        <w:adjustRightInd w:val="0"/>
        <w:rPr>
          <w:rFonts w:cs="Arial"/>
          <w:sz w:val="22"/>
          <w:szCs w:val="22"/>
          <w:lang w:val="en-GB"/>
        </w:rPr>
      </w:pPr>
    </w:p>
    <w:p w14:paraId="76AF96FC" w14:textId="12F0E21A" w:rsidR="00141137" w:rsidRPr="001307E0" w:rsidRDefault="00482420" w:rsidP="00060A0C">
      <w:pPr>
        <w:pStyle w:val="StyleHeading2LatinArialComplexArial"/>
        <w:tabs>
          <w:tab w:val="num" w:pos="-170"/>
        </w:tabs>
        <w:rPr>
          <w:sz w:val="22"/>
          <w:szCs w:val="22"/>
        </w:rPr>
      </w:pPr>
      <w:bookmarkStart w:id="177" w:name="_Toc481135809"/>
      <w:bookmarkStart w:id="178" w:name="_Ref121726994"/>
      <w:bookmarkStart w:id="179" w:name="_Toc122240167"/>
      <w:bookmarkStart w:id="180" w:name="_Toc122246476"/>
      <w:bookmarkStart w:id="181" w:name="_Toc191446319"/>
      <w:bookmarkStart w:id="182" w:name="_Ref481076565"/>
      <w:bookmarkStart w:id="183" w:name="_Ref481079088"/>
      <w:bookmarkStart w:id="184" w:name="_Ref481079270"/>
      <w:bookmarkStart w:id="185" w:name="_Ref481079502"/>
      <w:bookmarkStart w:id="186" w:name="_Toc485036400"/>
      <w:bookmarkStart w:id="187" w:name="_Toc192153027"/>
      <w:bookmarkEnd w:id="177"/>
      <w:r>
        <w:rPr>
          <w:sz w:val="22"/>
          <w:szCs w:val="22"/>
        </w:rPr>
        <w:t xml:space="preserve">4.11 </w:t>
      </w:r>
      <w:r w:rsidR="00141137" w:rsidRPr="001307E0">
        <w:rPr>
          <w:sz w:val="22"/>
          <w:szCs w:val="22"/>
        </w:rPr>
        <w:t xml:space="preserve">Closing Date for Submission of </w:t>
      </w:r>
      <w:bookmarkEnd w:id="178"/>
      <w:bookmarkEnd w:id="179"/>
      <w:bookmarkEnd w:id="180"/>
      <w:r w:rsidR="00141137" w:rsidRPr="001307E0">
        <w:rPr>
          <w:sz w:val="22"/>
          <w:szCs w:val="22"/>
        </w:rPr>
        <w:t>Proposals</w:t>
      </w:r>
      <w:bookmarkEnd w:id="181"/>
      <w:bookmarkEnd w:id="182"/>
      <w:bookmarkEnd w:id="183"/>
      <w:bookmarkEnd w:id="184"/>
      <w:bookmarkEnd w:id="185"/>
      <w:bookmarkEnd w:id="186"/>
      <w:bookmarkEnd w:id="187"/>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5C5B6059" w:rsidR="006A0783" w:rsidRPr="004B1E53" w:rsidRDefault="00141137" w:rsidP="00060A0C">
      <w:pPr>
        <w:tabs>
          <w:tab w:val="num" w:pos="540"/>
        </w:tabs>
        <w:autoSpaceDE w:val="0"/>
        <w:autoSpaceDN w:val="0"/>
        <w:adjustRightInd w:val="0"/>
        <w:rPr>
          <w:rFonts w:cs="Arial"/>
          <w:b/>
          <w:color w:val="FF0000"/>
          <w:sz w:val="22"/>
          <w:szCs w:val="22"/>
          <w:lang w:val="en-GB"/>
        </w:rPr>
      </w:pPr>
      <w:r w:rsidRPr="004B1E53">
        <w:rPr>
          <w:rFonts w:cs="Arial"/>
          <w:b/>
          <w:color w:val="FF0000"/>
          <w:sz w:val="22"/>
          <w:szCs w:val="22"/>
          <w:lang w:val="en-GB"/>
        </w:rPr>
        <w:t xml:space="preserve">Proposals must be </w:t>
      </w:r>
      <w:r w:rsidR="0096500E" w:rsidRPr="004B1E53">
        <w:rPr>
          <w:rFonts w:cs="Arial"/>
          <w:b/>
          <w:color w:val="FF0000"/>
          <w:sz w:val="22"/>
          <w:szCs w:val="22"/>
          <w:lang w:val="en-GB"/>
        </w:rPr>
        <w:t>submitt</w:t>
      </w:r>
      <w:r w:rsidRPr="004B1E53">
        <w:rPr>
          <w:rFonts w:cs="Arial"/>
          <w:b/>
          <w:color w:val="FF0000"/>
          <w:sz w:val="22"/>
          <w:szCs w:val="22"/>
          <w:lang w:val="en-GB"/>
        </w:rPr>
        <w:t>ed</w:t>
      </w:r>
      <w:r w:rsidR="0096500E" w:rsidRPr="004B1E53">
        <w:rPr>
          <w:rFonts w:cs="Arial"/>
          <w:b/>
          <w:color w:val="FF0000"/>
          <w:sz w:val="22"/>
          <w:szCs w:val="22"/>
          <w:lang w:val="en-GB"/>
        </w:rPr>
        <w:t xml:space="preserve"> EXCLUSIVELY via </w:t>
      </w:r>
      <w:r w:rsidR="00A378E8" w:rsidRPr="004B1E53">
        <w:rPr>
          <w:rFonts w:cs="Arial"/>
          <w:b/>
          <w:color w:val="FF0000"/>
          <w:sz w:val="22"/>
          <w:szCs w:val="22"/>
          <w:lang w:val="en-GB"/>
        </w:rPr>
        <w:t>UNGM</w:t>
      </w:r>
      <w:r w:rsidR="00145E72" w:rsidRPr="004B1E53">
        <w:rPr>
          <w:rFonts w:cs="Arial"/>
          <w:b/>
          <w:color w:val="FF0000"/>
          <w:sz w:val="22"/>
          <w:szCs w:val="22"/>
          <w:lang w:val="en-GB"/>
        </w:rPr>
        <w:t xml:space="preserve"> </w:t>
      </w:r>
      <w:r w:rsidR="00B60002" w:rsidRPr="004B1E53">
        <w:rPr>
          <w:rFonts w:cs="Arial"/>
          <w:b/>
          <w:color w:val="FF0000"/>
          <w:sz w:val="22"/>
          <w:szCs w:val="22"/>
          <w:lang w:val="en-GB"/>
        </w:rPr>
        <w:t xml:space="preserve">and </w:t>
      </w:r>
      <w:r w:rsidRPr="008F0437">
        <w:rPr>
          <w:rFonts w:cs="Arial"/>
          <w:b/>
          <w:color w:val="FF0000"/>
          <w:sz w:val="22"/>
          <w:szCs w:val="22"/>
          <w:u w:val="single"/>
          <w:lang w:val="en-GB"/>
        </w:rPr>
        <w:t>no</w:t>
      </w:r>
      <w:r w:rsidR="00B60002" w:rsidRPr="008F0437">
        <w:rPr>
          <w:rFonts w:cs="Arial"/>
          <w:b/>
          <w:color w:val="FF0000"/>
          <w:sz w:val="22"/>
          <w:szCs w:val="22"/>
          <w:u w:val="single"/>
          <w:lang w:val="en-GB"/>
        </w:rPr>
        <w:t>t</w:t>
      </w:r>
      <w:r w:rsidRPr="008F0437">
        <w:rPr>
          <w:rFonts w:cs="Arial"/>
          <w:b/>
          <w:color w:val="FF0000"/>
          <w:sz w:val="22"/>
          <w:szCs w:val="22"/>
          <w:u w:val="single"/>
          <w:lang w:val="en-GB"/>
        </w:rPr>
        <w:t xml:space="preserve"> later </w:t>
      </w:r>
      <w:proofErr w:type="gramStart"/>
      <w:r w:rsidRPr="008F0437">
        <w:rPr>
          <w:rFonts w:cs="Arial"/>
          <w:b/>
          <w:color w:val="FF0000"/>
          <w:sz w:val="22"/>
          <w:szCs w:val="22"/>
          <w:u w:val="single"/>
          <w:lang w:val="en-GB"/>
        </w:rPr>
        <w:t>tha</w:t>
      </w:r>
      <w:r w:rsidR="00A378E8" w:rsidRPr="008F0437">
        <w:rPr>
          <w:rFonts w:cs="Arial"/>
          <w:b/>
          <w:color w:val="FF0000"/>
          <w:sz w:val="22"/>
          <w:szCs w:val="22"/>
          <w:u w:val="single"/>
          <w:lang w:val="en-GB"/>
        </w:rPr>
        <w:t>n</w:t>
      </w:r>
      <w:r w:rsidR="00A378E8" w:rsidRPr="008F0437">
        <w:rPr>
          <w:b/>
          <w:color w:val="FF0000"/>
          <w:sz w:val="22"/>
          <w:u w:val="single"/>
          <w:lang w:val="en-GB"/>
        </w:rPr>
        <w:t xml:space="preserve"> </w:t>
      </w:r>
      <w:r w:rsidR="00977443" w:rsidRPr="008F0437">
        <w:rPr>
          <w:b/>
          <w:color w:val="FF0000"/>
          <w:sz w:val="22"/>
          <w:u w:val="single"/>
          <w:lang w:val="en-GB"/>
        </w:rPr>
        <w:t xml:space="preserve"> </w:t>
      </w:r>
      <w:r w:rsidR="00767D0C">
        <w:rPr>
          <w:rStyle w:val="Style3"/>
          <w:color w:val="FF0000"/>
          <w:sz w:val="22"/>
          <w:szCs w:val="22"/>
          <w:u w:val="single"/>
        </w:rPr>
        <w:t>4</w:t>
      </w:r>
      <w:proofErr w:type="gramEnd"/>
      <w:r w:rsidR="00767D0C" w:rsidRPr="00767D0C">
        <w:rPr>
          <w:rStyle w:val="Style3"/>
          <w:color w:val="FF0000"/>
          <w:sz w:val="22"/>
          <w:szCs w:val="22"/>
          <w:u w:val="single"/>
        </w:rPr>
        <w:t xml:space="preserve"> </w:t>
      </w:r>
      <w:r w:rsidR="00767D0C">
        <w:rPr>
          <w:rStyle w:val="Style3"/>
          <w:color w:val="FF0000"/>
          <w:sz w:val="22"/>
          <w:szCs w:val="22"/>
          <w:u w:val="single"/>
        </w:rPr>
        <w:t>April</w:t>
      </w:r>
      <w:r w:rsidR="00767D0C" w:rsidRPr="00767D0C">
        <w:rPr>
          <w:rStyle w:val="Style3"/>
          <w:color w:val="FF0000"/>
          <w:sz w:val="22"/>
          <w:szCs w:val="22"/>
          <w:u w:val="single"/>
        </w:rPr>
        <w:t xml:space="preserve"> 2025, 17:00 hours, CET time</w:t>
      </w:r>
      <w:r w:rsidR="006A0783" w:rsidRPr="004B1E53">
        <w:rPr>
          <w:rFonts w:cs="Arial"/>
          <w:b/>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5D974CE6" w:rsidR="00141137" w:rsidRPr="001307E0" w:rsidRDefault="00482420" w:rsidP="00060A0C">
      <w:pPr>
        <w:pStyle w:val="StyleHeading2LatinArialComplexArial"/>
        <w:tabs>
          <w:tab w:val="num" w:pos="-170"/>
        </w:tabs>
        <w:rPr>
          <w:sz w:val="22"/>
          <w:szCs w:val="22"/>
        </w:rPr>
      </w:pPr>
      <w:bookmarkStart w:id="188" w:name="_Toc108259898"/>
      <w:bookmarkStart w:id="189" w:name="_Toc122240168"/>
      <w:bookmarkStart w:id="190" w:name="_Toc122246477"/>
      <w:bookmarkStart w:id="191" w:name="_Toc191446320"/>
      <w:bookmarkStart w:id="192" w:name="_Toc485036401"/>
      <w:bookmarkStart w:id="193" w:name="_Toc192153028"/>
      <w:r>
        <w:rPr>
          <w:sz w:val="22"/>
          <w:szCs w:val="22"/>
        </w:rPr>
        <w:t xml:space="preserve">4.12 </w:t>
      </w:r>
      <w:r w:rsidR="00141137" w:rsidRPr="001307E0">
        <w:rPr>
          <w:sz w:val="22"/>
          <w:szCs w:val="22"/>
        </w:rPr>
        <w:t xml:space="preserve">Modification and Withdrawal of </w:t>
      </w:r>
      <w:bookmarkEnd w:id="188"/>
      <w:bookmarkEnd w:id="189"/>
      <w:bookmarkEnd w:id="190"/>
      <w:r w:rsidR="00141137" w:rsidRPr="001307E0">
        <w:rPr>
          <w:sz w:val="22"/>
          <w:szCs w:val="22"/>
        </w:rPr>
        <w:t>Proposals</w:t>
      </w:r>
      <w:bookmarkEnd w:id="191"/>
      <w:bookmarkEnd w:id="192"/>
      <w:bookmarkEnd w:id="193"/>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63AE796B"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color w:val="2B579A"/>
          <w:sz w:val="22"/>
          <w:szCs w:val="22"/>
          <w:lang w:val="en-GB"/>
        </w:rPr>
        <w:fldChar w:fldCharType="begin"/>
      </w:r>
      <w:r w:rsidR="003E41FE">
        <w:rPr>
          <w:rFonts w:cs="Arial"/>
          <w:sz w:val="22"/>
          <w:szCs w:val="22"/>
          <w:lang w:val="en-GB"/>
        </w:rPr>
        <w:instrText xml:space="preserve"> REF _Ref481079270 \r \h </w:instrText>
      </w:r>
      <w:r w:rsidR="003E41FE">
        <w:rPr>
          <w:rFonts w:cs="Arial"/>
          <w:color w:val="2B579A"/>
          <w:sz w:val="22"/>
          <w:szCs w:val="22"/>
          <w:lang w:val="en-GB"/>
        </w:rPr>
      </w:r>
      <w:r w:rsidR="003E41FE">
        <w:rPr>
          <w:rFonts w:cs="Arial"/>
          <w:color w:val="2B579A"/>
          <w:sz w:val="22"/>
          <w:szCs w:val="22"/>
          <w:lang w:val="en-GB"/>
        </w:rPr>
        <w:fldChar w:fldCharType="separate"/>
      </w:r>
      <w:r w:rsidR="00705B5C">
        <w:rPr>
          <w:rFonts w:cs="Arial"/>
          <w:sz w:val="22"/>
          <w:szCs w:val="22"/>
          <w:lang w:val="en-GB"/>
        </w:rPr>
        <w:t>0</w:t>
      </w:r>
      <w:r w:rsidR="003E41FE">
        <w:rPr>
          <w:rFonts w:cs="Arial"/>
          <w:color w:val="2B579A"/>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1C72458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color w:val="2B579A"/>
          <w:sz w:val="22"/>
          <w:szCs w:val="22"/>
          <w:lang w:val="en-GB"/>
        </w:rPr>
        <w:fldChar w:fldCharType="begin"/>
      </w:r>
      <w:r w:rsidR="00584357">
        <w:rPr>
          <w:rFonts w:cs="Arial"/>
          <w:sz w:val="22"/>
          <w:szCs w:val="22"/>
          <w:lang w:val="en-GB"/>
        </w:rPr>
        <w:instrText xml:space="preserve"> REF _Ref121647053 \r \h </w:instrText>
      </w:r>
      <w:r w:rsidR="00584357">
        <w:rPr>
          <w:rFonts w:cs="Arial"/>
          <w:color w:val="2B579A"/>
          <w:sz w:val="22"/>
          <w:szCs w:val="22"/>
          <w:lang w:val="en-GB"/>
        </w:rPr>
      </w:r>
      <w:r w:rsidR="00584357">
        <w:rPr>
          <w:rFonts w:cs="Arial"/>
          <w:color w:val="2B579A"/>
          <w:sz w:val="22"/>
          <w:szCs w:val="22"/>
          <w:lang w:val="en-GB"/>
        </w:rPr>
        <w:fldChar w:fldCharType="separate"/>
      </w:r>
      <w:r w:rsidR="00705B5C">
        <w:rPr>
          <w:rFonts w:cs="Arial"/>
          <w:sz w:val="22"/>
          <w:szCs w:val="22"/>
          <w:lang w:val="en-GB"/>
        </w:rPr>
        <w:t>0</w:t>
      </w:r>
      <w:r w:rsidR="00584357">
        <w:rPr>
          <w:rFonts w:cs="Arial"/>
          <w:color w:val="2B579A"/>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5D8E5F71" w:rsidR="00141137" w:rsidRPr="001307E0" w:rsidRDefault="00482420" w:rsidP="00060A0C">
      <w:pPr>
        <w:pStyle w:val="StyleHeading2LatinArialComplexArial"/>
        <w:tabs>
          <w:tab w:val="num" w:pos="-170"/>
        </w:tabs>
        <w:rPr>
          <w:sz w:val="22"/>
          <w:szCs w:val="22"/>
        </w:rPr>
      </w:pPr>
      <w:bookmarkStart w:id="194" w:name="_Toc122240169"/>
      <w:bookmarkStart w:id="195" w:name="_Toc122246478"/>
      <w:bookmarkStart w:id="196" w:name="_Toc191446321"/>
      <w:bookmarkStart w:id="197" w:name="_Toc485036402"/>
      <w:bookmarkStart w:id="198" w:name="_Toc192153029"/>
      <w:r>
        <w:rPr>
          <w:sz w:val="22"/>
          <w:szCs w:val="22"/>
        </w:rPr>
        <w:t xml:space="preserve">4.13 </w:t>
      </w:r>
      <w:r w:rsidR="00141137" w:rsidRPr="001307E0">
        <w:rPr>
          <w:sz w:val="22"/>
          <w:szCs w:val="22"/>
        </w:rPr>
        <w:t>Receipt of Proposals from Non-invitees</w:t>
      </w:r>
      <w:bookmarkEnd w:id="194"/>
      <w:bookmarkEnd w:id="195"/>
      <w:bookmarkEnd w:id="196"/>
      <w:bookmarkEnd w:id="197"/>
      <w:bookmarkEnd w:id="198"/>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B9FE03E" w:rsidR="00141137" w:rsidRPr="001307E0" w:rsidRDefault="00482420" w:rsidP="00060A0C">
      <w:pPr>
        <w:pStyle w:val="StyleHeading2LatinArialComplexArial"/>
        <w:tabs>
          <w:tab w:val="num" w:pos="-170"/>
        </w:tabs>
        <w:rPr>
          <w:sz w:val="22"/>
          <w:szCs w:val="22"/>
        </w:rPr>
      </w:pPr>
      <w:bookmarkStart w:id="199" w:name="_Toc108259893"/>
      <w:bookmarkStart w:id="200" w:name="_Ref121647053"/>
      <w:bookmarkStart w:id="201" w:name="_Toc122240170"/>
      <w:bookmarkStart w:id="202" w:name="_Toc122246479"/>
      <w:bookmarkStart w:id="203" w:name="_Toc191446322"/>
      <w:bookmarkStart w:id="204" w:name="_Toc485036403"/>
      <w:bookmarkStart w:id="205" w:name="_Toc192153030"/>
      <w:r>
        <w:rPr>
          <w:sz w:val="22"/>
          <w:szCs w:val="22"/>
        </w:rPr>
        <w:t xml:space="preserve">4.14 </w:t>
      </w:r>
      <w:r w:rsidR="00141137" w:rsidRPr="001307E0">
        <w:rPr>
          <w:sz w:val="22"/>
          <w:szCs w:val="22"/>
        </w:rPr>
        <w:t xml:space="preserve">Amendment of </w:t>
      </w:r>
      <w:bookmarkEnd w:id="199"/>
      <w:r w:rsidR="00141137" w:rsidRPr="001307E0">
        <w:rPr>
          <w:sz w:val="22"/>
          <w:szCs w:val="22"/>
        </w:rPr>
        <w:t>the RFP</w:t>
      </w:r>
      <w:bookmarkEnd w:id="200"/>
      <w:bookmarkEnd w:id="201"/>
      <w:bookmarkEnd w:id="202"/>
      <w:bookmarkEnd w:id="203"/>
      <w:bookmarkEnd w:id="204"/>
      <w:bookmarkEnd w:id="205"/>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09534920"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color w:val="2B579A"/>
          <w:sz w:val="22"/>
          <w:szCs w:val="22"/>
          <w:lang w:val="en-GB"/>
        </w:rPr>
        <w:fldChar w:fldCharType="begin"/>
      </w:r>
      <w:r w:rsidR="006846B0">
        <w:rPr>
          <w:rFonts w:cs="Arial"/>
          <w:sz w:val="22"/>
          <w:szCs w:val="22"/>
          <w:lang w:val="en-GB"/>
        </w:rPr>
        <w:instrText xml:space="preserve"> REF _Ref481079502 \r \h </w:instrText>
      </w:r>
      <w:r w:rsidR="006846B0">
        <w:rPr>
          <w:rFonts w:cs="Arial"/>
          <w:color w:val="2B579A"/>
          <w:sz w:val="22"/>
          <w:szCs w:val="22"/>
          <w:lang w:val="en-GB"/>
        </w:rPr>
      </w:r>
      <w:r w:rsidR="006846B0">
        <w:rPr>
          <w:rFonts w:cs="Arial"/>
          <w:color w:val="2B579A"/>
          <w:sz w:val="22"/>
          <w:szCs w:val="22"/>
          <w:lang w:val="en-GB"/>
        </w:rPr>
        <w:fldChar w:fldCharType="separate"/>
      </w:r>
      <w:r w:rsidR="00705B5C">
        <w:rPr>
          <w:rFonts w:cs="Arial"/>
          <w:sz w:val="22"/>
          <w:szCs w:val="22"/>
          <w:lang w:val="en-GB"/>
        </w:rPr>
        <w:t>0</w:t>
      </w:r>
      <w:r w:rsidR="006846B0">
        <w:rPr>
          <w:rFonts w:cs="Arial"/>
          <w:color w:val="2B579A"/>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2E9F2FD0" w:rsidR="001F5283" w:rsidRPr="001307E0" w:rsidRDefault="00EC149E" w:rsidP="00060A0C">
      <w:pPr>
        <w:pStyle w:val="StyleHeading2LatinArialComplexArial"/>
        <w:tabs>
          <w:tab w:val="num" w:pos="-170"/>
        </w:tabs>
        <w:rPr>
          <w:sz w:val="22"/>
          <w:szCs w:val="22"/>
        </w:rPr>
      </w:pPr>
      <w:bookmarkStart w:id="206" w:name="_Ref481076183"/>
      <w:bookmarkStart w:id="207" w:name="_Toc485036404"/>
      <w:bookmarkStart w:id="208" w:name="_Toc192153031"/>
      <w:r>
        <w:rPr>
          <w:sz w:val="22"/>
          <w:szCs w:val="22"/>
        </w:rPr>
        <w:lastRenderedPageBreak/>
        <w:t xml:space="preserve">4.15 </w:t>
      </w:r>
      <w:r w:rsidR="001F5283" w:rsidRPr="001307E0">
        <w:rPr>
          <w:sz w:val="22"/>
          <w:szCs w:val="22"/>
        </w:rPr>
        <w:t xml:space="preserve">Proposal </w:t>
      </w:r>
      <w:r w:rsidR="004217FD" w:rsidRPr="001307E0">
        <w:rPr>
          <w:sz w:val="22"/>
          <w:szCs w:val="22"/>
        </w:rPr>
        <w:t>S</w:t>
      </w:r>
      <w:r w:rsidR="001F5283" w:rsidRPr="001307E0">
        <w:rPr>
          <w:sz w:val="22"/>
          <w:szCs w:val="22"/>
        </w:rPr>
        <w:t>tructure</w:t>
      </w:r>
      <w:bookmarkEnd w:id="206"/>
      <w:bookmarkEnd w:id="207"/>
      <w:bookmarkEnd w:id="208"/>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1585746D"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705B5C">
        <w:rPr>
          <w:rFonts w:cs="Arial"/>
          <w:color w:val="000000"/>
          <w:sz w:val="22"/>
          <w:szCs w:val="22"/>
          <w:lang w:val="en-GB"/>
        </w:rPr>
        <w:t>0</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705B5C">
        <w:rPr>
          <w:rFonts w:cs="Arial"/>
          <w:color w:val="000000"/>
          <w:sz w:val="22"/>
          <w:szCs w:val="22"/>
          <w:lang w:val="en-GB"/>
        </w:rPr>
        <w:t>0</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53DEDD1" w:rsidR="00F7471F" w:rsidRPr="0085226B" w:rsidRDefault="00EC149E" w:rsidP="001A2915">
      <w:pPr>
        <w:pStyle w:val="Heading3"/>
        <w:rPr>
          <w:lang w:val="en-GB"/>
        </w:rPr>
      </w:pPr>
      <w:bookmarkStart w:id="209" w:name="_Toc140033899"/>
      <w:bookmarkStart w:id="210" w:name="_Toc140037261"/>
      <w:bookmarkStart w:id="211" w:name="_Toc485036405"/>
      <w:bookmarkStart w:id="212" w:name="_Toc108259911"/>
      <w:bookmarkStart w:id="213" w:name="_Toc120869197"/>
      <w:bookmarkStart w:id="214" w:name="_Toc122240172"/>
      <w:bookmarkStart w:id="215" w:name="_Toc122246481"/>
      <w:bookmarkStart w:id="216" w:name="_Toc191446323"/>
      <w:bookmarkStart w:id="217" w:name="_Toc192153032"/>
      <w:bookmarkEnd w:id="209"/>
      <w:bookmarkEnd w:id="210"/>
      <w:r>
        <w:rPr>
          <w:lang w:val="en-GB"/>
        </w:rPr>
        <w:t xml:space="preserve">4.15.1 </w:t>
      </w:r>
      <w:r w:rsidR="00F7471F" w:rsidRPr="0085226B">
        <w:rPr>
          <w:lang w:val="en-GB"/>
        </w:rPr>
        <w:t>Acceptance Form</w:t>
      </w:r>
      <w:bookmarkEnd w:id="211"/>
      <w:bookmarkEnd w:id="217"/>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497D72">
      <w:pPr>
        <w:widowControl w:val="0"/>
        <w:numPr>
          <w:ilvl w:val="0"/>
          <w:numId w:val="23"/>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 xml:space="preserve">s to perform the work in accordance with the terms of the </w:t>
      </w:r>
      <w:proofErr w:type="gramStart"/>
      <w:r w:rsidR="005E25D0" w:rsidRPr="001307E0">
        <w:rPr>
          <w:rFonts w:cs="Arial"/>
          <w:sz w:val="22"/>
          <w:szCs w:val="22"/>
          <w:lang w:val="en-GB"/>
        </w:rPr>
        <w:t>RFP;</w:t>
      </w:r>
      <w:proofErr w:type="gramEnd"/>
    </w:p>
    <w:p w14:paraId="565085FA" w14:textId="77777777" w:rsidR="00F7471F" w:rsidRPr="001307E0" w:rsidRDefault="00F7471F" w:rsidP="00497D72">
      <w:pPr>
        <w:widowControl w:val="0"/>
        <w:numPr>
          <w:ilvl w:val="0"/>
          <w:numId w:val="23"/>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proofErr w:type="gramStart"/>
      <w:r w:rsidRPr="001307E0">
        <w:rPr>
          <w:rFonts w:cs="Arial"/>
          <w:sz w:val="22"/>
          <w:szCs w:val="22"/>
          <w:lang w:val="en-GB"/>
        </w:rPr>
        <w:t>)</w:t>
      </w:r>
      <w:r w:rsidR="005E25D0" w:rsidRPr="001307E0">
        <w:rPr>
          <w:rFonts w:cs="Arial"/>
          <w:sz w:val="22"/>
          <w:szCs w:val="22"/>
          <w:lang w:val="en-GB"/>
        </w:rPr>
        <w:t>;</w:t>
      </w:r>
      <w:proofErr w:type="gramEnd"/>
    </w:p>
    <w:p w14:paraId="662CA846" w14:textId="279C81D6" w:rsidR="00233B52" w:rsidRDefault="00F7471F" w:rsidP="00E2086A">
      <w:pPr>
        <w:widowControl w:val="0"/>
        <w:numPr>
          <w:ilvl w:val="0"/>
          <w:numId w:val="23"/>
        </w:numPr>
        <w:tabs>
          <w:tab w:val="clear" w:pos="1080"/>
          <w:tab w:val="num" w:pos="-170"/>
          <w:tab w:val="num" w:pos="540"/>
        </w:tabs>
        <w:spacing w:line="240" w:lineRule="atLeast"/>
        <w:ind w:left="540"/>
        <w:jc w:val="lowKashida"/>
        <w:rPr>
          <w:rFonts w:cs="Arial"/>
          <w:sz w:val="22"/>
          <w:szCs w:val="22"/>
          <w:lang w:val="en-GB"/>
        </w:rPr>
      </w:pPr>
      <w:r w:rsidRPr="0079619E">
        <w:rPr>
          <w:rFonts w:cs="Arial"/>
          <w:sz w:val="22"/>
          <w:szCs w:val="22"/>
          <w:lang w:val="en-GB"/>
        </w:rPr>
        <w:t>The number of days the proposal is valid</w:t>
      </w:r>
      <w:r w:rsidR="00A14225" w:rsidRPr="0079619E">
        <w:rPr>
          <w:rFonts w:cs="Arial"/>
          <w:sz w:val="22"/>
          <w:szCs w:val="22"/>
          <w:lang w:val="en-GB"/>
        </w:rPr>
        <w:t xml:space="preserve"> for 180 days</w:t>
      </w:r>
      <w:r w:rsidRPr="0079619E">
        <w:rPr>
          <w:rFonts w:cs="Arial"/>
          <w:sz w:val="22"/>
          <w:szCs w:val="22"/>
          <w:lang w:val="en-GB"/>
        </w:rPr>
        <w:t xml:space="preserve"> from the date of the form</w:t>
      </w:r>
    </w:p>
    <w:p w14:paraId="2DE149B5" w14:textId="77777777" w:rsidR="0079619E" w:rsidRPr="0079619E" w:rsidRDefault="0079619E" w:rsidP="0079619E">
      <w:pPr>
        <w:widowControl w:val="0"/>
        <w:tabs>
          <w:tab w:val="num" w:pos="540"/>
        </w:tabs>
        <w:spacing w:line="240" w:lineRule="atLeast"/>
        <w:ind w:left="540"/>
        <w:jc w:val="lowKashida"/>
        <w:rPr>
          <w:rFonts w:cs="Arial"/>
          <w:sz w:val="22"/>
          <w:szCs w:val="22"/>
          <w:lang w:val="en-GB"/>
        </w:rPr>
      </w:pPr>
    </w:p>
    <w:p w14:paraId="5A4064D0" w14:textId="0C451255" w:rsidR="00F7471F" w:rsidRPr="001307E0" w:rsidRDefault="00EC149E" w:rsidP="001A2915">
      <w:pPr>
        <w:pStyle w:val="Heading3"/>
      </w:pPr>
      <w:bookmarkStart w:id="218" w:name="_Toc144285654"/>
      <w:bookmarkStart w:id="219" w:name="_Ref481134471"/>
      <w:bookmarkStart w:id="220" w:name="_Toc485036406"/>
      <w:bookmarkStart w:id="221" w:name="_Toc192153033"/>
      <w:r>
        <w:t xml:space="preserve">4.15.2 </w:t>
      </w:r>
      <w:r w:rsidR="00F7471F" w:rsidRPr="001307E0">
        <w:t>Executive Summary</w:t>
      </w:r>
      <w:bookmarkEnd w:id="218"/>
      <w:bookmarkEnd w:id="219"/>
      <w:bookmarkEnd w:id="220"/>
      <w:bookmarkEnd w:id="221"/>
    </w:p>
    <w:p w14:paraId="7368622A" w14:textId="1852660F"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 Summary</w:t>
      </w:r>
      <w:r w:rsidR="00536225">
        <w:rPr>
          <w:rFonts w:cs="Arial"/>
          <w:sz w:val="22"/>
          <w:szCs w:val="22"/>
          <w:lang w:val="en-GB"/>
        </w:rPr>
        <w:t xml:space="preserve"> </w:t>
      </w:r>
      <w:bookmarkStart w:id="222" w:name="_Hlk62059174"/>
      <w:permStart w:id="12590998" w:edGrp="everyone"/>
      <w:r w:rsidR="00856E5D" w:rsidRPr="005E5B32">
        <w:rPr>
          <w:rFonts w:cs="Arial"/>
          <w:sz w:val="22"/>
          <w:szCs w:val="22"/>
          <w:lang w:val="en-GB"/>
        </w:rPr>
        <w:t xml:space="preserve">(of </w:t>
      </w:r>
      <w:r w:rsidR="00152228" w:rsidRPr="005E5B32">
        <w:rPr>
          <w:rFonts w:cs="Arial"/>
          <w:sz w:val="22"/>
          <w:szCs w:val="22"/>
          <w:lang w:val="en-GB"/>
        </w:rPr>
        <w:t>2</w:t>
      </w:r>
      <w:r w:rsidR="00856E5D" w:rsidRPr="005E5B32">
        <w:rPr>
          <w:rFonts w:cs="Arial"/>
          <w:sz w:val="22"/>
          <w:szCs w:val="22"/>
          <w:lang w:val="en-GB"/>
        </w:rPr>
        <w:t xml:space="preserve"> pages maximum)</w:t>
      </w:r>
      <w:permEnd w:id="12590998"/>
      <w:r w:rsidR="00856E5D" w:rsidRPr="005E5B32">
        <w:rPr>
          <w:rFonts w:cs="Arial"/>
          <w:sz w:val="22"/>
          <w:szCs w:val="22"/>
          <w:lang w:val="en-GB"/>
        </w:rPr>
        <w:t xml:space="preserve"> </w:t>
      </w:r>
      <w:bookmarkEnd w:id="222"/>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68AE6F6" w14:textId="473F5E2F" w:rsidR="00233B52" w:rsidRDefault="00233B52" w:rsidP="00060A0C">
      <w:pPr>
        <w:tabs>
          <w:tab w:val="num" w:pos="540"/>
        </w:tabs>
        <w:rPr>
          <w:sz w:val="22"/>
          <w:lang w:val="en-GB"/>
        </w:rPr>
      </w:pPr>
    </w:p>
    <w:p w14:paraId="5D85F7B3" w14:textId="003360DE" w:rsidR="00CA7E63" w:rsidRPr="001307E0" w:rsidRDefault="00C2704B" w:rsidP="001A2915">
      <w:pPr>
        <w:pStyle w:val="Heading3"/>
      </w:pPr>
      <w:bookmarkStart w:id="223" w:name="_Hlk62059198"/>
      <w:bookmarkStart w:id="224" w:name="_Toc192153034"/>
      <w:r>
        <w:t xml:space="preserve">4.15.3 </w:t>
      </w:r>
      <w:r w:rsidR="00CA7E63" w:rsidRPr="001307E0">
        <w:t>Approach/Methodology</w:t>
      </w:r>
      <w:bookmarkEnd w:id="224"/>
    </w:p>
    <w:p w14:paraId="650D1EB1" w14:textId="71E0AF67" w:rsidR="00CA7E63" w:rsidRDefault="00856E5D" w:rsidP="00060A0C">
      <w:pPr>
        <w:tabs>
          <w:tab w:val="num" w:pos="540"/>
        </w:tabs>
        <w:rPr>
          <w:rFonts w:cs="Arial"/>
          <w:sz w:val="22"/>
          <w:szCs w:val="22"/>
          <w:lang w:val="en-GB"/>
        </w:rPr>
      </w:pPr>
      <w:r w:rsidRPr="00BA2397">
        <w:rPr>
          <w:rFonts w:cs="Arial"/>
          <w:sz w:val="22"/>
          <w:szCs w:val="22"/>
          <w:lang w:val="en-GB"/>
        </w:rPr>
        <w:t>Bidders are invited to describe the methodology of work that will be adopted in the various stages of the workplan, and their proposed approach to satisfy WHO’s expectations (in line with Requirements detailed under Chapter 3 above) including performance indicators and quality control methods.</w:t>
      </w:r>
    </w:p>
    <w:p w14:paraId="689FE3FF" w14:textId="77777777" w:rsidR="00FC6D82" w:rsidRPr="00DC61E9" w:rsidRDefault="00FC6D82" w:rsidP="00060A0C">
      <w:pPr>
        <w:tabs>
          <w:tab w:val="num" w:pos="540"/>
        </w:tabs>
        <w:rPr>
          <w:rFonts w:cs="Arial"/>
          <w:sz w:val="22"/>
          <w:szCs w:val="22"/>
          <w:lang w:val="en-GB"/>
        </w:rPr>
      </w:pPr>
    </w:p>
    <w:p w14:paraId="00F45336" w14:textId="0825045F" w:rsidR="00FC6D82" w:rsidRPr="00DC61E9" w:rsidRDefault="00FC6D82" w:rsidP="00FC6D82">
      <w:pPr>
        <w:keepNext/>
        <w:keepLines/>
        <w:tabs>
          <w:tab w:val="num" w:pos="567"/>
        </w:tabs>
        <w:rPr>
          <w:rFonts w:asciiTheme="minorBidi" w:hAnsiTheme="minorBidi" w:cstheme="minorBidi"/>
          <w:b/>
          <w:bCs/>
          <w:i/>
          <w:iCs/>
          <w:color w:val="984806" w:themeColor="accent6" w:themeShade="80"/>
          <w:sz w:val="22"/>
          <w:szCs w:val="22"/>
        </w:rPr>
      </w:pPr>
      <w:r w:rsidRPr="00DC61E9">
        <w:rPr>
          <w:rFonts w:asciiTheme="minorBidi" w:hAnsiTheme="minorBidi" w:cstheme="minorBidi"/>
          <w:b/>
          <w:bCs/>
          <w:i/>
          <w:iCs/>
          <w:color w:val="984806" w:themeColor="accent6" w:themeShade="80"/>
          <w:sz w:val="22"/>
          <w:szCs w:val="22"/>
        </w:rPr>
        <w:t xml:space="preserve">Bidders must submit a separate technical proposal for each work package they choose to bid on. </w:t>
      </w:r>
    </w:p>
    <w:p w14:paraId="016660C5" w14:textId="77777777" w:rsidR="00856E5D" w:rsidRDefault="00856E5D" w:rsidP="001A2915">
      <w:pPr>
        <w:pStyle w:val="Heading3"/>
      </w:pPr>
      <w:bookmarkStart w:id="225" w:name="_Toc140037234"/>
      <w:bookmarkStart w:id="226" w:name="_Toc481131763"/>
      <w:bookmarkStart w:id="227" w:name="_Toc481133192"/>
      <w:bookmarkStart w:id="228" w:name="_Toc481135818"/>
      <w:bookmarkStart w:id="229" w:name="_Toc481131764"/>
      <w:bookmarkStart w:id="230" w:name="_Toc481133193"/>
      <w:bookmarkStart w:id="231" w:name="_Toc481135819"/>
      <w:bookmarkStart w:id="232" w:name="_Toc481131765"/>
      <w:bookmarkStart w:id="233" w:name="_Toc481133194"/>
      <w:bookmarkStart w:id="234" w:name="_Toc481135820"/>
      <w:bookmarkStart w:id="235" w:name="_Toc481131804"/>
      <w:bookmarkStart w:id="236" w:name="_Toc481133233"/>
      <w:bookmarkStart w:id="237" w:name="_Toc481135859"/>
      <w:bookmarkStart w:id="238" w:name="_Toc481131819"/>
      <w:bookmarkStart w:id="239" w:name="_Toc481133248"/>
      <w:bookmarkStart w:id="240" w:name="_Toc481135874"/>
      <w:bookmarkStart w:id="241" w:name="_Toc481131821"/>
      <w:bookmarkStart w:id="242" w:name="_Toc481133250"/>
      <w:bookmarkStart w:id="243" w:name="_Toc481135876"/>
      <w:bookmarkStart w:id="244" w:name="_Toc481131823"/>
      <w:bookmarkStart w:id="245" w:name="_Toc481133252"/>
      <w:bookmarkStart w:id="246" w:name="_Toc481135878"/>
      <w:bookmarkStart w:id="247" w:name="_Toc481131825"/>
      <w:bookmarkStart w:id="248" w:name="_Toc481133254"/>
      <w:bookmarkStart w:id="249" w:name="_Toc481135880"/>
      <w:bookmarkStart w:id="250" w:name="_Toc481131827"/>
      <w:bookmarkStart w:id="251" w:name="_Toc481133256"/>
      <w:bookmarkStart w:id="252" w:name="_Toc481135882"/>
      <w:bookmarkStart w:id="253" w:name="_Toc481131829"/>
      <w:bookmarkStart w:id="254" w:name="_Toc481133258"/>
      <w:bookmarkStart w:id="255" w:name="_Toc481135884"/>
      <w:bookmarkStart w:id="256" w:name="_Toc481131830"/>
      <w:bookmarkStart w:id="257" w:name="_Toc481133259"/>
      <w:bookmarkStart w:id="258" w:name="_Toc481135885"/>
      <w:bookmarkStart w:id="259" w:name="_Toc485036408"/>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19CB2F08" w14:textId="30B6C5B2" w:rsidR="00551367" w:rsidRPr="001307E0" w:rsidRDefault="00C2704B" w:rsidP="001A2915">
      <w:pPr>
        <w:pStyle w:val="Heading3"/>
      </w:pPr>
      <w:bookmarkStart w:id="260" w:name="_Toc192153035"/>
      <w:r>
        <w:t xml:space="preserve">4.15.4 </w:t>
      </w:r>
      <w:r w:rsidR="00374874" w:rsidRPr="001307E0">
        <w:t>Proposed Solution</w:t>
      </w:r>
      <w:bookmarkEnd w:id="259"/>
      <w:bookmarkEnd w:id="260"/>
    </w:p>
    <w:p w14:paraId="3086E8AF" w14:textId="77777777" w:rsidR="00FF5139" w:rsidRPr="00A1250C" w:rsidRDefault="00FF5139" w:rsidP="30145C2E">
      <w:pPr>
        <w:pStyle w:val="NormalIndent"/>
        <w:tabs>
          <w:tab w:val="num" w:pos="540"/>
        </w:tabs>
        <w:ind w:left="0"/>
        <w:rPr>
          <w:rFonts w:cs="Arial"/>
          <w:sz w:val="22"/>
          <w:szCs w:val="22"/>
          <w:lang w:val="en-GB"/>
        </w:rPr>
      </w:pPr>
      <w:r w:rsidRPr="00A1250C">
        <w:rPr>
          <w:rFonts w:cs="Arial"/>
          <w:sz w:val="22"/>
          <w:szCs w:val="22"/>
          <w:lang w:val="en-GB"/>
        </w:rPr>
        <w:t xml:space="preserve">The activity should result in Outputs, according to the description provided under Chapter 3. </w:t>
      </w:r>
    </w:p>
    <w:p w14:paraId="429955B8" w14:textId="77777777" w:rsidR="00FF5139" w:rsidRPr="00A1250C" w:rsidRDefault="00FF5139" w:rsidP="00FF5139">
      <w:pPr>
        <w:pStyle w:val="NormalIndent"/>
        <w:tabs>
          <w:tab w:val="num" w:pos="540"/>
        </w:tabs>
        <w:ind w:left="0"/>
        <w:rPr>
          <w:rFonts w:cs="Arial"/>
          <w:sz w:val="22"/>
          <w:szCs w:val="22"/>
          <w:lang w:val="en-GB"/>
        </w:rPr>
      </w:pPr>
    </w:p>
    <w:p w14:paraId="0F7A4D03" w14:textId="77777777" w:rsidR="00FF5139" w:rsidRPr="00A1250C" w:rsidRDefault="00FF5139" w:rsidP="00FF5139">
      <w:pPr>
        <w:pStyle w:val="NormalIndent"/>
        <w:tabs>
          <w:tab w:val="num" w:pos="540"/>
        </w:tabs>
        <w:ind w:left="0"/>
        <w:rPr>
          <w:rFonts w:cs="Arial"/>
          <w:sz w:val="22"/>
          <w:szCs w:val="22"/>
          <w:lang w:val="en-GB"/>
        </w:rPr>
      </w:pPr>
      <w:r w:rsidRPr="00A1250C">
        <w:rPr>
          <w:rFonts w:cs="Arial"/>
          <w:sz w:val="22"/>
          <w:szCs w:val="22"/>
          <w:lang w:val="en-GB"/>
        </w:rPr>
        <w:t>The proposed solution should:</w:t>
      </w:r>
    </w:p>
    <w:p w14:paraId="61E92569" w14:textId="77777777" w:rsidR="00FF5139" w:rsidRPr="00A1250C" w:rsidRDefault="00FF5139" w:rsidP="00FF5139">
      <w:pPr>
        <w:pStyle w:val="NormalIndent"/>
        <w:tabs>
          <w:tab w:val="num" w:pos="540"/>
        </w:tabs>
        <w:ind w:left="0"/>
        <w:rPr>
          <w:rFonts w:cs="Arial"/>
          <w:sz w:val="22"/>
          <w:szCs w:val="22"/>
          <w:lang w:val="en-GB"/>
        </w:rPr>
      </w:pPr>
    </w:p>
    <w:p w14:paraId="484D0543" w14:textId="66E267C2" w:rsidR="00FF5139" w:rsidRPr="00A1250C" w:rsidRDefault="00FF5139" w:rsidP="00497D72">
      <w:pPr>
        <w:pStyle w:val="NormalIndent"/>
        <w:numPr>
          <w:ilvl w:val="1"/>
          <w:numId w:val="38"/>
        </w:numPr>
        <w:ind w:left="360"/>
        <w:rPr>
          <w:rFonts w:cs="Arial"/>
          <w:sz w:val="22"/>
          <w:szCs w:val="22"/>
          <w:lang w:val="en-GB"/>
        </w:rPr>
      </w:pPr>
      <w:r w:rsidRPr="00A1250C">
        <w:rPr>
          <w:rFonts w:cs="Arial"/>
          <w:sz w:val="22"/>
          <w:szCs w:val="22"/>
          <w:lang w:val="en-GB"/>
        </w:rPr>
        <w:t xml:space="preserve">Describe all components of the </w:t>
      </w:r>
      <w:proofErr w:type="gramStart"/>
      <w:r w:rsidRPr="00A1250C">
        <w:rPr>
          <w:rFonts w:cs="Arial"/>
          <w:sz w:val="22"/>
          <w:szCs w:val="22"/>
          <w:lang w:val="en-GB"/>
        </w:rPr>
        <w:t>service;</w:t>
      </w:r>
      <w:proofErr w:type="gramEnd"/>
    </w:p>
    <w:p w14:paraId="4DCFA631" w14:textId="77777777" w:rsidR="00FF5139" w:rsidRPr="00A1250C" w:rsidRDefault="00FF5139" w:rsidP="00FF5139">
      <w:pPr>
        <w:pStyle w:val="NormalIndent"/>
        <w:ind w:left="0"/>
        <w:rPr>
          <w:rFonts w:cs="Arial"/>
          <w:sz w:val="22"/>
          <w:szCs w:val="22"/>
          <w:lang w:val="en-GB"/>
        </w:rPr>
      </w:pPr>
    </w:p>
    <w:p w14:paraId="32279140" w14:textId="77777777" w:rsidR="00FF5139" w:rsidRPr="00A1250C" w:rsidRDefault="00FF5139" w:rsidP="00497D72">
      <w:pPr>
        <w:pStyle w:val="NormalIndent"/>
        <w:numPr>
          <w:ilvl w:val="1"/>
          <w:numId w:val="38"/>
        </w:numPr>
        <w:ind w:left="360"/>
        <w:rPr>
          <w:rFonts w:cs="Arial"/>
          <w:sz w:val="22"/>
          <w:szCs w:val="22"/>
          <w:lang w:val="en-GB"/>
        </w:rPr>
      </w:pPr>
      <w:r w:rsidRPr="00A1250C">
        <w:rPr>
          <w:rFonts w:cs="Arial"/>
          <w:sz w:val="22"/>
          <w:szCs w:val="22"/>
          <w:lang w:val="en-GB"/>
        </w:rPr>
        <w:t>describe the steps that will be followed for the development of the service/</w:t>
      </w:r>
      <w:proofErr w:type="gramStart"/>
      <w:r w:rsidRPr="00A1250C">
        <w:rPr>
          <w:rFonts w:cs="Arial"/>
          <w:sz w:val="22"/>
          <w:szCs w:val="22"/>
          <w:lang w:val="en-GB"/>
        </w:rPr>
        <w:t>projects;</w:t>
      </w:r>
      <w:proofErr w:type="gramEnd"/>
    </w:p>
    <w:p w14:paraId="32FC09DC" w14:textId="77777777" w:rsidR="00FF5139" w:rsidRPr="00A1250C" w:rsidRDefault="00FF5139" w:rsidP="00FF5139">
      <w:pPr>
        <w:pStyle w:val="NormalIndent"/>
        <w:ind w:left="0"/>
        <w:rPr>
          <w:rFonts w:cs="Arial"/>
          <w:sz w:val="22"/>
          <w:szCs w:val="22"/>
          <w:lang w:val="en-GB"/>
        </w:rPr>
      </w:pPr>
    </w:p>
    <w:p w14:paraId="0A130CF3" w14:textId="77777777" w:rsidR="00FF5139" w:rsidRPr="00A1250C" w:rsidRDefault="00FF5139" w:rsidP="00497D72">
      <w:pPr>
        <w:pStyle w:val="NormalIndent"/>
        <w:numPr>
          <w:ilvl w:val="1"/>
          <w:numId w:val="38"/>
        </w:numPr>
        <w:ind w:left="360"/>
        <w:rPr>
          <w:rFonts w:cs="Arial"/>
          <w:sz w:val="22"/>
          <w:szCs w:val="22"/>
          <w:lang w:val="en-GB"/>
        </w:rPr>
      </w:pPr>
      <w:r w:rsidRPr="00A1250C">
        <w:rPr>
          <w:rFonts w:cs="Arial"/>
          <w:sz w:val="22"/>
          <w:szCs w:val="22"/>
          <w:lang w:val="en-GB"/>
        </w:rPr>
        <w:t>propose a detailed workplan, including work packages, milestones for key deliverables.</w:t>
      </w:r>
    </w:p>
    <w:p w14:paraId="42D4B05E" w14:textId="77777777" w:rsidR="005A23D8" w:rsidRDefault="005A23D8" w:rsidP="005A23D8">
      <w:pPr>
        <w:keepNext/>
        <w:keepLines/>
        <w:tabs>
          <w:tab w:val="num" w:pos="567"/>
        </w:tabs>
        <w:rPr>
          <w:rFonts w:asciiTheme="minorBidi" w:hAnsiTheme="minorBidi" w:cstheme="minorBidi"/>
          <w:b/>
          <w:bCs/>
          <w:i/>
          <w:iCs/>
          <w:color w:val="984806" w:themeColor="accent6" w:themeShade="80"/>
          <w:szCs w:val="20"/>
        </w:rPr>
      </w:pPr>
    </w:p>
    <w:p w14:paraId="5D27B8BE" w14:textId="7A5C5278" w:rsidR="005A23D8" w:rsidRPr="00464D36" w:rsidRDefault="005A23D8" w:rsidP="005A23D8">
      <w:pPr>
        <w:keepNext/>
        <w:keepLines/>
        <w:tabs>
          <w:tab w:val="num" w:pos="567"/>
        </w:tabs>
        <w:rPr>
          <w:rFonts w:asciiTheme="minorBidi" w:hAnsiTheme="minorBidi" w:cstheme="minorBidi"/>
          <w:b/>
          <w:bCs/>
          <w:i/>
          <w:iCs/>
          <w:color w:val="984806" w:themeColor="accent6" w:themeShade="80"/>
          <w:sz w:val="22"/>
          <w:szCs w:val="22"/>
        </w:rPr>
      </w:pPr>
      <w:r w:rsidRPr="00464D36">
        <w:rPr>
          <w:rFonts w:asciiTheme="minorBidi" w:hAnsiTheme="minorBidi" w:cstheme="minorBidi"/>
          <w:b/>
          <w:bCs/>
          <w:i/>
          <w:iCs/>
          <w:color w:val="984806" w:themeColor="accent6" w:themeShade="80"/>
          <w:sz w:val="22"/>
          <w:szCs w:val="22"/>
        </w:rPr>
        <w:t xml:space="preserve">Bidders must submit a separate technical proposal for each work package they choose to bid on. </w:t>
      </w:r>
    </w:p>
    <w:p w14:paraId="79CB0349" w14:textId="77777777" w:rsidR="00014484" w:rsidRPr="005A23D8" w:rsidRDefault="00014484" w:rsidP="00060A0C">
      <w:pPr>
        <w:pStyle w:val="NormalIndent"/>
        <w:tabs>
          <w:tab w:val="num" w:pos="540"/>
        </w:tabs>
        <w:ind w:left="0"/>
      </w:pPr>
    </w:p>
    <w:p w14:paraId="4E2696C4" w14:textId="77777777" w:rsidR="009E38E6" w:rsidRDefault="009E38E6" w:rsidP="00060A0C">
      <w:pPr>
        <w:pStyle w:val="NormalIndent"/>
        <w:tabs>
          <w:tab w:val="num" w:pos="540"/>
        </w:tabs>
        <w:ind w:left="0"/>
        <w:rPr>
          <w:lang w:val="en-GB"/>
        </w:rPr>
      </w:pPr>
    </w:p>
    <w:p w14:paraId="3972ACB4" w14:textId="44691D3A" w:rsidR="007A37C3" w:rsidRPr="001307E0" w:rsidRDefault="00C2704B" w:rsidP="001A2915">
      <w:pPr>
        <w:pStyle w:val="Heading3"/>
      </w:pPr>
      <w:bookmarkStart w:id="261" w:name="_Ref481076887"/>
      <w:bookmarkStart w:id="262" w:name="_Toc485036410"/>
      <w:bookmarkStart w:id="263" w:name="_Toc192153036"/>
      <w:r>
        <w:t xml:space="preserve">4.15.5 </w:t>
      </w:r>
      <w:r w:rsidR="00374874" w:rsidRPr="001307E0">
        <w:t xml:space="preserve">Proposed </w:t>
      </w:r>
      <w:proofErr w:type="gramStart"/>
      <w:r w:rsidR="00374874" w:rsidRPr="001307E0">
        <w:t>Time line</w:t>
      </w:r>
      <w:bookmarkEnd w:id="261"/>
      <w:bookmarkEnd w:id="262"/>
      <w:bookmarkEnd w:id="263"/>
      <w:proofErr w:type="gramEnd"/>
    </w:p>
    <w:p w14:paraId="7F584483" w14:textId="47A0022B" w:rsidR="00BC7155" w:rsidRPr="00F635E5" w:rsidRDefault="00C84B9F" w:rsidP="00060A0C">
      <w:pPr>
        <w:pStyle w:val="NormalIndent"/>
        <w:tabs>
          <w:tab w:val="num" w:pos="540"/>
        </w:tabs>
        <w:ind w:left="0"/>
        <w:rPr>
          <w:rFonts w:asciiTheme="minorBidi" w:hAnsiTheme="minorBidi" w:cstheme="minorBidi"/>
          <w:sz w:val="22"/>
          <w:szCs w:val="22"/>
          <w:lang w:val="en-GB"/>
        </w:rPr>
      </w:pPr>
      <w:r w:rsidRPr="00F635E5">
        <w:rPr>
          <w:rFonts w:asciiTheme="minorBidi" w:hAnsiTheme="minorBidi" w:cstheme="minorBidi"/>
          <w:sz w:val="22"/>
          <w:szCs w:val="22"/>
          <w:lang w:val="en-GB"/>
        </w:rPr>
        <w:t>Please refer to</w:t>
      </w:r>
      <w:r w:rsidR="00FF5139" w:rsidRPr="00F635E5">
        <w:rPr>
          <w:rFonts w:asciiTheme="minorBidi" w:hAnsiTheme="minorBidi" w:cstheme="minorBidi"/>
          <w:sz w:val="22"/>
          <w:szCs w:val="22"/>
          <w:lang w:val="en-GB"/>
        </w:rPr>
        <w:t xml:space="preserve"> 3.3.3 </w:t>
      </w:r>
    </w:p>
    <w:p w14:paraId="78494E99" w14:textId="77777777" w:rsidR="002B52B1" w:rsidRPr="002B52B1" w:rsidRDefault="002B52B1" w:rsidP="00060A0C">
      <w:pPr>
        <w:pStyle w:val="NormalIndent"/>
        <w:ind w:left="10"/>
        <w:rPr>
          <w:lang w:val="en-GB"/>
        </w:rPr>
      </w:pPr>
    </w:p>
    <w:p w14:paraId="2B71D1F3" w14:textId="77777777" w:rsidR="00A1250C" w:rsidRDefault="00A1250C" w:rsidP="001A2915">
      <w:pPr>
        <w:pStyle w:val="Heading3"/>
      </w:pPr>
      <w:bookmarkStart w:id="264" w:name="_Ref481134483"/>
    </w:p>
    <w:p w14:paraId="2F592AE9" w14:textId="112BD918" w:rsidR="006667EC" w:rsidRPr="001307E0" w:rsidRDefault="00F635E5" w:rsidP="001A2915">
      <w:pPr>
        <w:pStyle w:val="Heading3"/>
      </w:pPr>
      <w:bookmarkStart w:id="265" w:name="_Toc192153037"/>
      <w:r>
        <w:lastRenderedPageBreak/>
        <w:t xml:space="preserve">4.15.6 </w:t>
      </w:r>
      <w:r w:rsidR="00374874" w:rsidRPr="001D551B">
        <w:t>Financial Proposal</w:t>
      </w:r>
      <w:bookmarkEnd w:id="264"/>
      <w:bookmarkEnd w:id="265"/>
    </w:p>
    <w:p w14:paraId="2F92F9BA" w14:textId="77777777" w:rsidR="00A1250C" w:rsidRPr="00464D36" w:rsidRDefault="002471FC" w:rsidP="00FC6D82">
      <w:pPr>
        <w:keepNext/>
        <w:keepLines/>
        <w:tabs>
          <w:tab w:val="num" w:pos="567"/>
        </w:tabs>
        <w:rPr>
          <w:rFonts w:asciiTheme="minorBidi" w:hAnsiTheme="minorBidi" w:cstheme="minorBidi"/>
          <w:b/>
          <w:bCs/>
          <w:i/>
          <w:iCs/>
          <w:color w:val="984806" w:themeColor="accent6" w:themeShade="80"/>
          <w:sz w:val="22"/>
          <w:szCs w:val="22"/>
        </w:rPr>
      </w:pPr>
      <w:bookmarkStart w:id="266" w:name="_Toc485036412"/>
      <w:bookmarkEnd w:id="223"/>
      <w:r w:rsidRPr="00464D36">
        <w:rPr>
          <w:rFonts w:asciiTheme="minorBidi" w:hAnsiTheme="minorBidi" w:cstheme="minorBidi"/>
          <w:b/>
          <w:bCs/>
          <w:i/>
          <w:iCs/>
          <w:color w:val="984806" w:themeColor="accent6" w:themeShade="80"/>
          <w:sz w:val="22"/>
          <w:szCs w:val="22"/>
        </w:rPr>
        <w:t>Bidders may submit proposals for one or several work packages based on their experience and capacity. However, partial bidding within any work package is not permitted. Bidders must indicate precisely which work package they intend to bid for by completing the Proposal Completeness form, attached as Annex 3.</w:t>
      </w:r>
    </w:p>
    <w:p w14:paraId="24485579" w14:textId="77777777" w:rsidR="00A1250C" w:rsidRPr="00464D36" w:rsidRDefault="00A1250C" w:rsidP="00FC6D82">
      <w:pPr>
        <w:keepNext/>
        <w:keepLines/>
        <w:tabs>
          <w:tab w:val="num" w:pos="567"/>
        </w:tabs>
        <w:rPr>
          <w:rFonts w:asciiTheme="minorBidi" w:hAnsiTheme="minorBidi" w:cstheme="minorBidi"/>
          <w:b/>
          <w:bCs/>
          <w:i/>
          <w:iCs/>
          <w:color w:val="984806" w:themeColor="accent6" w:themeShade="80"/>
          <w:sz w:val="22"/>
          <w:szCs w:val="22"/>
        </w:rPr>
      </w:pPr>
    </w:p>
    <w:p w14:paraId="2E1889EE" w14:textId="0767C022" w:rsidR="00FC6D82" w:rsidRPr="00464D36" w:rsidRDefault="00FC6D82" w:rsidP="00FC6D82">
      <w:pPr>
        <w:keepNext/>
        <w:keepLines/>
        <w:tabs>
          <w:tab w:val="num" w:pos="567"/>
        </w:tabs>
        <w:rPr>
          <w:rFonts w:asciiTheme="minorBidi" w:hAnsiTheme="minorBidi" w:cstheme="minorBidi"/>
          <w:b/>
          <w:bCs/>
          <w:i/>
          <w:iCs/>
          <w:color w:val="984806" w:themeColor="accent6" w:themeShade="80"/>
          <w:sz w:val="22"/>
          <w:szCs w:val="22"/>
        </w:rPr>
      </w:pPr>
      <w:r w:rsidRPr="00464D36">
        <w:rPr>
          <w:rFonts w:asciiTheme="minorBidi" w:hAnsiTheme="minorBidi" w:cstheme="minorBidi"/>
          <w:b/>
          <w:bCs/>
          <w:i/>
          <w:iCs/>
          <w:color w:val="984806" w:themeColor="accent6" w:themeShade="80"/>
          <w:sz w:val="22"/>
          <w:szCs w:val="22"/>
        </w:rPr>
        <w:t xml:space="preserve">The Bidders should </w:t>
      </w:r>
      <w:r w:rsidR="002F0F20" w:rsidRPr="00464D36">
        <w:rPr>
          <w:rFonts w:asciiTheme="minorBidi" w:hAnsiTheme="minorBidi" w:cstheme="minorBidi"/>
          <w:b/>
          <w:bCs/>
          <w:i/>
          <w:iCs/>
          <w:color w:val="984806" w:themeColor="accent6" w:themeShade="80"/>
          <w:sz w:val="22"/>
          <w:szCs w:val="22"/>
        </w:rPr>
        <w:t>provide</w:t>
      </w:r>
      <w:r w:rsidRPr="00464D36">
        <w:rPr>
          <w:rFonts w:asciiTheme="minorBidi" w:hAnsiTheme="minorBidi" w:cstheme="minorBidi"/>
          <w:b/>
          <w:bCs/>
          <w:i/>
          <w:iCs/>
          <w:color w:val="984806" w:themeColor="accent6" w:themeShade="80"/>
          <w:sz w:val="22"/>
          <w:szCs w:val="22"/>
        </w:rPr>
        <w:t xml:space="preserve"> the daily rates for each work package </w:t>
      </w:r>
      <w:r w:rsidR="00014484" w:rsidRPr="00464D36">
        <w:rPr>
          <w:rFonts w:asciiTheme="minorBidi" w:hAnsiTheme="minorBidi" w:cstheme="minorBidi"/>
          <w:b/>
          <w:bCs/>
          <w:i/>
          <w:iCs/>
          <w:color w:val="984806" w:themeColor="accent6" w:themeShade="80"/>
          <w:sz w:val="22"/>
          <w:szCs w:val="22"/>
        </w:rPr>
        <w:t xml:space="preserve">they chose to bid on </w:t>
      </w:r>
      <w:r w:rsidRPr="00464D36">
        <w:rPr>
          <w:rFonts w:asciiTheme="minorBidi" w:hAnsiTheme="minorBidi" w:cstheme="minorBidi"/>
          <w:b/>
          <w:bCs/>
          <w:i/>
          <w:iCs/>
          <w:color w:val="984806" w:themeColor="accent6" w:themeShade="80"/>
          <w:sz w:val="22"/>
          <w:szCs w:val="22"/>
        </w:rPr>
        <w:t xml:space="preserve">separately in the </w:t>
      </w:r>
      <w:r w:rsidR="002F0F20" w:rsidRPr="00464D36">
        <w:rPr>
          <w:rFonts w:asciiTheme="minorBidi" w:hAnsiTheme="minorBidi" w:cstheme="minorBidi"/>
          <w:b/>
          <w:bCs/>
          <w:i/>
          <w:iCs/>
          <w:color w:val="984806" w:themeColor="accent6" w:themeShade="80"/>
          <w:sz w:val="22"/>
          <w:szCs w:val="22"/>
        </w:rPr>
        <w:t xml:space="preserve">Appendix 3: </w:t>
      </w:r>
      <w:r w:rsidR="00652C5E" w:rsidRPr="00464D36">
        <w:rPr>
          <w:rFonts w:asciiTheme="minorBidi" w:hAnsiTheme="minorBidi" w:cstheme="minorBidi"/>
          <w:b/>
          <w:bCs/>
          <w:i/>
          <w:iCs/>
          <w:color w:val="984806" w:themeColor="accent6" w:themeShade="80"/>
          <w:sz w:val="22"/>
          <w:szCs w:val="22"/>
        </w:rPr>
        <w:t>F</w:t>
      </w:r>
      <w:r w:rsidRPr="00464D36">
        <w:rPr>
          <w:rFonts w:asciiTheme="minorBidi" w:hAnsiTheme="minorBidi" w:cstheme="minorBidi"/>
          <w:b/>
          <w:bCs/>
          <w:i/>
          <w:iCs/>
          <w:color w:val="984806" w:themeColor="accent6" w:themeShade="80"/>
          <w:sz w:val="22"/>
          <w:szCs w:val="22"/>
        </w:rPr>
        <w:t xml:space="preserve">inancial </w:t>
      </w:r>
      <w:r w:rsidR="00652C5E" w:rsidRPr="00464D36">
        <w:rPr>
          <w:rFonts w:asciiTheme="minorBidi" w:hAnsiTheme="minorBidi" w:cstheme="minorBidi"/>
          <w:b/>
          <w:bCs/>
          <w:i/>
          <w:iCs/>
          <w:color w:val="984806" w:themeColor="accent6" w:themeShade="80"/>
          <w:sz w:val="22"/>
          <w:szCs w:val="22"/>
        </w:rPr>
        <w:t>Proposal</w:t>
      </w:r>
      <w:r w:rsidRPr="00464D36">
        <w:rPr>
          <w:rFonts w:asciiTheme="minorBidi" w:hAnsiTheme="minorBidi" w:cstheme="minorBidi"/>
          <w:b/>
          <w:bCs/>
          <w:i/>
          <w:iCs/>
          <w:color w:val="984806" w:themeColor="accent6" w:themeShade="80"/>
          <w:sz w:val="22"/>
          <w:szCs w:val="22"/>
        </w:rPr>
        <w:t xml:space="preserve"> </w:t>
      </w:r>
      <w:r w:rsidR="00652C5E" w:rsidRPr="00464D36">
        <w:rPr>
          <w:rFonts w:asciiTheme="minorBidi" w:hAnsiTheme="minorBidi" w:cstheme="minorBidi"/>
          <w:b/>
          <w:bCs/>
          <w:i/>
          <w:iCs/>
          <w:color w:val="984806" w:themeColor="accent6" w:themeShade="80"/>
          <w:sz w:val="22"/>
          <w:szCs w:val="22"/>
        </w:rPr>
        <w:t>F</w:t>
      </w:r>
      <w:r w:rsidRPr="00464D36">
        <w:rPr>
          <w:rFonts w:asciiTheme="minorBidi" w:hAnsiTheme="minorBidi" w:cstheme="minorBidi"/>
          <w:b/>
          <w:bCs/>
          <w:i/>
          <w:iCs/>
          <w:color w:val="984806" w:themeColor="accent6" w:themeShade="80"/>
          <w:sz w:val="22"/>
          <w:szCs w:val="22"/>
        </w:rPr>
        <w:t>orm, covering all seniority levels (1 to 7)</w:t>
      </w:r>
      <w:r w:rsidR="00014484" w:rsidRPr="00464D36">
        <w:rPr>
          <w:rFonts w:asciiTheme="minorBidi" w:hAnsiTheme="minorBidi" w:cstheme="minorBidi"/>
          <w:b/>
          <w:bCs/>
          <w:i/>
          <w:iCs/>
          <w:color w:val="984806" w:themeColor="accent6" w:themeShade="80"/>
          <w:sz w:val="22"/>
          <w:szCs w:val="22"/>
        </w:rPr>
        <w:t xml:space="preserve"> for all four locations</w:t>
      </w:r>
      <w:r w:rsidRPr="00464D36">
        <w:rPr>
          <w:rFonts w:asciiTheme="minorBidi" w:hAnsiTheme="minorBidi" w:cstheme="minorBidi"/>
          <w:b/>
          <w:bCs/>
          <w:i/>
          <w:iCs/>
          <w:color w:val="984806" w:themeColor="accent6" w:themeShade="80"/>
          <w:sz w:val="22"/>
          <w:szCs w:val="22"/>
        </w:rPr>
        <w:t>.</w:t>
      </w:r>
    </w:p>
    <w:p w14:paraId="344B27FF" w14:textId="77777777" w:rsidR="00FC6D82" w:rsidRPr="00352076" w:rsidRDefault="00FC6D82" w:rsidP="00FC6D82">
      <w:pPr>
        <w:keepNext/>
        <w:keepLines/>
        <w:tabs>
          <w:tab w:val="num" w:pos="567"/>
        </w:tabs>
        <w:rPr>
          <w:rFonts w:asciiTheme="minorBidi" w:hAnsiTheme="minorBidi" w:cstheme="minorBidi"/>
          <w:b/>
          <w:bCs/>
          <w:i/>
          <w:iCs/>
          <w:color w:val="984806" w:themeColor="accent6" w:themeShade="80"/>
          <w:szCs w:val="20"/>
        </w:rPr>
      </w:pPr>
    </w:p>
    <w:p w14:paraId="71D9FD18" w14:textId="6A548606" w:rsidR="00E761C1" w:rsidRPr="005300C4" w:rsidRDefault="00F635E5" w:rsidP="005300C4">
      <w:pPr>
        <w:pStyle w:val="StyleHeading2LatinArialComplexArial"/>
        <w:tabs>
          <w:tab w:val="num" w:pos="-170"/>
        </w:tabs>
        <w:rPr>
          <w:sz w:val="22"/>
          <w:szCs w:val="22"/>
        </w:rPr>
      </w:pPr>
      <w:bookmarkStart w:id="267" w:name="_Toc192153038"/>
      <w:r>
        <w:rPr>
          <w:sz w:val="22"/>
          <w:szCs w:val="22"/>
        </w:rPr>
        <w:t xml:space="preserve">4.16 </w:t>
      </w:r>
      <w:r w:rsidR="005300C4" w:rsidRPr="005300C4">
        <w:rPr>
          <w:sz w:val="22"/>
          <w:szCs w:val="22"/>
        </w:rPr>
        <w:t>Conduct and Exclusion of Bidders</w:t>
      </w:r>
      <w:bookmarkEnd w:id="267"/>
    </w:p>
    <w:p w14:paraId="52CF867E" w14:textId="77777777" w:rsidR="005300C4" w:rsidRDefault="005300C4" w:rsidP="00060A0C">
      <w:pPr>
        <w:tabs>
          <w:tab w:val="num" w:pos="540"/>
        </w:tabs>
        <w:ind w:left="-143"/>
        <w:rPr>
          <w:sz w:val="22"/>
          <w:szCs w:val="22"/>
        </w:rPr>
      </w:pPr>
    </w:p>
    <w:p w14:paraId="0CA7A029" w14:textId="3C5865E3" w:rsidR="00FF78A8"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66"/>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r w:rsidR="00FF78A8">
        <w:rPr>
          <w:rFonts w:eastAsia="SimSun" w:cs="Arial"/>
          <w:sz w:val="22"/>
          <w:szCs w:val="22"/>
          <w:lang w:eastAsia="zh-CN"/>
        </w:rPr>
        <w:t xml:space="preserve"> </w:t>
      </w:r>
    </w:p>
    <w:p w14:paraId="2EE929DE" w14:textId="44210AF8" w:rsidR="00FE399E" w:rsidRPr="004077E0" w:rsidRDefault="008505DB" w:rsidP="00A327B4">
      <w:pPr>
        <w:tabs>
          <w:tab w:val="num" w:pos="540"/>
        </w:tabs>
        <w:rPr>
          <w:rStyle w:val="Hyperlink"/>
          <w:rFonts w:cs="Arial"/>
          <w:sz w:val="22"/>
          <w:szCs w:val="22"/>
        </w:rPr>
      </w:pPr>
      <w:hyperlink r:id="rId14" w:history="1">
        <w:r w:rsidR="00FE399E" w:rsidRPr="00AF4D3A">
          <w:rPr>
            <w:rStyle w:val="Hyperlink"/>
            <w:color w:val="1F497D" w:themeColor="text2"/>
            <w:sz w:val="22"/>
            <w:szCs w:val="22"/>
            <w:lang w:val="en-GB"/>
          </w:rPr>
          <w:t>http://www.who.int/about/finances-accountability/procurement/en/</w:t>
        </w:r>
      </w:hyperlink>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1307E0">
        <w:rPr>
          <w:rFonts w:eastAsia="SimSun" w:cs="Arial"/>
          <w:sz w:val="22"/>
          <w:szCs w:val="22"/>
          <w:lang w:eastAsia="zh-CN"/>
        </w:rPr>
        <w:t>regulations;</w:t>
      </w:r>
      <w:proofErr w:type="gramEnd"/>
      <w:r w:rsidRPr="001307E0">
        <w:rPr>
          <w:rFonts w:eastAsia="SimSun" w:cs="Arial"/>
          <w:sz w:val="22"/>
          <w:szCs w:val="22"/>
          <w:lang w:eastAsia="zh-CN"/>
        </w:rPr>
        <w:t xml:space="preserve">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w:t>
      </w:r>
      <w:proofErr w:type="gramStart"/>
      <w:r w:rsidRPr="001307E0">
        <w:rPr>
          <w:rFonts w:cs="Arial"/>
          <w:sz w:val="22"/>
          <w:szCs w:val="22"/>
        </w:rPr>
        <w:t>beings</w:t>
      </w:r>
      <w:r w:rsidRPr="001307E0">
        <w:rPr>
          <w:rFonts w:eastAsia="SimSun" w:cs="Arial"/>
          <w:sz w:val="22"/>
          <w:szCs w:val="22"/>
          <w:lang w:eastAsia="zh-CN"/>
        </w:rPr>
        <w:t>;</w:t>
      </w:r>
      <w:proofErr w:type="gramEnd"/>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roofErr w:type="gramStart"/>
      <w:r w:rsidRPr="001307E0">
        <w:rPr>
          <w:rFonts w:cs="Arial"/>
          <w:sz w:val="22"/>
          <w:szCs w:val="22"/>
        </w:rPr>
        <w:t>);</w:t>
      </w:r>
      <w:proofErr w:type="gramEnd"/>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251DC8B5"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color w:val="2B579A"/>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color w:val="2B579A"/>
          <w:sz w:val="22"/>
          <w:szCs w:val="22"/>
          <w:lang w:eastAsia="zh-CN"/>
        </w:rPr>
      </w:r>
      <w:r w:rsidR="006368AA">
        <w:rPr>
          <w:rFonts w:eastAsia="SimSun" w:cs="Arial"/>
          <w:color w:val="2B579A"/>
          <w:sz w:val="22"/>
          <w:szCs w:val="22"/>
          <w:lang w:eastAsia="zh-CN"/>
        </w:rPr>
        <w:fldChar w:fldCharType="separate"/>
      </w:r>
      <w:r w:rsidR="00705B5C">
        <w:rPr>
          <w:rFonts w:eastAsia="SimSun" w:cs="Arial"/>
          <w:sz w:val="22"/>
          <w:szCs w:val="22"/>
          <w:lang w:eastAsia="zh-CN"/>
        </w:rPr>
        <w:t>0</w:t>
      </w:r>
      <w:r w:rsidR="006368AA">
        <w:rPr>
          <w:rFonts w:eastAsia="SimSun" w:cs="Arial"/>
          <w:color w:val="2B579A"/>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465C69E1" w:rsidR="00141137" w:rsidRPr="001307E0" w:rsidRDefault="00141137" w:rsidP="00BE7FF3">
      <w:pPr>
        <w:pStyle w:val="Heading1"/>
        <w:keepNext/>
        <w:widowControl w:val="0"/>
        <w:numPr>
          <w:ilvl w:val="0"/>
          <w:numId w:val="57"/>
        </w:numPr>
        <w:tabs>
          <w:tab w:val="clear" w:pos="851"/>
        </w:tabs>
        <w:spacing w:line="240" w:lineRule="atLeast"/>
        <w:jc w:val="lowKashida"/>
        <w:rPr>
          <w:rFonts w:ascii="Arial" w:hAnsi="Arial" w:cs="Arial"/>
          <w:color w:val="447DB5"/>
          <w:sz w:val="22"/>
          <w:szCs w:val="22"/>
        </w:rPr>
      </w:pPr>
      <w:bookmarkStart w:id="268" w:name="_Toc485036413"/>
      <w:bookmarkStart w:id="269" w:name="_Toc192153039"/>
      <w:r w:rsidRPr="001307E0">
        <w:rPr>
          <w:rFonts w:ascii="Arial" w:hAnsi="Arial" w:cs="Arial"/>
          <w:color w:val="447DB5"/>
          <w:sz w:val="22"/>
          <w:szCs w:val="22"/>
        </w:rPr>
        <w:lastRenderedPageBreak/>
        <w:t>Opening And Evaluation Of Proposal</w:t>
      </w:r>
      <w:bookmarkEnd w:id="212"/>
      <w:bookmarkEnd w:id="213"/>
      <w:r w:rsidRPr="001307E0">
        <w:rPr>
          <w:rFonts w:ascii="Arial" w:hAnsi="Arial" w:cs="Arial"/>
          <w:color w:val="447DB5"/>
          <w:sz w:val="22"/>
          <w:szCs w:val="22"/>
        </w:rPr>
        <w:t>s</w:t>
      </w:r>
      <w:bookmarkEnd w:id="214"/>
      <w:bookmarkEnd w:id="215"/>
      <w:bookmarkEnd w:id="216"/>
      <w:bookmarkEnd w:id="268"/>
      <w:bookmarkEnd w:id="269"/>
    </w:p>
    <w:p w14:paraId="0F0816A6" w14:textId="12EC1EEB" w:rsidR="00141137" w:rsidRPr="001307E0" w:rsidRDefault="00BE7FF3" w:rsidP="00060A0C">
      <w:pPr>
        <w:pStyle w:val="StyleHeading2LatinArialComplexArial"/>
        <w:tabs>
          <w:tab w:val="clear" w:pos="851"/>
          <w:tab w:val="num" w:pos="-170"/>
          <w:tab w:val="left" w:pos="567"/>
          <w:tab w:val="left" w:pos="1440"/>
        </w:tabs>
        <w:ind w:right="239"/>
        <w:rPr>
          <w:sz w:val="22"/>
          <w:szCs w:val="22"/>
        </w:rPr>
      </w:pPr>
      <w:bookmarkStart w:id="270" w:name="_Toc108259912"/>
      <w:bookmarkStart w:id="271" w:name="_Toc122240173"/>
      <w:bookmarkStart w:id="272" w:name="_Toc122246482"/>
      <w:bookmarkStart w:id="273" w:name="_Toc191446324"/>
      <w:bookmarkStart w:id="274" w:name="_Toc485036414"/>
      <w:bookmarkStart w:id="275" w:name="_Toc192153040"/>
      <w:r>
        <w:rPr>
          <w:sz w:val="22"/>
          <w:szCs w:val="22"/>
        </w:rPr>
        <w:t xml:space="preserve">5.1 </w:t>
      </w:r>
      <w:r w:rsidR="00141137" w:rsidRPr="001307E0">
        <w:rPr>
          <w:sz w:val="22"/>
          <w:szCs w:val="22"/>
        </w:rPr>
        <w:t xml:space="preserve">Opening of </w:t>
      </w:r>
      <w:bookmarkEnd w:id="270"/>
      <w:bookmarkEnd w:id="271"/>
      <w:bookmarkEnd w:id="272"/>
      <w:r w:rsidR="00141137" w:rsidRPr="001307E0">
        <w:rPr>
          <w:sz w:val="22"/>
          <w:szCs w:val="22"/>
        </w:rPr>
        <w:t>Proposals</w:t>
      </w:r>
      <w:bookmarkEnd w:id="273"/>
      <w:bookmarkEnd w:id="274"/>
      <w:bookmarkEnd w:id="275"/>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D5D62AE"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color w:val="2B579A"/>
          <w:sz w:val="22"/>
          <w:szCs w:val="22"/>
          <w:lang w:val="en-GB"/>
        </w:rPr>
        <w:fldChar w:fldCharType="begin"/>
      </w:r>
      <w:r w:rsidR="002B52B1">
        <w:rPr>
          <w:rFonts w:cs="Arial"/>
          <w:sz w:val="22"/>
          <w:szCs w:val="22"/>
          <w:lang w:val="en-GB"/>
        </w:rPr>
        <w:instrText xml:space="preserve"> REF _Ref488416689 \r \h </w:instrText>
      </w:r>
      <w:r w:rsidR="002B52B1">
        <w:rPr>
          <w:rFonts w:cs="Arial"/>
          <w:color w:val="2B579A"/>
          <w:sz w:val="22"/>
          <w:szCs w:val="22"/>
          <w:lang w:val="en-GB"/>
        </w:rPr>
      </w:r>
      <w:r w:rsidR="002B52B1">
        <w:rPr>
          <w:rFonts w:cs="Arial"/>
          <w:color w:val="2B579A"/>
          <w:sz w:val="22"/>
          <w:szCs w:val="22"/>
          <w:lang w:val="en-GB"/>
        </w:rPr>
        <w:fldChar w:fldCharType="separate"/>
      </w:r>
      <w:r w:rsidR="00705B5C">
        <w:rPr>
          <w:rFonts w:cs="Arial"/>
          <w:sz w:val="22"/>
          <w:szCs w:val="22"/>
          <w:lang w:val="en-GB"/>
        </w:rPr>
        <w:t>0</w:t>
      </w:r>
      <w:r w:rsidR="002B52B1">
        <w:rPr>
          <w:rFonts w:cs="Arial"/>
          <w:color w:val="2B579A"/>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1ECD9572" w:rsidR="00141137" w:rsidRPr="001307E0" w:rsidRDefault="00BE7FF3" w:rsidP="00060A0C">
      <w:pPr>
        <w:pStyle w:val="StyleHeading2LatinArialComplexArial"/>
        <w:tabs>
          <w:tab w:val="clear" w:pos="851"/>
          <w:tab w:val="num" w:pos="-170"/>
          <w:tab w:val="left" w:pos="567"/>
          <w:tab w:val="left" w:pos="1440"/>
        </w:tabs>
        <w:ind w:right="239"/>
        <w:rPr>
          <w:sz w:val="22"/>
          <w:szCs w:val="22"/>
        </w:rPr>
      </w:pPr>
      <w:bookmarkStart w:id="276" w:name="_Toc108259913"/>
      <w:bookmarkStart w:id="277" w:name="_Toc122240174"/>
      <w:bookmarkStart w:id="278" w:name="_Toc122246483"/>
      <w:bookmarkStart w:id="279" w:name="_Toc191446325"/>
      <w:bookmarkStart w:id="280" w:name="_Toc485036415"/>
      <w:bookmarkStart w:id="281" w:name="_Toc192153041"/>
      <w:r>
        <w:rPr>
          <w:sz w:val="22"/>
          <w:szCs w:val="22"/>
        </w:rPr>
        <w:t xml:space="preserve">5.2 </w:t>
      </w:r>
      <w:r w:rsidR="00141137" w:rsidRPr="001307E0">
        <w:rPr>
          <w:sz w:val="22"/>
          <w:szCs w:val="22"/>
        </w:rPr>
        <w:t xml:space="preserve">Clarification of </w:t>
      </w:r>
      <w:bookmarkEnd w:id="276"/>
      <w:bookmarkEnd w:id="277"/>
      <w:bookmarkEnd w:id="278"/>
      <w:r w:rsidR="00141137" w:rsidRPr="001307E0">
        <w:rPr>
          <w:sz w:val="22"/>
          <w:szCs w:val="22"/>
        </w:rPr>
        <w:t>Proposals</w:t>
      </w:r>
      <w:bookmarkEnd w:id="279"/>
      <w:bookmarkEnd w:id="280"/>
      <w:bookmarkEnd w:id="281"/>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6F2F8562" w:rsidR="00141137" w:rsidRPr="001307E0" w:rsidRDefault="00BE7FF3" w:rsidP="00060A0C">
      <w:pPr>
        <w:pStyle w:val="StyleHeading2LatinArialComplexArial"/>
        <w:tabs>
          <w:tab w:val="clear" w:pos="851"/>
          <w:tab w:val="num" w:pos="-170"/>
          <w:tab w:val="left" w:pos="567"/>
          <w:tab w:val="left" w:pos="1440"/>
        </w:tabs>
        <w:ind w:right="239"/>
        <w:rPr>
          <w:sz w:val="22"/>
          <w:szCs w:val="22"/>
        </w:rPr>
      </w:pPr>
      <w:bookmarkStart w:id="282" w:name="_Toc108259914"/>
      <w:bookmarkStart w:id="283" w:name="_Toc122240175"/>
      <w:bookmarkStart w:id="284" w:name="_Toc122246484"/>
      <w:bookmarkStart w:id="285" w:name="_Toc191446326"/>
      <w:bookmarkStart w:id="286" w:name="_Toc485036416"/>
      <w:bookmarkStart w:id="287" w:name="_Ref488416466"/>
      <w:bookmarkStart w:id="288" w:name="_Ref511819426"/>
      <w:bookmarkStart w:id="289" w:name="_Toc192153042"/>
      <w:r>
        <w:rPr>
          <w:sz w:val="22"/>
          <w:szCs w:val="22"/>
        </w:rPr>
        <w:t xml:space="preserve">5.3 </w:t>
      </w:r>
      <w:r w:rsidR="00141137" w:rsidRPr="001307E0">
        <w:rPr>
          <w:sz w:val="22"/>
          <w:szCs w:val="22"/>
        </w:rPr>
        <w:t xml:space="preserve">Preliminary </w:t>
      </w:r>
      <w:bookmarkEnd w:id="282"/>
      <w:r w:rsidR="00141137" w:rsidRPr="001307E0">
        <w:rPr>
          <w:sz w:val="22"/>
          <w:szCs w:val="22"/>
        </w:rPr>
        <w:t xml:space="preserve">Examination of </w:t>
      </w:r>
      <w:bookmarkEnd w:id="283"/>
      <w:bookmarkEnd w:id="284"/>
      <w:r w:rsidR="00141137" w:rsidRPr="001307E0">
        <w:rPr>
          <w:sz w:val="22"/>
          <w:szCs w:val="22"/>
        </w:rPr>
        <w:t>Proposals</w:t>
      </w:r>
      <w:bookmarkEnd w:id="285"/>
      <w:bookmarkEnd w:id="286"/>
      <w:bookmarkEnd w:id="287"/>
      <w:bookmarkEnd w:id="288"/>
      <w:bookmarkEnd w:id="289"/>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0D9364D7" w14:textId="7A0231C5" w:rsidR="00141137" w:rsidRPr="001307E0" w:rsidRDefault="00BE7FF3" w:rsidP="00060A0C">
      <w:pPr>
        <w:pStyle w:val="StyleHeading2LatinArialComplexArial"/>
        <w:tabs>
          <w:tab w:val="clear" w:pos="851"/>
          <w:tab w:val="num" w:pos="-170"/>
          <w:tab w:val="left" w:pos="567"/>
          <w:tab w:val="left" w:pos="1440"/>
        </w:tabs>
        <w:ind w:right="239"/>
        <w:rPr>
          <w:sz w:val="22"/>
          <w:szCs w:val="22"/>
        </w:rPr>
      </w:pPr>
      <w:bookmarkStart w:id="290" w:name="_Toc122240176"/>
      <w:bookmarkStart w:id="291" w:name="_Toc122246485"/>
      <w:bookmarkStart w:id="292" w:name="_Toc191446327"/>
      <w:bookmarkStart w:id="293" w:name="_Toc485036417"/>
      <w:bookmarkStart w:id="294" w:name="_Ref488416689"/>
      <w:bookmarkStart w:id="295" w:name="_Toc192153043"/>
      <w:r>
        <w:rPr>
          <w:sz w:val="22"/>
          <w:szCs w:val="22"/>
        </w:rPr>
        <w:t xml:space="preserve">5.4 </w:t>
      </w:r>
      <w:r w:rsidR="00141137" w:rsidRPr="001307E0">
        <w:rPr>
          <w:sz w:val="22"/>
          <w:szCs w:val="22"/>
        </w:rPr>
        <w:t xml:space="preserve">Evaluation of </w:t>
      </w:r>
      <w:bookmarkEnd w:id="290"/>
      <w:bookmarkEnd w:id="291"/>
      <w:r w:rsidR="00141137" w:rsidRPr="001307E0">
        <w:rPr>
          <w:sz w:val="22"/>
          <w:szCs w:val="22"/>
        </w:rPr>
        <w:t>Proposals</w:t>
      </w:r>
      <w:bookmarkEnd w:id="292"/>
      <w:bookmarkEnd w:id="293"/>
      <w:bookmarkEnd w:id="294"/>
      <w:bookmarkEnd w:id="295"/>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570AF495"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color w:val="2B579A"/>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color w:val="2B579A"/>
          <w:sz w:val="22"/>
          <w:szCs w:val="22"/>
        </w:rPr>
      </w:r>
      <w:r w:rsidR="002B52B1">
        <w:rPr>
          <w:rFonts w:ascii="Arial" w:hAnsi="Arial" w:cs="Arial"/>
          <w:color w:val="2B579A"/>
          <w:sz w:val="22"/>
          <w:szCs w:val="22"/>
        </w:rPr>
        <w:fldChar w:fldCharType="separate"/>
      </w:r>
      <w:r w:rsidR="00705B5C">
        <w:rPr>
          <w:rFonts w:ascii="Arial" w:hAnsi="Arial" w:cs="Arial"/>
          <w:sz w:val="22"/>
          <w:szCs w:val="22"/>
        </w:rPr>
        <w:t>0</w:t>
      </w:r>
      <w:r w:rsidR="002B52B1">
        <w:rPr>
          <w:rFonts w:ascii="Arial" w:hAnsi="Arial" w:cs="Arial"/>
          <w:color w:val="2B579A"/>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3356"/>
        <w:gridCol w:w="4031"/>
      </w:tblGrid>
      <w:tr w:rsidR="00E21423" w14:paraId="41E00411" w14:textId="77777777" w:rsidTr="00CB46F0">
        <w:trPr>
          <w:trHeight w:val="479"/>
          <w:jc w:val="center"/>
        </w:trPr>
        <w:tc>
          <w:tcPr>
            <w:tcW w:w="3356" w:type="dxa"/>
            <w:vAlign w:val="center"/>
          </w:tcPr>
          <w:p w14:paraId="3D382A1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4031" w:type="dxa"/>
            <w:vAlign w:val="center"/>
          </w:tcPr>
          <w:p w14:paraId="2EB3C6D7" w14:textId="7A543653" w:rsidR="00E21423" w:rsidRDefault="00F9049D"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lang w:val="en-GB"/>
              </w:rPr>
              <w:t>70</w:t>
            </w:r>
            <w:r w:rsidR="00E21423" w:rsidRPr="00CD1D24">
              <w:rPr>
                <w:rFonts w:cs="Arial"/>
                <w:sz w:val="22"/>
                <w:szCs w:val="22"/>
                <w:lang w:val="en-GB"/>
              </w:rPr>
              <w:t xml:space="preserve"> % of total evaluation</w:t>
            </w:r>
          </w:p>
        </w:tc>
      </w:tr>
      <w:tr w:rsidR="00E21423" w14:paraId="215D867B" w14:textId="77777777" w:rsidTr="00CB46F0">
        <w:trPr>
          <w:trHeight w:val="464"/>
          <w:jc w:val="center"/>
        </w:trPr>
        <w:tc>
          <w:tcPr>
            <w:tcW w:w="3356" w:type="dxa"/>
            <w:vAlign w:val="center"/>
          </w:tcPr>
          <w:p w14:paraId="4A08D17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4031" w:type="dxa"/>
            <w:vAlign w:val="center"/>
          </w:tcPr>
          <w:p w14:paraId="4F58EBDE" w14:textId="5D502D59" w:rsidR="00E21423" w:rsidRDefault="00F9049D"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lang w:val="en-GB"/>
              </w:rPr>
              <w:t>30</w:t>
            </w:r>
            <w:r w:rsidR="00E21423" w:rsidRPr="00CD1D24">
              <w:rPr>
                <w:rFonts w:cs="Arial"/>
                <w:sz w:val="22"/>
                <w:szCs w:val="22"/>
                <w:lang w:val="en-GB"/>
              </w:rPr>
              <w:t xml:space="preserve"> % 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1A41CD92" w14:textId="77777777" w:rsidR="00B34457" w:rsidRDefault="00B34457" w:rsidP="001A2915">
      <w:pPr>
        <w:pStyle w:val="Heading3"/>
        <w:rPr>
          <w:color w:val="447DB5"/>
        </w:rPr>
      </w:pPr>
      <w:bookmarkStart w:id="296" w:name="_Toc484789007"/>
      <w:bookmarkStart w:id="297" w:name="_Toc485036418"/>
      <w:bookmarkStart w:id="298" w:name="_Ref488416573"/>
    </w:p>
    <w:p w14:paraId="3D551681" w14:textId="77777777" w:rsidR="00B34457" w:rsidRDefault="00B34457" w:rsidP="001A2915">
      <w:pPr>
        <w:pStyle w:val="Heading3"/>
        <w:rPr>
          <w:color w:val="447DB5"/>
        </w:rPr>
      </w:pPr>
    </w:p>
    <w:p w14:paraId="20EF3919" w14:textId="77777777" w:rsidR="00B34457" w:rsidRDefault="00B34457" w:rsidP="001A2915">
      <w:pPr>
        <w:pStyle w:val="Heading3"/>
        <w:rPr>
          <w:color w:val="447DB5"/>
        </w:rPr>
      </w:pPr>
    </w:p>
    <w:p w14:paraId="63299103" w14:textId="77777777" w:rsidR="00B34457" w:rsidRDefault="00B34457" w:rsidP="001A2915">
      <w:pPr>
        <w:pStyle w:val="Heading3"/>
        <w:rPr>
          <w:color w:val="447DB5"/>
        </w:rPr>
      </w:pPr>
    </w:p>
    <w:p w14:paraId="271EC18B" w14:textId="77777777" w:rsidR="00B34457" w:rsidRDefault="00B34457" w:rsidP="001A2915">
      <w:pPr>
        <w:pStyle w:val="Heading3"/>
        <w:rPr>
          <w:color w:val="447DB5"/>
        </w:rPr>
      </w:pPr>
    </w:p>
    <w:p w14:paraId="5025FFE6" w14:textId="4CAD1581" w:rsidR="00551367" w:rsidRPr="00B34457" w:rsidRDefault="00BE7FF3" w:rsidP="001A2915">
      <w:pPr>
        <w:pStyle w:val="Heading3"/>
        <w:rPr>
          <w:color w:val="447DB5"/>
        </w:rPr>
      </w:pPr>
      <w:bookmarkStart w:id="299" w:name="_Toc192153044"/>
      <w:r>
        <w:rPr>
          <w:color w:val="447DB5"/>
        </w:rPr>
        <w:lastRenderedPageBreak/>
        <w:t>5.4</w:t>
      </w:r>
      <w:r w:rsidR="00B34457">
        <w:rPr>
          <w:color w:val="447DB5"/>
        </w:rPr>
        <w:t xml:space="preserve">.1 </w:t>
      </w:r>
      <w:r w:rsidR="00551367" w:rsidRPr="00E13348">
        <w:rPr>
          <w:color w:val="447DB5"/>
        </w:rPr>
        <w:t>Technical</w:t>
      </w:r>
      <w:r w:rsidR="00551367" w:rsidRPr="001D551B">
        <w:t xml:space="preserve"> Evaluation</w:t>
      </w:r>
      <w:bookmarkEnd w:id="296"/>
      <w:bookmarkEnd w:id="297"/>
      <w:bookmarkEnd w:id="298"/>
      <w:bookmarkEnd w:id="299"/>
      <w:r w:rsidR="00551367" w:rsidRPr="008025E9">
        <w:t xml:space="preserve"> </w:t>
      </w:r>
    </w:p>
    <w:p w14:paraId="057D166C" w14:textId="70291A9D" w:rsidR="2D755C24" w:rsidRDefault="2D755C24" w:rsidP="2D755C24">
      <w:pPr>
        <w:tabs>
          <w:tab w:val="num" w:pos="540"/>
          <w:tab w:val="left" w:pos="567"/>
        </w:tabs>
        <w:ind w:right="239"/>
        <w:rPr>
          <w:rFonts w:cs="Arial"/>
          <w:sz w:val="22"/>
          <w:szCs w:val="22"/>
          <w:lang w:val="en-GB"/>
        </w:rPr>
      </w:pPr>
    </w:p>
    <w:p w14:paraId="5CD6EF5F"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3CAA0107"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60F64A80" w14:textId="77777777" w:rsidR="00C964DC" w:rsidRPr="0019410D" w:rsidRDefault="0010541F" w:rsidP="00CB4DAA">
      <w:pPr>
        <w:pStyle w:val="ListParagraph"/>
        <w:numPr>
          <w:ilvl w:val="0"/>
          <w:numId w:val="49"/>
        </w:numPr>
        <w:tabs>
          <w:tab w:val="left" w:pos="1980"/>
        </w:tabs>
        <w:autoSpaceDE w:val="0"/>
        <w:autoSpaceDN w:val="0"/>
        <w:adjustRightInd w:val="0"/>
        <w:ind w:right="239"/>
        <w:rPr>
          <w:rFonts w:cs="Arial"/>
          <w:sz w:val="22"/>
          <w:szCs w:val="22"/>
          <w:lang w:val="en-GB"/>
        </w:rPr>
      </w:pPr>
      <w:r w:rsidRPr="0019410D">
        <w:rPr>
          <w:rFonts w:cs="Arial"/>
          <w:sz w:val="22"/>
          <w:szCs w:val="22"/>
          <w:lang w:val="en-GB"/>
        </w:rPr>
        <w:t>t</w:t>
      </w:r>
      <w:r w:rsidR="00C964DC" w:rsidRPr="0019410D">
        <w:rPr>
          <w:rFonts w:cs="Arial"/>
          <w:sz w:val="22"/>
          <w:szCs w:val="22"/>
          <w:lang w:val="en-GB"/>
        </w:rPr>
        <w:t xml:space="preserve">he extent to which WHO's requirements and expectations have been satisfactorily </w:t>
      </w:r>
      <w:proofErr w:type="gramStart"/>
      <w:r w:rsidR="00C964DC" w:rsidRPr="0019410D">
        <w:rPr>
          <w:rFonts w:cs="Arial"/>
          <w:sz w:val="22"/>
          <w:szCs w:val="22"/>
          <w:lang w:val="en-GB"/>
        </w:rPr>
        <w:t>addressed;</w:t>
      </w:r>
      <w:proofErr w:type="gramEnd"/>
    </w:p>
    <w:p w14:paraId="6394EBFC" w14:textId="77777777" w:rsidR="00141137" w:rsidRPr="0019410D" w:rsidRDefault="00141137" w:rsidP="00CB4DAA">
      <w:pPr>
        <w:pStyle w:val="ListParagraph"/>
        <w:numPr>
          <w:ilvl w:val="0"/>
          <w:numId w:val="49"/>
        </w:numPr>
        <w:tabs>
          <w:tab w:val="left" w:pos="1980"/>
        </w:tabs>
        <w:autoSpaceDE w:val="0"/>
        <w:autoSpaceDN w:val="0"/>
        <w:adjustRightInd w:val="0"/>
        <w:ind w:right="239"/>
        <w:rPr>
          <w:rFonts w:cs="Arial"/>
          <w:sz w:val="22"/>
          <w:szCs w:val="22"/>
          <w:lang w:val="en-GB"/>
        </w:rPr>
      </w:pPr>
      <w:r w:rsidRPr="0019410D">
        <w:rPr>
          <w:rFonts w:cs="Arial"/>
          <w:sz w:val="22"/>
          <w:szCs w:val="22"/>
          <w:lang w:val="en-GB"/>
        </w:rPr>
        <w:t xml:space="preserve">the quality of the overall </w:t>
      </w:r>
      <w:proofErr w:type="gramStart"/>
      <w:r w:rsidRPr="0019410D">
        <w:rPr>
          <w:rFonts w:cs="Arial"/>
          <w:sz w:val="22"/>
          <w:szCs w:val="22"/>
          <w:lang w:val="en-GB"/>
        </w:rPr>
        <w:t>proposal;</w:t>
      </w:r>
      <w:proofErr w:type="gramEnd"/>
    </w:p>
    <w:p w14:paraId="7AB8DFC6" w14:textId="50C0BB67" w:rsidR="00141137" w:rsidRPr="0019410D" w:rsidRDefault="00141137" w:rsidP="00CB4DAA">
      <w:pPr>
        <w:pStyle w:val="ListParagraph"/>
        <w:numPr>
          <w:ilvl w:val="0"/>
          <w:numId w:val="49"/>
        </w:numPr>
        <w:tabs>
          <w:tab w:val="left" w:pos="1980"/>
        </w:tabs>
        <w:autoSpaceDE w:val="0"/>
        <w:autoSpaceDN w:val="0"/>
        <w:adjustRightInd w:val="0"/>
        <w:ind w:right="239"/>
        <w:rPr>
          <w:rFonts w:cs="Arial"/>
          <w:sz w:val="22"/>
          <w:szCs w:val="22"/>
          <w:lang w:val="en-GB"/>
        </w:rPr>
      </w:pPr>
      <w:r w:rsidRPr="0019410D">
        <w:rPr>
          <w:rFonts w:cs="Arial"/>
          <w:sz w:val="22"/>
          <w:szCs w:val="22"/>
          <w:lang w:val="en-GB"/>
        </w:rPr>
        <w:t xml:space="preserve">the appropriateness of the proposed </w:t>
      </w:r>
      <w:proofErr w:type="gramStart"/>
      <w:r w:rsidRPr="0019410D">
        <w:rPr>
          <w:rFonts w:cs="Arial"/>
          <w:sz w:val="22"/>
          <w:szCs w:val="22"/>
          <w:lang w:val="en-GB"/>
        </w:rPr>
        <w:t>approach;</w:t>
      </w:r>
      <w:proofErr w:type="gramEnd"/>
    </w:p>
    <w:p w14:paraId="216DABC3" w14:textId="77777777" w:rsidR="00141137" w:rsidRPr="0019410D" w:rsidRDefault="00141137" w:rsidP="00CB4DAA">
      <w:pPr>
        <w:pStyle w:val="ListParagraph"/>
        <w:numPr>
          <w:ilvl w:val="0"/>
          <w:numId w:val="49"/>
        </w:numPr>
        <w:tabs>
          <w:tab w:val="left" w:pos="1980"/>
        </w:tabs>
        <w:autoSpaceDE w:val="0"/>
        <w:autoSpaceDN w:val="0"/>
        <w:adjustRightInd w:val="0"/>
        <w:ind w:right="239"/>
        <w:rPr>
          <w:rFonts w:cs="Arial"/>
          <w:sz w:val="22"/>
          <w:szCs w:val="22"/>
          <w:lang w:val="en-GB"/>
        </w:rPr>
      </w:pPr>
      <w:r w:rsidRPr="0019410D">
        <w:rPr>
          <w:rFonts w:cs="Arial"/>
          <w:sz w:val="22"/>
          <w:szCs w:val="22"/>
          <w:lang w:val="en-GB"/>
        </w:rPr>
        <w:t xml:space="preserve">the </w:t>
      </w:r>
      <w:r w:rsidR="00D74470" w:rsidRPr="0019410D">
        <w:rPr>
          <w:rFonts w:cs="Arial"/>
          <w:sz w:val="22"/>
          <w:szCs w:val="22"/>
          <w:lang w:val="en-GB"/>
        </w:rPr>
        <w:t xml:space="preserve">manner in which it is proposed to manage and staff the </w:t>
      </w:r>
      <w:proofErr w:type="gramStart"/>
      <w:r w:rsidR="00D74470" w:rsidRPr="0019410D">
        <w:rPr>
          <w:rFonts w:cs="Arial"/>
          <w:sz w:val="22"/>
          <w:szCs w:val="22"/>
          <w:lang w:val="en-GB"/>
        </w:rPr>
        <w:t>project</w:t>
      </w:r>
      <w:r w:rsidRPr="0019410D">
        <w:rPr>
          <w:rFonts w:cs="Arial"/>
          <w:sz w:val="22"/>
          <w:szCs w:val="22"/>
          <w:lang w:val="en-GB"/>
        </w:rPr>
        <w:t>;</w:t>
      </w:r>
      <w:proofErr w:type="gramEnd"/>
    </w:p>
    <w:p w14:paraId="076322FF" w14:textId="31A3BA88" w:rsidR="00141137" w:rsidRPr="0019410D" w:rsidRDefault="00141137" w:rsidP="00CB4DAA">
      <w:pPr>
        <w:pStyle w:val="ListParagraph"/>
        <w:numPr>
          <w:ilvl w:val="0"/>
          <w:numId w:val="49"/>
        </w:numPr>
        <w:tabs>
          <w:tab w:val="left" w:pos="1980"/>
        </w:tabs>
        <w:autoSpaceDE w:val="0"/>
        <w:autoSpaceDN w:val="0"/>
        <w:adjustRightInd w:val="0"/>
        <w:ind w:right="239"/>
        <w:rPr>
          <w:rFonts w:cs="Arial"/>
          <w:sz w:val="22"/>
          <w:szCs w:val="22"/>
          <w:lang w:val="en-GB"/>
        </w:rPr>
      </w:pPr>
      <w:r w:rsidRPr="0019410D">
        <w:rPr>
          <w:rFonts w:cs="Arial"/>
          <w:sz w:val="22"/>
          <w:szCs w:val="22"/>
          <w:lang w:val="en-GB"/>
        </w:rPr>
        <w:t xml:space="preserve">the experience of the firm in carrying out related </w:t>
      </w:r>
      <w:r w:rsidR="1255FBCA" w:rsidRPr="0019410D">
        <w:rPr>
          <w:rFonts w:cs="Arial"/>
          <w:sz w:val="22"/>
          <w:szCs w:val="22"/>
          <w:lang w:val="en-GB"/>
        </w:rPr>
        <w:t xml:space="preserve">initiatives according to WP describe </w:t>
      </w:r>
      <w:proofErr w:type="gramStart"/>
      <w:r w:rsidR="1255FBCA" w:rsidRPr="0019410D">
        <w:rPr>
          <w:rFonts w:cs="Arial"/>
          <w:sz w:val="22"/>
          <w:szCs w:val="22"/>
          <w:lang w:val="en-GB"/>
        </w:rPr>
        <w:t>below</w:t>
      </w:r>
      <w:r w:rsidRPr="0019410D">
        <w:rPr>
          <w:rFonts w:cs="Arial"/>
          <w:sz w:val="22"/>
          <w:szCs w:val="22"/>
          <w:lang w:val="en-GB"/>
        </w:rPr>
        <w:t>;</w:t>
      </w:r>
      <w:proofErr w:type="gramEnd"/>
    </w:p>
    <w:p w14:paraId="01424B3C" w14:textId="77777777" w:rsidR="00141137" w:rsidRPr="0019410D" w:rsidRDefault="00141137" w:rsidP="00CB4DAA">
      <w:pPr>
        <w:pStyle w:val="ListParagraph"/>
        <w:numPr>
          <w:ilvl w:val="0"/>
          <w:numId w:val="49"/>
        </w:numPr>
        <w:tabs>
          <w:tab w:val="left" w:pos="1980"/>
        </w:tabs>
        <w:autoSpaceDE w:val="0"/>
        <w:autoSpaceDN w:val="0"/>
        <w:adjustRightInd w:val="0"/>
        <w:ind w:right="239"/>
        <w:rPr>
          <w:rFonts w:cs="Arial"/>
          <w:sz w:val="22"/>
          <w:szCs w:val="22"/>
          <w:lang w:val="en-GB"/>
        </w:rPr>
      </w:pPr>
      <w:r w:rsidRPr="0019410D">
        <w:rPr>
          <w:rFonts w:cs="Arial"/>
          <w:sz w:val="22"/>
          <w:szCs w:val="22"/>
          <w:lang w:val="en-GB"/>
        </w:rPr>
        <w:t xml:space="preserve">the qualifications and competence of the personnel proposed for the </w:t>
      </w:r>
      <w:proofErr w:type="gramStart"/>
      <w:r w:rsidRPr="0019410D">
        <w:rPr>
          <w:rFonts w:cs="Arial"/>
          <w:sz w:val="22"/>
          <w:szCs w:val="22"/>
          <w:lang w:val="en-GB"/>
        </w:rPr>
        <w:t>assignment;</w:t>
      </w:r>
      <w:proofErr w:type="gramEnd"/>
    </w:p>
    <w:p w14:paraId="5AE806E4" w14:textId="77777777" w:rsidR="002B52B1" w:rsidRPr="0019410D" w:rsidRDefault="002B52B1" w:rsidP="00060A0C">
      <w:pPr>
        <w:tabs>
          <w:tab w:val="left" w:pos="567"/>
          <w:tab w:val="left" w:pos="1980"/>
        </w:tabs>
        <w:autoSpaceDE w:val="0"/>
        <w:autoSpaceDN w:val="0"/>
        <w:adjustRightInd w:val="0"/>
        <w:ind w:left="-143" w:right="239"/>
        <w:rPr>
          <w:sz w:val="22"/>
          <w:szCs w:val="22"/>
        </w:rPr>
      </w:pPr>
    </w:p>
    <w:p w14:paraId="125D4DA5" w14:textId="77777777" w:rsidR="00737CAB" w:rsidRPr="0019410D" w:rsidRDefault="00737CAB" w:rsidP="00060A0C">
      <w:pPr>
        <w:tabs>
          <w:tab w:val="num" w:pos="540"/>
          <w:tab w:val="left" w:pos="567"/>
          <w:tab w:val="left" w:pos="1440"/>
        </w:tabs>
        <w:ind w:right="239"/>
        <w:rPr>
          <w:rFonts w:cs="Arial"/>
          <w:sz w:val="22"/>
          <w:szCs w:val="22"/>
          <w:lang w:val="en-GB"/>
        </w:rPr>
      </w:pPr>
      <w:r w:rsidRPr="0019410D">
        <w:rPr>
          <w:rFonts w:cs="Arial"/>
          <w:sz w:val="22"/>
          <w:szCs w:val="22"/>
          <w:lang w:val="en-GB"/>
        </w:rPr>
        <w:t xml:space="preserve">The number of points which can be obtained for each evaluation criterion is specified below and indicates the relative significance or weight of the item in the overall evaluation process. </w:t>
      </w:r>
    </w:p>
    <w:p w14:paraId="20786D3D" w14:textId="77777777" w:rsidR="00737CAB" w:rsidRPr="0019410D" w:rsidRDefault="00737CAB" w:rsidP="001A2915">
      <w:pPr>
        <w:pStyle w:val="Heading3"/>
      </w:pPr>
      <w:bookmarkStart w:id="300" w:name="_Toc122240177"/>
      <w:bookmarkStart w:id="301" w:name="_Toc122246486"/>
      <w:bookmarkStart w:id="302" w:name="_Toc191446328"/>
    </w:p>
    <w:p w14:paraId="47037CC6" w14:textId="3BDA04F6" w:rsidR="00AA70F8" w:rsidRPr="0019410D" w:rsidRDefault="004B3B26" w:rsidP="00060A0C">
      <w:pPr>
        <w:tabs>
          <w:tab w:val="left" w:pos="567"/>
          <w:tab w:val="left" w:pos="1980"/>
        </w:tabs>
        <w:autoSpaceDE w:val="0"/>
        <w:autoSpaceDN w:val="0"/>
        <w:adjustRightInd w:val="0"/>
        <w:ind w:right="239"/>
        <w:rPr>
          <w:rFonts w:cs="Arial"/>
          <w:b/>
          <w:sz w:val="22"/>
          <w:szCs w:val="22"/>
          <w:lang w:val="en-GB"/>
        </w:rPr>
      </w:pPr>
      <w:r w:rsidRPr="0019410D">
        <w:rPr>
          <w:rFonts w:cs="Arial"/>
          <w:b/>
          <w:sz w:val="22"/>
          <w:szCs w:val="22"/>
          <w:lang w:val="en-GB"/>
        </w:rPr>
        <w:t xml:space="preserve">A minimum of </w:t>
      </w:r>
      <w:r w:rsidR="005A0FF4" w:rsidRPr="0019410D">
        <w:rPr>
          <w:rFonts w:cs="Arial"/>
          <w:b/>
          <w:color w:val="FF0000"/>
          <w:sz w:val="22"/>
          <w:szCs w:val="22"/>
          <w:lang w:val="en-GB"/>
        </w:rPr>
        <w:t xml:space="preserve">70 out </w:t>
      </w:r>
      <w:r w:rsidR="00464D36">
        <w:rPr>
          <w:rFonts w:cs="Arial"/>
          <w:b/>
          <w:color w:val="FF0000"/>
          <w:sz w:val="22"/>
          <w:szCs w:val="22"/>
          <w:lang w:val="en-GB"/>
        </w:rPr>
        <w:t xml:space="preserve">of </w:t>
      </w:r>
      <w:r w:rsidR="005A0FF4" w:rsidRPr="0019410D">
        <w:rPr>
          <w:rFonts w:cs="Arial"/>
          <w:b/>
          <w:color w:val="FF0000"/>
          <w:sz w:val="22"/>
          <w:szCs w:val="22"/>
          <w:lang w:val="en-GB"/>
        </w:rPr>
        <w:t>100</w:t>
      </w:r>
      <w:r w:rsidRPr="0019410D">
        <w:rPr>
          <w:rFonts w:cs="Arial"/>
          <w:b/>
          <w:color w:val="FF0000"/>
          <w:sz w:val="22"/>
          <w:szCs w:val="22"/>
          <w:lang w:val="en-GB"/>
        </w:rPr>
        <w:t xml:space="preserve"> </w:t>
      </w:r>
      <w:r w:rsidRPr="0019410D">
        <w:rPr>
          <w:rFonts w:cs="Arial"/>
          <w:b/>
          <w:sz w:val="22"/>
          <w:szCs w:val="22"/>
          <w:lang w:val="en-GB"/>
        </w:rPr>
        <w:t>points is required to pass the technical evaluation.</w:t>
      </w:r>
    </w:p>
    <w:p w14:paraId="6BD699EF" w14:textId="77777777" w:rsidR="004B3B26" w:rsidRPr="0019410D" w:rsidRDefault="004B3B26" w:rsidP="00060A0C">
      <w:pPr>
        <w:tabs>
          <w:tab w:val="left" w:pos="567"/>
          <w:tab w:val="left" w:pos="198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6582"/>
        <w:gridCol w:w="1390"/>
      </w:tblGrid>
      <w:tr w:rsidR="00AA70F8" w:rsidRPr="0019410D" w14:paraId="5C20026B" w14:textId="77777777" w:rsidTr="6F44998E">
        <w:trPr>
          <w:jc w:val="center"/>
        </w:trPr>
        <w:tc>
          <w:tcPr>
            <w:tcW w:w="7972" w:type="dxa"/>
            <w:gridSpan w:val="2"/>
          </w:tcPr>
          <w:p w14:paraId="79E187B4" w14:textId="4030CE78" w:rsidR="00AA70F8" w:rsidRPr="0019410D" w:rsidRDefault="007F019A" w:rsidP="7F81808F">
            <w:pPr>
              <w:tabs>
                <w:tab w:val="left" w:pos="567"/>
                <w:tab w:val="left" w:pos="1980"/>
              </w:tabs>
              <w:autoSpaceDE w:val="0"/>
              <w:autoSpaceDN w:val="0"/>
              <w:adjustRightInd w:val="0"/>
              <w:ind w:right="239"/>
              <w:jc w:val="left"/>
              <w:rPr>
                <w:rFonts w:cs="Arial"/>
                <w:sz w:val="22"/>
                <w:szCs w:val="22"/>
                <w:lang w:val="en-GB"/>
              </w:rPr>
            </w:pPr>
            <w:bookmarkStart w:id="303" w:name="_Hlk189576217"/>
            <w:r w:rsidRPr="0019410D">
              <w:rPr>
                <w:rFonts w:cs="Arial"/>
                <w:b/>
                <w:bCs/>
                <w:color w:val="984806" w:themeColor="accent6" w:themeShade="80"/>
                <w:sz w:val="22"/>
                <w:szCs w:val="22"/>
                <w:lang w:val="en-GB"/>
              </w:rPr>
              <w:t xml:space="preserve">Work package 1: Develop strategies for the WHO </w:t>
            </w:r>
            <w:r w:rsidR="001D7CA4" w:rsidRPr="001D7CA4">
              <w:rPr>
                <w:rFonts w:cs="Arial"/>
                <w:b/>
                <w:bCs/>
                <w:color w:val="984806" w:themeColor="accent6" w:themeShade="80"/>
                <w:sz w:val="22"/>
                <w:szCs w:val="22"/>
                <w:lang w:val="en-GB"/>
              </w:rPr>
              <w:t>Health Emergency Preparedness and Response and its key initiatives.</w:t>
            </w:r>
          </w:p>
        </w:tc>
      </w:tr>
      <w:bookmarkEnd w:id="303"/>
      <w:tr w:rsidR="00113E3A" w:rsidRPr="0019410D" w14:paraId="4C0558CE" w14:textId="77777777" w:rsidTr="6F44998E">
        <w:trPr>
          <w:trHeight w:val="375"/>
          <w:jc w:val="center"/>
        </w:trPr>
        <w:tc>
          <w:tcPr>
            <w:tcW w:w="6582" w:type="dxa"/>
          </w:tcPr>
          <w:p w14:paraId="1076B012" w14:textId="77777777" w:rsidR="00113E3A" w:rsidRPr="0019410D" w:rsidRDefault="00113E3A" w:rsidP="00113E3A">
            <w:pPr>
              <w:tabs>
                <w:tab w:val="left" w:pos="1980"/>
              </w:tabs>
              <w:autoSpaceDE w:val="0"/>
              <w:autoSpaceDN w:val="0"/>
              <w:adjustRightInd w:val="0"/>
              <w:ind w:left="306" w:right="239"/>
              <w:rPr>
                <w:rFonts w:cs="Arial"/>
                <w:sz w:val="22"/>
                <w:szCs w:val="22"/>
                <w:lang w:val="en-GB"/>
              </w:rPr>
            </w:pPr>
            <w:r w:rsidRPr="0019410D">
              <w:rPr>
                <w:rFonts w:cs="Arial"/>
                <w:sz w:val="22"/>
                <w:szCs w:val="22"/>
                <w:lang w:val="en-GB"/>
              </w:rPr>
              <w:t>Addressing of WHO’s requirements and expectations</w:t>
            </w:r>
            <w:r w:rsidR="00D65927" w:rsidRPr="0019410D">
              <w:rPr>
                <w:rFonts w:cs="Arial"/>
                <w:sz w:val="22"/>
                <w:szCs w:val="22"/>
                <w:lang w:val="en-GB"/>
              </w:rPr>
              <w:t>:</w:t>
            </w:r>
          </w:p>
          <w:p w14:paraId="069EC268" w14:textId="3BA4444E" w:rsidR="00834353" w:rsidRPr="0019410D" w:rsidRDefault="00F378FF" w:rsidP="00113E3A">
            <w:pPr>
              <w:tabs>
                <w:tab w:val="left" w:pos="1980"/>
              </w:tabs>
              <w:autoSpaceDE w:val="0"/>
              <w:autoSpaceDN w:val="0"/>
              <w:adjustRightInd w:val="0"/>
              <w:ind w:left="306" w:right="239"/>
              <w:rPr>
                <w:rFonts w:cs="Arial"/>
                <w:i/>
                <w:iCs/>
                <w:sz w:val="18"/>
                <w:szCs w:val="18"/>
                <w:lang w:val="en-GB"/>
              </w:rPr>
            </w:pPr>
            <w:r w:rsidRPr="0019410D">
              <w:rPr>
                <w:rStyle w:val="normaltextrun"/>
                <w:rFonts w:cs="Arial"/>
                <w:i/>
                <w:iCs/>
                <w:color w:val="E36C0A" w:themeColor="accent6" w:themeShade="BF"/>
                <w:sz w:val="18"/>
                <w:szCs w:val="18"/>
              </w:rPr>
              <w:t>W</w:t>
            </w:r>
            <w:r w:rsidR="002F3D2F" w:rsidRPr="0019410D">
              <w:rPr>
                <w:rStyle w:val="normaltextrun"/>
                <w:rFonts w:cs="Arial"/>
                <w:i/>
                <w:iCs/>
                <w:color w:val="E36C0A" w:themeColor="accent6" w:themeShade="BF"/>
                <w:sz w:val="18"/>
                <w:szCs w:val="18"/>
              </w:rPr>
              <w:t xml:space="preserve">ork on the entire cycle of Kick-off, Expansion and Sustainability strategy development, from the articulation of a compelling vision for initiation and/or expansion, all the way to implementation planning, and the development of a monitoring and evaluation methodology to assess the strategy’s implementation and success. </w:t>
            </w:r>
          </w:p>
        </w:tc>
        <w:tc>
          <w:tcPr>
            <w:tcW w:w="1390" w:type="dxa"/>
          </w:tcPr>
          <w:p w14:paraId="1394BC37" w14:textId="3598850E" w:rsidR="00113E3A" w:rsidRPr="0019410D" w:rsidRDefault="6BFD85AD" w:rsidP="00113E3A">
            <w:pPr>
              <w:tabs>
                <w:tab w:val="left" w:pos="567"/>
                <w:tab w:val="left" w:pos="1980"/>
              </w:tabs>
              <w:autoSpaceDE w:val="0"/>
              <w:autoSpaceDN w:val="0"/>
              <w:adjustRightInd w:val="0"/>
              <w:ind w:left="567" w:right="239"/>
              <w:jc w:val="right"/>
              <w:rPr>
                <w:rFonts w:cs="Arial"/>
                <w:sz w:val="22"/>
                <w:szCs w:val="22"/>
                <w:lang w:val="en-GB"/>
              </w:rPr>
            </w:pPr>
            <w:r w:rsidRPr="0019410D">
              <w:rPr>
                <w:rFonts w:cs="Arial"/>
                <w:sz w:val="22"/>
                <w:szCs w:val="22"/>
                <w:lang w:val="en-GB"/>
              </w:rPr>
              <w:t>15</w:t>
            </w:r>
          </w:p>
        </w:tc>
      </w:tr>
      <w:tr w:rsidR="00AA70F8" w:rsidRPr="0019410D" w14:paraId="0C93D079" w14:textId="77777777" w:rsidTr="6F44998E">
        <w:trPr>
          <w:jc w:val="center"/>
        </w:trPr>
        <w:tc>
          <w:tcPr>
            <w:tcW w:w="6582" w:type="dxa"/>
          </w:tcPr>
          <w:p w14:paraId="5309B0CA" w14:textId="77777777" w:rsidR="00AA70F8" w:rsidRPr="0019410D" w:rsidRDefault="00AA70F8" w:rsidP="00C10DCE">
            <w:pPr>
              <w:tabs>
                <w:tab w:val="left" w:pos="1980"/>
              </w:tabs>
              <w:autoSpaceDE w:val="0"/>
              <w:autoSpaceDN w:val="0"/>
              <w:adjustRightInd w:val="0"/>
              <w:ind w:left="306" w:right="239"/>
              <w:rPr>
                <w:rFonts w:cs="Arial"/>
                <w:sz w:val="22"/>
                <w:szCs w:val="22"/>
                <w:lang w:val="en-GB"/>
              </w:rPr>
            </w:pPr>
            <w:r w:rsidRPr="0019410D">
              <w:rPr>
                <w:rFonts w:cs="Arial"/>
                <w:sz w:val="22"/>
                <w:szCs w:val="22"/>
                <w:lang w:val="en-GB"/>
              </w:rPr>
              <w:t>Quality of the overall proposal</w:t>
            </w:r>
          </w:p>
        </w:tc>
        <w:tc>
          <w:tcPr>
            <w:tcW w:w="1390" w:type="dxa"/>
          </w:tcPr>
          <w:p w14:paraId="35D02121" w14:textId="77AD61F6" w:rsidR="00AA70F8" w:rsidRPr="0019410D" w:rsidRDefault="7217CE31" w:rsidP="00C10DCE">
            <w:pPr>
              <w:tabs>
                <w:tab w:val="left" w:pos="567"/>
                <w:tab w:val="left" w:pos="1980"/>
              </w:tabs>
              <w:autoSpaceDE w:val="0"/>
              <w:autoSpaceDN w:val="0"/>
              <w:adjustRightInd w:val="0"/>
              <w:ind w:left="567" w:right="239"/>
              <w:jc w:val="right"/>
              <w:rPr>
                <w:rFonts w:cs="Arial"/>
                <w:sz w:val="22"/>
                <w:szCs w:val="22"/>
                <w:lang w:val="en-GB"/>
              </w:rPr>
            </w:pPr>
            <w:r w:rsidRPr="0019410D">
              <w:rPr>
                <w:rFonts w:cs="Arial"/>
                <w:sz w:val="22"/>
                <w:szCs w:val="22"/>
                <w:lang w:val="en-GB"/>
              </w:rPr>
              <w:t>1</w:t>
            </w:r>
            <w:r w:rsidR="14016695" w:rsidRPr="0019410D">
              <w:rPr>
                <w:rFonts w:cs="Arial"/>
                <w:sz w:val="22"/>
                <w:szCs w:val="22"/>
                <w:lang w:val="en-GB"/>
              </w:rPr>
              <w:t>5</w:t>
            </w:r>
          </w:p>
        </w:tc>
      </w:tr>
      <w:tr w:rsidR="00AA70F8" w:rsidRPr="0019410D" w14:paraId="5119BC6C" w14:textId="77777777" w:rsidTr="6F44998E">
        <w:trPr>
          <w:jc w:val="center"/>
        </w:trPr>
        <w:tc>
          <w:tcPr>
            <w:tcW w:w="6582" w:type="dxa"/>
          </w:tcPr>
          <w:p w14:paraId="1DB17180" w14:textId="77777777" w:rsidR="00AA70F8" w:rsidRPr="0019410D" w:rsidRDefault="00AA70F8" w:rsidP="00C10DCE">
            <w:pPr>
              <w:tabs>
                <w:tab w:val="left" w:pos="1980"/>
              </w:tabs>
              <w:autoSpaceDE w:val="0"/>
              <w:autoSpaceDN w:val="0"/>
              <w:adjustRightInd w:val="0"/>
              <w:ind w:left="306" w:right="239"/>
              <w:rPr>
                <w:rFonts w:cs="Arial"/>
                <w:sz w:val="22"/>
                <w:szCs w:val="22"/>
                <w:lang w:val="en-GB"/>
              </w:rPr>
            </w:pPr>
            <w:r w:rsidRPr="0019410D">
              <w:rPr>
                <w:rFonts w:cs="Arial"/>
                <w:sz w:val="22"/>
                <w:szCs w:val="22"/>
                <w:lang w:val="en-GB"/>
              </w:rPr>
              <w:t>Appropriateness of the proposed approach</w:t>
            </w:r>
          </w:p>
        </w:tc>
        <w:tc>
          <w:tcPr>
            <w:tcW w:w="1390" w:type="dxa"/>
          </w:tcPr>
          <w:p w14:paraId="3B5BF02D" w14:textId="5D1C5CA6" w:rsidR="00AA70F8" w:rsidRPr="0019410D" w:rsidRDefault="62CA4B7D" w:rsidP="2D755C24">
            <w:pPr>
              <w:tabs>
                <w:tab w:val="left" w:pos="567"/>
                <w:tab w:val="left" w:pos="1980"/>
              </w:tabs>
              <w:autoSpaceDE w:val="0"/>
              <w:autoSpaceDN w:val="0"/>
              <w:adjustRightInd w:val="0"/>
              <w:ind w:right="239"/>
              <w:jc w:val="right"/>
              <w:rPr>
                <w:rFonts w:cs="Arial"/>
                <w:sz w:val="22"/>
                <w:szCs w:val="22"/>
                <w:lang w:val="en-GB"/>
              </w:rPr>
            </w:pPr>
            <w:r w:rsidRPr="0019410D">
              <w:rPr>
                <w:rFonts w:cs="Arial"/>
                <w:sz w:val="22"/>
                <w:szCs w:val="22"/>
                <w:lang w:val="en-GB"/>
              </w:rPr>
              <w:t>20</w:t>
            </w:r>
          </w:p>
        </w:tc>
      </w:tr>
      <w:tr w:rsidR="00AA70F8" w:rsidRPr="0019410D" w14:paraId="4F34BCAF" w14:textId="77777777" w:rsidTr="6F44998E">
        <w:trPr>
          <w:jc w:val="center"/>
        </w:trPr>
        <w:tc>
          <w:tcPr>
            <w:tcW w:w="6582" w:type="dxa"/>
          </w:tcPr>
          <w:p w14:paraId="4347F8F4" w14:textId="1856A17A" w:rsidR="00AA70F8" w:rsidRPr="0019410D" w:rsidRDefault="00AA70F8" w:rsidP="00C10DCE">
            <w:pPr>
              <w:tabs>
                <w:tab w:val="left" w:pos="1980"/>
              </w:tabs>
              <w:autoSpaceDE w:val="0"/>
              <w:autoSpaceDN w:val="0"/>
              <w:adjustRightInd w:val="0"/>
              <w:ind w:left="306" w:right="239"/>
              <w:rPr>
                <w:rFonts w:cs="Arial"/>
                <w:sz w:val="22"/>
                <w:szCs w:val="22"/>
                <w:lang w:val="en-GB"/>
              </w:rPr>
            </w:pPr>
            <w:r w:rsidRPr="0019410D">
              <w:rPr>
                <w:rFonts w:cs="Arial"/>
                <w:sz w:val="22"/>
                <w:szCs w:val="22"/>
                <w:lang w:val="en-GB"/>
              </w:rPr>
              <w:t xml:space="preserve">Managing and staffing of the </w:t>
            </w:r>
            <w:r w:rsidR="351DB023" w:rsidRPr="0019410D">
              <w:rPr>
                <w:rFonts w:cs="Arial"/>
                <w:sz w:val="22"/>
                <w:szCs w:val="22"/>
                <w:lang w:val="en-GB"/>
              </w:rPr>
              <w:t>initiatives</w:t>
            </w:r>
          </w:p>
        </w:tc>
        <w:tc>
          <w:tcPr>
            <w:tcW w:w="1390" w:type="dxa"/>
          </w:tcPr>
          <w:p w14:paraId="3B268122" w14:textId="7A232860" w:rsidR="00AA70F8" w:rsidRPr="0019410D" w:rsidRDefault="3D4E97E4" w:rsidP="2D755C24">
            <w:pPr>
              <w:tabs>
                <w:tab w:val="left" w:pos="567"/>
                <w:tab w:val="left" w:pos="1980"/>
              </w:tabs>
              <w:autoSpaceDE w:val="0"/>
              <w:autoSpaceDN w:val="0"/>
              <w:adjustRightInd w:val="0"/>
              <w:ind w:right="239"/>
              <w:jc w:val="right"/>
              <w:rPr>
                <w:rFonts w:cs="Arial"/>
                <w:sz w:val="22"/>
                <w:szCs w:val="22"/>
                <w:lang w:val="en-GB"/>
              </w:rPr>
            </w:pPr>
            <w:r w:rsidRPr="0019410D">
              <w:rPr>
                <w:rFonts w:cs="Arial"/>
                <w:sz w:val="22"/>
                <w:szCs w:val="22"/>
                <w:lang w:val="en-GB"/>
              </w:rPr>
              <w:t>15</w:t>
            </w:r>
          </w:p>
        </w:tc>
      </w:tr>
      <w:tr w:rsidR="00AA70F8" w:rsidRPr="0019410D" w14:paraId="06D52D7A" w14:textId="77777777" w:rsidTr="6F44998E">
        <w:trPr>
          <w:jc w:val="center"/>
        </w:trPr>
        <w:tc>
          <w:tcPr>
            <w:tcW w:w="6582" w:type="dxa"/>
          </w:tcPr>
          <w:p w14:paraId="35375C6B" w14:textId="10B842EF" w:rsidR="00AA70F8" w:rsidRPr="0019410D" w:rsidRDefault="00AA70F8" w:rsidP="00C10DCE">
            <w:pPr>
              <w:tabs>
                <w:tab w:val="left" w:pos="1980"/>
              </w:tabs>
              <w:autoSpaceDE w:val="0"/>
              <w:autoSpaceDN w:val="0"/>
              <w:adjustRightInd w:val="0"/>
              <w:ind w:left="306" w:right="239"/>
              <w:rPr>
                <w:rFonts w:cs="Arial"/>
                <w:sz w:val="22"/>
                <w:szCs w:val="22"/>
                <w:lang w:val="en-GB"/>
              </w:rPr>
            </w:pPr>
            <w:r w:rsidRPr="0019410D">
              <w:rPr>
                <w:rFonts w:cs="Arial"/>
                <w:sz w:val="22"/>
                <w:szCs w:val="22"/>
                <w:lang w:val="en-GB"/>
              </w:rPr>
              <w:t xml:space="preserve">Experience of the firm in carrying out </w:t>
            </w:r>
            <w:r w:rsidR="5D3AA6F2" w:rsidRPr="0019410D">
              <w:rPr>
                <w:rFonts w:cs="Arial"/>
                <w:sz w:val="22"/>
                <w:szCs w:val="22"/>
                <w:lang w:val="en-GB"/>
              </w:rPr>
              <w:t xml:space="preserve">developing strategies and </w:t>
            </w:r>
            <w:r w:rsidRPr="0019410D">
              <w:rPr>
                <w:rFonts w:cs="Arial"/>
                <w:sz w:val="22"/>
                <w:szCs w:val="22"/>
                <w:lang w:val="en-GB"/>
              </w:rPr>
              <w:t xml:space="preserve">related </w:t>
            </w:r>
            <w:r w:rsidR="5D3AA6F2" w:rsidRPr="0019410D">
              <w:rPr>
                <w:rFonts w:cs="Arial"/>
                <w:sz w:val="22"/>
                <w:szCs w:val="22"/>
                <w:lang w:val="en-GB"/>
              </w:rPr>
              <w:t>functions</w:t>
            </w:r>
          </w:p>
        </w:tc>
        <w:tc>
          <w:tcPr>
            <w:tcW w:w="1390" w:type="dxa"/>
          </w:tcPr>
          <w:p w14:paraId="27E13C5B" w14:textId="3F5AEE04" w:rsidR="00AA70F8" w:rsidRPr="0019410D" w:rsidRDefault="10B2BAC7" w:rsidP="00C10DCE">
            <w:pPr>
              <w:tabs>
                <w:tab w:val="left" w:pos="567"/>
                <w:tab w:val="left" w:pos="1980"/>
              </w:tabs>
              <w:autoSpaceDE w:val="0"/>
              <w:autoSpaceDN w:val="0"/>
              <w:adjustRightInd w:val="0"/>
              <w:ind w:left="567" w:right="239"/>
              <w:jc w:val="right"/>
              <w:rPr>
                <w:rFonts w:cs="Arial"/>
                <w:sz w:val="22"/>
                <w:szCs w:val="22"/>
                <w:lang w:val="en-GB"/>
              </w:rPr>
            </w:pPr>
            <w:r w:rsidRPr="0019410D">
              <w:rPr>
                <w:rFonts w:cs="Arial"/>
                <w:sz w:val="22"/>
                <w:szCs w:val="22"/>
                <w:lang w:val="en-GB"/>
              </w:rPr>
              <w:t>2</w:t>
            </w:r>
            <w:r w:rsidR="0019410D" w:rsidRPr="0019410D">
              <w:rPr>
                <w:rFonts w:cs="Arial"/>
                <w:sz w:val="22"/>
                <w:szCs w:val="22"/>
                <w:lang w:val="en-GB"/>
              </w:rPr>
              <w:t>0</w:t>
            </w:r>
          </w:p>
        </w:tc>
      </w:tr>
      <w:tr w:rsidR="00AA70F8" w:rsidRPr="0019410D" w14:paraId="3FC2ADE1" w14:textId="77777777" w:rsidTr="6F44998E">
        <w:trPr>
          <w:jc w:val="center"/>
        </w:trPr>
        <w:tc>
          <w:tcPr>
            <w:tcW w:w="6582" w:type="dxa"/>
          </w:tcPr>
          <w:p w14:paraId="3B3E608F" w14:textId="77777777" w:rsidR="00AA70F8" w:rsidRPr="0019410D" w:rsidRDefault="00AA70F8" w:rsidP="00C10DCE">
            <w:pPr>
              <w:tabs>
                <w:tab w:val="left" w:pos="1980"/>
              </w:tabs>
              <w:autoSpaceDE w:val="0"/>
              <w:autoSpaceDN w:val="0"/>
              <w:adjustRightInd w:val="0"/>
              <w:ind w:left="306" w:right="239"/>
              <w:rPr>
                <w:rFonts w:cs="Arial"/>
                <w:sz w:val="22"/>
                <w:szCs w:val="22"/>
                <w:lang w:val="en-GB"/>
              </w:rPr>
            </w:pPr>
            <w:r w:rsidRPr="0019410D">
              <w:rPr>
                <w:rFonts w:cs="Arial"/>
                <w:sz w:val="22"/>
                <w:szCs w:val="22"/>
                <w:lang w:val="en-GB"/>
              </w:rPr>
              <w:t>Qualifications and competence of the personnel proposed for the assignment</w:t>
            </w:r>
          </w:p>
        </w:tc>
        <w:tc>
          <w:tcPr>
            <w:tcW w:w="1390" w:type="dxa"/>
          </w:tcPr>
          <w:p w14:paraId="630B337A" w14:textId="50BAE2FE" w:rsidR="00AA70F8" w:rsidRPr="0019410D" w:rsidRDefault="76B620C3" w:rsidP="00C10DCE">
            <w:pPr>
              <w:tabs>
                <w:tab w:val="left" w:pos="567"/>
                <w:tab w:val="left" w:pos="1980"/>
              </w:tabs>
              <w:autoSpaceDE w:val="0"/>
              <w:autoSpaceDN w:val="0"/>
              <w:adjustRightInd w:val="0"/>
              <w:ind w:left="567" w:right="239"/>
              <w:jc w:val="right"/>
              <w:rPr>
                <w:rFonts w:cs="Arial"/>
                <w:sz w:val="22"/>
                <w:szCs w:val="22"/>
                <w:lang w:val="en-GB"/>
              </w:rPr>
            </w:pPr>
            <w:r w:rsidRPr="0019410D">
              <w:rPr>
                <w:rFonts w:cs="Arial"/>
                <w:sz w:val="22"/>
                <w:szCs w:val="22"/>
                <w:lang w:val="en-GB"/>
              </w:rPr>
              <w:t>10</w:t>
            </w:r>
          </w:p>
        </w:tc>
      </w:tr>
      <w:tr w:rsidR="007A14C3" w:rsidRPr="0019410D" w14:paraId="13995C21" w14:textId="77777777" w:rsidTr="6F44998E">
        <w:trPr>
          <w:jc w:val="center"/>
        </w:trPr>
        <w:tc>
          <w:tcPr>
            <w:tcW w:w="6582" w:type="dxa"/>
          </w:tcPr>
          <w:p w14:paraId="2BBA1EE4" w14:textId="0FAC6C17" w:rsidR="007A14C3" w:rsidRPr="0019410D" w:rsidRDefault="007A14C3" w:rsidP="007A14C3">
            <w:pPr>
              <w:tabs>
                <w:tab w:val="left" w:pos="1980"/>
              </w:tabs>
              <w:autoSpaceDE w:val="0"/>
              <w:autoSpaceDN w:val="0"/>
              <w:adjustRightInd w:val="0"/>
              <w:ind w:left="306" w:right="239"/>
              <w:rPr>
                <w:rFonts w:cs="Arial"/>
                <w:sz w:val="22"/>
                <w:szCs w:val="22"/>
                <w:lang w:val="en-GB"/>
              </w:rPr>
            </w:pPr>
            <w:r w:rsidRPr="0019410D">
              <w:t>Compliance with sustainability and accessibility requirements</w:t>
            </w:r>
          </w:p>
        </w:tc>
        <w:tc>
          <w:tcPr>
            <w:tcW w:w="1390" w:type="dxa"/>
          </w:tcPr>
          <w:p w14:paraId="1E3FE0A2" w14:textId="64BB7828" w:rsidR="007A14C3" w:rsidRPr="0019410D" w:rsidRDefault="007A14C3" w:rsidP="007A14C3">
            <w:pPr>
              <w:tabs>
                <w:tab w:val="left" w:pos="567"/>
                <w:tab w:val="left" w:pos="1980"/>
              </w:tabs>
              <w:autoSpaceDE w:val="0"/>
              <w:autoSpaceDN w:val="0"/>
              <w:adjustRightInd w:val="0"/>
              <w:ind w:left="567" w:right="239"/>
              <w:jc w:val="right"/>
              <w:rPr>
                <w:rFonts w:cs="Arial"/>
                <w:sz w:val="22"/>
                <w:szCs w:val="22"/>
                <w:lang w:val="en-GB"/>
              </w:rPr>
            </w:pPr>
            <w:r w:rsidRPr="0019410D">
              <w:t>5</w:t>
            </w:r>
          </w:p>
        </w:tc>
      </w:tr>
      <w:tr w:rsidR="004B1E53" w:rsidRPr="005A5566" w14:paraId="6A286CA1" w14:textId="77777777" w:rsidTr="6F44998E">
        <w:trPr>
          <w:jc w:val="center"/>
        </w:trPr>
        <w:tc>
          <w:tcPr>
            <w:tcW w:w="6582" w:type="dxa"/>
          </w:tcPr>
          <w:p w14:paraId="43D8DF94" w14:textId="51F9F425" w:rsidR="004B1E53" w:rsidRPr="0019410D" w:rsidRDefault="004B1E53" w:rsidP="004B1E53">
            <w:pPr>
              <w:tabs>
                <w:tab w:val="left" w:pos="567"/>
                <w:tab w:val="left" w:pos="1980"/>
              </w:tabs>
              <w:autoSpaceDE w:val="0"/>
              <w:autoSpaceDN w:val="0"/>
              <w:adjustRightInd w:val="0"/>
              <w:ind w:left="567" w:right="239"/>
              <w:jc w:val="right"/>
              <w:rPr>
                <w:rFonts w:cs="Arial"/>
                <w:b/>
                <w:sz w:val="22"/>
                <w:szCs w:val="22"/>
                <w:lang w:val="en-GB"/>
              </w:rPr>
            </w:pPr>
            <w:r w:rsidRPr="0019410D">
              <w:rPr>
                <w:rFonts w:cs="Arial"/>
                <w:b/>
                <w:sz w:val="22"/>
                <w:szCs w:val="22"/>
                <w:lang w:val="en-GB"/>
              </w:rPr>
              <w:t>TOTAL</w:t>
            </w:r>
          </w:p>
        </w:tc>
        <w:tc>
          <w:tcPr>
            <w:tcW w:w="1390" w:type="dxa"/>
          </w:tcPr>
          <w:p w14:paraId="7205F8D8" w14:textId="1EBDBB47" w:rsidR="004B1E53" w:rsidRPr="00A8264E" w:rsidRDefault="001846DA" w:rsidP="00C10DCE">
            <w:pPr>
              <w:tabs>
                <w:tab w:val="left" w:pos="567"/>
                <w:tab w:val="left" w:pos="1980"/>
              </w:tabs>
              <w:autoSpaceDE w:val="0"/>
              <w:autoSpaceDN w:val="0"/>
              <w:adjustRightInd w:val="0"/>
              <w:ind w:left="567" w:right="239"/>
              <w:jc w:val="right"/>
              <w:rPr>
                <w:rFonts w:cs="Arial"/>
                <w:b/>
                <w:sz w:val="22"/>
                <w:szCs w:val="22"/>
                <w:lang w:val="en-GB"/>
              </w:rPr>
            </w:pPr>
            <w:r w:rsidRPr="0019410D">
              <w:rPr>
                <w:rFonts w:cs="Arial"/>
                <w:b/>
                <w:sz w:val="22"/>
                <w:szCs w:val="22"/>
                <w:lang w:val="en-GB"/>
              </w:rPr>
              <w:t>100</w:t>
            </w:r>
          </w:p>
        </w:tc>
      </w:tr>
    </w:tbl>
    <w:p w14:paraId="51B4633E" w14:textId="0E947B0C" w:rsidR="007F019A" w:rsidRPr="00F8487D" w:rsidRDefault="007F019A" w:rsidP="001A2915">
      <w:pPr>
        <w:pStyle w:val="Heading3"/>
      </w:pPr>
    </w:p>
    <w:tbl>
      <w:tblPr>
        <w:tblStyle w:val="TableGrid"/>
        <w:tblW w:w="0" w:type="auto"/>
        <w:jc w:val="center"/>
        <w:tblLook w:val="04A0" w:firstRow="1" w:lastRow="0" w:firstColumn="1" w:lastColumn="0" w:noHBand="0" w:noVBand="1"/>
      </w:tblPr>
      <w:tblGrid>
        <w:gridCol w:w="6582"/>
        <w:gridCol w:w="1390"/>
      </w:tblGrid>
      <w:tr w:rsidR="007F019A" w:rsidRPr="00A8264E" w14:paraId="074AB450" w14:textId="77777777">
        <w:trPr>
          <w:jc w:val="center"/>
        </w:trPr>
        <w:tc>
          <w:tcPr>
            <w:tcW w:w="7972" w:type="dxa"/>
            <w:gridSpan w:val="2"/>
          </w:tcPr>
          <w:p w14:paraId="762F1522" w14:textId="1395C951" w:rsidR="007F019A" w:rsidRPr="00A8264E" w:rsidRDefault="007F019A" w:rsidP="007F019A">
            <w:pPr>
              <w:tabs>
                <w:tab w:val="left" w:pos="567"/>
                <w:tab w:val="left" w:pos="1980"/>
              </w:tabs>
              <w:autoSpaceDE w:val="0"/>
              <w:autoSpaceDN w:val="0"/>
              <w:adjustRightInd w:val="0"/>
              <w:ind w:right="239"/>
              <w:jc w:val="left"/>
              <w:rPr>
                <w:rFonts w:cs="Arial"/>
                <w:b/>
                <w:sz w:val="22"/>
                <w:szCs w:val="22"/>
                <w:lang w:val="en-GB"/>
              </w:rPr>
            </w:pPr>
            <w:r w:rsidRPr="007F019A">
              <w:rPr>
                <w:rFonts w:cs="Arial"/>
                <w:b/>
                <w:bCs/>
                <w:color w:val="984806" w:themeColor="accent6" w:themeShade="80"/>
                <w:sz w:val="22"/>
                <w:szCs w:val="22"/>
                <w:lang w:val="en-GB"/>
              </w:rPr>
              <w:t>Work package 2: Secretariat support for key initiatives and design and support of events, conferences and summits.</w:t>
            </w:r>
          </w:p>
        </w:tc>
      </w:tr>
      <w:tr w:rsidR="007F019A" w:rsidRPr="00A8264E" w14:paraId="7B0C4711" w14:textId="77777777">
        <w:trPr>
          <w:jc w:val="center"/>
        </w:trPr>
        <w:tc>
          <w:tcPr>
            <w:tcW w:w="6582" w:type="dxa"/>
          </w:tcPr>
          <w:p w14:paraId="6AA2B034" w14:textId="77777777" w:rsidR="0019410D" w:rsidRDefault="007F019A">
            <w:pPr>
              <w:tabs>
                <w:tab w:val="left" w:pos="1980"/>
              </w:tabs>
              <w:autoSpaceDE w:val="0"/>
              <w:autoSpaceDN w:val="0"/>
              <w:adjustRightInd w:val="0"/>
              <w:ind w:left="306" w:right="239"/>
            </w:pPr>
            <w:r w:rsidRPr="00F6156D">
              <w:rPr>
                <w:rFonts w:cs="Arial"/>
                <w:sz w:val="22"/>
                <w:szCs w:val="22"/>
                <w:lang w:val="en-GB"/>
              </w:rPr>
              <w:t>Addressing of WHO’s requirements and expectations</w:t>
            </w:r>
            <w:r w:rsidR="002D4274" w:rsidRPr="00F6156D">
              <w:rPr>
                <w:rFonts w:cs="Arial"/>
                <w:sz w:val="22"/>
                <w:szCs w:val="22"/>
                <w:lang w:val="en-GB"/>
              </w:rPr>
              <w:t>:</w:t>
            </w:r>
            <w:r w:rsidR="00E447CA">
              <w:t xml:space="preserve"> </w:t>
            </w:r>
          </w:p>
          <w:p w14:paraId="57F41762" w14:textId="158A0306" w:rsidR="007F019A" w:rsidRPr="00F6156D" w:rsidRDefault="00F378FF">
            <w:pPr>
              <w:tabs>
                <w:tab w:val="left" w:pos="1980"/>
              </w:tabs>
              <w:autoSpaceDE w:val="0"/>
              <w:autoSpaceDN w:val="0"/>
              <w:adjustRightInd w:val="0"/>
              <w:ind w:left="306" w:right="239"/>
              <w:rPr>
                <w:rFonts w:cs="Arial"/>
                <w:sz w:val="22"/>
                <w:szCs w:val="22"/>
                <w:lang w:val="en-GB"/>
              </w:rPr>
            </w:pPr>
            <w:r w:rsidRPr="0019410D">
              <w:rPr>
                <w:rStyle w:val="normaltextrun"/>
                <w:rFonts w:cs="Arial"/>
                <w:i/>
                <w:iCs/>
                <w:color w:val="E36C0A" w:themeColor="accent6" w:themeShade="BF"/>
                <w:sz w:val="18"/>
                <w:szCs w:val="18"/>
              </w:rPr>
              <w:t>P</w:t>
            </w:r>
            <w:r w:rsidR="00E447CA" w:rsidRPr="0019410D">
              <w:rPr>
                <w:rStyle w:val="normaltextrun"/>
                <w:i/>
                <w:iCs/>
                <w:color w:val="E36C0A" w:themeColor="accent6" w:themeShade="BF"/>
                <w:sz w:val="18"/>
                <w:szCs w:val="18"/>
              </w:rPr>
              <w:t>rovide comprehensive support for secretariat activities of selected initiatives, including operational support, member engagement, event organization (and management of technical products and community platforms</w:t>
            </w:r>
            <w:r w:rsidRPr="0019410D">
              <w:rPr>
                <w:rStyle w:val="normaltextrun"/>
                <w:i/>
                <w:iCs/>
                <w:color w:val="E36C0A" w:themeColor="accent6" w:themeShade="BF"/>
                <w:sz w:val="18"/>
                <w:szCs w:val="18"/>
              </w:rPr>
              <w:t>.</w:t>
            </w:r>
          </w:p>
        </w:tc>
        <w:tc>
          <w:tcPr>
            <w:tcW w:w="1390" w:type="dxa"/>
          </w:tcPr>
          <w:p w14:paraId="4A31FEE4" w14:textId="0F5B6052" w:rsidR="007F019A" w:rsidRPr="00A8264E" w:rsidRDefault="4427FE9D">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20</w:t>
            </w:r>
          </w:p>
        </w:tc>
      </w:tr>
      <w:tr w:rsidR="007F019A" w:rsidRPr="00A8264E" w14:paraId="4867FEF3" w14:textId="77777777">
        <w:trPr>
          <w:jc w:val="center"/>
        </w:trPr>
        <w:tc>
          <w:tcPr>
            <w:tcW w:w="6582" w:type="dxa"/>
          </w:tcPr>
          <w:p w14:paraId="210F5A01" w14:textId="77777777" w:rsidR="007F019A" w:rsidRPr="00A8264E" w:rsidRDefault="007F019A">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Quality of the overall proposal</w:t>
            </w:r>
          </w:p>
        </w:tc>
        <w:tc>
          <w:tcPr>
            <w:tcW w:w="1390" w:type="dxa"/>
          </w:tcPr>
          <w:p w14:paraId="64FC9188" w14:textId="55CC671A" w:rsidR="007F019A" w:rsidRPr="00A8264E" w:rsidRDefault="281E0910">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15</w:t>
            </w:r>
          </w:p>
        </w:tc>
      </w:tr>
      <w:tr w:rsidR="007F019A" w:rsidRPr="00A8264E" w14:paraId="34E5EA45" w14:textId="77777777">
        <w:trPr>
          <w:jc w:val="center"/>
        </w:trPr>
        <w:tc>
          <w:tcPr>
            <w:tcW w:w="6582" w:type="dxa"/>
          </w:tcPr>
          <w:p w14:paraId="58AC835F" w14:textId="77777777" w:rsidR="007F019A" w:rsidRPr="00A8264E" w:rsidRDefault="007F019A">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Appropriateness of the proposed approach</w:t>
            </w:r>
          </w:p>
        </w:tc>
        <w:tc>
          <w:tcPr>
            <w:tcW w:w="1390" w:type="dxa"/>
          </w:tcPr>
          <w:p w14:paraId="6D38BE35" w14:textId="15A801D3" w:rsidR="007F019A" w:rsidRPr="00A8264E" w:rsidRDefault="07E6B9BA">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10</w:t>
            </w:r>
            <w:r w:rsidR="007F019A" w:rsidRPr="00A8264E">
              <w:rPr>
                <w:rFonts w:cs="Arial"/>
                <w:sz w:val="22"/>
                <w:szCs w:val="22"/>
                <w:lang w:val="en-GB"/>
              </w:rPr>
              <w:t xml:space="preserve"> </w:t>
            </w:r>
          </w:p>
        </w:tc>
      </w:tr>
      <w:tr w:rsidR="007F019A" w:rsidRPr="00A8264E" w14:paraId="2BDB0AE0" w14:textId="77777777">
        <w:trPr>
          <w:jc w:val="center"/>
        </w:trPr>
        <w:tc>
          <w:tcPr>
            <w:tcW w:w="6582" w:type="dxa"/>
          </w:tcPr>
          <w:p w14:paraId="6C816737" w14:textId="77777777" w:rsidR="007F019A" w:rsidRPr="00A8264E" w:rsidRDefault="007F019A">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Managing and staffing of the project</w:t>
            </w:r>
          </w:p>
        </w:tc>
        <w:tc>
          <w:tcPr>
            <w:tcW w:w="1390" w:type="dxa"/>
          </w:tcPr>
          <w:p w14:paraId="3B61A3F0" w14:textId="19F2DE0E" w:rsidR="007F019A" w:rsidRPr="00A8264E" w:rsidRDefault="0D6DF3DF">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20</w:t>
            </w:r>
          </w:p>
        </w:tc>
      </w:tr>
      <w:tr w:rsidR="007F019A" w:rsidRPr="00A8264E" w14:paraId="3ED2C371" w14:textId="77777777">
        <w:trPr>
          <w:jc w:val="center"/>
        </w:trPr>
        <w:tc>
          <w:tcPr>
            <w:tcW w:w="6582" w:type="dxa"/>
          </w:tcPr>
          <w:p w14:paraId="0D3D014E" w14:textId="7CFD68AE" w:rsidR="007F019A" w:rsidRPr="00A8264E" w:rsidRDefault="007F019A">
            <w:pPr>
              <w:tabs>
                <w:tab w:val="left" w:pos="1980"/>
              </w:tabs>
              <w:autoSpaceDE w:val="0"/>
              <w:autoSpaceDN w:val="0"/>
              <w:adjustRightInd w:val="0"/>
              <w:ind w:left="306" w:right="239"/>
              <w:rPr>
                <w:rFonts w:cs="Arial"/>
                <w:sz w:val="22"/>
                <w:szCs w:val="22"/>
                <w:lang w:val="en-GB"/>
              </w:rPr>
            </w:pPr>
            <w:r w:rsidRPr="2D755C24">
              <w:rPr>
                <w:rFonts w:cs="Arial"/>
                <w:sz w:val="22"/>
                <w:szCs w:val="22"/>
                <w:lang w:val="en-GB"/>
              </w:rPr>
              <w:t xml:space="preserve">Experience of the firm in </w:t>
            </w:r>
            <w:r w:rsidR="646CF257" w:rsidRPr="2D755C24">
              <w:rPr>
                <w:rFonts w:cs="Arial"/>
                <w:sz w:val="22"/>
                <w:szCs w:val="22"/>
                <w:lang w:val="en-GB"/>
              </w:rPr>
              <w:t>providing Secretariat support and facilitating events, conference and meetings</w:t>
            </w:r>
          </w:p>
        </w:tc>
        <w:tc>
          <w:tcPr>
            <w:tcW w:w="1390" w:type="dxa"/>
          </w:tcPr>
          <w:p w14:paraId="7867BD36" w14:textId="5F7E1B8C" w:rsidR="007F019A" w:rsidRPr="00A8264E" w:rsidRDefault="69C346D0">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2</w:t>
            </w:r>
            <w:r w:rsidR="0019410D">
              <w:rPr>
                <w:rFonts w:cs="Arial"/>
                <w:sz w:val="22"/>
                <w:szCs w:val="22"/>
                <w:lang w:val="en-GB"/>
              </w:rPr>
              <w:t>0</w:t>
            </w:r>
          </w:p>
        </w:tc>
      </w:tr>
      <w:tr w:rsidR="007F019A" w:rsidRPr="00A8264E" w14:paraId="4C00DA94" w14:textId="77777777">
        <w:trPr>
          <w:jc w:val="center"/>
        </w:trPr>
        <w:tc>
          <w:tcPr>
            <w:tcW w:w="6582" w:type="dxa"/>
          </w:tcPr>
          <w:p w14:paraId="36A0A596" w14:textId="77777777" w:rsidR="007F019A" w:rsidRPr="00A8264E" w:rsidRDefault="007F019A">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Qualifications and competence of the personnel proposed for the assignment</w:t>
            </w:r>
          </w:p>
        </w:tc>
        <w:tc>
          <w:tcPr>
            <w:tcW w:w="1390" w:type="dxa"/>
          </w:tcPr>
          <w:p w14:paraId="4BFD35AC" w14:textId="59C0165C" w:rsidR="007F019A" w:rsidRPr="00A8264E" w:rsidRDefault="255D999E">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10</w:t>
            </w:r>
          </w:p>
        </w:tc>
      </w:tr>
      <w:tr w:rsidR="007A14C3" w:rsidRPr="00A8264E" w14:paraId="32DEA881" w14:textId="77777777">
        <w:trPr>
          <w:jc w:val="center"/>
        </w:trPr>
        <w:tc>
          <w:tcPr>
            <w:tcW w:w="6582" w:type="dxa"/>
          </w:tcPr>
          <w:p w14:paraId="16606CF7" w14:textId="47E38112" w:rsidR="007A14C3" w:rsidRPr="00A8264E" w:rsidRDefault="007A14C3" w:rsidP="007A14C3">
            <w:pPr>
              <w:tabs>
                <w:tab w:val="left" w:pos="1980"/>
              </w:tabs>
              <w:autoSpaceDE w:val="0"/>
              <w:autoSpaceDN w:val="0"/>
              <w:adjustRightInd w:val="0"/>
              <w:ind w:left="306" w:right="239"/>
              <w:rPr>
                <w:rFonts w:cs="Arial"/>
                <w:sz w:val="22"/>
                <w:szCs w:val="22"/>
                <w:lang w:val="en-GB"/>
              </w:rPr>
            </w:pPr>
            <w:r w:rsidRPr="00D4346D">
              <w:t>Compliance with sustainability and accessibility requirements</w:t>
            </w:r>
          </w:p>
        </w:tc>
        <w:tc>
          <w:tcPr>
            <w:tcW w:w="1390" w:type="dxa"/>
          </w:tcPr>
          <w:p w14:paraId="0C40F409" w14:textId="7DDB6B53" w:rsidR="007A14C3" w:rsidRPr="2D755C24" w:rsidRDefault="007A14C3" w:rsidP="007A14C3">
            <w:pPr>
              <w:tabs>
                <w:tab w:val="left" w:pos="567"/>
                <w:tab w:val="left" w:pos="1980"/>
              </w:tabs>
              <w:autoSpaceDE w:val="0"/>
              <w:autoSpaceDN w:val="0"/>
              <w:adjustRightInd w:val="0"/>
              <w:ind w:left="567" w:right="239"/>
              <w:jc w:val="right"/>
              <w:rPr>
                <w:rFonts w:cs="Arial"/>
                <w:sz w:val="22"/>
                <w:szCs w:val="22"/>
                <w:lang w:val="en-GB"/>
              </w:rPr>
            </w:pPr>
            <w:r w:rsidRPr="00D4346D">
              <w:t>5</w:t>
            </w:r>
          </w:p>
        </w:tc>
      </w:tr>
      <w:tr w:rsidR="007F019A" w:rsidRPr="00A8264E" w14:paraId="638196C9" w14:textId="77777777">
        <w:trPr>
          <w:jc w:val="center"/>
        </w:trPr>
        <w:tc>
          <w:tcPr>
            <w:tcW w:w="6582" w:type="dxa"/>
          </w:tcPr>
          <w:p w14:paraId="5ACEE506" w14:textId="77777777" w:rsidR="007F019A" w:rsidRPr="00A8264E" w:rsidRDefault="007F019A">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TOTAL</w:t>
            </w:r>
          </w:p>
        </w:tc>
        <w:tc>
          <w:tcPr>
            <w:tcW w:w="1390" w:type="dxa"/>
          </w:tcPr>
          <w:p w14:paraId="4E350805" w14:textId="77777777" w:rsidR="007F019A" w:rsidRPr="00A8264E" w:rsidRDefault="007F019A">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100</w:t>
            </w:r>
          </w:p>
        </w:tc>
      </w:tr>
    </w:tbl>
    <w:p w14:paraId="1EBB4BDB" w14:textId="70953211" w:rsidR="007F019A" w:rsidRPr="005A5566" w:rsidRDefault="007F019A" w:rsidP="001A2915">
      <w:pPr>
        <w:pStyle w:val="Heading3"/>
      </w:pPr>
    </w:p>
    <w:tbl>
      <w:tblPr>
        <w:tblStyle w:val="TableGrid"/>
        <w:tblW w:w="0" w:type="auto"/>
        <w:jc w:val="center"/>
        <w:tblLook w:val="04A0" w:firstRow="1" w:lastRow="0" w:firstColumn="1" w:lastColumn="0" w:noHBand="0" w:noVBand="1"/>
      </w:tblPr>
      <w:tblGrid>
        <w:gridCol w:w="6582"/>
        <w:gridCol w:w="1390"/>
      </w:tblGrid>
      <w:tr w:rsidR="007F019A" w:rsidRPr="00A8264E" w14:paraId="3819EC05" w14:textId="77777777">
        <w:trPr>
          <w:jc w:val="center"/>
        </w:trPr>
        <w:tc>
          <w:tcPr>
            <w:tcW w:w="7972" w:type="dxa"/>
            <w:gridSpan w:val="2"/>
          </w:tcPr>
          <w:p w14:paraId="29F506FD" w14:textId="46C3A7C0" w:rsidR="007F019A" w:rsidRPr="00A8264E" w:rsidRDefault="007F019A" w:rsidP="007F019A">
            <w:pPr>
              <w:tabs>
                <w:tab w:val="left" w:pos="567"/>
                <w:tab w:val="left" w:pos="1980"/>
              </w:tabs>
              <w:autoSpaceDE w:val="0"/>
              <w:autoSpaceDN w:val="0"/>
              <w:adjustRightInd w:val="0"/>
              <w:ind w:right="239"/>
              <w:jc w:val="left"/>
              <w:rPr>
                <w:rFonts w:cs="Arial"/>
                <w:b/>
                <w:sz w:val="22"/>
                <w:szCs w:val="22"/>
                <w:lang w:val="en-GB"/>
              </w:rPr>
            </w:pPr>
            <w:r w:rsidRPr="007F019A">
              <w:rPr>
                <w:rFonts w:cs="Arial"/>
                <w:b/>
                <w:bCs/>
                <w:color w:val="984806" w:themeColor="accent6" w:themeShade="80"/>
                <w:sz w:val="22"/>
                <w:szCs w:val="22"/>
                <w:lang w:val="en-GB"/>
              </w:rPr>
              <w:lastRenderedPageBreak/>
              <w:t>Work package 3: Support in establishing networks and communities of practice (</w:t>
            </w:r>
            <w:proofErr w:type="gramStart"/>
            <w:r w:rsidRPr="007F019A">
              <w:rPr>
                <w:rFonts w:cs="Arial"/>
                <w:b/>
                <w:bCs/>
                <w:color w:val="984806" w:themeColor="accent6" w:themeShade="80"/>
                <w:sz w:val="22"/>
                <w:szCs w:val="22"/>
                <w:lang w:val="en-GB"/>
              </w:rPr>
              <w:t>CoPs )</w:t>
            </w:r>
            <w:proofErr w:type="gramEnd"/>
          </w:p>
        </w:tc>
      </w:tr>
      <w:tr w:rsidR="007F019A" w:rsidRPr="00A8264E" w14:paraId="387D8CE7" w14:textId="77777777">
        <w:trPr>
          <w:jc w:val="center"/>
        </w:trPr>
        <w:tc>
          <w:tcPr>
            <w:tcW w:w="6582" w:type="dxa"/>
          </w:tcPr>
          <w:p w14:paraId="3585BBF7" w14:textId="77777777" w:rsidR="007A14C3" w:rsidRDefault="007F019A">
            <w:pPr>
              <w:tabs>
                <w:tab w:val="left" w:pos="1980"/>
              </w:tabs>
              <w:autoSpaceDE w:val="0"/>
              <w:autoSpaceDN w:val="0"/>
              <w:adjustRightInd w:val="0"/>
              <w:ind w:left="306" w:right="239"/>
              <w:rPr>
                <w:rFonts w:ascii="Aptos" w:hAnsi="Aptos"/>
                <w:color w:val="000000"/>
                <w:sz w:val="22"/>
                <w:szCs w:val="22"/>
              </w:rPr>
            </w:pPr>
            <w:r w:rsidRPr="002D1419">
              <w:rPr>
                <w:rFonts w:cs="Arial"/>
                <w:sz w:val="22"/>
                <w:szCs w:val="22"/>
                <w:lang w:val="en-GB"/>
              </w:rPr>
              <w:t>Addressing of WHO’s requirements and expectations</w:t>
            </w:r>
            <w:r w:rsidR="00564628" w:rsidRPr="002D1419">
              <w:rPr>
                <w:rFonts w:cs="Arial"/>
                <w:sz w:val="22"/>
                <w:szCs w:val="22"/>
                <w:lang w:val="en-GB"/>
              </w:rPr>
              <w:t>:</w:t>
            </w:r>
            <w:r w:rsidR="00564628">
              <w:rPr>
                <w:rFonts w:ascii="Aptos" w:hAnsi="Aptos"/>
                <w:color w:val="000000"/>
                <w:sz w:val="22"/>
                <w:szCs w:val="22"/>
              </w:rPr>
              <w:t xml:space="preserve"> </w:t>
            </w:r>
          </w:p>
          <w:p w14:paraId="55803E50" w14:textId="64114137" w:rsidR="007F019A" w:rsidRPr="0019410D" w:rsidRDefault="00F378FF">
            <w:pPr>
              <w:tabs>
                <w:tab w:val="left" w:pos="1980"/>
              </w:tabs>
              <w:autoSpaceDE w:val="0"/>
              <w:autoSpaceDN w:val="0"/>
              <w:adjustRightInd w:val="0"/>
              <w:ind w:left="306" w:right="239"/>
              <w:rPr>
                <w:rFonts w:cs="Arial"/>
                <w:i/>
                <w:iCs/>
                <w:sz w:val="18"/>
                <w:szCs w:val="18"/>
                <w:highlight w:val="yellow"/>
                <w:lang w:val="en-GB"/>
              </w:rPr>
            </w:pPr>
            <w:r w:rsidRPr="0019410D">
              <w:rPr>
                <w:rStyle w:val="normaltextrun"/>
                <w:rFonts w:cs="Arial"/>
                <w:i/>
                <w:iCs/>
                <w:color w:val="E36C0A" w:themeColor="accent6" w:themeShade="BF"/>
                <w:sz w:val="18"/>
                <w:szCs w:val="18"/>
              </w:rPr>
              <w:t>W</w:t>
            </w:r>
            <w:r w:rsidR="00564628" w:rsidRPr="0019410D">
              <w:rPr>
                <w:rStyle w:val="normaltextrun"/>
                <w:rFonts w:cs="Arial"/>
                <w:i/>
                <w:iCs/>
                <w:color w:val="E36C0A" w:themeColor="accent6" w:themeShade="BF"/>
                <w:sz w:val="18"/>
                <w:szCs w:val="18"/>
              </w:rPr>
              <w:t xml:space="preserve">ork on the entire cycle stablishing, expanding, hosting, and sustaining networks and communities of practice. From the design and vision, landscape analysis of key partners, consultations, outreach strategy, launch, communication and engagement strategy and expansion and sustainability plan including a monitoring and evaluation method to </w:t>
            </w:r>
            <w:proofErr w:type="gramStart"/>
            <w:r w:rsidR="00564628" w:rsidRPr="0019410D">
              <w:rPr>
                <w:rStyle w:val="normaltextrun"/>
                <w:rFonts w:cs="Arial"/>
                <w:i/>
                <w:iCs/>
                <w:color w:val="E36C0A" w:themeColor="accent6" w:themeShade="BF"/>
                <w:sz w:val="18"/>
                <w:szCs w:val="18"/>
              </w:rPr>
              <w:t>asses</w:t>
            </w:r>
            <w:proofErr w:type="gramEnd"/>
            <w:r w:rsidR="00564628" w:rsidRPr="0019410D">
              <w:rPr>
                <w:rStyle w:val="normaltextrun"/>
                <w:rFonts w:cs="Arial"/>
                <w:i/>
                <w:iCs/>
                <w:color w:val="E36C0A" w:themeColor="accent6" w:themeShade="BF"/>
                <w:sz w:val="18"/>
                <w:szCs w:val="18"/>
              </w:rPr>
              <w:t xml:space="preserve"> network/CoP implementation success.</w:t>
            </w:r>
            <w:r w:rsidR="00564628" w:rsidRPr="0019410D">
              <w:rPr>
                <w:rStyle w:val="normaltextrun"/>
                <w:rFonts w:cs="Arial"/>
                <w:color w:val="E36C0A" w:themeColor="accent6" w:themeShade="BF"/>
                <w:sz w:val="18"/>
                <w:szCs w:val="18"/>
              </w:rPr>
              <w:t> </w:t>
            </w:r>
          </w:p>
        </w:tc>
        <w:tc>
          <w:tcPr>
            <w:tcW w:w="1390" w:type="dxa"/>
          </w:tcPr>
          <w:p w14:paraId="33E377F4" w14:textId="5F599D60" w:rsidR="007F019A" w:rsidRPr="00A8264E" w:rsidRDefault="5335E24B">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20</w:t>
            </w:r>
            <w:r w:rsidR="007F019A" w:rsidRPr="00A8264E">
              <w:rPr>
                <w:rFonts w:cs="Arial"/>
                <w:sz w:val="22"/>
                <w:szCs w:val="22"/>
                <w:lang w:val="en-GB"/>
              </w:rPr>
              <w:t xml:space="preserve"> </w:t>
            </w:r>
          </w:p>
        </w:tc>
      </w:tr>
      <w:tr w:rsidR="007F019A" w:rsidRPr="00A8264E" w14:paraId="0883CC80" w14:textId="77777777">
        <w:trPr>
          <w:jc w:val="center"/>
        </w:trPr>
        <w:tc>
          <w:tcPr>
            <w:tcW w:w="6582" w:type="dxa"/>
          </w:tcPr>
          <w:p w14:paraId="43935BC6" w14:textId="77777777" w:rsidR="007F019A" w:rsidRPr="00A8264E" w:rsidRDefault="007F019A">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Quality of the overall proposal</w:t>
            </w:r>
          </w:p>
        </w:tc>
        <w:tc>
          <w:tcPr>
            <w:tcW w:w="1390" w:type="dxa"/>
          </w:tcPr>
          <w:p w14:paraId="07349D50" w14:textId="0468F340" w:rsidR="007F019A" w:rsidRPr="00A8264E" w:rsidRDefault="3ADDCDE7">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15</w:t>
            </w:r>
          </w:p>
        </w:tc>
      </w:tr>
      <w:tr w:rsidR="007F019A" w:rsidRPr="00A8264E" w14:paraId="5740F156" w14:textId="77777777">
        <w:trPr>
          <w:jc w:val="center"/>
        </w:trPr>
        <w:tc>
          <w:tcPr>
            <w:tcW w:w="6582" w:type="dxa"/>
          </w:tcPr>
          <w:p w14:paraId="407DE146" w14:textId="77777777" w:rsidR="007F019A" w:rsidRPr="00A8264E" w:rsidRDefault="007F019A">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Managing and staffing of the project</w:t>
            </w:r>
          </w:p>
        </w:tc>
        <w:tc>
          <w:tcPr>
            <w:tcW w:w="1390" w:type="dxa"/>
          </w:tcPr>
          <w:p w14:paraId="3837FF11" w14:textId="1F0093F6" w:rsidR="007F019A" w:rsidRPr="00A8264E" w:rsidRDefault="791EADA7">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20</w:t>
            </w:r>
          </w:p>
        </w:tc>
      </w:tr>
      <w:tr w:rsidR="007F019A" w:rsidRPr="00A8264E" w14:paraId="659688AD" w14:textId="77777777">
        <w:trPr>
          <w:jc w:val="center"/>
        </w:trPr>
        <w:tc>
          <w:tcPr>
            <w:tcW w:w="6582" w:type="dxa"/>
          </w:tcPr>
          <w:p w14:paraId="717758FD" w14:textId="3DECDDEB" w:rsidR="007F019A" w:rsidRPr="00A8264E" w:rsidRDefault="007F019A">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 xml:space="preserve">Experience of the firm in </w:t>
            </w:r>
            <w:r w:rsidR="54655D31" w:rsidRPr="2D755C24">
              <w:rPr>
                <w:rFonts w:cs="Arial"/>
                <w:sz w:val="22"/>
                <w:szCs w:val="22"/>
                <w:lang w:val="en-GB"/>
              </w:rPr>
              <w:t>stablishing networks and CoPs</w:t>
            </w:r>
          </w:p>
        </w:tc>
        <w:tc>
          <w:tcPr>
            <w:tcW w:w="1390" w:type="dxa"/>
          </w:tcPr>
          <w:p w14:paraId="0A9DDF92" w14:textId="36BBE61A" w:rsidR="007F019A" w:rsidRPr="00A8264E" w:rsidRDefault="4ED11C8A">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2</w:t>
            </w:r>
            <w:r w:rsidR="0019410D">
              <w:rPr>
                <w:rFonts w:cs="Arial"/>
                <w:sz w:val="22"/>
                <w:szCs w:val="22"/>
                <w:lang w:val="en-GB"/>
              </w:rPr>
              <w:t>0</w:t>
            </w:r>
          </w:p>
        </w:tc>
      </w:tr>
      <w:tr w:rsidR="007F019A" w:rsidRPr="00A8264E" w14:paraId="7D434907" w14:textId="77777777">
        <w:trPr>
          <w:jc w:val="center"/>
        </w:trPr>
        <w:tc>
          <w:tcPr>
            <w:tcW w:w="6582" w:type="dxa"/>
          </w:tcPr>
          <w:p w14:paraId="5B064E3B" w14:textId="77777777" w:rsidR="007F019A" w:rsidRPr="00A8264E" w:rsidRDefault="007F019A">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Qualifications and competence of the personnel proposed for the assignment</w:t>
            </w:r>
          </w:p>
        </w:tc>
        <w:tc>
          <w:tcPr>
            <w:tcW w:w="1390" w:type="dxa"/>
          </w:tcPr>
          <w:p w14:paraId="1BF4112A" w14:textId="3271424D" w:rsidR="007F019A" w:rsidRPr="00A8264E" w:rsidRDefault="1BB8E711">
            <w:pPr>
              <w:tabs>
                <w:tab w:val="left" w:pos="567"/>
                <w:tab w:val="left" w:pos="1980"/>
              </w:tabs>
              <w:autoSpaceDE w:val="0"/>
              <w:autoSpaceDN w:val="0"/>
              <w:adjustRightInd w:val="0"/>
              <w:ind w:left="567" w:right="239"/>
              <w:jc w:val="right"/>
              <w:rPr>
                <w:rFonts w:cs="Arial"/>
                <w:sz w:val="22"/>
                <w:szCs w:val="22"/>
                <w:lang w:val="en-GB"/>
              </w:rPr>
            </w:pPr>
            <w:r w:rsidRPr="2D755C24">
              <w:rPr>
                <w:rFonts w:cs="Arial"/>
                <w:sz w:val="22"/>
                <w:szCs w:val="22"/>
                <w:lang w:val="en-GB"/>
              </w:rPr>
              <w:t>20</w:t>
            </w:r>
          </w:p>
        </w:tc>
      </w:tr>
      <w:tr w:rsidR="007A14C3" w:rsidRPr="00A8264E" w14:paraId="1774B3C7" w14:textId="77777777">
        <w:trPr>
          <w:jc w:val="center"/>
        </w:trPr>
        <w:tc>
          <w:tcPr>
            <w:tcW w:w="6582" w:type="dxa"/>
          </w:tcPr>
          <w:p w14:paraId="3CB0FCC5" w14:textId="2115AA56" w:rsidR="007A14C3" w:rsidRPr="00A8264E" w:rsidRDefault="007A14C3" w:rsidP="007A14C3">
            <w:pPr>
              <w:tabs>
                <w:tab w:val="left" w:pos="1980"/>
              </w:tabs>
              <w:autoSpaceDE w:val="0"/>
              <w:autoSpaceDN w:val="0"/>
              <w:adjustRightInd w:val="0"/>
              <w:ind w:left="306" w:right="239"/>
              <w:rPr>
                <w:rFonts w:cs="Arial"/>
                <w:sz w:val="22"/>
                <w:szCs w:val="22"/>
                <w:lang w:val="en-GB"/>
              </w:rPr>
            </w:pPr>
            <w:r w:rsidRPr="00366F2C">
              <w:t>Compliance with sustainability and accessibility requirements</w:t>
            </w:r>
          </w:p>
        </w:tc>
        <w:tc>
          <w:tcPr>
            <w:tcW w:w="1390" w:type="dxa"/>
          </w:tcPr>
          <w:p w14:paraId="6CDDE3AF" w14:textId="5734580B" w:rsidR="007A14C3" w:rsidRPr="2D755C24" w:rsidRDefault="007A14C3" w:rsidP="007A14C3">
            <w:pPr>
              <w:tabs>
                <w:tab w:val="left" w:pos="567"/>
                <w:tab w:val="left" w:pos="1980"/>
              </w:tabs>
              <w:autoSpaceDE w:val="0"/>
              <w:autoSpaceDN w:val="0"/>
              <w:adjustRightInd w:val="0"/>
              <w:ind w:left="567" w:right="239"/>
              <w:jc w:val="right"/>
              <w:rPr>
                <w:rFonts w:cs="Arial"/>
                <w:sz w:val="22"/>
                <w:szCs w:val="22"/>
                <w:lang w:val="en-GB"/>
              </w:rPr>
            </w:pPr>
            <w:r w:rsidRPr="00366F2C">
              <w:t>5</w:t>
            </w:r>
          </w:p>
        </w:tc>
      </w:tr>
      <w:tr w:rsidR="007F019A" w:rsidRPr="00A8264E" w14:paraId="49E9E0C4" w14:textId="77777777">
        <w:trPr>
          <w:jc w:val="center"/>
        </w:trPr>
        <w:tc>
          <w:tcPr>
            <w:tcW w:w="6582" w:type="dxa"/>
          </w:tcPr>
          <w:p w14:paraId="00BD03FA" w14:textId="77777777" w:rsidR="007F019A" w:rsidRPr="00A8264E" w:rsidRDefault="007F019A">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TOTAL</w:t>
            </w:r>
          </w:p>
        </w:tc>
        <w:tc>
          <w:tcPr>
            <w:tcW w:w="1390" w:type="dxa"/>
          </w:tcPr>
          <w:p w14:paraId="6E4E38E7" w14:textId="77777777" w:rsidR="007F019A" w:rsidRPr="00A8264E" w:rsidRDefault="007F019A">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100</w:t>
            </w:r>
          </w:p>
        </w:tc>
      </w:tr>
    </w:tbl>
    <w:p w14:paraId="457742ED" w14:textId="2B19FAE7" w:rsidR="00141137" w:rsidRPr="005A5566" w:rsidRDefault="00141137" w:rsidP="001A2915">
      <w:pPr>
        <w:pStyle w:val="Heading3"/>
      </w:pPr>
    </w:p>
    <w:p w14:paraId="7F19CBF6" w14:textId="18029E12" w:rsidR="00723070" w:rsidRPr="005A5566" w:rsidRDefault="00723070" w:rsidP="00723070">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 xml:space="preserve">The scoring scale </w:t>
      </w:r>
      <w:r w:rsidR="00C910C9" w:rsidRPr="005A5566">
        <w:rPr>
          <w:rFonts w:cs="Arial"/>
          <w:sz w:val="22"/>
          <w:szCs w:val="22"/>
          <w:lang w:val="en-GB"/>
        </w:rPr>
        <w:t>per criteria</w:t>
      </w:r>
      <w:r w:rsidRPr="005A5566">
        <w:rPr>
          <w:rFonts w:cs="Arial"/>
          <w:sz w:val="22"/>
          <w:szCs w:val="22"/>
          <w:lang w:val="en-GB"/>
        </w:rPr>
        <w:t xml:space="preserve"> was defined as follows:</w:t>
      </w:r>
    </w:p>
    <w:p w14:paraId="5EB430C0" w14:textId="77777777" w:rsidR="00723070" w:rsidRPr="005A5566" w:rsidRDefault="00723070" w:rsidP="00723070">
      <w:pPr>
        <w:tabs>
          <w:tab w:val="num" w:pos="540"/>
          <w:tab w:val="left" w:pos="567"/>
        </w:tabs>
        <w:autoSpaceDE w:val="0"/>
        <w:autoSpaceDN w:val="0"/>
        <w:adjustRightInd w:val="0"/>
        <w:ind w:right="239"/>
        <w:rPr>
          <w:rFonts w:cs="Arial"/>
          <w:sz w:val="22"/>
          <w:szCs w:val="22"/>
          <w:lang w:val="en-GB"/>
        </w:rPr>
      </w:pPr>
    </w:p>
    <w:tbl>
      <w:tblPr>
        <w:tblStyle w:val="TableGrid"/>
        <w:tblW w:w="9198" w:type="dxa"/>
        <w:jc w:val="center"/>
        <w:tblLook w:val="04A0" w:firstRow="1" w:lastRow="0" w:firstColumn="1" w:lastColumn="0" w:noHBand="0" w:noVBand="1"/>
      </w:tblPr>
      <w:tblGrid>
        <w:gridCol w:w="1809"/>
        <w:gridCol w:w="5529"/>
        <w:gridCol w:w="1860"/>
      </w:tblGrid>
      <w:tr w:rsidR="00723070" w:rsidRPr="005A5566" w14:paraId="3AECAC0C" w14:textId="77777777" w:rsidTr="00C10DCE">
        <w:trPr>
          <w:jc w:val="center"/>
        </w:trPr>
        <w:tc>
          <w:tcPr>
            <w:tcW w:w="1809" w:type="dxa"/>
            <w:shd w:val="clear" w:color="auto" w:fill="DBE5F1" w:themeFill="accent1" w:themeFillTint="33"/>
          </w:tcPr>
          <w:p w14:paraId="1BB29F6B" w14:textId="27710C14" w:rsidR="00723070" w:rsidRPr="005A5566" w:rsidRDefault="00C910C9" w:rsidP="008A13F4">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2E9A99DF" w14:textId="19FEA206"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Based on the following s</w:t>
            </w:r>
            <w:r w:rsidR="00723070" w:rsidRPr="005A5566">
              <w:rPr>
                <w:rFonts w:eastAsia="MS Gothic" w:cs="Arial"/>
                <w:b/>
                <w:bCs/>
                <w:sz w:val="22"/>
                <w:szCs w:val="22"/>
              </w:rPr>
              <w:t>upporting evidence</w:t>
            </w:r>
            <w:r w:rsidRPr="005A5566">
              <w:rPr>
                <w:rFonts w:eastAsia="MS Gothic" w:cs="Arial"/>
                <w:b/>
                <w:bCs/>
                <w:sz w:val="22"/>
                <w:szCs w:val="22"/>
              </w:rPr>
              <w:t>:</w:t>
            </w:r>
          </w:p>
        </w:tc>
        <w:tc>
          <w:tcPr>
            <w:tcW w:w="1860" w:type="dxa"/>
            <w:shd w:val="clear" w:color="auto" w:fill="DBE5F1" w:themeFill="accent1" w:themeFillTint="33"/>
          </w:tcPr>
          <w:p w14:paraId="7C0DDD38" w14:textId="5BE6831C"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Corresponds to the score of:</w:t>
            </w:r>
          </w:p>
        </w:tc>
      </w:tr>
      <w:tr w:rsidR="00723070" w:rsidRPr="005A5566" w14:paraId="0B9CCEE5" w14:textId="77777777" w:rsidTr="00C10DCE">
        <w:trPr>
          <w:jc w:val="center"/>
        </w:trPr>
        <w:tc>
          <w:tcPr>
            <w:tcW w:w="1809" w:type="dxa"/>
          </w:tcPr>
          <w:p w14:paraId="24912832" w14:textId="77777777" w:rsidR="00723070" w:rsidRPr="005A5566" w:rsidRDefault="00723070" w:rsidP="008A13F4">
            <w:pPr>
              <w:spacing w:after="60"/>
              <w:rPr>
                <w:rFonts w:eastAsia="MS Gothic" w:cs="Arial"/>
                <w:szCs w:val="20"/>
              </w:rPr>
            </w:pPr>
            <w:r w:rsidRPr="005A5566">
              <w:rPr>
                <w:rFonts w:eastAsia="MS Gothic" w:cs="Arial"/>
                <w:szCs w:val="20"/>
              </w:rPr>
              <w:t>Excellent</w:t>
            </w:r>
          </w:p>
        </w:tc>
        <w:tc>
          <w:tcPr>
            <w:tcW w:w="5529" w:type="dxa"/>
          </w:tcPr>
          <w:p w14:paraId="6FBFC5DA" w14:textId="6FC65327" w:rsidR="00723070" w:rsidRPr="005A5566" w:rsidRDefault="00723070" w:rsidP="008A13F4">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2B16252C" w14:textId="77777777" w:rsidR="00723070" w:rsidRPr="005A5566" w:rsidRDefault="00723070" w:rsidP="008A13F4">
            <w:pPr>
              <w:spacing w:after="60"/>
              <w:jc w:val="center"/>
              <w:rPr>
                <w:rFonts w:eastAsia="MS Gothic" w:cs="Arial"/>
                <w:szCs w:val="20"/>
              </w:rPr>
            </w:pPr>
            <w:r w:rsidRPr="005A5566">
              <w:rPr>
                <w:rFonts w:eastAsia="MS Gothic" w:cs="Arial"/>
                <w:szCs w:val="20"/>
              </w:rPr>
              <w:t>100%</w:t>
            </w:r>
          </w:p>
        </w:tc>
      </w:tr>
      <w:tr w:rsidR="00723070" w:rsidRPr="005A5566" w14:paraId="636C99CE" w14:textId="77777777" w:rsidTr="00C10DCE">
        <w:trPr>
          <w:jc w:val="center"/>
        </w:trPr>
        <w:tc>
          <w:tcPr>
            <w:tcW w:w="1809" w:type="dxa"/>
          </w:tcPr>
          <w:p w14:paraId="19B9ECBA" w14:textId="77777777" w:rsidR="00723070" w:rsidRPr="005A5566" w:rsidRDefault="00723070" w:rsidP="008A13F4">
            <w:pPr>
              <w:spacing w:after="60"/>
              <w:rPr>
                <w:rFonts w:eastAsia="MS Gothic" w:cs="Arial"/>
                <w:szCs w:val="20"/>
              </w:rPr>
            </w:pPr>
            <w:r w:rsidRPr="005A5566">
              <w:rPr>
                <w:rFonts w:eastAsia="MS Gothic" w:cs="Arial"/>
                <w:szCs w:val="20"/>
              </w:rPr>
              <w:t>Good</w:t>
            </w:r>
          </w:p>
        </w:tc>
        <w:tc>
          <w:tcPr>
            <w:tcW w:w="5529" w:type="dxa"/>
          </w:tcPr>
          <w:p w14:paraId="0CBB64A1" w14:textId="2671007F" w:rsidR="00723070" w:rsidRPr="005A5566" w:rsidRDefault="00723070" w:rsidP="008A13F4">
            <w:pPr>
              <w:spacing w:after="60"/>
              <w:rPr>
                <w:rFonts w:eastAsia="MS Gothic" w:cs="Arial"/>
                <w:szCs w:val="20"/>
              </w:rPr>
            </w:pPr>
            <w:r w:rsidRPr="005A5566">
              <w:rPr>
                <w:rFonts w:eastAsia="MS Gothic" w:cs="Arial"/>
                <w:szCs w:val="20"/>
              </w:rPr>
              <w:t>Good evidence of ability to exceed requirements</w:t>
            </w:r>
          </w:p>
        </w:tc>
        <w:tc>
          <w:tcPr>
            <w:tcW w:w="1860" w:type="dxa"/>
          </w:tcPr>
          <w:p w14:paraId="0C102BCA" w14:textId="07330130" w:rsidR="00723070" w:rsidRPr="005A5566" w:rsidRDefault="00F8487D" w:rsidP="008A13F4">
            <w:pPr>
              <w:spacing w:after="60"/>
              <w:jc w:val="center"/>
              <w:rPr>
                <w:rFonts w:eastAsia="MS Gothic" w:cs="Arial"/>
                <w:szCs w:val="20"/>
              </w:rPr>
            </w:pPr>
            <w:r>
              <w:rPr>
                <w:rFonts w:eastAsia="MS Gothic" w:cs="Arial"/>
                <w:szCs w:val="20"/>
              </w:rPr>
              <w:t>8</w:t>
            </w:r>
            <w:r w:rsidR="00723070" w:rsidRPr="005A5566">
              <w:rPr>
                <w:rFonts w:eastAsia="MS Gothic" w:cs="Arial"/>
                <w:szCs w:val="20"/>
              </w:rPr>
              <w:t>0%</w:t>
            </w:r>
          </w:p>
        </w:tc>
      </w:tr>
      <w:tr w:rsidR="00723070" w:rsidRPr="005A5566" w14:paraId="32EBACE7" w14:textId="77777777" w:rsidTr="00C10DCE">
        <w:trPr>
          <w:jc w:val="center"/>
        </w:trPr>
        <w:tc>
          <w:tcPr>
            <w:tcW w:w="1809" w:type="dxa"/>
          </w:tcPr>
          <w:p w14:paraId="5855613B" w14:textId="77777777" w:rsidR="00723070" w:rsidRPr="005A5566" w:rsidRDefault="00723070" w:rsidP="008A13F4">
            <w:pPr>
              <w:spacing w:after="60"/>
              <w:rPr>
                <w:rFonts w:eastAsia="MS Gothic" w:cs="Arial"/>
                <w:szCs w:val="20"/>
              </w:rPr>
            </w:pPr>
            <w:r w:rsidRPr="005A5566">
              <w:rPr>
                <w:rFonts w:eastAsia="MS Gothic" w:cs="Arial"/>
                <w:szCs w:val="20"/>
              </w:rPr>
              <w:t>Satisfactory</w:t>
            </w:r>
          </w:p>
        </w:tc>
        <w:tc>
          <w:tcPr>
            <w:tcW w:w="5529" w:type="dxa"/>
          </w:tcPr>
          <w:p w14:paraId="5E7FF5C4" w14:textId="582CCF64" w:rsidR="00723070" w:rsidRPr="005A5566" w:rsidRDefault="00723070" w:rsidP="008A13F4">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6E04382B" w14:textId="77777777" w:rsidR="00723070" w:rsidRPr="005A5566" w:rsidRDefault="00723070" w:rsidP="008A13F4">
            <w:pPr>
              <w:spacing w:after="60"/>
              <w:jc w:val="center"/>
              <w:rPr>
                <w:rFonts w:eastAsia="MS Gothic" w:cs="Arial"/>
                <w:szCs w:val="20"/>
              </w:rPr>
            </w:pPr>
            <w:r w:rsidRPr="005A5566">
              <w:rPr>
                <w:rFonts w:eastAsia="MS Gothic" w:cs="Arial"/>
                <w:szCs w:val="20"/>
              </w:rPr>
              <w:t>70%</w:t>
            </w:r>
          </w:p>
        </w:tc>
      </w:tr>
      <w:tr w:rsidR="00723070" w:rsidRPr="005A5566" w14:paraId="01AF8CBC" w14:textId="77777777" w:rsidTr="00C10DCE">
        <w:trPr>
          <w:jc w:val="center"/>
        </w:trPr>
        <w:tc>
          <w:tcPr>
            <w:tcW w:w="1809" w:type="dxa"/>
          </w:tcPr>
          <w:p w14:paraId="1654E752" w14:textId="77777777" w:rsidR="00723070" w:rsidRPr="005A5566" w:rsidRDefault="00723070" w:rsidP="008A13F4">
            <w:pPr>
              <w:spacing w:after="60"/>
              <w:rPr>
                <w:rFonts w:eastAsia="MS Gothic" w:cs="Arial"/>
                <w:szCs w:val="20"/>
              </w:rPr>
            </w:pPr>
            <w:r w:rsidRPr="005A5566">
              <w:rPr>
                <w:rFonts w:eastAsia="MS Gothic" w:cs="Arial"/>
                <w:szCs w:val="20"/>
              </w:rPr>
              <w:t>Poor</w:t>
            </w:r>
          </w:p>
        </w:tc>
        <w:tc>
          <w:tcPr>
            <w:tcW w:w="5529" w:type="dxa"/>
          </w:tcPr>
          <w:p w14:paraId="523B009E" w14:textId="4A1D2591" w:rsidR="00723070" w:rsidRPr="005A5566" w:rsidRDefault="00723070" w:rsidP="008A13F4">
            <w:pPr>
              <w:spacing w:after="60"/>
              <w:rPr>
                <w:rFonts w:eastAsia="MS Gothic" w:cs="Arial"/>
                <w:szCs w:val="20"/>
              </w:rPr>
            </w:pPr>
            <w:r w:rsidRPr="005A5566">
              <w:rPr>
                <w:rFonts w:eastAsia="MS Gothic" w:cs="Arial"/>
                <w:szCs w:val="20"/>
              </w:rPr>
              <w:t xml:space="preserve">Marginally acceptable or weak evidence of ability to support </w:t>
            </w:r>
            <w:r w:rsidR="000E6EA3" w:rsidRPr="005A5566">
              <w:rPr>
                <w:rFonts w:eastAsia="MS Gothic" w:cs="Arial"/>
                <w:szCs w:val="20"/>
              </w:rPr>
              <w:t>requirements</w:t>
            </w:r>
          </w:p>
        </w:tc>
        <w:tc>
          <w:tcPr>
            <w:tcW w:w="1860" w:type="dxa"/>
          </w:tcPr>
          <w:p w14:paraId="3C938058" w14:textId="77777777" w:rsidR="00723070" w:rsidRPr="005A5566" w:rsidRDefault="00723070" w:rsidP="008A13F4">
            <w:pPr>
              <w:spacing w:after="60"/>
              <w:jc w:val="center"/>
              <w:rPr>
                <w:rFonts w:eastAsia="MS Gothic" w:cs="Arial"/>
                <w:szCs w:val="20"/>
              </w:rPr>
            </w:pPr>
            <w:r w:rsidRPr="005A5566">
              <w:rPr>
                <w:rFonts w:eastAsia="MS Gothic" w:cs="Arial"/>
                <w:szCs w:val="20"/>
              </w:rPr>
              <w:t>40%</w:t>
            </w:r>
          </w:p>
        </w:tc>
      </w:tr>
      <w:tr w:rsidR="00723070" w:rsidRPr="005A5566" w14:paraId="30696162" w14:textId="77777777" w:rsidTr="00C10DCE">
        <w:trPr>
          <w:jc w:val="center"/>
        </w:trPr>
        <w:tc>
          <w:tcPr>
            <w:tcW w:w="1809" w:type="dxa"/>
          </w:tcPr>
          <w:p w14:paraId="46B6B6D4" w14:textId="77777777" w:rsidR="00723070" w:rsidRPr="005A5566" w:rsidRDefault="00723070" w:rsidP="008A13F4">
            <w:pPr>
              <w:spacing w:after="60"/>
              <w:rPr>
                <w:rFonts w:eastAsia="MS Gothic" w:cs="Arial"/>
                <w:szCs w:val="20"/>
              </w:rPr>
            </w:pPr>
            <w:r w:rsidRPr="005A5566">
              <w:rPr>
                <w:rFonts w:eastAsia="MS Gothic" w:cs="Arial"/>
                <w:szCs w:val="20"/>
              </w:rPr>
              <w:t>Very Poor</w:t>
            </w:r>
          </w:p>
        </w:tc>
        <w:tc>
          <w:tcPr>
            <w:tcW w:w="5529" w:type="dxa"/>
          </w:tcPr>
          <w:p w14:paraId="6A90B523" w14:textId="5B36F747" w:rsidR="00723070" w:rsidRPr="005A5566" w:rsidRDefault="00723070" w:rsidP="008A13F4">
            <w:pPr>
              <w:spacing w:after="60"/>
              <w:rPr>
                <w:rFonts w:eastAsia="MS Gothic" w:cs="Arial"/>
                <w:szCs w:val="20"/>
              </w:rPr>
            </w:pPr>
            <w:r w:rsidRPr="005A5566">
              <w:rPr>
                <w:rFonts w:eastAsia="MS Gothic" w:cs="Arial"/>
                <w:szCs w:val="20"/>
              </w:rPr>
              <w:t xml:space="preserve">Lack of evidence to demonstrate ability to comply with </w:t>
            </w:r>
            <w:r w:rsidR="000E6EA3" w:rsidRPr="005A5566">
              <w:rPr>
                <w:rFonts w:eastAsia="MS Gothic" w:cs="Arial"/>
                <w:szCs w:val="20"/>
              </w:rPr>
              <w:t>requirements</w:t>
            </w:r>
          </w:p>
        </w:tc>
        <w:tc>
          <w:tcPr>
            <w:tcW w:w="1860" w:type="dxa"/>
          </w:tcPr>
          <w:p w14:paraId="4C81F38E" w14:textId="77777777" w:rsidR="00723070" w:rsidRPr="005A5566" w:rsidRDefault="00723070" w:rsidP="008A13F4">
            <w:pPr>
              <w:spacing w:after="60"/>
              <w:jc w:val="center"/>
              <w:rPr>
                <w:rFonts w:eastAsia="MS Gothic" w:cs="Arial"/>
                <w:szCs w:val="20"/>
              </w:rPr>
            </w:pPr>
            <w:r w:rsidRPr="005A5566">
              <w:rPr>
                <w:rFonts w:eastAsia="MS Gothic" w:cs="Arial"/>
                <w:szCs w:val="20"/>
              </w:rPr>
              <w:t>10%</w:t>
            </w:r>
          </w:p>
        </w:tc>
      </w:tr>
      <w:tr w:rsidR="00723070" w:rsidRPr="005A5566" w14:paraId="1C775601" w14:textId="77777777" w:rsidTr="00C10DCE">
        <w:trPr>
          <w:jc w:val="center"/>
        </w:trPr>
        <w:tc>
          <w:tcPr>
            <w:tcW w:w="1809" w:type="dxa"/>
          </w:tcPr>
          <w:p w14:paraId="55C9BB6D" w14:textId="77777777" w:rsidR="00723070" w:rsidRPr="005A5566" w:rsidRDefault="00723070" w:rsidP="008A13F4">
            <w:pPr>
              <w:spacing w:after="60"/>
              <w:rPr>
                <w:rFonts w:eastAsia="MS Gothic" w:cs="Arial"/>
                <w:szCs w:val="20"/>
              </w:rPr>
            </w:pPr>
            <w:r w:rsidRPr="005A5566">
              <w:rPr>
                <w:rFonts w:eastAsia="MS Gothic" w:cs="Arial"/>
                <w:szCs w:val="20"/>
              </w:rPr>
              <w:t>No submission</w:t>
            </w:r>
          </w:p>
        </w:tc>
        <w:tc>
          <w:tcPr>
            <w:tcW w:w="5529" w:type="dxa"/>
          </w:tcPr>
          <w:p w14:paraId="372821BC" w14:textId="77777777" w:rsidR="00723070" w:rsidRPr="005A5566" w:rsidRDefault="00723070" w:rsidP="008A13F4">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9A2FAAC" w14:textId="77777777" w:rsidR="00723070" w:rsidRPr="005A5566" w:rsidRDefault="00723070" w:rsidP="008A13F4">
            <w:pPr>
              <w:spacing w:after="60"/>
              <w:jc w:val="center"/>
              <w:rPr>
                <w:rFonts w:eastAsia="MS Gothic" w:cs="Arial"/>
                <w:szCs w:val="20"/>
              </w:rPr>
            </w:pPr>
            <w:r w:rsidRPr="005A5566">
              <w:rPr>
                <w:rFonts w:eastAsia="MS Gothic" w:cs="Arial"/>
                <w:szCs w:val="20"/>
              </w:rPr>
              <w:t>0%</w:t>
            </w:r>
          </w:p>
        </w:tc>
      </w:tr>
    </w:tbl>
    <w:p w14:paraId="292B1CB6" w14:textId="77777777" w:rsidR="00723070" w:rsidRPr="00464D36" w:rsidRDefault="00723070" w:rsidP="00723070">
      <w:pPr>
        <w:pStyle w:val="StyleHeading2LatinArialComplexArial"/>
        <w:pBdr>
          <w:top w:val="none" w:sz="0" w:space="0" w:color="auto"/>
        </w:pBdr>
        <w:tabs>
          <w:tab w:val="clear" w:pos="851"/>
          <w:tab w:val="left" w:pos="0"/>
          <w:tab w:val="left" w:pos="1440"/>
        </w:tabs>
        <w:ind w:left="720" w:right="239"/>
        <w:rPr>
          <w:sz w:val="20"/>
          <w:szCs w:val="20"/>
        </w:rPr>
      </w:pPr>
    </w:p>
    <w:p w14:paraId="4A5FB8A7" w14:textId="3BBA1CF5" w:rsidR="004B29CC" w:rsidRPr="00464D36" w:rsidRDefault="00FE1C7A" w:rsidP="004B29CC">
      <w:pPr>
        <w:jc w:val="left"/>
        <w:textAlignment w:val="baseline"/>
        <w:rPr>
          <w:rFonts w:cs="Arial"/>
          <w:color w:val="000000"/>
          <w:szCs w:val="20"/>
          <w:u w:val="single"/>
          <w:lang w:eastAsia="zh-CN"/>
        </w:rPr>
      </w:pPr>
      <w:r w:rsidRPr="00464D36">
        <w:rPr>
          <w:rFonts w:cs="Arial"/>
          <w:color w:val="000000"/>
          <w:szCs w:val="20"/>
          <w:u w:val="single"/>
          <w:lang w:eastAsia="zh-CN"/>
        </w:rPr>
        <w:t>The formula for the rating of the proposals will be as follows:</w:t>
      </w:r>
    </w:p>
    <w:p w14:paraId="36887FB2" w14:textId="77777777" w:rsidR="004B29CC" w:rsidRPr="00464D36" w:rsidRDefault="004B29CC" w:rsidP="004B29CC">
      <w:pPr>
        <w:jc w:val="left"/>
        <w:textAlignment w:val="baseline"/>
        <w:rPr>
          <w:rFonts w:cs="Arial"/>
          <w:b/>
          <w:bCs/>
          <w:color w:val="000000"/>
          <w:szCs w:val="20"/>
          <w:u w:val="single"/>
          <w:lang w:val="en-GB" w:eastAsia="zh-CN"/>
        </w:rPr>
      </w:pPr>
    </w:p>
    <w:p w14:paraId="0E4EEA55" w14:textId="6B830F66" w:rsidR="004B29CC" w:rsidRPr="00464D36" w:rsidRDefault="00B25433" w:rsidP="004B29CC">
      <w:pPr>
        <w:jc w:val="left"/>
        <w:textAlignment w:val="baseline"/>
        <w:rPr>
          <w:rFonts w:cs="Arial"/>
          <w:b/>
          <w:bCs/>
          <w:color w:val="000000"/>
          <w:szCs w:val="20"/>
          <w:u w:val="single"/>
          <w:lang w:val="en-GB" w:eastAsia="zh-CN"/>
        </w:rPr>
      </w:pPr>
      <w:r w:rsidRPr="00464D36">
        <w:rPr>
          <w:rFonts w:cs="Arial"/>
          <w:b/>
          <w:bCs/>
          <w:color w:val="000000"/>
          <w:szCs w:val="20"/>
          <w:u w:val="single"/>
          <w:lang w:val="en-GB" w:eastAsia="zh-CN"/>
        </w:rPr>
        <w:t>Rating the Technical Proposal (T</w:t>
      </w:r>
      <w:r w:rsidR="004B29CC" w:rsidRPr="00464D36">
        <w:rPr>
          <w:rFonts w:cs="Arial"/>
          <w:b/>
          <w:bCs/>
          <w:color w:val="000000"/>
          <w:szCs w:val="20"/>
          <w:u w:val="single"/>
          <w:lang w:val="en-GB" w:eastAsia="zh-CN"/>
        </w:rPr>
        <w:t>P):</w:t>
      </w:r>
    </w:p>
    <w:p w14:paraId="0480871D" w14:textId="77777777" w:rsidR="004B29CC" w:rsidRPr="00464D36" w:rsidRDefault="004B29CC" w:rsidP="004B29CC">
      <w:pPr>
        <w:jc w:val="left"/>
        <w:textAlignment w:val="baseline"/>
        <w:rPr>
          <w:rFonts w:cs="Arial"/>
          <w:color w:val="000000"/>
          <w:szCs w:val="20"/>
          <w:lang w:val="en-GB" w:eastAsia="zh-CN"/>
        </w:rPr>
      </w:pPr>
      <w:r w:rsidRPr="00464D36">
        <w:rPr>
          <w:rFonts w:cs="Arial"/>
          <w:color w:val="000000"/>
          <w:szCs w:val="20"/>
          <w:lang w:val="en-GB" w:eastAsia="zh-CN"/>
        </w:rPr>
        <w:t>TP Rating = (Total Score Obtained by the Offer / Max. Obtainable Score for TP) x 100</w:t>
      </w:r>
    </w:p>
    <w:p w14:paraId="51CC1AE8" w14:textId="77777777" w:rsidR="004B29CC" w:rsidRPr="00464D36" w:rsidRDefault="004B29CC" w:rsidP="004B29CC">
      <w:pPr>
        <w:jc w:val="left"/>
        <w:textAlignment w:val="baseline"/>
        <w:rPr>
          <w:rFonts w:cs="Arial"/>
          <w:color w:val="000000"/>
          <w:szCs w:val="20"/>
          <w:lang w:val="en-GB" w:eastAsia="zh-CN"/>
        </w:rPr>
      </w:pPr>
    </w:p>
    <w:p w14:paraId="1E31190A" w14:textId="77777777" w:rsidR="004B29CC" w:rsidRPr="00464D36" w:rsidRDefault="004B29CC" w:rsidP="004B29CC">
      <w:pPr>
        <w:jc w:val="left"/>
        <w:textAlignment w:val="baseline"/>
        <w:rPr>
          <w:rFonts w:cs="Arial"/>
          <w:color w:val="000000"/>
          <w:szCs w:val="20"/>
          <w:lang w:val="en-GB" w:eastAsia="zh-CN"/>
        </w:rPr>
      </w:pPr>
      <w:r w:rsidRPr="00464D36">
        <w:rPr>
          <w:rFonts w:cs="Arial"/>
          <w:b/>
          <w:bCs/>
          <w:color w:val="000000"/>
          <w:szCs w:val="20"/>
          <w:u w:val="single"/>
          <w:lang w:val="en-GB" w:eastAsia="zh-CN"/>
        </w:rPr>
        <w:t>Rating the Financial Proposal (FP)</w:t>
      </w:r>
      <w:r w:rsidRPr="00464D36">
        <w:rPr>
          <w:rFonts w:cs="Arial"/>
          <w:color w:val="000000"/>
          <w:szCs w:val="20"/>
          <w:lang w:val="en-GB" w:eastAsia="zh-CN"/>
        </w:rPr>
        <w:t>:</w:t>
      </w:r>
    </w:p>
    <w:p w14:paraId="5C9A578B" w14:textId="77777777" w:rsidR="004B29CC" w:rsidRPr="00464D36" w:rsidRDefault="004B29CC" w:rsidP="004B29CC">
      <w:pPr>
        <w:jc w:val="left"/>
        <w:textAlignment w:val="baseline"/>
        <w:rPr>
          <w:rFonts w:cs="Arial"/>
          <w:color w:val="000000"/>
          <w:szCs w:val="20"/>
          <w:lang w:val="en-GB" w:eastAsia="zh-CN"/>
        </w:rPr>
      </w:pPr>
      <w:r w:rsidRPr="00464D36">
        <w:rPr>
          <w:rFonts w:cs="Arial"/>
          <w:color w:val="000000"/>
          <w:szCs w:val="20"/>
          <w:lang w:val="en-GB" w:eastAsia="zh-CN"/>
        </w:rPr>
        <w:t>FP Rating = (Lowest Priced or Cost Offer / Price or Cost of the Offer Being Evaluated) x 100</w:t>
      </w:r>
    </w:p>
    <w:p w14:paraId="281D5134" w14:textId="77777777" w:rsidR="004B29CC" w:rsidRPr="00464D36" w:rsidRDefault="004B29CC" w:rsidP="004B29CC">
      <w:pPr>
        <w:jc w:val="left"/>
        <w:textAlignment w:val="baseline"/>
        <w:rPr>
          <w:rFonts w:cs="Arial"/>
          <w:color w:val="000000"/>
          <w:szCs w:val="20"/>
          <w:lang w:val="en-GB" w:eastAsia="zh-CN"/>
        </w:rPr>
      </w:pPr>
    </w:p>
    <w:p w14:paraId="07C10C57" w14:textId="77777777" w:rsidR="004B29CC" w:rsidRPr="00464D36" w:rsidRDefault="004B29CC" w:rsidP="004B29CC">
      <w:pPr>
        <w:jc w:val="left"/>
        <w:textAlignment w:val="baseline"/>
        <w:rPr>
          <w:rFonts w:cs="Arial"/>
          <w:b/>
          <w:bCs/>
          <w:color w:val="000000"/>
          <w:szCs w:val="20"/>
          <w:u w:val="single"/>
          <w:lang w:val="en-GB" w:eastAsia="zh-CN"/>
        </w:rPr>
      </w:pPr>
      <w:r w:rsidRPr="00464D36">
        <w:rPr>
          <w:rFonts w:cs="Arial"/>
          <w:b/>
          <w:bCs/>
          <w:color w:val="000000"/>
          <w:szCs w:val="20"/>
          <w:u w:val="single"/>
          <w:lang w:val="en-GB" w:eastAsia="zh-CN"/>
        </w:rPr>
        <w:t>Total Combined Score:</w:t>
      </w:r>
    </w:p>
    <w:p w14:paraId="6ADFED14" w14:textId="151750AF" w:rsidR="004B29CC" w:rsidRPr="00464D36" w:rsidRDefault="004B29CC" w:rsidP="00CB46F0">
      <w:pPr>
        <w:jc w:val="left"/>
        <w:textAlignment w:val="baseline"/>
        <w:rPr>
          <w:szCs w:val="20"/>
        </w:rPr>
      </w:pPr>
      <w:r w:rsidRPr="00464D36">
        <w:rPr>
          <w:rFonts w:cs="Arial"/>
          <w:color w:val="000000"/>
          <w:szCs w:val="20"/>
          <w:lang w:val="en-GB" w:eastAsia="zh-CN"/>
        </w:rPr>
        <w:t>(TP Rating) x (Weight of TP, e.g., 70%) + (FP Rating) x (Weight of FP, e.g., 30%) = Total Combined and Final Rating of the Proposal</w:t>
      </w:r>
    </w:p>
    <w:p w14:paraId="23CCD658" w14:textId="77777777" w:rsidR="00723070" w:rsidRPr="00723070" w:rsidRDefault="00723070" w:rsidP="00723070">
      <w:pPr>
        <w:pStyle w:val="NormalIndent"/>
        <w:rPr>
          <w:lang w:val="en-GB"/>
        </w:rPr>
      </w:pPr>
    </w:p>
    <w:p w14:paraId="0B4F4C7A" w14:textId="3B99B875" w:rsidR="00E13348" w:rsidRPr="001D551B" w:rsidRDefault="00B34457" w:rsidP="001A2915">
      <w:pPr>
        <w:pStyle w:val="Heading3"/>
      </w:pPr>
      <w:bookmarkStart w:id="304" w:name="_Toc485036419"/>
      <w:bookmarkStart w:id="305" w:name="_Toc192153045"/>
      <w:r>
        <w:t xml:space="preserve">5.4.2 </w:t>
      </w:r>
      <w:r w:rsidR="00E13348" w:rsidRPr="001D551B">
        <w:t xml:space="preserve">Financial </w:t>
      </w:r>
      <w:r w:rsidR="00E13348" w:rsidRPr="00294FB1">
        <w:t>Evaluation</w:t>
      </w:r>
      <w:bookmarkEnd w:id="304"/>
      <w:bookmarkEnd w:id="305"/>
    </w:p>
    <w:bookmarkEnd w:id="300"/>
    <w:bookmarkEnd w:id="301"/>
    <w:bookmarkEnd w:id="302"/>
    <w:p w14:paraId="7C3597A5" w14:textId="2C086A60"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color w:val="2B579A"/>
          <w:sz w:val="22"/>
          <w:szCs w:val="22"/>
          <w:lang w:val="en-GB"/>
        </w:rPr>
        <w:fldChar w:fldCharType="begin"/>
      </w:r>
      <w:r w:rsidR="002B52B1">
        <w:rPr>
          <w:rFonts w:cs="Arial"/>
          <w:sz w:val="22"/>
          <w:szCs w:val="22"/>
          <w:lang w:val="en-GB"/>
        </w:rPr>
        <w:instrText xml:space="preserve"> REF _Ref488416573 \r \h </w:instrText>
      </w:r>
      <w:r w:rsidR="002B52B1">
        <w:rPr>
          <w:rFonts w:cs="Arial"/>
          <w:color w:val="2B579A"/>
          <w:sz w:val="22"/>
          <w:szCs w:val="22"/>
          <w:lang w:val="en-GB"/>
        </w:rPr>
      </w:r>
      <w:r w:rsidR="002B52B1">
        <w:rPr>
          <w:rFonts w:cs="Arial"/>
          <w:color w:val="2B579A"/>
          <w:sz w:val="22"/>
          <w:szCs w:val="22"/>
          <w:lang w:val="en-GB"/>
        </w:rPr>
        <w:fldChar w:fldCharType="separate"/>
      </w:r>
      <w:r w:rsidR="00705B5C">
        <w:rPr>
          <w:rFonts w:cs="Arial"/>
          <w:sz w:val="22"/>
          <w:szCs w:val="22"/>
          <w:lang w:val="en-GB"/>
        </w:rPr>
        <w:t>0</w:t>
      </w:r>
      <w:r w:rsidR="002B52B1">
        <w:rPr>
          <w:rFonts w:cs="Arial"/>
          <w:color w:val="2B579A"/>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2F077F0B" w14:textId="77777777" w:rsidR="002B52B1" w:rsidRDefault="002B52B1" w:rsidP="00060A0C">
      <w:pPr>
        <w:tabs>
          <w:tab w:val="num" w:pos="540"/>
          <w:tab w:val="left" w:pos="567"/>
          <w:tab w:val="left" w:pos="1440"/>
        </w:tabs>
        <w:rPr>
          <w:rFonts w:cs="Arial"/>
          <w:snapToGrid w:val="0"/>
          <w:sz w:val="22"/>
          <w:szCs w:val="22"/>
          <w:lang w:val="en-GB"/>
        </w:rPr>
      </w:pPr>
    </w:p>
    <w:p w14:paraId="4DA18444" w14:textId="57DA6021" w:rsidR="00141137" w:rsidRPr="001307E0" w:rsidRDefault="00B34457" w:rsidP="00060A0C">
      <w:pPr>
        <w:pStyle w:val="StyleHeading2LatinArialComplexArial"/>
        <w:tabs>
          <w:tab w:val="clear" w:pos="851"/>
          <w:tab w:val="num" w:pos="-170"/>
          <w:tab w:val="left" w:pos="567"/>
          <w:tab w:val="left" w:pos="1440"/>
        </w:tabs>
        <w:ind w:right="239"/>
        <w:rPr>
          <w:sz w:val="22"/>
          <w:szCs w:val="22"/>
        </w:rPr>
      </w:pPr>
      <w:bookmarkStart w:id="306" w:name="_Toc476557375"/>
      <w:bookmarkStart w:id="307" w:name="_Toc476557543"/>
      <w:bookmarkStart w:id="308" w:name="_Toc108259916"/>
      <w:bookmarkStart w:id="309" w:name="_Toc122240178"/>
      <w:bookmarkStart w:id="310" w:name="_Toc122246487"/>
      <w:bookmarkStart w:id="311" w:name="_Toc191446329"/>
      <w:bookmarkStart w:id="312" w:name="_Toc485036420"/>
      <w:bookmarkStart w:id="313" w:name="_Toc192153046"/>
      <w:bookmarkEnd w:id="306"/>
      <w:bookmarkEnd w:id="307"/>
      <w:r>
        <w:rPr>
          <w:sz w:val="22"/>
          <w:szCs w:val="22"/>
        </w:rPr>
        <w:t xml:space="preserve">5.5 </w:t>
      </w:r>
      <w:r w:rsidR="00141137" w:rsidRPr="001307E0">
        <w:rPr>
          <w:sz w:val="22"/>
          <w:szCs w:val="22"/>
        </w:rPr>
        <w:t>Bidders' Presentations</w:t>
      </w:r>
      <w:bookmarkEnd w:id="308"/>
      <w:bookmarkEnd w:id="309"/>
      <w:bookmarkEnd w:id="310"/>
      <w:bookmarkEnd w:id="311"/>
      <w:bookmarkEnd w:id="312"/>
      <w:bookmarkEnd w:id="313"/>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t>
      </w:r>
      <w:r w:rsidR="00141137" w:rsidRPr="001307E0">
        <w:rPr>
          <w:rFonts w:cs="Arial"/>
          <w:sz w:val="22"/>
          <w:szCs w:val="22"/>
          <w:lang w:val="en-GB"/>
        </w:rPr>
        <w:lastRenderedPageBreak/>
        <w:t xml:space="preserve">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0AF89210" w:rsidR="00141137" w:rsidRPr="001307E0" w:rsidRDefault="00141137" w:rsidP="00B34457">
      <w:pPr>
        <w:pStyle w:val="Heading1"/>
        <w:keepNext/>
        <w:widowControl w:val="0"/>
        <w:numPr>
          <w:ilvl w:val="0"/>
          <w:numId w:val="57"/>
        </w:numPr>
        <w:tabs>
          <w:tab w:val="clear" w:pos="851"/>
          <w:tab w:val="left" w:pos="1260"/>
        </w:tabs>
        <w:spacing w:line="240" w:lineRule="atLeast"/>
        <w:ind w:right="238"/>
        <w:jc w:val="lowKashida"/>
        <w:rPr>
          <w:rFonts w:ascii="Arial" w:hAnsi="Arial" w:cs="Arial"/>
          <w:color w:val="447DB5"/>
          <w:sz w:val="22"/>
          <w:szCs w:val="22"/>
        </w:rPr>
      </w:pPr>
      <w:bookmarkStart w:id="314" w:name="_Toc481131844"/>
      <w:bookmarkStart w:id="315" w:name="_Toc481133273"/>
      <w:bookmarkStart w:id="316" w:name="_Toc481135899"/>
      <w:bookmarkStart w:id="317" w:name="_Toc108259917"/>
      <w:bookmarkStart w:id="318" w:name="_Toc120869199"/>
      <w:bookmarkStart w:id="319" w:name="_Toc122240179"/>
      <w:bookmarkStart w:id="320" w:name="_Toc122246488"/>
      <w:bookmarkStart w:id="321" w:name="_Toc191446330"/>
      <w:bookmarkStart w:id="322" w:name="_Toc485036421"/>
      <w:bookmarkStart w:id="323" w:name="_Toc192153047"/>
      <w:bookmarkEnd w:id="314"/>
      <w:bookmarkEnd w:id="315"/>
      <w:bookmarkEnd w:id="316"/>
      <w:r w:rsidRPr="001307E0">
        <w:rPr>
          <w:rFonts w:ascii="Arial" w:hAnsi="Arial" w:cs="Arial"/>
          <w:color w:val="447DB5"/>
          <w:sz w:val="22"/>
          <w:szCs w:val="22"/>
        </w:rPr>
        <w:lastRenderedPageBreak/>
        <w:t>Award Of Contract</w:t>
      </w:r>
      <w:bookmarkEnd w:id="317"/>
      <w:bookmarkEnd w:id="318"/>
      <w:bookmarkEnd w:id="319"/>
      <w:bookmarkEnd w:id="320"/>
      <w:bookmarkEnd w:id="321"/>
      <w:bookmarkEnd w:id="322"/>
      <w:bookmarkEnd w:id="323"/>
    </w:p>
    <w:p w14:paraId="0D059021" w14:textId="4761754C" w:rsidR="00141137" w:rsidRPr="001307E0" w:rsidRDefault="00B34457" w:rsidP="006A011A">
      <w:pPr>
        <w:pStyle w:val="StyleHeading2LatinArialComplexArial"/>
        <w:tabs>
          <w:tab w:val="clear" w:pos="851"/>
          <w:tab w:val="num" w:pos="-170"/>
          <w:tab w:val="left" w:pos="567"/>
          <w:tab w:val="left" w:pos="1440"/>
        </w:tabs>
        <w:ind w:right="239"/>
        <w:rPr>
          <w:sz w:val="22"/>
          <w:szCs w:val="22"/>
        </w:rPr>
      </w:pPr>
      <w:bookmarkStart w:id="324" w:name="_Toc108259918"/>
      <w:bookmarkStart w:id="325" w:name="_Toc122240180"/>
      <w:bookmarkStart w:id="326" w:name="_Toc122246489"/>
      <w:bookmarkStart w:id="327" w:name="_Toc191446331"/>
      <w:bookmarkStart w:id="328" w:name="_Toc485036422"/>
      <w:bookmarkStart w:id="329" w:name="_Toc192153048"/>
      <w:r>
        <w:rPr>
          <w:sz w:val="22"/>
          <w:szCs w:val="22"/>
        </w:rPr>
        <w:t xml:space="preserve">6.1 </w:t>
      </w:r>
      <w:r w:rsidR="00141137" w:rsidRPr="001307E0">
        <w:rPr>
          <w:sz w:val="22"/>
          <w:szCs w:val="22"/>
        </w:rPr>
        <w:t>Award Criteria, Award of Contract</w:t>
      </w:r>
      <w:bookmarkEnd w:id="324"/>
      <w:bookmarkEnd w:id="325"/>
      <w:bookmarkEnd w:id="326"/>
      <w:bookmarkEnd w:id="327"/>
      <w:bookmarkEnd w:id="328"/>
      <w:bookmarkEnd w:id="329"/>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497D72">
      <w:pPr>
        <w:numPr>
          <w:ilvl w:val="0"/>
          <w:numId w:val="32"/>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 xml:space="preserve">is not the </w:t>
      </w:r>
      <w:proofErr w:type="gramStart"/>
      <w:r w:rsidR="00F611A5" w:rsidRPr="001307E0">
        <w:rPr>
          <w:rFonts w:cs="Arial"/>
          <w:sz w:val="22"/>
          <w:szCs w:val="22"/>
          <w:lang w:val="en-GB"/>
        </w:rPr>
        <w:t>lowest</w:t>
      </w:r>
      <w:r w:rsidR="0026659A" w:rsidRPr="001307E0">
        <w:rPr>
          <w:rFonts w:cs="Arial"/>
          <w:sz w:val="22"/>
          <w:szCs w:val="22"/>
          <w:lang w:val="en-GB"/>
        </w:rPr>
        <w:t>;</w:t>
      </w:r>
      <w:proofErr w:type="gramEnd"/>
    </w:p>
    <w:p w14:paraId="186C44D6" w14:textId="77777777" w:rsidR="00F611A5" w:rsidRPr="001307E0" w:rsidRDefault="00F611A5" w:rsidP="00497D72">
      <w:pPr>
        <w:numPr>
          <w:ilvl w:val="0"/>
          <w:numId w:val="32"/>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 xml:space="preserve">are not the </w:t>
      </w:r>
      <w:proofErr w:type="gramStart"/>
      <w:r w:rsidRPr="001307E0">
        <w:rPr>
          <w:rFonts w:cs="Arial"/>
          <w:sz w:val="22"/>
          <w:szCs w:val="22"/>
          <w:lang w:val="en-GB"/>
        </w:rPr>
        <w:t>lowest</w:t>
      </w:r>
      <w:r w:rsidR="0026659A" w:rsidRPr="001307E0">
        <w:rPr>
          <w:rFonts w:cs="Arial"/>
          <w:sz w:val="22"/>
          <w:szCs w:val="22"/>
          <w:lang w:val="en-GB"/>
        </w:rPr>
        <w:t>;</w:t>
      </w:r>
      <w:proofErr w:type="gramEnd"/>
    </w:p>
    <w:p w14:paraId="0C999518" w14:textId="77777777" w:rsidR="00F611A5" w:rsidRPr="001307E0" w:rsidRDefault="0010541F" w:rsidP="00497D72">
      <w:pPr>
        <w:numPr>
          <w:ilvl w:val="0"/>
          <w:numId w:val="32"/>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 xml:space="preserve">bidders and without any obligation to inform the affected bidder or bidders of the grounds for WHO's </w:t>
      </w:r>
      <w:proofErr w:type="gramStart"/>
      <w:r w:rsidR="00F611A5" w:rsidRPr="001307E0">
        <w:rPr>
          <w:rFonts w:cs="Arial"/>
          <w:sz w:val="22"/>
          <w:szCs w:val="22"/>
          <w:lang w:val="en-GB"/>
        </w:rPr>
        <w:t>action</w:t>
      </w:r>
      <w:r w:rsidR="0026659A" w:rsidRPr="001307E0">
        <w:rPr>
          <w:rFonts w:cs="Arial"/>
          <w:sz w:val="22"/>
          <w:szCs w:val="22"/>
          <w:lang w:val="en-GB"/>
        </w:rPr>
        <w:t>;</w:t>
      </w:r>
      <w:proofErr w:type="gramEnd"/>
      <w:r w:rsidR="00F611A5" w:rsidRPr="001307E0">
        <w:rPr>
          <w:rFonts w:cs="Arial"/>
          <w:sz w:val="22"/>
          <w:szCs w:val="22"/>
          <w:lang w:val="en-GB"/>
        </w:rPr>
        <w:t xml:space="preserve"> </w:t>
      </w:r>
    </w:p>
    <w:p w14:paraId="7AF97AE7" w14:textId="77777777" w:rsidR="00F611A5" w:rsidRPr="001307E0" w:rsidRDefault="00F611A5" w:rsidP="00497D72">
      <w:pPr>
        <w:numPr>
          <w:ilvl w:val="0"/>
          <w:numId w:val="32"/>
        </w:numPr>
        <w:tabs>
          <w:tab w:val="clear" w:pos="360"/>
          <w:tab w:val="num" w:pos="-170"/>
        </w:tabs>
        <w:ind w:left="540" w:right="239"/>
        <w:rPr>
          <w:rFonts w:cs="Arial"/>
          <w:sz w:val="22"/>
          <w:szCs w:val="22"/>
          <w:lang w:val="en-GB"/>
        </w:rPr>
      </w:pPr>
      <w:r w:rsidRPr="001307E0">
        <w:rPr>
          <w:rFonts w:cs="Arial"/>
          <w:sz w:val="22"/>
          <w:szCs w:val="22"/>
          <w:lang w:val="en-GB"/>
        </w:rPr>
        <w:t xml:space="preserve">Award the contract on the basis of the Organization’s particular objectives to a bidder whose proposal is considered to be the most responsive to the needs of the Organization and the activity </w:t>
      </w:r>
      <w:proofErr w:type="gramStart"/>
      <w:r w:rsidRPr="001307E0">
        <w:rPr>
          <w:rFonts w:cs="Arial"/>
          <w:sz w:val="22"/>
          <w:szCs w:val="22"/>
          <w:lang w:val="en-GB"/>
        </w:rPr>
        <w:t>concerned</w:t>
      </w:r>
      <w:r w:rsidR="0026659A" w:rsidRPr="001307E0">
        <w:rPr>
          <w:rFonts w:cs="Arial"/>
          <w:sz w:val="22"/>
          <w:szCs w:val="22"/>
          <w:lang w:val="en-GB"/>
        </w:rPr>
        <w:t>;</w:t>
      </w:r>
      <w:proofErr w:type="gramEnd"/>
    </w:p>
    <w:p w14:paraId="4FECF12B" w14:textId="77777777" w:rsidR="00F611A5" w:rsidRPr="001307E0" w:rsidRDefault="00F611A5" w:rsidP="00497D72">
      <w:pPr>
        <w:numPr>
          <w:ilvl w:val="0"/>
          <w:numId w:val="32"/>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6F1F91F1" w:rsidR="00141137" w:rsidRPr="00520C47" w:rsidRDefault="00897E94" w:rsidP="006A011A">
      <w:pPr>
        <w:pStyle w:val="StyleHeading2LatinArialComplexArial"/>
        <w:tabs>
          <w:tab w:val="clear" w:pos="851"/>
          <w:tab w:val="num" w:pos="-170"/>
          <w:tab w:val="left" w:pos="567"/>
          <w:tab w:val="left" w:pos="1440"/>
        </w:tabs>
        <w:ind w:right="239"/>
        <w:rPr>
          <w:spacing w:val="-12"/>
          <w:sz w:val="22"/>
          <w:szCs w:val="22"/>
        </w:rPr>
      </w:pPr>
      <w:bookmarkStart w:id="330" w:name="_Toc122240181"/>
      <w:bookmarkStart w:id="331" w:name="_Toc122246490"/>
      <w:bookmarkStart w:id="332" w:name="_Toc191446332"/>
      <w:bookmarkStart w:id="333" w:name="_Toc485036423"/>
      <w:bookmarkStart w:id="334" w:name="_Toc108259919"/>
      <w:bookmarkStart w:id="335" w:name="_Toc192153049"/>
      <w:r>
        <w:rPr>
          <w:bCs/>
          <w:spacing w:val="-12"/>
          <w:sz w:val="22"/>
          <w:szCs w:val="22"/>
        </w:rPr>
        <w:t xml:space="preserve">6.2 </w:t>
      </w:r>
      <w:r w:rsidR="00141137" w:rsidRPr="00520C47">
        <w:rPr>
          <w:bCs/>
          <w:spacing w:val="-12"/>
          <w:sz w:val="22"/>
          <w:szCs w:val="22"/>
        </w:rPr>
        <w:t xml:space="preserve">WHO's Right to modify Scope or Requirements during the </w:t>
      </w:r>
      <w:r w:rsidR="00120CB2" w:rsidRPr="00520C47">
        <w:rPr>
          <w:spacing w:val="-12"/>
          <w:sz w:val="22"/>
          <w:szCs w:val="22"/>
        </w:rPr>
        <w:t>Evaluation/</w:t>
      </w:r>
      <w:r w:rsidR="00120CB2" w:rsidRPr="00520C47">
        <w:rPr>
          <w:bCs/>
          <w:spacing w:val="-12"/>
          <w:sz w:val="22"/>
          <w:szCs w:val="22"/>
        </w:rPr>
        <w:t xml:space="preserve">Selection </w:t>
      </w:r>
      <w:r w:rsidR="00141137" w:rsidRPr="00520C47">
        <w:rPr>
          <w:spacing w:val="-12"/>
          <w:sz w:val="22"/>
          <w:szCs w:val="22"/>
        </w:rPr>
        <w:t>Process</w:t>
      </w:r>
      <w:bookmarkEnd w:id="330"/>
      <w:bookmarkEnd w:id="331"/>
      <w:bookmarkEnd w:id="332"/>
      <w:bookmarkEnd w:id="333"/>
      <w:bookmarkEnd w:id="335"/>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33BC45CC" w:rsidR="00141137" w:rsidRPr="001307E0" w:rsidRDefault="00897E94" w:rsidP="006A011A">
      <w:pPr>
        <w:pStyle w:val="StyleHeading2LatinArialComplexArial"/>
        <w:tabs>
          <w:tab w:val="clear" w:pos="851"/>
          <w:tab w:val="num" w:pos="-170"/>
          <w:tab w:val="left" w:pos="567"/>
          <w:tab w:val="left" w:pos="1440"/>
        </w:tabs>
        <w:ind w:right="239"/>
        <w:rPr>
          <w:bCs/>
          <w:sz w:val="22"/>
          <w:szCs w:val="22"/>
        </w:rPr>
      </w:pPr>
      <w:bookmarkStart w:id="336" w:name="_Toc122240182"/>
      <w:bookmarkStart w:id="337" w:name="_Toc122246491"/>
      <w:bookmarkStart w:id="338" w:name="_Toc140037278"/>
      <w:bookmarkStart w:id="339" w:name="_Toc191446333"/>
      <w:bookmarkStart w:id="340" w:name="_Toc485036424"/>
      <w:bookmarkStart w:id="341" w:name="_Toc192153050"/>
      <w:bookmarkEnd w:id="334"/>
      <w:r>
        <w:rPr>
          <w:bCs/>
          <w:sz w:val="22"/>
          <w:szCs w:val="22"/>
        </w:rPr>
        <w:t xml:space="preserve">6.3 </w:t>
      </w:r>
      <w:r w:rsidR="00141137" w:rsidRPr="001307E0">
        <w:rPr>
          <w:bCs/>
          <w:sz w:val="22"/>
          <w:szCs w:val="22"/>
        </w:rPr>
        <w:t>WHO's Right to Extend/Revise Scope or Requirements at Time of Award</w:t>
      </w:r>
      <w:bookmarkEnd w:id="336"/>
      <w:bookmarkEnd w:id="337"/>
      <w:bookmarkEnd w:id="338"/>
      <w:bookmarkEnd w:id="339"/>
      <w:bookmarkEnd w:id="340"/>
      <w:bookmarkEnd w:id="341"/>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378B7B72"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342" w:name="_Toc108259920"/>
      <w:bookmarkStart w:id="343" w:name="_Toc122240183"/>
      <w:bookmarkStart w:id="344" w:name="_Toc122246492"/>
      <w:bookmarkStart w:id="345" w:name="_Toc191446334"/>
      <w:bookmarkStart w:id="346" w:name="_Toc485036425"/>
      <w:bookmarkStart w:id="347" w:name="_Toc192153051"/>
      <w:r>
        <w:rPr>
          <w:bCs/>
          <w:sz w:val="22"/>
          <w:szCs w:val="22"/>
        </w:rPr>
        <w:t xml:space="preserve">6.4 </w:t>
      </w:r>
      <w:r w:rsidR="00141137" w:rsidRPr="006A011A">
        <w:rPr>
          <w:bCs/>
          <w:sz w:val="22"/>
          <w:szCs w:val="22"/>
        </w:rPr>
        <w:t>WHO's</w:t>
      </w:r>
      <w:r w:rsidR="00141137" w:rsidRPr="001307E0">
        <w:rPr>
          <w:sz w:val="22"/>
          <w:szCs w:val="22"/>
        </w:rPr>
        <w:t xml:space="preserve"> Right to </w:t>
      </w:r>
      <w:proofErr w:type="gramStart"/>
      <w:r w:rsidR="00141137" w:rsidRPr="001307E0">
        <w:rPr>
          <w:sz w:val="22"/>
          <w:szCs w:val="22"/>
        </w:rPr>
        <w:t>enter into</w:t>
      </w:r>
      <w:proofErr w:type="gramEnd"/>
      <w:r w:rsidR="00141137" w:rsidRPr="001307E0">
        <w:rPr>
          <w:sz w:val="22"/>
          <w:szCs w:val="22"/>
        </w:rPr>
        <w:t xml:space="preserve"> Negotiations</w:t>
      </w:r>
      <w:bookmarkEnd w:id="342"/>
      <w:bookmarkEnd w:id="343"/>
      <w:bookmarkEnd w:id="344"/>
      <w:bookmarkEnd w:id="345"/>
      <w:bookmarkEnd w:id="346"/>
      <w:bookmarkEnd w:id="347"/>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w:t>
      </w:r>
      <w:proofErr w:type="gramStart"/>
      <w:r w:rsidRPr="001307E0">
        <w:rPr>
          <w:rFonts w:cs="Arial"/>
          <w:sz w:val="22"/>
          <w:szCs w:val="22"/>
          <w:lang w:val="en-GB"/>
        </w:rPr>
        <w:t>enter into</w:t>
      </w:r>
      <w:proofErr w:type="gramEnd"/>
      <w:r w:rsidRPr="001307E0">
        <w:rPr>
          <w:rFonts w:cs="Arial"/>
          <w:sz w:val="22"/>
          <w:szCs w:val="22"/>
          <w:lang w:val="en-GB"/>
        </w:rPr>
        <w:t xml:space="preserve">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0316EE86"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348" w:name="_Toc108259921"/>
      <w:bookmarkStart w:id="349" w:name="_Toc122240184"/>
      <w:bookmarkStart w:id="350" w:name="_Toc122246493"/>
      <w:bookmarkStart w:id="351" w:name="_Toc191446335"/>
      <w:bookmarkStart w:id="352" w:name="_Toc485036426"/>
      <w:bookmarkStart w:id="353" w:name="_Toc192153052"/>
      <w:r>
        <w:rPr>
          <w:sz w:val="22"/>
          <w:szCs w:val="22"/>
        </w:rPr>
        <w:t xml:space="preserve">6.5 </w:t>
      </w:r>
      <w:r w:rsidR="00141137" w:rsidRPr="001307E0">
        <w:rPr>
          <w:sz w:val="22"/>
          <w:szCs w:val="22"/>
        </w:rPr>
        <w:t xml:space="preserve">Signing of the </w:t>
      </w:r>
      <w:bookmarkEnd w:id="348"/>
      <w:r w:rsidR="00141137" w:rsidRPr="001307E0">
        <w:rPr>
          <w:sz w:val="22"/>
          <w:szCs w:val="22"/>
        </w:rPr>
        <w:t>Contract</w:t>
      </w:r>
      <w:bookmarkEnd w:id="349"/>
      <w:bookmarkEnd w:id="350"/>
      <w:bookmarkEnd w:id="351"/>
      <w:bookmarkEnd w:id="352"/>
      <w:bookmarkEnd w:id="353"/>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w:t>
      </w:r>
      <w:r w:rsidRPr="001307E0">
        <w:rPr>
          <w:rFonts w:cs="Arial"/>
          <w:sz w:val="22"/>
          <w:szCs w:val="22"/>
          <w:lang w:val="en-GB"/>
        </w:rPr>
        <w:lastRenderedPageBreak/>
        <w:t>accept 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71E354C7" w:rsidR="00D32A9A" w:rsidRPr="001307E0" w:rsidRDefault="00897E94" w:rsidP="00EA1F74">
      <w:pPr>
        <w:pStyle w:val="StyleHeading2LatinArialComplexArial"/>
        <w:tabs>
          <w:tab w:val="clear" w:pos="851"/>
          <w:tab w:val="num" w:pos="-170"/>
          <w:tab w:val="left" w:pos="567"/>
          <w:tab w:val="left" w:pos="1440"/>
        </w:tabs>
        <w:ind w:right="239"/>
        <w:rPr>
          <w:sz w:val="22"/>
          <w:szCs w:val="22"/>
        </w:rPr>
      </w:pPr>
      <w:bookmarkStart w:id="354" w:name="_Toc485036427"/>
      <w:bookmarkStart w:id="355" w:name="_Toc192153053"/>
      <w:r>
        <w:rPr>
          <w:sz w:val="22"/>
          <w:szCs w:val="22"/>
        </w:rPr>
        <w:t xml:space="preserve">6.6 </w:t>
      </w:r>
      <w:r w:rsidR="00D32A9A" w:rsidRPr="001307E0">
        <w:rPr>
          <w:sz w:val="22"/>
          <w:szCs w:val="22"/>
        </w:rPr>
        <w:t>Publication of Contract</w:t>
      </w:r>
      <w:bookmarkEnd w:id="355"/>
      <w:r w:rsidR="00D32A9A" w:rsidRPr="001307E0">
        <w:rPr>
          <w:sz w:val="22"/>
          <w:szCs w:val="22"/>
        </w:rPr>
        <w:t xml:space="preserve"> </w:t>
      </w:r>
      <w:bookmarkEnd w:id="354"/>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3A32BB0D" w:rsidR="00141137" w:rsidRPr="001307E0" w:rsidRDefault="00141137" w:rsidP="00897E94">
      <w:pPr>
        <w:pStyle w:val="Heading1"/>
        <w:keepNext/>
        <w:widowControl w:val="0"/>
        <w:numPr>
          <w:ilvl w:val="0"/>
          <w:numId w:val="57"/>
        </w:numPr>
        <w:tabs>
          <w:tab w:val="clear" w:pos="851"/>
          <w:tab w:val="left" w:pos="1260"/>
        </w:tabs>
        <w:spacing w:line="240" w:lineRule="atLeast"/>
        <w:ind w:right="238"/>
        <w:jc w:val="lowKashida"/>
        <w:rPr>
          <w:rFonts w:ascii="Arial" w:hAnsi="Arial" w:cs="Arial"/>
          <w:color w:val="447DB5"/>
          <w:sz w:val="22"/>
          <w:szCs w:val="22"/>
        </w:rPr>
      </w:pPr>
      <w:bookmarkStart w:id="356" w:name="_Toc108259923"/>
      <w:bookmarkStart w:id="357" w:name="_Toc120869200"/>
      <w:bookmarkStart w:id="358" w:name="_Toc122240185"/>
      <w:bookmarkStart w:id="359" w:name="_Toc122246494"/>
      <w:bookmarkStart w:id="360" w:name="_Toc191446336"/>
      <w:bookmarkStart w:id="361" w:name="_Toc485036428"/>
      <w:bookmarkStart w:id="362" w:name="_Ref511819496"/>
      <w:bookmarkStart w:id="363" w:name="_Toc192153054"/>
      <w:r w:rsidRPr="001307E0">
        <w:rPr>
          <w:rFonts w:ascii="Arial" w:hAnsi="Arial" w:cs="Arial"/>
          <w:color w:val="447DB5"/>
          <w:sz w:val="22"/>
          <w:szCs w:val="22"/>
        </w:rPr>
        <w:lastRenderedPageBreak/>
        <w:t>General And Contractual Conditions</w:t>
      </w:r>
      <w:bookmarkEnd w:id="356"/>
      <w:bookmarkEnd w:id="357"/>
      <w:bookmarkEnd w:id="358"/>
      <w:bookmarkEnd w:id="359"/>
      <w:bookmarkEnd w:id="360"/>
      <w:bookmarkEnd w:id="361"/>
      <w:bookmarkEnd w:id="362"/>
      <w:bookmarkEnd w:id="363"/>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497D72">
      <w:pPr>
        <w:numPr>
          <w:ilvl w:val="0"/>
          <w:numId w:val="24"/>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t>
      </w:r>
      <w:proofErr w:type="gramStart"/>
      <w:r w:rsidRPr="001307E0">
        <w:rPr>
          <w:rFonts w:cs="Arial"/>
          <w:sz w:val="22"/>
          <w:szCs w:val="22"/>
          <w:lang w:val="en-GB"/>
        </w:rPr>
        <w:t>WHO;</w:t>
      </w:r>
      <w:proofErr w:type="gramEnd"/>
    </w:p>
    <w:p w14:paraId="18812718" w14:textId="77777777" w:rsidR="00141137" w:rsidRPr="001307E0" w:rsidRDefault="00141137" w:rsidP="00497D72">
      <w:pPr>
        <w:numPr>
          <w:ilvl w:val="0"/>
          <w:numId w:val="24"/>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w:t>
      </w:r>
      <w:proofErr w:type="gramStart"/>
      <w:r w:rsidRPr="001307E0">
        <w:rPr>
          <w:rFonts w:cs="Arial"/>
          <w:sz w:val="22"/>
          <w:szCs w:val="22"/>
          <w:lang w:val="en-GB"/>
        </w:rPr>
        <w:t>procedures;</w:t>
      </w:r>
      <w:proofErr w:type="gramEnd"/>
    </w:p>
    <w:p w14:paraId="2DC57267" w14:textId="77777777" w:rsidR="00141137" w:rsidRPr="001307E0" w:rsidRDefault="00141137" w:rsidP="00497D72">
      <w:pPr>
        <w:numPr>
          <w:ilvl w:val="0"/>
          <w:numId w:val="24"/>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 xml:space="preserve">completion of the </w:t>
      </w:r>
      <w:proofErr w:type="gramStart"/>
      <w:r w:rsidRPr="001307E0">
        <w:rPr>
          <w:rFonts w:cs="Arial"/>
          <w:sz w:val="22"/>
          <w:szCs w:val="22"/>
          <w:lang w:val="en-GB"/>
        </w:rPr>
        <w:t>work;</w:t>
      </w:r>
      <w:proofErr w:type="gramEnd"/>
    </w:p>
    <w:p w14:paraId="0AC2931E" w14:textId="77777777" w:rsidR="00141137" w:rsidRPr="001307E0" w:rsidRDefault="00141137" w:rsidP="00497D72">
      <w:pPr>
        <w:numPr>
          <w:ilvl w:val="0"/>
          <w:numId w:val="24"/>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03B73C6A"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w:t>
      </w:r>
      <w:r w:rsidR="00057560">
        <w:rPr>
          <w:rFonts w:cs="Arial"/>
          <w:sz w:val="22"/>
          <w:szCs w:val="22"/>
          <w:lang w:val="en-GB"/>
        </w:rPr>
        <w:t>r</w:t>
      </w:r>
      <w:r w:rsidR="00DB5140" w:rsidRPr="001307E0">
        <w:rPr>
          <w:rFonts w:cs="Arial"/>
          <w:sz w:val="22"/>
          <w:szCs w:val="22"/>
          <w:lang w:val="en-GB"/>
        </w:rPr>
        <w:t>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497D72">
      <w:pPr>
        <w:numPr>
          <w:ilvl w:val="0"/>
          <w:numId w:val="24"/>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the Contract shall include a detailed </w:t>
      </w:r>
      <w:proofErr w:type="gramStart"/>
      <w:r w:rsidRPr="00A609AC">
        <w:rPr>
          <w:rFonts w:cs="Arial"/>
          <w:sz w:val="22"/>
          <w:szCs w:val="22"/>
          <w:lang w:val="en-GB"/>
        </w:rPr>
        <w:t>budget;</w:t>
      </w:r>
      <w:proofErr w:type="gramEnd"/>
    </w:p>
    <w:p w14:paraId="6205E72B" w14:textId="190F9B46" w:rsidR="007A2B84" w:rsidRPr="00A609AC" w:rsidRDefault="007A2B84" w:rsidP="00497D72">
      <w:pPr>
        <w:numPr>
          <w:ilvl w:val="0"/>
          <w:numId w:val="24"/>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the Contractor shall be held to submit a financial statement together with each </w:t>
      </w:r>
      <w:proofErr w:type="gramStart"/>
      <w:r w:rsidRPr="00A609AC">
        <w:rPr>
          <w:rFonts w:cs="Arial"/>
          <w:sz w:val="22"/>
          <w:szCs w:val="22"/>
          <w:lang w:val="en-GB"/>
        </w:rPr>
        <w:t>invoice;</w:t>
      </w:r>
      <w:proofErr w:type="gramEnd"/>
    </w:p>
    <w:p w14:paraId="17824B98" w14:textId="3DF27BDB" w:rsidR="007A2B84" w:rsidRPr="00A609AC" w:rsidRDefault="007A2B84" w:rsidP="00497D72">
      <w:pPr>
        <w:numPr>
          <w:ilvl w:val="0"/>
          <w:numId w:val="24"/>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t>
      </w:r>
      <w:proofErr w:type="gramStart"/>
      <w:r w:rsidR="004A3E06" w:rsidRPr="00A609AC">
        <w:rPr>
          <w:rFonts w:cs="Arial"/>
          <w:sz w:val="22"/>
          <w:szCs w:val="22"/>
          <w:lang w:val="en-GB"/>
        </w:rPr>
        <w:t>WHO</w:t>
      </w:r>
      <w:r w:rsidRPr="00A609AC">
        <w:rPr>
          <w:rFonts w:cs="Arial"/>
          <w:sz w:val="22"/>
          <w:szCs w:val="22"/>
          <w:lang w:val="en-GB"/>
        </w:rPr>
        <w:t>;</w:t>
      </w:r>
      <w:proofErr w:type="gramEnd"/>
    </w:p>
    <w:p w14:paraId="7C9ABA11" w14:textId="2E3B78C1" w:rsidR="00A609AC" w:rsidRDefault="007A2B84" w:rsidP="00497D72">
      <w:pPr>
        <w:numPr>
          <w:ilvl w:val="0"/>
          <w:numId w:val="24"/>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w:t>
      </w:r>
      <w:proofErr w:type="gramStart"/>
      <w:r w:rsidRPr="00A609AC">
        <w:rPr>
          <w:rFonts w:cs="Arial"/>
          <w:sz w:val="22"/>
          <w:szCs w:val="22"/>
          <w:lang w:val="en-GB"/>
        </w:rPr>
        <w:t>statements;</w:t>
      </w:r>
      <w:proofErr w:type="gramEnd"/>
      <w:r w:rsidRPr="00A609AC">
        <w:rPr>
          <w:rFonts w:cs="Arial"/>
          <w:sz w:val="22"/>
          <w:szCs w:val="22"/>
          <w:lang w:val="en-GB"/>
        </w:rPr>
        <w:t xml:space="preserve"> </w:t>
      </w:r>
    </w:p>
    <w:p w14:paraId="56E112B0" w14:textId="77777777" w:rsidR="007A2B84" w:rsidRPr="00A609AC" w:rsidRDefault="00337A6B" w:rsidP="00497D72">
      <w:pPr>
        <w:numPr>
          <w:ilvl w:val="0"/>
          <w:numId w:val="24"/>
        </w:numPr>
        <w:tabs>
          <w:tab w:val="num" w:pos="-170"/>
        </w:tabs>
        <w:autoSpaceDE w:val="0"/>
        <w:autoSpaceDN w:val="0"/>
        <w:adjustRightInd w:val="0"/>
        <w:ind w:left="540" w:right="113"/>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5C59B518" w:rsidR="007A2B84" w:rsidRPr="00A609AC" w:rsidRDefault="00FE399E" w:rsidP="00497D72">
      <w:pPr>
        <w:numPr>
          <w:ilvl w:val="0"/>
          <w:numId w:val="24"/>
        </w:numPr>
        <w:tabs>
          <w:tab w:val="num" w:pos="-170"/>
        </w:tabs>
        <w:autoSpaceDE w:val="0"/>
        <w:autoSpaceDN w:val="0"/>
        <w:adjustRightInd w:val="0"/>
        <w:ind w:left="540" w:right="113"/>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color w:val="2B579A"/>
          <w:sz w:val="22"/>
          <w:szCs w:val="22"/>
          <w:lang w:val="en-GB"/>
        </w:rPr>
        <w:fldChar w:fldCharType="begin"/>
      </w:r>
      <w:r w:rsidR="006368AA">
        <w:rPr>
          <w:rFonts w:cs="Arial"/>
          <w:sz w:val="22"/>
          <w:szCs w:val="22"/>
          <w:lang w:val="en-GB"/>
        </w:rPr>
        <w:instrText xml:space="preserve"> REF _Ref507408429 \r \h </w:instrText>
      </w:r>
      <w:r w:rsidR="00F51CAE">
        <w:rPr>
          <w:rFonts w:cs="Arial"/>
          <w:sz w:val="22"/>
          <w:szCs w:val="22"/>
          <w:lang w:val="en-GB"/>
        </w:rPr>
        <w:instrText xml:space="preserve"> \* MERGEFORMAT </w:instrText>
      </w:r>
      <w:r w:rsidR="006368AA">
        <w:rPr>
          <w:rFonts w:cs="Arial"/>
          <w:color w:val="2B579A"/>
          <w:sz w:val="22"/>
          <w:szCs w:val="22"/>
          <w:lang w:val="en-GB"/>
        </w:rPr>
      </w:r>
      <w:r w:rsidR="006368AA">
        <w:rPr>
          <w:rFonts w:cs="Arial"/>
          <w:color w:val="2B579A"/>
          <w:sz w:val="22"/>
          <w:szCs w:val="22"/>
          <w:lang w:val="en-GB"/>
        </w:rPr>
        <w:fldChar w:fldCharType="separate"/>
      </w:r>
      <w:r w:rsidR="00705B5C">
        <w:rPr>
          <w:rFonts w:cs="Arial"/>
          <w:sz w:val="22"/>
          <w:szCs w:val="22"/>
          <w:lang w:val="en-GB"/>
        </w:rPr>
        <w:t>0</w:t>
      </w:r>
      <w:r w:rsidR="006368AA">
        <w:rPr>
          <w:rFonts w:cs="Arial"/>
          <w:color w:val="2B579A"/>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sidRPr="00F51CAE">
        <w:rPr>
          <w:rFonts w:cs="Arial"/>
          <w:sz w:val="22"/>
          <w:szCs w:val="22"/>
          <w:lang w:val="en-GB"/>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 xml:space="preserve">all financial reports shall be subject to audit by or on behalf of WHO, including examination of supporting documentation and relevant accounting entries in the Contractor's books. </w:t>
      </w:r>
      <w:proofErr w:type="gramStart"/>
      <w:r w:rsidR="007A2B84" w:rsidRPr="00A609AC">
        <w:rPr>
          <w:rFonts w:cs="Arial"/>
          <w:sz w:val="22"/>
          <w:szCs w:val="22"/>
          <w:lang w:val="en-GB"/>
        </w:rPr>
        <w:t>In order to</w:t>
      </w:r>
      <w:proofErr w:type="gramEnd"/>
      <w:r w:rsidR="007A2B84" w:rsidRPr="00A609AC">
        <w:rPr>
          <w:rFonts w:cs="Arial"/>
          <w:sz w:val="22"/>
          <w:szCs w:val="22"/>
          <w:lang w:val="en-GB"/>
        </w:rPr>
        <w:t xml:space="preserve">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 xml:space="preserve">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w:t>
      </w:r>
      <w:proofErr w:type="gramStart"/>
      <w:r w:rsidRPr="003C6BC7">
        <w:rPr>
          <w:rFonts w:cs="Arial"/>
          <w:sz w:val="22"/>
          <w:szCs w:val="22"/>
          <w:lang w:val="en-GB"/>
        </w:rPr>
        <w:t>take into account</w:t>
      </w:r>
      <w:proofErr w:type="gramEnd"/>
      <w:r w:rsidRPr="003C6BC7">
        <w:rPr>
          <w:rFonts w:cs="Arial"/>
          <w:sz w:val="22"/>
          <w:szCs w:val="22"/>
          <w:lang w:val="en-GB"/>
        </w:rPr>
        <w:t xml:space="preserve"> the additional quantities of services purchased by all United Nations system agencies and other organizations as aforesaid to further reduce the prices for WHO and such other agencies and organizations.</w:t>
      </w:r>
    </w:p>
    <w:p w14:paraId="6CA3FA87" w14:textId="77777777" w:rsidR="006417E0" w:rsidRDefault="006417E0" w:rsidP="00060A0C">
      <w:pPr>
        <w:tabs>
          <w:tab w:val="num" w:pos="540"/>
        </w:tabs>
        <w:autoSpaceDE w:val="0"/>
        <w:autoSpaceDN w:val="0"/>
        <w:adjustRightInd w:val="0"/>
        <w:ind w:right="239"/>
        <w:rPr>
          <w:rFonts w:cs="Arial"/>
          <w:sz w:val="22"/>
          <w:szCs w:val="22"/>
          <w:lang w:val="en-GB"/>
        </w:rPr>
      </w:pPr>
    </w:p>
    <w:p w14:paraId="4902FED2" w14:textId="77777777" w:rsidR="00F51CAE" w:rsidRDefault="00F51CAE" w:rsidP="00060A0C">
      <w:pPr>
        <w:tabs>
          <w:tab w:val="num" w:pos="540"/>
        </w:tabs>
        <w:autoSpaceDE w:val="0"/>
        <w:autoSpaceDN w:val="0"/>
        <w:adjustRightInd w:val="0"/>
        <w:ind w:right="239"/>
        <w:rPr>
          <w:rFonts w:cs="Arial"/>
          <w:sz w:val="22"/>
          <w:szCs w:val="22"/>
          <w:lang w:val="en-GB"/>
        </w:rPr>
      </w:pPr>
    </w:p>
    <w:p w14:paraId="50BA73FA" w14:textId="77777777" w:rsidR="00F51CAE" w:rsidRPr="001307E0" w:rsidRDefault="00F51CAE" w:rsidP="00060A0C">
      <w:pPr>
        <w:tabs>
          <w:tab w:val="num" w:pos="540"/>
        </w:tabs>
        <w:autoSpaceDE w:val="0"/>
        <w:autoSpaceDN w:val="0"/>
        <w:adjustRightInd w:val="0"/>
        <w:ind w:right="239"/>
        <w:rPr>
          <w:rFonts w:cs="Arial"/>
          <w:sz w:val="22"/>
          <w:szCs w:val="22"/>
          <w:lang w:val="en-GB"/>
        </w:rPr>
      </w:pPr>
    </w:p>
    <w:p w14:paraId="69CEFA83" w14:textId="2E61AF21" w:rsidR="00BF6544"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364" w:name="_Toc485036429"/>
      <w:bookmarkStart w:id="365" w:name="_Toc192153055"/>
      <w:r>
        <w:rPr>
          <w:sz w:val="22"/>
          <w:szCs w:val="22"/>
        </w:rPr>
        <w:lastRenderedPageBreak/>
        <w:t xml:space="preserve">7.1 </w:t>
      </w:r>
      <w:r w:rsidR="004E57BE" w:rsidRPr="001307E0">
        <w:rPr>
          <w:sz w:val="22"/>
          <w:szCs w:val="22"/>
        </w:rPr>
        <w:t xml:space="preserve">Conditions of </w:t>
      </w:r>
      <w:r w:rsidR="00471F19" w:rsidRPr="001307E0">
        <w:rPr>
          <w:sz w:val="22"/>
          <w:szCs w:val="22"/>
        </w:rPr>
        <w:t>C</w:t>
      </w:r>
      <w:r w:rsidR="004E57BE" w:rsidRPr="001307E0">
        <w:rPr>
          <w:sz w:val="22"/>
          <w:szCs w:val="22"/>
        </w:rPr>
        <w:t>ontract</w:t>
      </w:r>
      <w:bookmarkEnd w:id="364"/>
      <w:bookmarkEnd w:id="365"/>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proofErr w:type="gramStart"/>
      <w:r w:rsidRPr="001307E0">
        <w:rPr>
          <w:rFonts w:cs="Arial"/>
          <w:sz w:val="22"/>
          <w:szCs w:val="22"/>
          <w:lang w:val="en-GB"/>
        </w:rPr>
        <w:t>Any and all</w:t>
      </w:r>
      <w:proofErr w:type="gramEnd"/>
      <w:r w:rsidRPr="001307E0">
        <w:rPr>
          <w:rFonts w:cs="Arial"/>
          <w:sz w:val="22"/>
          <w:szCs w:val="22"/>
          <w:lang w:val="en-GB"/>
        </w:rPr>
        <w:t xml:space="preserve">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525D5FCE"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366" w:name="_Toc507411649"/>
      <w:bookmarkStart w:id="367" w:name="_Toc507411650"/>
      <w:bookmarkStart w:id="368" w:name="_Toc108259924"/>
      <w:bookmarkStart w:id="369" w:name="_Toc120869201"/>
      <w:bookmarkStart w:id="370" w:name="_Toc122240186"/>
      <w:bookmarkStart w:id="371" w:name="_Toc122246495"/>
      <w:bookmarkStart w:id="372" w:name="_Toc191446337"/>
      <w:bookmarkStart w:id="373" w:name="_Toc485036430"/>
      <w:bookmarkStart w:id="374" w:name="_Ref507406557"/>
      <w:bookmarkStart w:id="375" w:name="_Toc192153056"/>
      <w:bookmarkEnd w:id="366"/>
      <w:bookmarkEnd w:id="367"/>
      <w:r>
        <w:rPr>
          <w:sz w:val="22"/>
          <w:szCs w:val="22"/>
        </w:rPr>
        <w:t xml:space="preserve">7.2 </w:t>
      </w:r>
      <w:r w:rsidR="00141137" w:rsidRPr="001307E0">
        <w:rPr>
          <w:sz w:val="22"/>
          <w:szCs w:val="22"/>
        </w:rPr>
        <w:t>Responsibility</w:t>
      </w:r>
      <w:bookmarkEnd w:id="368"/>
      <w:bookmarkEnd w:id="369"/>
      <w:bookmarkEnd w:id="370"/>
      <w:bookmarkEnd w:id="371"/>
      <w:bookmarkEnd w:id="372"/>
      <w:bookmarkEnd w:id="373"/>
      <w:bookmarkEnd w:id="374"/>
      <w:bookmarkEnd w:id="375"/>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5E19B353" w:rsidR="00BE1B7F" w:rsidRPr="001307E0" w:rsidRDefault="00897E94" w:rsidP="00BE1B7F">
      <w:pPr>
        <w:pStyle w:val="StyleHeading2LatinArialComplexArial"/>
        <w:tabs>
          <w:tab w:val="clear" w:pos="851"/>
          <w:tab w:val="num" w:pos="-170"/>
          <w:tab w:val="left" w:pos="567"/>
          <w:tab w:val="left" w:pos="1440"/>
        </w:tabs>
        <w:ind w:right="239"/>
        <w:rPr>
          <w:sz w:val="22"/>
          <w:szCs w:val="22"/>
        </w:rPr>
      </w:pPr>
      <w:bookmarkStart w:id="376" w:name="_Ref507408429"/>
      <w:bookmarkStart w:id="377" w:name="_Toc192153057"/>
      <w:r>
        <w:rPr>
          <w:sz w:val="22"/>
          <w:szCs w:val="22"/>
        </w:rPr>
        <w:t xml:space="preserve">7.3 </w:t>
      </w:r>
      <w:r w:rsidR="00BE1B7F">
        <w:rPr>
          <w:sz w:val="22"/>
          <w:szCs w:val="22"/>
        </w:rPr>
        <w:t>Audit</w:t>
      </w:r>
      <w:r w:rsidR="009C462F">
        <w:rPr>
          <w:sz w:val="22"/>
          <w:szCs w:val="22"/>
        </w:rPr>
        <w:t>,</w:t>
      </w:r>
      <w:r w:rsidR="00BE1B7F">
        <w:rPr>
          <w:sz w:val="22"/>
          <w:szCs w:val="22"/>
        </w:rPr>
        <w:t xml:space="preserve"> </w:t>
      </w:r>
      <w:bookmarkEnd w:id="376"/>
      <w:r w:rsidR="00E66623">
        <w:rPr>
          <w:sz w:val="22"/>
          <w:szCs w:val="22"/>
        </w:rPr>
        <w:t>and Investigations</w:t>
      </w:r>
      <w:bookmarkEnd w:id="377"/>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xml:space="preserve">, or within five years of completion of the work. </w:t>
      </w:r>
      <w:proofErr w:type="gramStart"/>
      <w:r w:rsidRPr="004738C8">
        <w:rPr>
          <w:rFonts w:cs="Arial"/>
          <w:sz w:val="22"/>
          <w:szCs w:val="22"/>
          <w:lang w:val="en-GB"/>
        </w:rPr>
        <w:t>In order to</w:t>
      </w:r>
      <w:proofErr w:type="gramEnd"/>
      <w:r w:rsidRPr="004738C8">
        <w:rPr>
          <w:rFonts w:cs="Arial"/>
          <w:sz w:val="22"/>
          <w:szCs w:val="22"/>
          <w:lang w:val="en-GB"/>
        </w:rPr>
        <w:t xml:space="preserve">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497D72">
      <w:pPr>
        <w:pStyle w:val="ListParagraph"/>
        <w:numPr>
          <w:ilvl w:val="0"/>
          <w:numId w:val="39"/>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497D72">
      <w:pPr>
        <w:pStyle w:val="ListParagraph"/>
        <w:numPr>
          <w:ilvl w:val="0"/>
          <w:numId w:val="39"/>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w:t>
      </w:r>
      <w:proofErr w:type="gramStart"/>
      <w:r w:rsidRPr="004738C8">
        <w:rPr>
          <w:rFonts w:cs="Arial"/>
          <w:sz w:val="22"/>
          <w:szCs w:val="22"/>
          <w:lang w:val="en-GB"/>
        </w:rPr>
        <w:t>aforeme</w:t>
      </w:r>
      <w:r>
        <w:rPr>
          <w:rFonts w:cs="Arial"/>
          <w:sz w:val="22"/>
          <w:szCs w:val="22"/>
          <w:lang w:val="en-GB"/>
        </w:rPr>
        <w:t>ntioned audit</w:t>
      </w:r>
      <w:proofErr w:type="gramEnd"/>
      <w:r>
        <w:rPr>
          <w:rFonts w:cs="Arial"/>
          <w:sz w:val="22"/>
          <w:szCs w:val="22"/>
          <w:lang w:val="en-GB"/>
        </w:rPr>
        <w:t xml:space="preserve">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601CDCF7"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378" w:name="_Toc108259925"/>
      <w:bookmarkStart w:id="379" w:name="_Toc122240187"/>
      <w:bookmarkStart w:id="380" w:name="_Toc122246496"/>
      <w:bookmarkStart w:id="381" w:name="_Toc191446338"/>
      <w:bookmarkStart w:id="382" w:name="_Toc485036431"/>
      <w:bookmarkStart w:id="383" w:name="_Toc192153058"/>
      <w:r>
        <w:rPr>
          <w:sz w:val="22"/>
          <w:szCs w:val="22"/>
        </w:rPr>
        <w:t xml:space="preserve">7.4 </w:t>
      </w:r>
      <w:r w:rsidR="00141137" w:rsidRPr="001307E0">
        <w:rPr>
          <w:sz w:val="22"/>
          <w:szCs w:val="22"/>
        </w:rPr>
        <w:t>Source of Instructions</w:t>
      </w:r>
      <w:bookmarkEnd w:id="378"/>
      <w:bookmarkEnd w:id="379"/>
      <w:bookmarkEnd w:id="380"/>
      <w:bookmarkEnd w:id="381"/>
      <w:bookmarkEnd w:id="382"/>
      <w:bookmarkEnd w:id="383"/>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2BB39D3F" w:rsidR="0056434A" w:rsidRDefault="0056434A">
      <w:pPr>
        <w:jc w:val="left"/>
        <w:rPr>
          <w:rFonts w:cs="Arial"/>
          <w:sz w:val="22"/>
          <w:szCs w:val="22"/>
          <w:lang w:val="en-GB"/>
        </w:rPr>
      </w:pPr>
      <w:r>
        <w:rPr>
          <w:rFonts w:cs="Arial"/>
          <w:sz w:val="22"/>
          <w:szCs w:val="22"/>
          <w:lang w:val="en-GB"/>
        </w:rPr>
        <w:br w:type="page"/>
      </w:r>
    </w:p>
    <w:p w14:paraId="50752D47" w14:textId="5C732266"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384" w:name="_Toc108259926"/>
      <w:bookmarkStart w:id="385" w:name="_Toc120869202"/>
      <w:bookmarkStart w:id="386" w:name="_Toc122240188"/>
      <w:bookmarkStart w:id="387" w:name="_Toc122246497"/>
      <w:bookmarkStart w:id="388" w:name="_Toc191446339"/>
      <w:bookmarkStart w:id="389" w:name="_Toc485036432"/>
      <w:bookmarkStart w:id="390" w:name="_Ref511819578"/>
      <w:bookmarkStart w:id="391" w:name="_Toc192153059"/>
      <w:r>
        <w:rPr>
          <w:sz w:val="22"/>
          <w:szCs w:val="22"/>
        </w:rPr>
        <w:lastRenderedPageBreak/>
        <w:t xml:space="preserve">7.5 </w:t>
      </w:r>
      <w:r w:rsidR="00141137" w:rsidRPr="001307E0">
        <w:rPr>
          <w:sz w:val="22"/>
          <w:szCs w:val="22"/>
        </w:rPr>
        <w:t>Warranties</w:t>
      </w:r>
      <w:bookmarkEnd w:id="384"/>
      <w:bookmarkEnd w:id="385"/>
      <w:bookmarkEnd w:id="386"/>
      <w:bookmarkEnd w:id="387"/>
      <w:bookmarkEnd w:id="388"/>
      <w:bookmarkEnd w:id="389"/>
      <w:bookmarkEnd w:id="390"/>
      <w:bookmarkEnd w:id="391"/>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497D72">
      <w:pPr>
        <w:widowControl w:val="0"/>
        <w:numPr>
          <w:ilvl w:val="0"/>
          <w:numId w:val="26"/>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497D72">
      <w:pPr>
        <w:widowControl w:val="0"/>
        <w:numPr>
          <w:ilvl w:val="0"/>
          <w:numId w:val="26"/>
        </w:numPr>
        <w:tabs>
          <w:tab w:val="clear" w:pos="360"/>
          <w:tab w:val="num" w:pos="-170"/>
        </w:tabs>
        <w:autoSpaceDE w:val="0"/>
        <w:autoSpaceDN w:val="0"/>
        <w:adjustRightInd w:val="0"/>
        <w:spacing w:before="120" w:after="120" w:line="240" w:lineRule="atLeast"/>
        <w:ind w:left="540" w:right="239"/>
        <w:rPr>
          <w:rFonts w:cs="Arial"/>
          <w:sz w:val="22"/>
          <w:szCs w:val="22"/>
          <w:lang w:val="en-GB"/>
        </w:rPr>
      </w:pPr>
      <w:bookmarkStart w:id="392"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392"/>
    </w:p>
    <w:p w14:paraId="3CA82C91" w14:textId="77777777" w:rsidR="00141137" w:rsidRPr="001307E0" w:rsidRDefault="00141137" w:rsidP="00497D72">
      <w:pPr>
        <w:widowControl w:val="0"/>
        <w:numPr>
          <w:ilvl w:val="0"/>
          <w:numId w:val="26"/>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 xml:space="preserve">be delivered to WHO free and clear of </w:t>
      </w:r>
      <w:proofErr w:type="gramStart"/>
      <w:r w:rsidRPr="001307E0">
        <w:rPr>
          <w:rFonts w:cs="Arial"/>
          <w:sz w:val="22"/>
          <w:szCs w:val="22"/>
          <w:lang w:val="en-GB"/>
        </w:rPr>
        <w:t>any and all</w:t>
      </w:r>
      <w:proofErr w:type="gramEnd"/>
      <w:r w:rsidRPr="001307E0">
        <w:rPr>
          <w:rFonts w:cs="Arial"/>
          <w:sz w:val="22"/>
          <w:szCs w:val="22"/>
          <w:lang w:val="en-GB"/>
        </w:rPr>
        <w:t xml:space="preserve">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497D72">
      <w:pPr>
        <w:widowControl w:val="0"/>
        <w:numPr>
          <w:ilvl w:val="0"/>
          <w:numId w:val="26"/>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497D72">
      <w:pPr>
        <w:widowControl w:val="0"/>
        <w:numPr>
          <w:ilvl w:val="0"/>
          <w:numId w:val="26"/>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 xml:space="preserve">Contract, the Contractor shall </w:t>
      </w:r>
      <w:proofErr w:type="gramStart"/>
      <w:r w:rsidRPr="001307E0">
        <w:rPr>
          <w:rFonts w:cs="Arial"/>
          <w:sz w:val="22"/>
          <w:szCs w:val="22"/>
          <w:lang w:val="en-GB"/>
        </w:rPr>
        <w:t>at all times</w:t>
      </w:r>
      <w:proofErr w:type="gramEnd"/>
      <w:r w:rsidRPr="001307E0">
        <w:rPr>
          <w:rFonts w:cs="Arial"/>
          <w:sz w:val="22"/>
          <w:szCs w:val="22"/>
          <w:lang w:val="en-GB"/>
        </w:rPr>
        <w:t xml:space="preserve">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497D72">
      <w:pPr>
        <w:widowControl w:val="0"/>
        <w:numPr>
          <w:ilvl w:val="0"/>
          <w:numId w:val="26"/>
        </w:numPr>
        <w:tabs>
          <w:tab w:val="clear" w:pos="360"/>
          <w:tab w:val="num" w:pos="-170"/>
        </w:tabs>
        <w:autoSpaceDE w:val="0"/>
        <w:autoSpaceDN w:val="0"/>
        <w:adjustRightInd w:val="0"/>
        <w:spacing w:before="120" w:after="100" w:afterAutospacing="1" w:line="240" w:lineRule="atLeast"/>
        <w:ind w:left="540" w:right="239"/>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60C5D28B" w:rsidR="00141137" w:rsidRPr="00FC1CE0" w:rsidRDefault="00897E94" w:rsidP="006A011A">
      <w:pPr>
        <w:pStyle w:val="StyleHeading2LatinArialComplexArial"/>
        <w:tabs>
          <w:tab w:val="clear" w:pos="851"/>
          <w:tab w:val="num" w:pos="-170"/>
          <w:tab w:val="left" w:pos="567"/>
          <w:tab w:val="left" w:pos="1440"/>
        </w:tabs>
        <w:ind w:right="239"/>
        <w:rPr>
          <w:sz w:val="22"/>
          <w:szCs w:val="22"/>
        </w:rPr>
      </w:pPr>
      <w:bookmarkStart w:id="393" w:name="_Toc108259927"/>
      <w:bookmarkStart w:id="394" w:name="_Toc120869203"/>
      <w:bookmarkStart w:id="395" w:name="_Toc122240189"/>
      <w:bookmarkStart w:id="396" w:name="_Toc122246498"/>
      <w:bookmarkStart w:id="397" w:name="_Toc191446340"/>
      <w:bookmarkStart w:id="398" w:name="_Toc485036433"/>
      <w:bookmarkStart w:id="399" w:name="_Toc192153060"/>
      <w:r>
        <w:rPr>
          <w:sz w:val="22"/>
          <w:szCs w:val="22"/>
        </w:rPr>
        <w:t xml:space="preserve">7.6 </w:t>
      </w:r>
      <w:r w:rsidR="00141137" w:rsidRPr="00FC1CE0">
        <w:rPr>
          <w:sz w:val="22"/>
          <w:szCs w:val="22"/>
        </w:rPr>
        <w:t>Legal Status</w:t>
      </w:r>
      <w:bookmarkEnd w:id="393"/>
      <w:bookmarkEnd w:id="394"/>
      <w:bookmarkEnd w:id="395"/>
      <w:bookmarkEnd w:id="396"/>
      <w:bookmarkEnd w:id="397"/>
      <w:bookmarkEnd w:id="398"/>
      <w:bookmarkEnd w:id="399"/>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proofErr w:type="gramStart"/>
      <w:r w:rsidRPr="001307E0">
        <w:rPr>
          <w:rFonts w:cs="Arial"/>
          <w:sz w:val="22"/>
          <w:szCs w:val="22"/>
          <w:lang w:val="en-GB"/>
        </w:rPr>
        <w:t>Thus</w:t>
      </w:r>
      <w:proofErr w:type="gramEnd"/>
      <w:r w:rsidRPr="001307E0">
        <w:rPr>
          <w:rFonts w:cs="Arial"/>
          <w:sz w:val="22"/>
          <w:szCs w:val="22"/>
          <w:lang w:val="en-GB"/>
        </w:rPr>
        <w:t xml:space="preserve"> the Contractor shall be solely responsible for the manner in which the work is carried out. WHO shall not be responsible for any loss, accident, damage or injury suffered by the Contractor </w:t>
      </w:r>
      <w:r w:rsidRPr="001307E0">
        <w:rPr>
          <w:rFonts w:cs="Arial"/>
          <w:sz w:val="22"/>
          <w:szCs w:val="22"/>
          <w:lang w:val="en-GB"/>
        </w:rPr>
        <w:lastRenderedPageBreak/>
        <w:t xml:space="preserve">or persons or entities claiming under the Contractor, arising during or </w:t>
      </w:r>
      <w:proofErr w:type="gramStart"/>
      <w:r w:rsidRPr="001307E0">
        <w:rPr>
          <w:rFonts w:cs="Arial"/>
          <w:sz w:val="22"/>
          <w:szCs w:val="22"/>
          <w:lang w:val="en-GB"/>
        </w:rPr>
        <w:t>as a result of</w:t>
      </w:r>
      <w:proofErr w:type="gramEnd"/>
      <w:r w:rsidRPr="001307E0">
        <w:rPr>
          <w:rFonts w:cs="Arial"/>
          <w:sz w:val="22"/>
          <w:szCs w:val="22"/>
          <w:lang w:val="en-GB"/>
        </w:rPr>
        <w:t xml:space="preserve">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54E806E"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400" w:name="_Toc108259930"/>
      <w:bookmarkStart w:id="401" w:name="_Toc120869204"/>
      <w:bookmarkStart w:id="402" w:name="_Toc122240190"/>
      <w:bookmarkStart w:id="403" w:name="_Toc122246499"/>
      <w:bookmarkStart w:id="404" w:name="_Toc191446341"/>
      <w:bookmarkStart w:id="405" w:name="_Toc485036434"/>
      <w:bookmarkStart w:id="406" w:name="_Toc192153061"/>
      <w:r>
        <w:rPr>
          <w:sz w:val="22"/>
          <w:szCs w:val="22"/>
        </w:rPr>
        <w:t xml:space="preserve">7.7 </w:t>
      </w:r>
      <w:r w:rsidR="00141137" w:rsidRPr="001307E0">
        <w:rPr>
          <w:sz w:val="22"/>
          <w:szCs w:val="22"/>
        </w:rPr>
        <w:t>Relation Between the Parties</w:t>
      </w:r>
      <w:bookmarkEnd w:id="400"/>
      <w:bookmarkEnd w:id="401"/>
      <w:bookmarkEnd w:id="402"/>
      <w:bookmarkEnd w:id="403"/>
      <w:bookmarkEnd w:id="404"/>
      <w:bookmarkEnd w:id="405"/>
      <w:bookmarkEnd w:id="406"/>
    </w:p>
    <w:p w14:paraId="3C6CD397" w14:textId="77777777" w:rsidR="00141137" w:rsidRPr="001307E0" w:rsidRDefault="00141137" w:rsidP="00060A0C">
      <w:pPr>
        <w:tabs>
          <w:tab w:val="num" w:pos="540"/>
          <w:tab w:val="left" w:pos="1440"/>
        </w:tabs>
        <w:ind w:right="239"/>
        <w:rPr>
          <w:rFonts w:cs="Arial"/>
          <w:sz w:val="22"/>
          <w:szCs w:val="22"/>
          <w:lang w:val="en-GB"/>
        </w:rPr>
      </w:pPr>
      <w:bookmarkStart w:id="407" w:name="_Toc108259931"/>
      <w:bookmarkStart w:id="408"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4309F753"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409" w:name="_Toc122240191"/>
      <w:bookmarkStart w:id="410" w:name="_Toc122246500"/>
      <w:bookmarkStart w:id="411" w:name="_Toc191446342"/>
      <w:bookmarkStart w:id="412" w:name="_Toc485036435"/>
      <w:bookmarkStart w:id="413" w:name="_Toc192153062"/>
      <w:r>
        <w:rPr>
          <w:sz w:val="22"/>
          <w:szCs w:val="22"/>
        </w:rPr>
        <w:t xml:space="preserve">7.8 </w:t>
      </w:r>
      <w:r w:rsidR="004605E5" w:rsidRPr="001307E0">
        <w:rPr>
          <w:sz w:val="22"/>
          <w:szCs w:val="22"/>
        </w:rPr>
        <w:t xml:space="preserve">No </w:t>
      </w:r>
      <w:r w:rsidR="00141137" w:rsidRPr="001307E0">
        <w:rPr>
          <w:sz w:val="22"/>
          <w:szCs w:val="22"/>
        </w:rPr>
        <w:t>Waiver</w:t>
      </w:r>
      <w:bookmarkEnd w:id="407"/>
      <w:bookmarkEnd w:id="408"/>
      <w:bookmarkEnd w:id="409"/>
      <w:bookmarkEnd w:id="410"/>
      <w:bookmarkEnd w:id="411"/>
      <w:bookmarkEnd w:id="412"/>
      <w:bookmarkEnd w:id="413"/>
    </w:p>
    <w:p w14:paraId="7541FB51" w14:textId="77777777" w:rsidR="00141137" w:rsidRPr="001307E0" w:rsidRDefault="00141137" w:rsidP="00060A0C">
      <w:pPr>
        <w:tabs>
          <w:tab w:val="num" w:pos="540"/>
        </w:tabs>
        <w:rPr>
          <w:rFonts w:cs="Arial"/>
          <w:sz w:val="22"/>
          <w:szCs w:val="22"/>
          <w:lang w:val="en-GB"/>
        </w:rPr>
      </w:pPr>
      <w:bookmarkStart w:id="414" w:name="_Toc108259932"/>
      <w:bookmarkStart w:id="415"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50273F41"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416" w:name="_Toc122240192"/>
      <w:bookmarkStart w:id="417" w:name="_Toc122246501"/>
      <w:bookmarkStart w:id="418" w:name="_Toc191446343"/>
      <w:bookmarkStart w:id="419" w:name="_Toc485036436"/>
      <w:bookmarkStart w:id="420" w:name="_Toc192153063"/>
      <w:r>
        <w:rPr>
          <w:sz w:val="22"/>
          <w:szCs w:val="22"/>
        </w:rPr>
        <w:t xml:space="preserve">7.9 </w:t>
      </w:r>
      <w:r w:rsidR="00141137" w:rsidRPr="001307E0">
        <w:rPr>
          <w:sz w:val="22"/>
          <w:szCs w:val="22"/>
        </w:rPr>
        <w:t>Liability</w:t>
      </w:r>
      <w:bookmarkEnd w:id="414"/>
      <w:bookmarkEnd w:id="415"/>
      <w:bookmarkEnd w:id="416"/>
      <w:bookmarkEnd w:id="417"/>
      <w:bookmarkEnd w:id="418"/>
      <w:bookmarkEnd w:id="419"/>
      <w:bookmarkEnd w:id="420"/>
    </w:p>
    <w:p w14:paraId="7C6FCD1D" w14:textId="77777777" w:rsidR="00141137" w:rsidRPr="001307E0" w:rsidRDefault="00141137" w:rsidP="00060A0C">
      <w:pPr>
        <w:tabs>
          <w:tab w:val="num" w:pos="540"/>
          <w:tab w:val="left" w:pos="1440"/>
        </w:tabs>
        <w:ind w:right="239"/>
        <w:rPr>
          <w:rFonts w:cs="Arial"/>
          <w:sz w:val="22"/>
          <w:szCs w:val="22"/>
          <w:lang w:val="en-GB"/>
        </w:rPr>
      </w:pPr>
      <w:bookmarkStart w:id="421"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238BA5E2"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422" w:name="_Toc122240193"/>
      <w:bookmarkStart w:id="423" w:name="_Toc122246502"/>
      <w:bookmarkStart w:id="424" w:name="_Toc191446344"/>
      <w:bookmarkStart w:id="425" w:name="_Toc485036437"/>
      <w:bookmarkStart w:id="426" w:name="_Toc192153064"/>
      <w:r>
        <w:rPr>
          <w:sz w:val="22"/>
          <w:szCs w:val="22"/>
        </w:rPr>
        <w:t xml:space="preserve">7.10 </w:t>
      </w:r>
      <w:r w:rsidR="00141137" w:rsidRPr="001307E0">
        <w:rPr>
          <w:sz w:val="22"/>
          <w:szCs w:val="22"/>
        </w:rPr>
        <w:t>Assignment</w:t>
      </w:r>
      <w:bookmarkEnd w:id="421"/>
      <w:bookmarkEnd w:id="422"/>
      <w:bookmarkEnd w:id="423"/>
      <w:bookmarkEnd w:id="424"/>
      <w:bookmarkEnd w:id="425"/>
      <w:bookmarkEnd w:id="426"/>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13451949"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427" w:name="_Toc108259935"/>
      <w:bookmarkStart w:id="428" w:name="_Toc122240195"/>
      <w:bookmarkStart w:id="429" w:name="_Toc122246504"/>
      <w:bookmarkStart w:id="430" w:name="_Toc191446346"/>
      <w:bookmarkStart w:id="431" w:name="_Toc485036439"/>
      <w:bookmarkStart w:id="432" w:name="_Toc192153065"/>
      <w:r>
        <w:rPr>
          <w:sz w:val="22"/>
          <w:szCs w:val="22"/>
        </w:rPr>
        <w:t xml:space="preserve">7.11 </w:t>
      </w:r>
      <w:r w:rsidR="00141137" w:rsidRPr="001307E0">
        <w:rPr>
          <w:sz w:val="22"/>
          <w:szCs w:val="22"/>
        </w:rPr>
        <w:t>Indemnification</w:t>
      </w:r>
      <w:bookmarkEnd w:id="427"/>
      <w:bookmarkEnd w:id="428"/>
      <w:bookmarkEnd w:id="429"/>
      <w:bookmarkEnd w:id="430"/>
      <w:bookmarkEnd w:id="431"/>
      <w:bookmarkEnd w:id="432"/>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1D168D0C"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433" w:name="_Toc108259936"/>
      <w:bookmarkStart w:id="434" w:name="_Toc122240196"/>
      <w:bookmarkStart w:id="435" w:name="_Toc122246505"/>
      <w:bookmarkStart w:id="436" w:name="_Toc191446347"/>
      <w:bookmarkStart w:id="437" w:name="_Toc485036440"/>
      <w:bookmarkStart w:id="438" w:name="_Toc192153066"/>
      <w:r>
        <w:rPr>
          <w:sz w:val="22"/>
          <w:szCs w:val="22"/>
        </w:rPr>
        <w:t xml:space="preserve">7.12 </w:t>
      </w:r>
      <w:r w:rsidR="00141137" w:rsidRPr="001307E0">
        <w:rPr>
          <w:sz w:val="22"/>
          <w:szCs w:val="22"/>
        </w:rPr>
        <w:t>Contractor's Responsibility for Employees</w:t>
      </w:r>
      <w:bookmarkEnd w:id="433"/>
      <w:bookmarkEnd w:id="434"/>
      <w:bookmarkEnd w:id="435"/>
      <w:bookmarkEnd w:id="436"/>
      <w:bookmarkEnd w:id="437"/>
      <w:bookmarkEnd w:id="438"/>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42D631B6" w14:textId="2E720E99"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439" w:name="_Toc108259937"/>
      <w:bookmarkStart w:id="440" w:name="_Toc120869207"/>
      <w:bookmarkStart w:id="441" w:name="_Toc122240197"/>
      <w:bookmarkStart w:id="442" w:name="_Toc122246506"/>
      <w:bookmarkStart w:id="443" w:name="_Toc191446348"/>
      <w:bookmarkStart w:id="444" w:name="_Toc485036441"/>
      <w:bookmarkStart w:id="445" w:name="_Toc192153067"/>
      <w:r>
        <w:rPr>
          <w:sz w:val="22"/>
          <w:szCs w:val="22"/>
        </w:rPr>
        <w:lastRenderedPageBreak/>
        <w:t xml:space="preserve">7.13 </w:t>
      </w:r>
      <w:r w:rsidR="00141137" w:rsidRPr="001307E0">
        <w:rPr>
          <w:sz w:val="22"/>
          <w:szCs w:val="22"/>
        </w:rPr>
        <w:t>Subcontracting</w:t>
      </w:r>
      <w:bookmarkEnd w:id="439"/>
      <w:bookmarkEnd w:id="440"/>
      <w:bookmarkEnd w:id="441"/>
      <w:bookmarkEnd w:id="442"/>
      <w:bookmarkEnd w:id="443"/>
      <w:bookmarkEnd w:id="444"/>
      <w:bookmarkEnd w:id="445"/>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 xml:space="preserve">Contract unless it is proposed in the initial submission or formally agreed to by WHO </w:t>
      </w:r>
      <w:proofErr w:type="gramStart"/>
      <w:r w:rsidRPr="001307E0">
        <w:rPr>
          <w:rFonts w:cs="Arial"/>
          <w:sz w:val="22"/>
          <w:szCs w:val="22"/>
          <w:lang w:val="en-GB"/>
        </w:rPr>
        <w:t>at a later time</w:t>
      </w:r>
      <w:proofErr w:type="gramEnd"/>
      <w:r w:rsidRPr="001307E0">
        <w:rPr>
          <w:rFonts w:cs="Arial"/>
          <w:sz w:val="22"/>
          <w:szCs w:val="22"/>
          <w:lang w:val="en-GB"/>
        </w:rPr>
        <w:t>.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w:t>
      </w:r>
      <w:proofErr w:type="gramStart"/>
      <w:r w:rsidR="00956A4A" w:rsidRPr="001307E0">
        <w:rPr>
          <w:rFonts w:cs="Arial"/>
          <w:sz w:val="22"/>
          <w:szCs w:val="22"/>
          <w:lang w:val="en-GB"/>
        </w:rPr>
        <w:t>Contract, and</w:t>
      </w:r>
      <w:proofErr w:type="gramEnd"/>
      <w:r w:rsidR="00956A4A" w:rsidRPr="001307E0">
        <w:rPr>
          <w:rFonts w:cs="Arial"/>
          <w:sz w:val="22"/>
          <w:szCs w:val="22"/>
          <w:lang w:val="en-GB"/>
        </w:rPr>
        <w:t xml:space="preserve">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5B882DE3" w:rsidR="00141137" w:rsidRPr="001307E0" w:rsidRDefault="00897E94" w:rsidP="006A011A">
      <w:pPr>
        <w:pStyle w:val="StyleHeading2LatinArialComplexArial"/>
        <w:tabs>
          <w:tab w:val="clear" w:pos="851"/>
          <w:tab w:val="num" w:pos="-170"/>
          <w:tab w:val="left" w:pos="567"/>
          <w:tab w:val="left" w:pos="1440"/>
        </w:tabs>
        <w:ind w:right="239"/>
        <w:rPr>
          <w:sz w:val="22"/>
          <w:szCs w:val="22"/>
        </w:rPr>
      </w:pPr>
      <w:bookmarkStart w:id="446" w:name="_Toc108259938"/>
      <w:bookmarkStart w:id="447" w:name="_Toc120869208"/>
      <w:bookmarkStart w:id="448" w:name="_Toc122240198"/>
      <w:bookmarkStart w:id="449" w:name="_Toc122246507"/>
      <w:bookmarkStart w:id="450" w:name="_Toc191446349"/>
      <w:bookmarkStart w:id="451" w:name="_Toc485036442"/>
      <w:bookmarkStart w:id="452" w:name="_Toc192153068"/>
      <w:r>
        <w:rPr>
          <w:sz w:val="22"/>
          <w:szCs w:val="22"/>
        </w:rPr>
        <w:t xml:space="preserve">7.14 </w:t>
      </w:r>
      <w:r w:rsidR="00141137" w:rsidRPr="001307E0">
        <w:rPr>
          <w:sz w:val="22"/>
          <w:szCs w:val="22"/>
        </w:rPr>
        <w:t>Place of Performance</w:t>
      </w:r>
      <w:bookmarkEnd w:id="446"/>
      <w:bookmarkEnd w:id="447"/>
      <w:bookmarkEnd w:id="448"/>
      <w:bookmarkEnd w:id="449"/>
      <w:bookmarkEnd w:id="450"/>
      <w:bookmarkEnd w:id="451"/>
      <w:bookmarkEnd w:id="452"/>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2970E29D"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color w:val="2B579A"/>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color w:val="2B579A"/>
          <w:sz w:val="22"/>
          <w:szCs w:val="22"/>
          <w:lang w:val="en-GB"/>
        </w:rPr>
      </w:r>
      <w:r w:rsidR="00FC1CE0" w:rsidRPr="009827AC">
        <w:rPr>
          <w:rFonts w:cs="Arial"/>
          <w:color w:val="2B579A"/>
          <w:sz w:val="22"/>
          <w:szCs w:val="22"/>
          <w:lang w:val="en-GB"/>
        </w:rPr>
        <w:fldChar w:fldCharType="separate"/>
      </w:r>
      <w:r w:rsidR="00705B5C">
        <w:rPr>
          <w:rFonts w:cs="Arial"/>
          <w:sz w:val="22"/>
          <w:szCs w:val="22"/>
          <w:lang w:val="en-GB"/>
        </w:rPr>
        <w:t>0</w:t>
      </w:r>
      <w:r w:rsidR="00FC1CE0" w:rsidRPr="009827AC">
        <w:rPr>
          <w:rFonts w:cs="Arial"/>
          <w:color w:val="2B579A"/>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0830301E" w:rsidR="00333328" w:rsidRPr="00333328" w:rsidRDefault="00897E94" w:rsidP="006A011A">
      <w:pPr>
        <w:pStyle w:val="StyleHeading2LatinArialComplexArial"/>
        <w:tabs>
          <w:tab w:val="clear" w:pos="851"/>
          <w:tab w:val="num" w:pos="-170"/>
          <w:tab w:val="left" w:pos="567"/>
          <w:tab w:val="left" w:pos="1440"/>
        </w:tabs>
        <w:ind w:right="239"/>
        <w:rPr>
          <w:sz w:val="22"/>
          <w:szCs w:val="22"/>
        </w:rPr>
      </w:pPr>
      <w:bookmarkStart w:id="453" w:name="_Toc499548038"/>
      <w:bookmarkStart w:id="454" w:name="_Toc499712803"/>
      <w:bookmarkStart w:id="455" w:name="_Toc499712934"/>
      <w:bookmarkStart w:id="456" w:name="_Toc108259939"/>
      <w:bookmarkStart w:id="457" w:name="_Toc120869209"/>
      <w:bookmarkStart w:id="458" w:name="_Toc122240199"/>
      <w:bookmarkStart w:id="459" w:name="_Toc122246508"/>
      <w:bookmarkStart w:id="460" w:name="_Toc191446350"/>
      <w:bookmarkStart w:id="461" w:name="_Toc485036443"/>
      <w:bookmarkStart w:id="462" w:name="_Toc192153069"/>
      <w:bookmarkEnd w:id="453"/>
      <w:bookmarkEnd w:id="454"/>
      <w:bookmarkEnd w:id="455"/>
      <w:r>
        <w:rPr>
          <w:sz w:val="22"/>
          <w:szCs w:val="22"/>
        </w:rPr>
        <w:t>7.1</w:t>
      </w:r>
      <w:r w:rsidR="00C7416F">
        <w:rPr>
          <w:sz w:val="22"/>
          <w:szCs w:val="22"/>
        </w:rPr>
        <w:t xml:space="preserve">5 </w:t>
      </w:r>
      <w:r w:rsidR="00333328">
        <w:rPr>
          <w:sz w:val="22"/>
          <w:szCs w:val="22"/>
        </w:rPr>
        <w:t>Language</w:t>
      </w:r>
      <w:bookmarkEnd w:id="456"/>
      <w:bookmarkEnd w:id="457"/>
      <w:bookmarkEnd w:id="458"/>
      <w:bookmarkEnd w:id="459"/>
      <w:bookmarkEnd w:id="460"/>
      <w:bookmarkEnd w:id="461"/>
      <w:bookmarkEnd w:id="462"/>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E772556" w:rsidR="00141137" w:rsidRPr="001307E0" w:rsidRDefault="00C7416F" w:rsidP="006A011A">
      <w:pPr>
        <w:pStyle w:val="StyleHeading2LatinArialComplexArial"/>
        <w:tabs>
          <w:tab w:val="clear" w:pos="851"/>
          <w:tab w:val="num" w:pos="-170"/>
          <w:tab w:val="left" w:pos="567"/>
          <w:tab w:val="left" w:pos="1440"/>
        </w:tabs>
        <w:ind w:right="239"/>
        <w:rPr>
          <w:sz w:val="22"/>
          <w:szCs w:val="22"/>
        </w:rPr>
      </w:pPr>
      <w:bookmarkStart w:id="463" w:name="_Toc108259940"/>
      <w:bookmarkStart w:id="464" w:name="_Toc120869210"/>
      <w:bookmarkStart w:id="465" w:name="_Toc122240200"/>
      <w:bookmarkStart w:id="466" w:name="_Toc122246509"/>
      <w:bookmarkStart w:id="467" w:name="_Toc191446351"/>
      <w:bookmarkStart w:id="468" w:name="_Toc485036444"/>
      <w:bookmarkStart w:id="469" w:name="_Toc192153070"/>
      <w:r>
        <w:rPr>
          <w:sz w:val="22"/>
          <w:szCs w:val="22"/>
        </w:rPr>
        <w:t xml:space="preserve">7.16 </w:t>
      </w:r>
      <w:r w:rsidR="00141137" w:rsidRPr="001307E0">
        <w:rPr>
          <w:sz w:val="22"/>
          <w:szCs w:val="22"/>
        </w:rPr>
        <w:t>Confidentiality</w:t>
      </w:r>
      <w:bookmarkEnd w:id="463"/>
      <w:bookmarkEnd w:id="464"/>
      <w:bookmarkEnd w:id="465"/>
      <w:bookmarkEnd w:id="466"/>
      <w:bookmarkEnd w:id="467"/>
      <w:bookmarkEnd w:id="468"/>
      <w:bookmarkEnd w:id="469"/>
    </w:p>
    <w:p w14:paraId="72549E8B" w14:textId="77777777" w:rsidR="00141137" w:rsidRPr="001307E0" w:rsidRDefault="00141137" w:rsidP="00497D72">
      <w:pPr>
        <w:widowControl w:val="0"/>
        <w:numPr>
          <w:ilvl w:val="0"/>
          <w:numId w:val="28"/>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w:t>
      </w:r>
      <w:proofErr w:type="gramStart"/>
      <w:r w:rsidRPr="001307E0">
        <w:rPr>
          <w:rFonts w:cs="Arial"/>
          <w:sz w:val="22"/>
          <w:szCs w:val="22"/>
          <w:lang w:val="en-GB"/>
        </w:rPr>
        <w:t>as a result of</w:t>
      </w:r>
      <w:proofErr w:type="gramEnd"/>
      <w:r w:rsidRPr="001307E0">
        <w:rPr>
          <w:rFonts w:cs="Arial"/>
          <w:sz w:val="22"/>
          <w:szCs w:val="22"/>
          <w:lang w:val="en-GB"/>
        </w:rPr>
        <w:t xml:space="preserve">,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497D72">
      <w:pPr>
        <w:widowControl w:val="0"/>
        <w:numPr>
          <w:ilvl w:val="0"/>
          <w:numId w:val="28"/>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970287">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5349DAC1" w14:textId="77777777" w:rsidR="0056434A" w:rsidRDefault="0056434A">
      <w:pPr>
        <w:jc w:val="left"/>
        <w:rPr>
          <w:rFonts w:cs="Arial"/>
          <w:b/>
          <w:color w:val="447DB5"/>
          <w:sz w:val="22"/>
          <w:szCs w:val="22"/>
          <w:lang w:val="en-GB"/>
        </w:rPr>
      </w:pPr>
      <w:bookmarkStart w:id="470" w:name="_Ref121587772"/>
      <w:bookmarkStart w:id="471" w:name="_Toc122240202"/>
      <w:bookmarkStart w:id="472" w:name="_Toc122246511"/>
      <w:bookmarkStart w:id="473" w:name="_Toc191446353"/>
      <w:bookmarkStart w:id="474" w:name="_Toc485036445"/>
      <w:r>
        <w:rPr>
          <w:sz w:val="22"/>
          <w:szCs w:val="22"/>
        </w:rPr>
        <w:br w:type="page"/>
      </w:r>
    </w:p>
    <w:p w14:paraId="2C7205C1" w14:textId="7B09ECAA" w:rsidR="00141137" w:rsidRPr="001307E0" w:rsidRDefault="00C7416F" w:rsidP="006A011A">
      <w:pPr>
        <w:pStyle w:val="StyleHeading2LatinArialComplexArial"/>
        <w:tabs>
          <w:tab w:val="clear" w:pos="851"/>
          <w:tab w:val="num" w:pos="-170"/>
          <w:tab w:val="left" w:pos="567"/>
          <w:tab w:val="left" w:pos="1440"/>
        </w:tabs>
        <w:ind w:right="239"/>
        <w:rPr>
          <w:sz w:val="22"/>
          <w:szCs w:val="22"/>
        </w:rPr>
      </w:pPr>
      <w:bookmarkStart w:id="475" w:name="_Toc192153071"/>
      <w:r>
        <w:rPr>
          <w:sz w:val="22"/>
          <w:szCs w:val="22"/>
        </w:rPr>
        <w:lastRenderedPageBreak/>
        <w:t xml:space="preserve">7.17 </w:t>
      </w:r>
      <w:r w:rsidR="00141137" w:rsidRPr="001307E0">
        <w:rPr>
          <w:sz w:val="22"/>
          <w:szCs w:val="22"/>
        </w:rPr>
        <w:t>Title Rights</w:t>
      </w:r>
      <w:bookmarkEnd w:id="470"/>
      <w:bookmarkEnd w:id="471"/>
      <w:bookmarkEnd w:id="472"/>
      <w:bookmarkEnd w:id="473"/>
      <w:bookmarkEnd w:id="474"/>
      <w:bookmarkEnd w:id="475"/>
    </w:p>
    <w:p w14:paraId="2D537E9A" w14:textId="646A1EB1" w:rsidR="00141137" w:rsidRPr="001307E0" w:rsidRDefault="006375D0" w:rsidP="00497D72">
      <w:pPr>
        <w:widowControl w:val="0"/>
        <w:numPr>
          <w:ilvl w:val="0"/>
          <w:numId w:val="30"/>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color w:val="2B579A"/>
          <w:sz w:val="22"/>
          <w:szCs w:val="22"/>
          <w:lang w:val="en-GB"/>
        </w:rPr>
        <w:fldChar w:fldCharType="begin"/>
      </w:r>
      <w:r w:rsidR="006368AA">
        <w:rPr>
          <w:rFonts w:cs="Arial"/>
          <w:sz w:val="22"/>
          <w:szCs w:val="22"/>
          <w:lang w:val="en-GB"/>
        </w:rPr>
        <w:instrText xml:space="preserve"> REF _Ref511819578 \r \h </w:instrText>
      </w:r>
      <w:r w:rsidR="006368AA">
        <w:rPr>
          <w:rFonts w:cs="Arial"/>
          <w:color w:val="2B579A"/>
          <w:sz w:val="22"/>
          <w:szCs w:val="22"/>
          <w:lang w:val="en-GB"/>
        </w:rPr>
      </w:r>
      <w:r w:rsidR="006368AA">
        <w:rPr>
          <w:rFonts w:cs="Arial"/>
          <w:color w:val="2B579A"/>
          <w:sz w:val="22"/>
          <w:szCs w:val="22"/>
          <w:lang w:val="en-GB"/>
        </w:rPr>
        <w:fldChar w:fldCharType="separate"/>
      </w:r>
      <w:r w:rsidR="00705B5C">
        <w:rPr>
          <w:rFonts w:cs="Arial"/>
          <w:sz w:val="22"/>
          <w:szCs w:val="22"/>
          <w:lang w:val="en-GB"/>
        </w:rPr>
        <w:t>0</w:t>
      </w:r>
      <w:r w:rsidR="006368AA">
        <w:rPr>
          <w:rFonts w:cs="Arial"/>
          <w:color w:val="2B579A"/>
          <w:sz w:val="22"/>
          <w:szCs w:val="22"/>
          <w:lang w:val="en-GB"/>
        </w:rPr>
        <w:fldChar w:fldCharType="end"/>
      </w:r>
      <w:r w:rsidR="006368AA">
        <w:rPr>
          <w:rFonts w:cs="Arial"/>
          <w:sz w:val="22"/>
          <w:szCs w:val="22"/>
          <w:lang w:val="en-GB"/>
        </w:rPr>
        <w:t xml:space="preserve"> </w:t>
      </w:r>
      <w:r w:rsidR="006368AA">
        <w:rPr>
          <w:rFonts w:cs="Arial"/>
          <w:color w:val="2B579A"/>
          <w:sz w:val="22"/>
          <w:szCs w:val="22"/>
          <w:lang w:val="en-GB"/>
        </w:rPr>
        <w:fldChar w:fldCharType="begin"/>
      </w:r>
      <w:r w:rsidR="006368AA">
        <w:rPr>
          <w:rFonts w:cs="Arial"/>
          <w:sz w:val="22"/>
          <w:szCs w:val="22"/>
          <w:lang w:val="en-GB"/>
        </w:rPr>
        <w:instrText xml:space="preserve"> REF _Ref511819588 \r \h </w:instrText>
      </w:r>
      <w:r w:rsidR="006368AA">
        <w:rPr>
          <w:rFonts w:cs="Arial"/>
          <w:color w:val="2B579A"/>
          <w:sz w:val="22"/>
          <w:szCs w:val="22"/>
          <w:lang w:val="en-GB"/>
        </w:rPr>
      </w:r>
      <w:r w:rsidR="006368AA">
        <w:rPr>
          <w:rFonts w:cs="Arial"/>
          <w:color w:val="2B579A"/>
          <w:sz w:val="22"/>
          <w:szCs w:val="22"/>
          <w:lang w:val="en-GB"/>
        </w:rPr>
        <w:fldChar w:fldCharType="separate"/>
      </w:r>
      <w:r w:rsidR="00705B5C">
        <w:rPr>
          <w:rFonts w:cs="Arial"/>
          <w:sz w:val="22"/>
          <w:szCs w:val="22"/>
          <w:lang w:val="en-GB"/>
        </w:rPr>
        <w:t>2)</w:t>
      </w:r>
      <w:r w:rsidR="006368AA">
        <w:rPr>
          <w:rFonts w:cs="Arial"/>
          <w:color w:val="2B579A"/>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497D72">
      <w:pPr>
        <w:widowControl w:val="0"/>
        <w:numPr>
          <w:ilvl w:val="0"/>
          <w:numId w:val="30"/>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497D72">
      <w:pPr>
        <w:widowControl w:val="0"/>
        <w:numPr>
          <w:ilvl w:val="0"/>
          <w:numId w:val="30"/>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3402D21" w:rsidR="00141137" w:rsidRPr="001307E0" w:rsidRDefault="00A5683F" w:rsidP="006A011A">
      <w:pPr>
        <w:pStyle w:val="StyleHeading2LatinArialComplexArial"/>
        <w:tabs>
          <w:tab w:val="clear" w:pos="851"/>
          <w:tab w:val="num" w:pos="-170"/>
          <w:tab w:val="left" w:pos="567"/>
          <w:tab w:val="left" w:pos="1440"/>
        </w:tabs>
        <w:ind w:right="239"/>
        <w:rPr>
          <w:sz w:val="22"/>
          <w:szCs w:val="22"/>
        </w:rPr>
      </w:pPr>
      <w:bookmarkStart w:id="476" w:name="_Toc108259943"/>
      <w:bookmarkStart w:id="477" w:name="_Toc120869212"/>
      <w:bookmarkStart w:id="478" w:name="_Ref121587883"/>
      <w:bookmarkStart w:id="479" w:name="_Toc122240203"/>
      <w:bookmarkStart w:id="480" w:name="_Toc122246512"/>
      <w:bookmarkStart w:id="481" w:name="_Toc191446354"/>
      <w:bookmarkStart w:id="482" w:name="_Toc485036446"/>
      <w:bookmarkStart w:id="483" w:name="_Toc192153072"/>
      <w:r>
        <w:rPr>
          <w:sz w:val="22"/>
          <w:szCs w:val="22"/>
        </w:rPr>
        <w:t xml:space="preserve">7.18 </w:t>
      </w:r>
      <w:r w:rsidR="006348DB" w:rsidRPr="001307E0">
        <w:rPr>
          <w:sz w:val="22"/>
          <w:szCs w:val="22"/>
        </w:rPr>
        <w:t xml:space="preserve">Termination and </w:t>
      </w:r>
      <w:r w:rsidR="00141137" w:rsidRPr="001307E0">
        <w:rPr>
          <w:sz w:val="22"/>
          <w:szCs w:val="22"/>
        </w:rPr>
        <w:t>Cancellation</w:t>
      </w:r>
      <w:bookmarkEnd w:id="476"/>
      <w:bookmarkEnd w:id="477"/>
      <w:bookmarkEnd w:id="478"/>
      <w:bookmarkEnd w:id="479"/>
      <w:bookmarkEnd w:id="480"/>
      <w:bookmarkEnd w:id="481"/>
      <w:bookmarkEnd w:id="482"/>
      <w:bookmarkEnd w:id="483"/>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497D72">
      <w:pPr>
        <w:numPr>
          <w:ilvl w:val="0"/>
          <w:numId w:val="29"/>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497D72">
      <w:pPr>
        <w:numPr>
          <w:ilvl w:val="0"/>
          <w:numId w:val="29"/>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progress of work is such that it becomes obvious that the obligations undertaken by the Contractor</w:t>
      </w:r>
      <w:proofErr w:type="gramStart"/>
      <w:r w:rsidRPr="001307E0">
        <w:rPr>
          <w:rFonts w:cs="Arial"/>
          <w:sz w:val="22"/>
          <w:szCs w:val="22"/>
          <w:lang w:val="en-GB"/>
        </w:rPr>
        <w:t xml:space="preserve"> and, in particular,</w:t>
      </w:r>
      <w:proofErr w:type="gramEnd"/>
      <w:r w:rsidRPr="001307E0">
        <w:rPr>
          <w:rFonts w:cs="Arial"/>
          <w:sz w:val="22"/>
          <w:szCs w:val="22"/>
          <w:lang w:val="en-GB"/>
        </w:rPr>
        <w:t xml:space="preserve">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497D72">
      <w:pPr>
        <w:numPr>
          <w:ilvl w:val="0"/>
          <w:numId w:val="33"/>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497D72">
      <w:pPr>
        <w:numPr>
          <w:ilvl w:val="0"/>
          <w:numId w:val="33"/>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497D72">
      <w:pPr>
        <w:numPr>
          <w:ilvl w:val="1"/>
          <w:numId w:val="29"/>
        </w:numPr>
        <w:tabs>
          <w:tab w:val="clear" w:pos="1440"/>
          <w:tab w:val="num" w:pos="-17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497D72">
      <w:pPr>
        <w:numPr>
          <w:ilvl w:val="1"/>
          <w:numId w:val="29"/>
        </w:numPr>
        <w:tabs>
          <w:tab w:val="clear" w:pos="1440"/>
          <w:tab w:val="num" w:pos="-17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30DB98C" w:rsidR="00141137" w:rsidRPr="001307E0" w:rsidRDefault="00A5683F" w:rsidP="006A011A">
      <w:pPr>
        <w:pStyle w:val="StyleHeading2LatinArialComplexArial"/>
        <w:tabs>
          <w:tab w:val="clear" w:pos="851"/>
          <w:tab w:val="num" w:pos="-170"/>
          <w:tab w:val="left" w:pos="567"/>
          <w:tab w:val="left" w:pos="1440"/>
        </w:tabs>
        <w:ind w:right="239"/>
        <w:rPr>
          <w:sz w:val="22"/>
          <w:szCs w:val="22"/>
        </w:rPr>
      </w:pPr>
      <w:bookmarkStart w:id="484" w:name="_Toc108259944"/>
      <w:bookmarkStart w:id="485" w:name="_Toc120869213"/>
      <w:bookmarkStart w:id="486" w:name="_Toc122240204"/>
      <w:bookmarkStart w:id="487" w:name="_Toc122246513"/>
      <w:bookmarkStart w:id="488" w:name="_Toc191446355"/>
      <w:bookmarkStart w:id="489" w:name="_Toc485036447"/>
      <w:bookmarkStart w:id="490" w:name="_Toc192153073"/>
      <w:r>
        <w:rPr>
          <w:sz w:val="22"/>
          <w:szCs w:val="22"/>
        </w:rPr>
        <w:t xml:space="preserve">7.19 </w:t>
      </w:r>
      <w:r w:rsidR="00141137" w:rsidRPr="001307E0">
        <w:rPr>
          <w:sz w:val="22"/>
          <w:szCs w:val="22"/>
        </w:rPr>
        <w:t>Force Majeure</w:t>
      </w:r>
      <w:bookmarkEnd w:id="484"/>
      <w:bookmarkEnd w:id="485"/>
      <w:bookmarkEnd w:id="486"/>
      <w:bookmarkEnd w:id="487"/>
      <w:bookmarkEnd w:id="488"/>
      <w:bookmarkEnd w:id="489"/>
      <w:bookmarkEnd w:id="490"/>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65987C66"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color w:val="2B579A"/>
          <w:sz w:val="22"/>
          <w:szCs w:val="22"/>
          <w:lang w:val="en-GB"/>
        </w:rPr>
        <w:fldChar w:fldCharType="begin"/>
      </w:r>
      <w:r w:rsidR="006368AA">
        <w:rPr>
          <w:rFonts w:cs="Arial"/>
          <w:sz w:val="22"/>
          <w:szCs w:val="22"/>
          <w:lang w:val="en-GB"/>
        </w:rPr>
        <w:instrText xml:space="preserve"> REF _Ref121587772 \r \h </w:instrText>
      </w:r>
      <w:r w:rsidR="006368AA">
        <w:rPr>
          <w:rFonts w:cs="Arial"/>
          <w:color w:val="2B579A"/>
          <w:sz w:val="22"/>
          <w:szCs w:val="22"/>
          <w:lang w:val="en-GB"/>
        </w:rPr>
      </w:r>
      <w:r w:rsidR="006368AA">
        <w:rPr>
          <w:rFonts w:cs="Arial"/>
          <w:color w:val="2B579A"/>
          <w:sz w:val="22"/>
          <w:szCs w:val="22"/>
          <w:lang w:val="en-GB"/>
        </w:rPr>
        <w:fldChar w:fldCharType="separate"/>
      </w:r>
      <w:r w:rsidR="00705B5C">
        <w:rPr>
          <w:rFonts w:cs="Arial"/>
          <w:sz w:val="22"/>
          <w:szCs w:val="22"/>
          <w:lang w:val="en-GB"/>
        </w:rPr>
        <w:t>0</w:t>
      </w:r>
      <w:r w:rsidR="006368AA">
        <w:rPr>
          <w:rFonts w:cs="Arial"/>
          <w:color w:val="2B579A"/>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w:t>
      </w:r>
      <w:r w:rsidRPr="001307E0">
        <w:rPr>
          <w:rFonts w:cs="Arial"/>
          <w:sz w:val="22"/>
          <w:szCs w:val="22"/>
          <w:lang w:val="en-GB"/>
        </w:rPr>
        <w:lastRenderedPageBreak/>
        <w:t xml:space="preserve">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25B6D94B" w:rsidR="006348DB" w:rsidRPr="001307E0" w:rsidRDefault="00A5683F" w:rsidP="006A011A">
      <w:pPr>
        <w:pStyle w:val="StyleHeading2LatinArialComplexArial"/>
        <w:tabs>
          <w:tab w:val="clear" w:pos="851"/>
          <w:tab w:val="num" w:pos="-170"/>
          <w:tab w:val="left" w:pos="567"/>
          <w:tab w:val="left" w:pos="1440"/>
        </w:tabs>
        <w:ind w:right="239"/>
        <w:rPr>
          <w:sz w:val="22"/>
          <w:szCs w:val="22"/>
        </w:rPr>
      </w:pPr>
      <w:bookmarkStart w:id="491" w:name="_Toc485036448"/>
      <w:bookmarkStart w:id="492" w:name="_Toc108259945"/>
      <w:bookmarkStart w:id="493" w:name="_Toc120869214"/>
      <w:bookmarkStart w:id="494" w:name="_Toc122240205"/>
      <w:bookmarkStart w:id="495" w:name="_Toc122246514"/>
      <w:bookmarkStart w:id="496" w:name="_Toc191446356"/>
      <w:bookmarkStart w:id="497" w:name="_Toc192153074"/>
      <w:r>
        <w:rPr>
          <w:sz w:val="22"/>
          <w:szCs w:val="22"/>
        </w:rPr>
        <w:t xml:space="preserve">7.20 </w:t>
      </w:r>
      <w:r w:rsidR="006348DB" w:rsidRPr="001307E0">
        <w:rPr>
          <w:sz w:val="22"/>
          <w:szCs w:val="22"/>
        </w:rPr>
        <w:t>Surviving Provisions</w:t>
      </w:r>
      <w:bookmarkEnd w:id="491"/>
      <w:bookmarkEnd w:id="497"/>
    </w:p>
    <w:p w14:paraId="5B441C94" w14:textId="77777777" w:rsidR="0010788F" w:rsidRPr="001307E0" w:rsidRDefault="0010788F" w:rsidP="00060A0C">
      <w:pPr>
        <w:pStyle w:val="StyleHeading2LatinArialComplexArial"/>
        <w:tabs>
          <w:tab w:val="clear" w:pos="851"/>
          <w:tab w:val="num" w:pos="540"/>
          <w:tab w:val="left" w:pos="1440"/>
        </w:tabs>
        <w:ind w:right="239"/>
        <w:rPr>
          <w:b w:val="0"/>
          <w:bCs/>
          <w:sz w:val="22"/>
          <w:szCs w:val="22"/>
        </w:rPr>
      </w:pPr>
    </w:p>
    <w:p w14:paraId="5F0939F9" w14:textId="4140DF25"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color w:val="2B579A"/>
          <w:sz w:val="22"/>
          <w:szCs w:val="22"/>
          <w:lang w:val="en-GB"/>
        </w:rPr>
        <w:fldChar w:fldCharType="begin"/>
      </w:r>
      <w:r w:rsidR="006368AA">
        <w:rPr>
          <w:rFonts w:cs="Arial"/>
          <w:sz w:val="22"/>
          <w:szCs w:val="22"/>
          <w:lang w:val="en-GB"/>
        </w:rPr>
        <w:instrText xml:space="preserve"> REF _Ref511819496 \r \h </w:instrText>
      </w:r>
      <w:r w:rsidR="006368AA">
        <w:rPr>
          <w:rFonts w:cs="Arial"/>
          <w:color w:val="2B579A"/>
          <w:sz w:val="22"/>
          <w:szCs w:val="22"/>
          <w:lang w:val="en-GB"/>
        </w:rPr>
      </w:r>
      <w:r w:rsidR="006368AA">
        <w:rPr>
          <w:rFonts w:cs="Arial"/>
          <w:color w:val="2B579A"/>
          <w:sz w:val="22"/>
          <w:szCs w:val="22"/>
          <w:lang w:val="en-GB"/>
        </w:rPr>
        <w:fldChar w:fldCharType="separate"/>
      </w:r>
      <w:r w:rsidR="00705B5C">
        <w:rPr>
          <w:rFonts w:cs="Arial"/>
          <w:sz w:val="22"/>
          <w:szCs w:val="22"/>
          <w:lang w:val="en-GB"/>
        </w:rPr>
        <w:t>7</w:t>
      </w:r>
      <w:r w:rsidR="006368AA">
        <w:rPr>
          <w:rFonts w:cs="Arial"/>
          <w:color w:val="2B579A"/>
          <w:sz w:val="22"/>
          <w:szCs w:val="22"/>
          <w:lang w:val="en-GB"/>
        </w:rPr>
        <w:fldChar w:fldCharType="end"/>
      </w:r>
      <w:r w:rsidRPr="001307E0">
        <w:rPr>
          <w:rFonts w:cs="Arial"/>
          <w:sz w:val="22"/>
          <w:szCs w:val="22"/>
          <w:lang w:val="en-GB"/>
        </w:rPr>
        <w:t xml:space="preserve"> and </w:t>
      </w:r>
      <w:r w:rsidR="006368AA">
        <w:rPr>
          <w:rFonts w:cs="Arial"/>
          <w:color w:val="2B579A"/>
          <w:sz w:val="22"/>
          <w:szCs w:val="22"/>
          <w:lang w:val="en-GB"/>
        </w:rPr>
        <w:fldChar w:fldCharType="begin"/>
      </w:r>
      <w:r w:rsidR="006368AA">
        <w:rPr>
          <w:rFonts w:cs="Arial"/>
          <w:sz w:val="22"/>
          <w:szCs w:val="22"/>
          <w:lang w:val="en-GB"/>
        </w:rPr>
        <w:instrText xml:space="preserve"> REF _Ref511819509 \r \h </w:instrText>
      </w:r>
      <w:r w:rsidR="006368AA">
        <w:rPr>
          <w:rFonts w:cs="Arial"/>
          <w:color w:val="2B579A"/>
          <w:sz w:val="22"/>
          <w:szCs w:val="22"/>
          <w:lang w:val="en-GB"/>
        </w:rPr>
      </w:r>
      <w:r w:rsidR="006368AA">
        <w:rPr>
          <w:rFonts w:cs="Arial"/>
          <w:color w:val="2B579A"/>
          <w:sz w:val="22"/>
          <w:szCs w:val="22"/>
          <w:lang w:val="en-GB"/>
        </w:rPr>
        <w:fldChar w:fldCharType="separate"/>
      </w:r>
      <w:r w:rsidR="00705B5C">
        <w:rPr>
          <w:rFonts w:cs="Arial"/>
          <w:sz w:val="22"/>
          <w:szCs w:val="22"/>
          <w:lang w:val="en-GB"/>
        </w:rPr>
        <w:t>8</w:t>
      </w:r>
      <w:r w:rsidR="006368AA">
        <w:rPr>
          <w:rFonts w:cs="Arial"/>
          <w:color w:val="2B579A"/>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95723A2" w:rsidR="00141137" w:rsidRPr="001307E0" w:rsidRDefault="00A5683F" w:rsidP="006A011A">
      <w:pPr>
        <w:pStyle w:val="StyleHeading2LatinArialComplexArial"/>
        <w:tabs>
          <w:tab w:val="clear" w:pos="851"/>
          <w:tab w:val="num" w:pos="-170"/>
          <w:tab w:val="left" w:pos="567"/>
          <w:tab w:val="left" w:pos="1440"/>
        </w:tabs>
        <w:ind w:right="239"/>
        <w:rPr>
          <w:sz w:val="22"/>
          <w:szCs w:val="22"/>
        </w:rPr>
      </w:pPr>
      <w:bookmarkStart w:id="498" w:name="_Toc485036449"/>
      <w:bookmarkStart w:id="499" w:name="_Toc192153075"/>
      <w:r>
        <w:rPr>
          <w:sz w:val="22"/>
          <w:szCs w:val="22"/>
        </w:rPr>
        <w:t xml:space="preserve">7.21 </w:t>
      </w:r>
      <w:r w:rsidR="00A45B21" w:rsidRPr="001307E0">
        <w:rPr>
          <w:sz w:val="22"/>
          <w:szCs w:val="22"/>
        </w:rPr>
        <w:t>Use of WHO name and emblem</w:t>
      </w:r>
      <w:bookmarkEnd w:id="498"/>
      <w:bookmarkEnd w:id="499"/>
      <w:r w:rsidR="00A45B21" w:rsidRPr="001307E0">
        <w:rPr>
          <w:sz w:val="22"/>
          <w:szCs w:val="22"/>
        </w:rPr>
        <w:t xml:space="preserve"> </w:t>
      </w:r>
      <w:bookmarkEnd w:id="492"/>
      <w:bookmarkEnd w:id="493"/>
      <w:bookmarkEnd w:id="494"/>
      <w:bookmarkEnd w:id="495"/>
      <w:bookmarkEnd w:id="496"/>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21895E1E" w:rsidR="00136EEB" w:rsidRPr="001307E0" w:rsidRDefault="00A5683F" w:rsidP="00AC4C58">
      <w:pPr>
        <w:pStyle w:val="StyleHeading2LatinArialComplexArial"/>
        <w:tabs>
          <w:tab w:val="clear" w:pos="851"/>
          <w:tab w:val="num" w:pos="-170"/>
          <w:tab w:val="left" w:pos="567"/>
          <w:tab w:val="left" w:pos="1440"/>
        </w:tabs>
        <w:ind w:right="239"/>
        <w:rPr>
          <w:sz w:val="22"/>
          <w:szCs w:val="22"/>
        </w:rPr>
      </w:pPr>
      <w:bookmarkStart w:id="500" w:name="_Toc485036450"/>
      <w:bookmarkStart w:id="501" w:name="_Toc192153076"/>
      <w:r>
        <w:rPr>
          <w:sz w:val="22"/>
          <w:szCs w:val="22"/>
        </w:rPr>
        <w:t xml:space="preserve">7.22 </w:t>
      </w:r>
      <w:r w:rsidR="00136EEB" w:rsidRPr="001307E0">
        <w:rPr>
          <w:sz w:val="22"/>
          <w:szCs w:val="22"/>
        </w:rPr>
        <w:t>Publication of Contract</w:t>
      </w:r>
      <w:bookmarkEnd w:id="501"/>
      <w:r w:rsidR="00136EEB" w:rsidRPr="001307E0">
        <w:rPr>
          <w:sz w:val="22"/>
          <w:szCs w:val="22"/>
        </w:rPr>
        <w:t xml:space="preserve"> </w:t>
      </w:r>
      <w:bookmarkEnd w:id="500"/>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2142847B" w:rsidR="00141137" w:rsidRPr="001307E0" w:rsidRDefault="00A5683F" w:rsidP="006A011A">
      <w:pPr>
        <w:pStyle w:val="StyleHeading2LatinArialComplexArial"/>
        <w:tabs>
          <w:tab w:val="clear" w:pos="851"/>
          <w:tab w:val="num" w:pos="-170"/>
          <w:tab w:val="left" w:pos="567"/>
          <w:tab w:val="left" w:pos="1440"/>
        </w:tabs>
        <w:ind w:right="239"/>
        <w:rPr>
          <w:sz w:val="22"/>
          <w:szCs w:val="22"/>
        </w:rPr>
      </w:pPr>
      <w:bookmarkStart w:id="502" w:name="_Toc108259946"/>
      <w:bookmarkStart w:id="503" w:name="_Toc120869215"/>
      <w:bookmarkStart w:id="504" w:name="_Toc122240206"/>
      <w:bookmarkStart w:id="505" w:name="_Toc122246515"/>
      <w:bookmarkStart w:id="506" w:name="_Toc191446357"/>
      <w:bookmarkStart w:id="507" w:name="_Toc485036451"/>
      <w:bookmarkStart w:id="508" w:name="_Toc192153077"/>
      <w:r>
        <w:rPr>
          <w:sz w:val="22"/>
          <w:szCs w:val="22"/>
        </w:rPr>
        <w:t xml:space="preserve">7.23 </w:t>
      </w:r>
      <w:r w:rsidR="00141137" w:rsidRPr="001307E0">
        <w:rPr>
          <w:sz w:val="22"/>
          <w:szCs w:val="22"/>
        </w:rPr>
        <w:t>Successors and Assignees</w:t>
      </w:r>
      <w:bookmarkEnd w:id="502"/>
      <w:bookmarkEnd w:id="503"/>
      <w:bookmarkEnd w:id="504"/>
      <w:bookmarkEnd w:id="505"/>
      <w:bookmarkEnd w:id="506"/>
      <w:bookmarkEnd w:id="507"/>
      <w:bookmarkEnd w:id="508"/>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660788ED" w:rsidR="00141137" w:rsidRPr="001307E0" w:rsidRDefault="00A5683F" w:rsidP="006A011A">
      <w:pPr>
        <w:pStyle w:val="StyleHeading2LatinArialComplexArial"/>
        <w:tabs>
          <w:tab w:val="clear" w:pos="851"/>
          <w:tab w:val="num" w:pos="-170"/>
          <w:tab w:val="left" w:pos="567"/>
          <w:tab w:val="left" w:pos="1440"/>
        </w:tabs>
        <w:ind w:right="239"/>
        <w:rPr>
          <w:sz w:val="22"/>
          <w:szCs w:val="22"/>
        </w:rPr>
      </w:pPr>
      <w:bookmarkStart w:id="509" w:name="_Toc108259947"/>
      <w:bookmarkStart w:id="510" w:name="_Toc120869216"/>
      <w:bookmarkStart w:id="511" w:name="_Toc122240207"/>
      <w:bookmarkStart w:id="512" w:name="_Toc122246516"/>
      <w:bookmarkStart w:id="513" w:name="_Toc191446358"/>
      <w:bookmarkStart w:id="514" w:name="_Toc485036452"/>
      <w:bookmarkStart w:id="515" w:name="_Toc192153078"/>
      <w:r>
        <w:rPr>
          <w:sz w:val="22"/>
          <w:szCs w:val="22"/>
        </w:rPr>
        <w:t xml:space="preserve">7.24 </w:t>
      </w:r>
      <w:r w:rsidR="00141137" w:rsidRPr="001307E0">
        <w:rPr>
          <w:sz w:val="22"/>
          <w:szCs w:val="22"/>
        </w:rPr>
        <w:t>Payment</w:t>
      </w:r>
      <w:bookmarkEnd w:id="509"/>
      <w:bookmarkEnd w:id="510"/>
      <w:bookmarkEnd w:id="511"/>
      <w:bookmarkEnd w:id="512"/>
      <w:bookmarkEnd w:id="513"/>
      <w:bookmarkEnd w:id="514"/>
      <w:bookmarkEnd w:id="515"/>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516" w:name="OLE_LINK9"/>
      <w:bookmarkStart w:id="517"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516"/>
      <w:bookmarkEnd w:id="517"/>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 xml:space="preserve">WHO is, </w:t>
      </w:r>
      <w:proofErr w:type="gramStart"/>
      <w:r w:rsidR="00D71E5D" w:rsidRPr="001307E0">
        <w:rPr>
          <w:rFonts w:cs="Arial"/>
          <w:sz w:val="22"/>
          <w:szCs w:val="22"/>
          <w:lang w:val="en-GB"/>
        </w:rPr>
        <w:t>as a general rule</w:t>
      </w:r>
      <w:proofErr w:type="gramEnd"/>
      <w:r w:rsidR="00D71E5D" w:rsidRPr="001307E0">
        <w:rPr>
          <w:rFonts w:cs="Arial"/>
          <w:sz w:val="22"/>
          <w:szCs w:val="22"/>
          <w:lang w:val="en-GB"/>
        </w:rPr>
        <w:t>,</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 xml:space="preserve">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w:t>
      </w:r>
      <w:r w:rsidR="00D71E5D" w:rsidRPr="001307E0">
        <w:rPr>
          <w:rFonts w:cs="Arial"/>
          <w:sz w:val="22"/>
          <w:szCs w:val="22"/>
          <w:lang w:val="en-GB"/>
        </w:rPr>
        <w:lastRenderedPageBreak/>
        <w:t>such charges on its invoices as a separate item and, to the extent required, cooperate with WHO to enable reimbursement thereof.</w:t>
      </w:r>
    </w:p>
    <w:p w14:paraId="3A15B7A5" w14:textId="77777777" w:rsidR="0032578B" w:rsidRPr="001307E0" w:rsidRDefault="0032578B" w:rsidP="00060A0C">
      <w:pPr>
        <w:tabs>
          <w:tab w:val="num" w:pos="540"/>
        </w:tabs>
        <w:autoSpaceDE w:val="0"/>
        <w:autoSpaceDN w:val="0"/>
        <w:adjustRightInd w:val="0"/>
        <w:rPr>
          <w:rFonts w:cs="Arial"/>
          <w:sz w:val="22"/>
          <w:szCs w:val="22"/>
          <w:lang w:val="en-GB"/>
        </w:rPr>
      </w:pPr>
    </w:p>
    <w:p w14:paraId="393CE6E7" w14:textId="57B6E6B2" w:rsidR="00141137" w:rsidRPr="001307E0" w:rsidRDefault="00A5683F" w:rsidP="006A011A">
      <w:pPr>
        <w:pStyle w:val="StyleHeading2LatinArialComplexArial"/>
        <w:tabs>
          <w:tab w:val="clear" w:pos="851"/>
          <w:tab w:val="num" w:pos="-170"/>
          <w:tab w:val="left" w:pos="567"/>
          <w:tab w:val="left" w:pos="1440"/>
        </w:tabs>
        <w:ind w:right="239"/>
        <w:rPr>
          <w:sz w:val="22"/>
          <w:szCs w:val="22"/>
        </w:rPr>
      </w:pPr>
      <w:bookmarkStart w:id="518" w:name="_Toc108259948"/>
      <w:bookmarkStart w:id="519" w:name="_Toc122240208"/>
      <w:bookmarkStart w:id="520" w:name="_Toc122246517"/>
      <w:bookmarkStart w:id="521" w:name="_Toc191446359"/>
      <w:bookmarkStart w:id="522" w:name="_Toc485036453"/>
      <w:bookmarkStart w:id="523" w:name="_Toc192153079"/>
      <w:r>
        <w:rPr>
          <w:sz w:val="22"/>
          <w:szCs w:val="22"/>
        </w:rPr>
        <w:t xml:space="preserve">7.25 </w:t>
      </w:r>
      <w:r w:rsidR="00141137" w:rsidRPr="001307E0">
        <w:rPr>
          <w:sz w:val="22"/>
          <w:szCs w:val="22"/>
        </w:rPr>
        <w:t>Title to Equipment</w:t>
      </w:r>
      <w:bookmarkEnd w:id="518"/>
      <w:bookmarkEnd w:id="519"/>
      <w:bookmarkEnd w:id="520"/>
      <w:bookmarkEnd w:id="521"/>
      <w:bookmarkEnd w:id="522"/>
      <w:bookmarkEnd w:id="523"/>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46886A3A" w:rsidR="00141137" w:rsidRPr="001307E0" w:rsidRDefault="00A5683F" w:rsidP="006A011A">
      <w:pPr>
        <w:pStyle w:val="StyleHeading2LatinArialComplexArial"/>
        <w:tabs>
          <w:tab w:val="clear" w:pos="851"/>
          <w:tab w:val="num" w:pos="-170"/>
          <w:tab w:val="left" w:pos="567"/>
          <w:tab w:val="left" w:pos="1440"/>
        </w:tabs>
        <w:ind w:right="239"/>
        <w:rPr>
          <w:sz w:val="22"/>
          <w:szCs w:val="22"/>
        </w:rPr>
      </w:pPr>
      <w:bookmarkStart w:id="524" w:name="_Toc108259949"/>
      <w:bookmarkStart w:id="525" w:name="_Toc122240209"/>
      <w:bookmarkStart w:id="526" w:name="_Toc122246518"/>
      <w:bookmarkStart w:id="527" w:name="_Toc191446360"/>
      <w:bookmarkStart w:id="528" w:name="_Toc485036454"/>
      <w:bookmarkStart w:id="529" w:name="_Toc192153080"/>
      <w:r>
        <w:rPr>
          <w:sz w:val="22"/>
          <w:szCs w:val="22"/>
        </w:rPr>
        <w:t xml:space="preserve">7.26 </w:t>
      </w:r>
      <w:r w:rsidR="00141137" w:rsidRPr="001307E0">
        <w:rPr>
          <w:sz w:val="22"/>
          <w:szCs w:val="22"/>
        </w:rPr>
        <w:t>Insurance and Liabilities to Third Parties</w:t>
      </w:r>
      <w:bookmarkEnd w:id="524"/>
      <w:bookmarkEnd w:id="525"/>
      <w:bookmarkEnd w:id="526"/>
      <w:bookmarkEnd w:id="527"/>
      <w:bookmarkEnd w:id="528"/>
      <w:bookmarkEnd w:id="529"/>
      <w:r w:rsidR="00141137" w:rsidRPr="001307E0">
        <w:rPr>
          <w:sz w:val="22"/>
          <w:szCs w:val="22"/>
        </w:rPr>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0D238E80" w:rsidR="00141137" w:rsidRPr="00512865" w:rsidRDefault="00141137" w:rsidP="00DF2F84">
      <w:pPr>
        <w:pStyle w:val="ListParagraph"/>
        <w:numPr>
          <w:ilvl w:val="0"/>
          <w:numId w:val="42"/>
        </w:numPr>
        <w:autoSpaceDE w:val="0"/>
        <w:autoSpaceDN w:val="0"/>
        <w:adjustRightInd w:val="0"/>
        <w:ind w:left="547" w:right="245" w:hanging="547"/>
        <w:rPr>
          <w:rFonts w:cs="Arial"/>
          <w:sz w:val="22"/>
          <w:szCs w:val="22"/>
          <w:lang w:val="en-GB"/>
        </w:rPr>
      </w:pPr>
      <w:r w:rsidRPr="00512865">
        <w:rPr>
          <w:rFonts w:cs="Arial"/>
          <w:sz w:val="22"/>
          <w:szCs w:val="22"/>
          <w:lang w:val="en-GB"/>
        </w:rPr>
        <w:t xml:space="preserve">insurance against all risks in respect of its property and any equipment used for the execution of </w:t>
      </w:r>
      <w:r w:rsidR="00A81122" w:rsidRPr="00512865">
        <w:rPr>
          <w:rFonts w:cs="Arial"/>
          <w:sz w:val="22"/>
          <w:szCs w:val="22"/>
          <w:lang w:val="en-GB"/>
        </w:rPr>
        <w:t xml:space="preserve">the </w:t>
      </w:r>
      <w:proofErr w:type="gramStart"/>
      <w:r w:rsidRPr="00512865">
        <w:rPr>
          <w:rFonts w:cs="Arial"/>
          <w:sz w:val="22"/>
          <w:szCs w:val="22"/>
          <w:lang w:val="en-GB"/>
        </w:rPr>
        <w:t>Contract</w:t>
      </w:r>
      <w:r w:rsidR="00E22D3F" w:rsidRPr="00512865">
        <w:rPr>
          <w:rFonts w:cs="Arial"/>
          <w:sz w:val="22"/>
          <w:szCs w:val="22"/>
          <w:lang w:val="en-GB"/>
        </w:rPr>
        <w:t>;</w:t>
      </w:r>
      <w:proofErr w:type="gramEnd"/>
      <w:r w:rsidRPr="00512865">
        <w:rPr>
          <w:rFonts w:cs="Arial"/>
          <w:sz w:val="22"/>
          <w:szCs w:val="22"/>
          <w:lang w:val="en-GB"/>
        </w:rPr>
        <w:t xml:space="preserve"> </w:t>
      </w:r>
    </w:p>
    <w:p w14:paraId="3E901021" w14:textId="77777777" w:rsidR="00141137" w:rsidRPr="001307E0" w:rsidRDefault="00141137" w:rsidP="00DF2F84">
      <w:pPr>
        <w:autoSpaceDE w:val="0"/>
        <w:autoSpaceDN w:val="0"/>
        <w:adjustRightInd w:val="0"/>
        <w:ind w:left="547" w:right="245" w:hanging="547"/>
        <w:rPr>
          <w:rFonts w:cs="Arial"/>
          <w:sz w:val="22"/>
          <w:szCs w:val="22"/>
          <w:lang w:val="en-GB"/>
        </w:rPr>
      </w:pPr>
    </w:p>
    <w:p w14:paraId="37C7922A" w14:textId="281E7F65" w:rsidR="00141137" w:rsidRPr="00512865" w:rsidRDefault="00141137" w:rsidP="00DF2F84">
      <w:pPr>
        <w:pStyle w:val="ListParagraph"/>
        <w:numPr>
          <w:ilvl w:val="0"/>
          <w:numId w:val="42"/>
        </w:numPr>
        <w:autoSpaceDE w:val="0"/>
        <w:autoSpaceDN w:val="0"/>
        <w:adjustRightInd w:val="0"/>
        <w:ind w:left="547" w:right="245" w:hanging="547"/>
        <w:rPr>
          <w:rFonts w:cs="Arial"/>
          <w:sz w:val="22"/>
          <w:szCs w:val="22"/>
          <w:lang w:val="en-GB"/>
        </w:rPr>
      </w:pPr>
      <w:r w:rsidRPr="0051286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 and</w:t>
      </w:r>
      <w:r w:rsidRPr="00512865">
        <w:rPr>
          <w:rFonts w:cs="Arial"/>
          <w:sz w:val="22"/>
          <w:szCs w:val="22"/>
          <w:lang w:val="en-GB"/>
        </w:rPr>
        <w:t xml:space="preserve"> </w:t>
      </w:r>
    </w:p>
    <w:p w14:paraId="7E3F165E" w14:textId="77777777" w:rsidR="00141137" w:rsidRPr="001307E0" w:rsidRDefault="00141137" w:rsidP="00DF2F84">
      <w:pPr>
        <w:autoSpaceDE w:val="0"/>
        <w:autoSpaceDN w:val="0"/>
        <w:adjustRightInd w:val="0"/>
        <w:ind w:left="547" w:right="245" w:hanging="547"/>
        <w:rPr>
          <w:rFonts w:cs="Arial"/>
          <w:sz w:val="22"/>
          <w:szCs w:val="22"/>
          <w:lang w:val="en-GB"/>
        </w:rPr>
      </w:pPr>
    </w:p>
    <w:p w14:paraId="554A0E6E" w14:textId="350A16B1" w:rsidR="00DF2CD4" w:rsidRPr="00512865" w:rsidRDefault="00141137" w:rsidP="00DF2F84">
      <w:pPr>
        <w:pStyle w:val="ListParagraph"/>
        <w:numPr>
          <w:ilvl w:val="0"/>
          <w:numId w:val="42"/>
        </w:numPr>
        <w:autoSpaceDE w:val="0"/>
        <w:autoSpaceDN w:val="0"/>
        <w:adjustRightInd w:val="0"/>
        <w:ind w:left="547" w:right="245" w:hanging="547"/>
        <w:rPr>
          <w:rFonts w:cs="Arial"/>
          <w:sz w:val="22"/>
          <w:szCs w:val="22"/>
          <w:lang w:val="en-GB"/>
        </w:rPr>
      </w:pPr>
      <w:r w:rsidRPr="0051286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512865">
        <w:rPr>
          <w:rFonts w:cs="Arial"/>
          <w:sz w:val="22"/>
          <w:szCs w:val="22"/>
          <w:lang w:val="en-GB"/>
        </w:rPr>
        <w:t xml:space="preserve">performance of the work </w:t>
      </w:r>
      <w:r w:rsidRPr="00512865">
        <w:rPr>
          <w:rFonts w:cs="Arial"/>
          <w:sz w:val="22"/>
          <w:szCs w:val="22"/>
          <w:lang w:val="en-GB"/>
        </w:rPr>
        <w:t xml:space="preserve">under </w:t>
      </w:r>
      <w:r w:rsidR="00A81122" w:rsidRPr="00512865">
        <w:rPr>
          <w:rFonts w:cs="Arial"/>
          <w:sz w:val="22"/>
          <w:szCs w:val="22"/>
          <w:lang w:val="en-GB"/>
        </w:rPr>
        <w:t xml:space="preserve">the </w:t>
      </w:r>
      <w:r w:rsidRPr="00512865">
        <w:rPr>
          <w:rFonts w:cs="Arial"/>
          <w:sz w:val="22"/>
          <w:szCs w:val="22"/>
          <w:lang w:val="en-GB"/>
        </w:rPr>
        <w:t>Contract or the operation of any vehicles, boats, airplanes or other equipment owned or leased by the Contractor or its agents, servants, employees</w:t>
      </w:r>
      <w:r w:rsidR="0078363A" w:rsidRPr="00512865">
        <w:rPr>
          <w:rFonts w:cs="Arial"/>
          <w:sz w:val="22"/>
          <w:szCs w:val="22"/>
          <w:lang w:val="en-GB"/>
        </w:rPr>
        <w:t>, partners</w:t>
      </w:r>
      <w:r w:rsidRPr="00512865">
        <w:rPr>
          <w:rFonts w:cs="Arial"/>
          <w:sz w:val="22"/>
          <w:szCs w:val="22"/>
          <w:lang w:val="en-GB"/>
        </w:rPr>
        <w:t xml:space="preserve"> or sub-contractors performing work in connection with </w:t>
      </w:r>
      <w:r w:rsidR="00A81122" w:rsidRPr="00512865">
        <w:rPr>
          <w:rFonts w:cs="Arial"/>
          <w:sz w:val="22"/>
          <w:szCs w:val="22"/>
          <w:lang w:val="en-GB"/>
        </w:rPr>
        <w:t xml:space="preserve">the </w:t>
      </w:r>
      <w:r w:rsidRPr="00512865">
        <w:rPr>
          <w:rFonts w:cs="Arial"/>
          <w:sz w:val="22"/>
          <w:szCs w:val="22"/>
          <w:lang w:val="en-GB"/>
        </w:rPr>
        <w:t>Contract.</w:t>
      </w:r>
      <w:r w:rsidR="00977443" w:rsidRPr="00512865">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497D72">
      <w:pPr>
        <w:widowControl w:val="0"/>
        <w:numPr>
          <w:ilvl w:val="0"/>
          <w:numId w:val="25"/>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Name WHO as additional </w:t>
      </w:r>
      <w:proofErr w:type="gramStart"/>
      <w:r w:rsidRPr="001307E0">
        <w:rPr>
          <w:rFonts w:cs="Arial"/>
          <w:sz w:val="22"/>
          <w:szCs w:val="22"/>
          <w:lang w:val="en-GB"/>
        </w:rPr>
        <w:t>insured;</w:t>
      </w:r>
      <w:proofErr w:type="gramEnd"/>
      <w:r w:rsidRPr="001307E0">
        <w:rPr>
          <w:rFonts w:cs="Arial"/>
          <w:sz w:val="22"/>
          <w:szCs w:val="22"/>
          <w:lang w:val="en-GB"/>
        </w:rPr>
        <w:t xml:space="preserve"> </w:t>
      </w:r>
    </w:p>
    <w:p w14:paraId="11803EB8" w14:textId="77777777" w:rsidR="00141137" w:rsidRPr="001307E0" w:rsidRDefault="00141137" w:rsidP="00497D72">
      <w:pPr>
        <w:widowControl w:val="0"/>
        <w:numPr>
          <w:ilvl w:val="0"/>
          <w:numId w:val="25"/>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t>
      </w:r>
      <w:proofErr w:type="gramStart"/>
      <w:r w:rsidRPr="001307E0">
        <w:rPr>
          <w:rFonts w:cs="Arial"/>
          <w:sz w:val="22"/>
          <w:szCs w:val="22"/>
          <w:lang w:val="en-GB"/>
        </w:rPr>
        <w:t>WHO;</w:t>
      </w:r>
      <w:proofErr w:type="gramEnd"/>
      <w:r w:rsidRPr="001307E0">
        <w:rPr>
          <w:rFonts w:cs="Arial"/>
          <w:sz w:val="22"/>
          <w:szCs w:val="22"/>
          <w:lang w:val="en-GB"/>
        </w:rPr>
        <w:t xml:space="preserve"> </w:t>
      </w:r>
    </w:p>
    <w:p w14:paraId="7FF2D8D4" w14:textId="77777777" w:rsidR="00141137" w:rsidRPr="001307E0" w:rsidRDefault="00141137" w:rsidP="00497D72">
      <w:pPr>
        <w:widowControl w:val="0"/>
        <w:numPr>
          <w:ilvl w:val="0"/>
          <w:numId w:val="25"/>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3C0C98A" w:rsidR="006368AA" w:rsidRPr="006368AA" w:rsidRDefault="00DF2F84" w:rsidP="006368AA">
      <w:pPr>
        <w:pStyle w:val="StyleHeading2LatinArialComplexArial"/>
        <w:tabs>
          <w:tab w:val="clear" w:pos="851"/>
          <w:tab w:val="num" w:pos="-170"/>
          <w:tab w:val="left" w:pos="567"/>
          <w:tab w:val="left" w:pos="1440"/>
        </w:tabs>
        <w:ind w:right="239"/>
        <w:rPr>
          <w:sz w:val="22"/>
          <w:szCs w:val="22"/>
        </w:rPr>
      </w:pPr>
      <w:bookmarkStart w:id="530" w:name="_Toc108259951"/>
      <w:bookmarkStart w:id="531" w:name="_Toc122240210"/>
      <w:bookmarkStart w:id="532" w:name="_Toc122246519"/>
      <w:bookmarkStart w:id="533" w:name="_Toc191446361"/>
      <w:bookmarkStart w:id="534" w:name="_Toc485036455"/>
      <w:bookmarkStart w:id="535" w:name="_Toc192153081"/>
      <w:r>
        <w:rPr>
          <w:sz w:val="22"/>
          <w:szCs w:val="22"/>
        </w:rPr>
        <w:t xml:space="preserve">7.27 </w:t>
      </w:r>
      <w:r w:rsidR="00141137" w:rsidRPr="006368AA">
        <w:rPr>
          <w:sz w:val="22"/>
          <w:szCs w:val="22"/>
        </w:rPr>
        <w:t>Settlement of Disputes</w:t>
      </w:r>
      <w:bookmarkStart w:id="536" w:name="_Toc108259952"/>
      <w:bookmarkStart w:id="537" w:name="_Toc120869217"/>
      <w:bookmarkEnd w:id="530"/>
      <w:bookmarkEnd w:id="531"/>
      <w:bookmarkEnd w:id="532"/>
      <w:bookmarkEnd w:id="533"/>
      <w:bookmarkEnd w:id="534"/>
      <w:bookmarkEnd w:id="535"/>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17EE8DCF" w:rsidR="00141137" w:rsidRPr="001307E0" w:rsidRDefault="00DF2F84" w:rsidP="006A011A">
      <w:pPr>
        <w:pStyle w:val="StyleHeading2LatinArialComplexArial"/>
        <w:tabs>
          <w:tab w:val="clear" w:pos="851"/>
          <w:tab w:val="num" w:pos="-170"/>
          <w:tab w:val="left" w:pos="567"/>
          <w:tab w:val="left" w:pos="1440"/>
        </w:tabs>
        <w:ind w:right="239"/>
        <w:rPr>
          <w:sz w:val="22"/>
          <w:szCs w:val="22"/>
        </w:rPr>
      </w:pPr>
      <w:bookmarkStart w:id="538" w:name="_Toc507408352"/>
      <w:bookmarkStart w:id="539" w:name="_Toc507409250"/>
      <w:bookmarkStart w:id="540" w:name="_Toc507409579"/>
      <w:bookmarkStart w:id="541" w:name="_Toc507411677"/>
      <w:bookmarkStart w:id="542" w:name="_Toc507408353"/>
      <w:bookmarkStart w:id="543" w:name="_Toc507409251"/>
      <w:bookmarkStart w:id="544" w:name="_Toc507409580"/>
      <w:bookmarkStart w:id="545" w:name="_Toc507411678"/>
      <w:bookmarkStart w:id="546" w:name="_Toc507408355"/>
      <w:bookmarkStart w:id="547" w:name="_Toc507409253"/>
      <w:bookmarkStart w:id="548" w:name="_Toc507409582"/>
      <w:bookmarkStart w:id="549" w:name="_Toc507411680"/>
      <w:bookmarkStart w:id="550" w:name="_Toc108259955"/>
      <w:bookmarkStart w:id="551" w:name="_Toc122240212"/>
      <w:bookmarkStart w:id="552" w:name="_Toc122246521"/>
      <w:bookmarkStart w:id="553" w:name="_Toc191446363"/>
      <w:bookmarkStart w:id="554" w:name="_Toc485036457"/>
      <w:bookmarkStart w:id="555" w:name="_Toc192153082"/>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Pr>
          <w:sz w:val="22"/>
          <w:szCs w:val="22"/>
        </w:rPr>
        <w:lastRenderedPageBreak/>
        <w:t xml:space="preserve">7.28 </w:t>
      </w:r>
      <w:r w:rsidR="00141137" w:rsidRPr="001307E0">
        <w:rPr>
          <w:sz w:val="22"/>
          <w:szCs w:val="22"/>
        </w:rPr>
        <w:t>Authority to Modify</w:t>
      </w:r>
      <w:bookmarkEnd w:id="550"/>
      <w:bookmarkEnd w:id="551"/>
      <w:bookmarkEnd w:id="552"/>
      <w:bookmarkEnd w:id="553"/>
      <w:bookmarkEnd w:id="554"/>
      <w:bookmarkEnd w:id="555"/>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20E4881E" w:rsidR="00141137" w:rsidRPr="001307E0" w:rsidRDefault="00DF2F84" w:rsidP="006A011A">
      <w:pPr>
        <w:pStyle w:val="StyleHeading2LatinArialComplexArial"/>
        <w:tabs>
          <w:tab w:val="clear" w:pos="851"/>
          <w:tab w:val="num" w:pos="-170"/>
          <w:tab w:val="left" w:pos="567"/>
          <w:tab w:val="left" w:pos="1440"/>
        </w:tabs>
        <w:ind w:right="239"/>
        <w:rPr>
          <w:sz w:val="22"/>
          <w:szCs w:val="22"/>
        </w:rPr>
      </w:pPr>
      <w:bookmarkStart w:id="556" w:name="_Toc122240213"/>
      <w:bookmarkStart w:id="557" w:name="_Toc122246522"/>
      <w:bookmarkStart w:id="558" w:name="_Toc191446364"/>
      <w:bookmarkStart w:id="559" w:name="_Toc485036458"/>
      <w:bookmarkStart w:id="560" w:name="_Toc192153083"/>
      <w:r>
        <w:rPr>
          <w:sz w:val="22"/>
          <w:szCs w:val="22"/>
        </w:rPr>
        <w:t xml:space="preserve">7.29 </w:t>
      </w:r>
      <w:r w:rsidR="00141137" w:rsidRPr="001307E0">
        <w:rPr>
          <w:sz w:val="22"/>
          <w:szCs w:val="22"/>
        </w:rPr>
        <w:t>Privileges and Immunities</w:t>
      </w:r>
      <w:bookmarkEnd w:id="556"/>
      <w:bookmarkEnd w:id="557"/>
      <w:bookmarkEnd w:id="558"/>
      <w:bookmarkEnd w:id="559"/>
      <w:bookmarkEnd w:id="560"/>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5431D046" w:rsidR="00CC39AF" w:rsidRPr="001307E0" w:rsidRDefault="00DF2F84" w:rsidP="00CC39AF">
      <w:pPr>
        <w:pStyle w:val="StyleHeading2LatinArialComplexArial"/>
        <w:tabs>
          <w:tab w:val="clear" w:pos="851"/>
          <w:tab w:val="num" w:pos="-170"/>
          <w:tab w:val="left" w:pos="567"/>
          <w:tab w:val="left" w:pos="1440"/>
        </w:tabs>
        <w:ind w:right="239"/>
        <w:rPr>
          <w:sz w:val="22"/>
          <w:szCs w:val="22"/>
        </w:rPr>
      </w:pPr>
      <w:bookmarkStart w:id="561" w:name="_Ref507408388"/>
      <w:bookmarkStart w:id="562" w:name="_Hlk507405685"/>
      <w:bookmarkStart w:id="563" w:name="_Toc485036459"/>
      <w:bookmarkStart w:id="564" w:name="_Toc192153084"/>
      <w:r>
        <w:rPr>
          <w:sz w:val="22"/>
          <w:szCs w:val="22"/>
        </w:rPr>
        <w:t xml:space="preserve">7.30 </w:t>
      </w:r>
      <w:r w:rsidR="005A2782">
        <w:rPr>
          <w:sz w:val="22"/>
          <w:szCs w:val="22"/>
        </w:rPr>
        <w:t>Anti-Terrorism and UN Sanctions; Fraud and Corruption</w:t>
      </w:r>
      <w:bookmarkEnd w:id="561"/>
      <w:bookmarkEnd w:id="564"/>
    </w:p>
    <w:bookmarkEnd w:id="562"/>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5F154556" w:rsidR="00CC39AF" w:rsidRPr="00A04E03" w:rsidRDefault="00CC39AF" w:rsidP="00497D72">
      <w:pPr>
        <w:pStyle w:val="ListParagraph"/>
        <w:numPr>
          <w:ilvl w:val="0"/>
          <w:numId w:val="43"/>
        </w:numPr>
        <w:ind w:left="540" w:right="239" w:hanging="360"/>
        <w:rPr>
          <w:rFonts w:cs="Arial"/>
          <w:sz w:val="22"/>
          <w:szCs w:val="22"/>
          <w:lang w:val="en-GB"/>
        </w:rPr>
      </w:pPr>
      <w:r w:rsidRPr="00A04E03">
        <w:rPr>
          <w:rFonts w:cs="Arial"/>
          <w:sz w:val="22"/>
          <w:szCs w:val="22"/>
          <w:lang w:val="en-GB"/>
        </w:rPr>
        <w:t xml:space="preserve">it is not and </w:t>
      </w:r>
      <w:r w:rsidR="00B27F6A" w:rsidRPr="00A04E03">
        <w:rPr>
          <w:rFonts w:cs="Arial"/>
          <w:sz w:val="22"/>
          <w:szCs w:val="22"/>
          <w:lang w:val="en-GB"/>
        </w:rPr>
        <w:t>shall</w:t>
      </w:r>
      <w:r w:rsidRPr="00A04E03">
        <w:rPr>
          <w:rFonts w:cs="Arial"/>
          <w:sz w:val="22"/>
          <w:szCs w:val="22"/>
          <w:lang w:val="en-GB"/>
        </w:rPr>
        <w:t xml:space="preserve"> not be involved in, or associated with, any person or entity associated with terrorism, as designated by any UN Security Council sanctions regime, that it </w:t>
      </w:r>
      <w:r w:rsidR="00B27F6A" w:rsidRPr="00A04E03">
        <w:rPr>
          <w:rFonts w:cs="Arial"/>
          <w:sz w:val="22"/>
          <w:szCs w:val="22"/>
          <w:lang w:val="en-GB"/>
        </w:rPr>
        <w:t>shall</w:t>
      </w:r>
      <w:r w:rsidRPr="00A04E03">
        <w:rPr>
          <w:rFonts w:cs="Arial"/>
          <w:sz w:val="22"/>
          <w:szCs w:val="22"/>
          <w:lang w:val="en-GB"/>
        </w:rPr>
        <w:t xml:space="preserve"> not make any payment or provide any other support to any such person or entity and that it </w:t>
      </w:r>
      <w:r w:rsidR="00B27F6A" w:rsidRPr="00A04E03">
        <w:rPr>
          <w:rFonts w:cs="Arial"/>
          <w:sz w:val="22"/>
          <w:szCs w:val="22"/>
          <w:lang w:val="en-GB"/>
        </w:rPr>
        <w:t>shall</w:t>
      </w:r>
      <w:r w:rsidRPr="00A04E03">
        <w:rPr>
          <w:rFonts w:cs="Arial"/>
          <w:sz w:val="22"/>
          <w:szCs w:val="22"/>
          <w:lang w:val="en-GB"/>
        </w:rPr>
        <w:t xml:space="preserve"> not enter into any employment or </w:t>
      </w:r>
      <w:r w:rsidR="00B27F6A" w:rsidRPr="00A04E03">
        <w:rPr>
          <w:rFonts w:cs="Arial"/>
          <w:sz w:val="22"/>
          <w:szCs w:val="22"/>
          <w:lang w:val="en-GB"/>
        </w:rPr>
        <w:t>other contractual</w:t>
      </w:r>
      <w:r w:rsidRPr="00A04E03">
        <w:rPr>
          <w:rFonts w:cs="Arial"/>
          <w:sz w:val="22"/>
          <w:szCs w:val="22"/>
          <w:lang w:val="en-GB"/>
        </w:rPr>
        <w:t xml:space="preserve"> relationship with any such person or </w:t>
      </w:r>
      <w:proofErr w:type="gramStart"/>
      <w:r w:rsidRPr="00A04E03">
        <w:rPr>
          <w:rFonts w:cs="Arial"/>
          <w:sz w:val="22"/>
          <w:szCs w:val="22"/>
          <w:lang w:val="en-GB"/>
        </w:rPr>
        <w:t>entity;</w:t>
      </w:r>
      <w:proofErr w:type="gramEnd"/>
    </w:p>
    <w:p w14:paraId="06D1569C" w14:textId="77777777" w:rsidR="00CC39AF" w:rsidRDefault="00CC39AF" w:rsidP="0056434A">
      <w:pPr>
        <w:ind w:left="540" w:right="239" w:hanging="360"/>
        <w:rPr>
          <w:rFonts w:cs="Arial"/>
          <w:sz w:val="22"/>
          <w:szCs w:val="22"/>
          <w:lang w:val="en-GB"/>
        </w:rPr>
      </w:pPr>
    </w:p>
    <w:p w14:paraId="27F45406" w14:textId="4E11E78E" w:rsidR="00CC39AF" w:rsidRPr="00A04E03" w:rsidRDefault="00CC39AF" w:rsidP="00497D72">
      <w:pPr>
        <w:pStyle w:val="ListParagraph"/>
        <w:numPr>
          <w:ilvl w:val="0"/>
          <w:numId w:val="43"/>
        </w:numPr>
        <w:ind w:left="540" w:right="239" w:hanging="360"/>
        <w:rPr>
          <w:rFonts w:cs="Arial"/>
          <w:sz w:val="22"/>
          <w:szCs w:val="22"/>
          <w:lang w:val="en-GB"/>
        </w:rPr>
      </w:pPr>
      <w:r w:rsidRPr="00A04E03">
        <w:rPr>
          <w:rFonts w:cs="Arial"/>
          <w:sz w:val="22"/>
          <w:szCs w:val="22"/>
          <w:lang w:val="en-GB"/>
        </w:rPr>
        <w:t xml:space="preserve">it shall not engage in any fraudulent or </w:t>
      </w:r>
      <w:r w:rsidR="00B27F6A" w:rsidRPr="00A04E03">
        <w:rPr>
          <w:rFonts w:cs="Arial"/>
          <w:sz w:val="22"/>
          <w:szCs w:val="22"/>
          <w:lang w:val="en-GB"/>
        </w:rPr>
        <w:t>corrupt</w:t>
      </w:r>
      <w:r w:rsidRPr="00A04E03">
        <w:rPr>
          <w:rFonts w:cs="Arial"/>
          <w:sz w:val="22"/>
          <w:szCs w:val="22"/>
          <w:lang w:val="en-GB"/>
        </w:rPr>
        <w:t xml:space="preserve"> practices</w:t>
      </w:r>
      <w:r w:rsidR="00B27F6A" w:rsidRPr="00A04E03">
        <w:rPr>
          <w:rFonts w:cs="Arial"/>
          <w:sz w:val="22"/>
          <w:szCs w:val="22"/>
          <w:lang w:val="en-GB"/>
        </w:rPr>
        <w:t>, as defined in the WHO Policy on Prevention, Detection and Response to Fraud and Corruption,</w:t>
      </w:r>
      <w:r w:rsidRPr="00A04E03">
        <w:rPr>
          <w:rFonts w:cs="Arial"/>
          <w:sz w:val="22"/>
          <w:szCs w:val="22"/>
          <w:lang w:val="en-GB"/>
        </w:rPr>
        <w:t xml:space="preserve"> in connection with the execution of the </w:t>
      </w:r>
      <w:proofErr w:type="gramStart"/>
      <w:r w:rsidRPr="00A04E03">
        <w:rPr>
          <w:rFonts w:cs="Arial"/>
          <w:sz w:val="22"/>
          <w:szCs w:val="22"/>
          <w:lang w:val="en-GB"/>
        </w:rPr>
        <w:t>Contract;</w:t>
      </w:r>
      <w:proofErr w:type="gramEnd"/>
      <w:r w:rsidRPr="00A04E03">
        <w:rPr>
          <w:rFonts w:cs="Arial"/>
          <w:sz w:val="22"/>
          <w:szCs w:val="22"/>
          <w:lang w:val="en-GB"/>
        </w:rPr>
        <w:t xml:space="preserve"> </w:t>
      </w:r>
    </w:p>
    <w:p w14:paraId="63482A3E" w14:textId="77777777" w:rsidR="00CC39AF" w:rsidRDefault="00CC39AF" w:rsidP="0056434A">
      <w:pPr>
        <w:ind w:left="540" w:right="239" w:hanging="360"/>
        <w:rPr>
          <w:rFonts w:cs="Arial"/>
          <w:sz w:val="22"/>
          <w:szCs w:val="22"/>
          <w:lang w:val="en-GB"/>
        </w:rPr>
      </w:pPr>
    </w:p>
    <w:p w14:paraId="6DC24780" w14:textId="1FED2155" w:rsidR="00B27F6A" w:rsidRPr="00A04E03" w:rsidRDefault="00B27F6A" w:rsidP="00497D72">
      <w:pPr>
        <w:pStyle w:val="ListParagraph"/>
        <w:numPr>
          <w:ilvl w:val="0"/>
          <w:numId w:val="43"/>
        </w:numPr>
        <w:ind w:left="540" w:right="239" w:hanging="360"/>
        <w:rPr>
          <w:rFonts w:cs="Arial"/>
          <w:sz w:val="22"/>
          <w:szCs w:val="22"/>
          <w:lang w:val="en-GB"/>
        </w:rPr>
      </w:pPr>
      <w:r w:rsidRPr="00A04E03">
        <w:rPr>
          <w:rFonts w:cs="Arial"/>
          <w:sz w:val="22"/>
          <w:szCs w:val="22"/>
          <w:lang w:val="en-GB"/>
        </w:rPr>
        <w:t>it</w:t>
      </w:r>
      <w:r w:rsidR="00CC39AF" w:rsidRPr="00A04E03">
        <w:rPr>
          <w:rFonts w:cs="Arial"/>
          <w:sz w:val="22"/>
          <w:szCs w:val="22"/>
          <w:lang w:val="en-GB"/>
        </w:rPr>
        <w:t xml:space="preserve"> shall take all necessary </w:t>
      </w:r>
      <w:r w:rsidRPr="00A04E03">
        <w:rPr>
          <w:rFonts w:cs="Arial"/>
          <w:sz w:val="22"/>
          <w:szCs w:val="22"/>
          <w:lang w:val="en-GB"/>
        </w:rPr>
        <w:t>measures</w:t>
      </w:r>
      <w:r w:rsidR="00CC39AF" w:rsidRPr="00A04E03">
        <w:rPr>
          <w:rFonts w:cs="Arial"/>
          <w:sz w:val="22"/>
          <w:szCs w:val="22"/>
          <w:lang w:val="en-GB"/>
        </w:rPr>
        <w:t xml:space="preserve"> to prevent the financing of terrorism and/or any fraudulent or </w:t>
      </w:r>
      <w:r w:rsidRPr="00A04E03">
        <w:rPr>
          <w:rFonts w:cs="Arial"/>
          <w:sz w:val="22"/>
          <w:szCs w:val="22"/>
          <w:lang w:val="en-GB"/>
        </w:rPr>
        <w:t>corrupt</w:t>
      </w:r>
      <w:r w:rsidR="00CC39AF" w:rsidRPr="00A04E03">
        <w:rPr>
          <w:rFonts w:cs="Arial"/>
          <w:sz w:val="22"/>
          <w:szCs w:val="22"/>
          <w:lang w:val="en-GB"/>
        </w:rPr>
        <w:t xml:space="preserve"> practices </w:t>
      </w:r>
      <w:r w:rsidRPr="00A04E03">
        <w:rPr>
          <w:rFonts w:cs="Arial"/>
          <w:sz w:val="22"/>
          <w:szCs w:val="22"/>
          <w:lang w:val="en-GB"/>
        </w:rPr>
        <w:t>as referred to above</w:t>
      </w:r>
      <w:r w:rsidR="00CC39AF" w:rsidRPr="00A04E03">
        <w:rPr>
          <w:rFonts w:cs="Arial"/>
          <w:sz w:val="22"/>
          <w:szCs w:val="22"/>
          <w:lang w:val="en-GB"/>
        </w:rPr>
        <w:t xml:space="preserve"> in connection with the execution of the Contract</w:t>
      </w:r>
      <w:r w:rsidRPr="00A04E03">
        <w:rPr>
          <w:rFonts w:cs="Arial"/>
          <w:sz w:val="22"/>
          <w:szCs w:val="22"/>
          <w:lang w:val="en-GB"/>
        </w:rPr>
        <w:t>; and</w:t>
      </w:r>
    </w:p>
    <w:p w14:paraId="4D2EF35A" w14:textId="77777777" w:rsidR="00B27F6A" w:rsidRDefault="00B27F6A" w:rsidP="0056434A">
      <w:pPr>
        <w:ind w:left="540" w:right="239" w:hanging="360"/>
        <w:rPr>
          <w:rFonts w:cs="Arial"/>
          <w:sz w:val="22"/>
          <w:szCs w:val="22"/>
          <w:lang w:val="en-GB"/>
        </w:rPr>
      </w:pPr>
    </w:p>
    <w:p w14:paraId="628971F9" w14:textId="7E302EF3" w:rsidR="00CC39AF" w:rsidRPr="00A04E03" w:rsidRDefault="00E66623" w:rsidP="00497D72">
      <w:pPr>
        <w:pStyle w:val="ListParagraph"/>
        <w:numPr>
          <w:ilvl w:val="0"/>
          <w:numId w:val="43"/>
        </w:numPr>
        <w:ind w:left="540" w:right="239" w:hanging="360"/>
        <w:rPr>
          <w:rFonts w:cs="Arial"/>
          <w:sz w:val="22"/>
          <w:szCs w:val="22"/>
          <w:lang w:val="en-GB"/>
        </w:rPr>
      </w:pPr>
      <w:r w:rsidRPr="00A04E0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Contractor becomes aware and respond to such allegations in an appropriate and timely manner in accordance with its respective rules, regulations, policies and procedures. Furthermore, the Contractor agrees to cooperate with WHO and/or parties authorized by WHO in relation to the response. </w:t>
      </w:r>
      <w:bookmarkStart w:id="565" w:name="_Hlk99722567"/>
      <w:r w:rsidR="00E3290E" w:rsidRPr="00A04E03">
        <w:rPr>
          <w:rFonts w:cs="Arial"/>
          <w:sz w:val="22"/>
          <w:szCs w:val="22"/>
          <w:lang w:val="en-GB"/>
        </w:rPr>
        <w:t>Relevant information on the nature of any credible allegations of such actual or suspected violations</w:t>
      </w:r>
      <w:r w:rsidRPr="00A04E0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65"/>
      <w:r w:rsidR="00CC39AF" w:rsidRPr="00A04E03">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Default="00B27F6A" w:rsidP="00CC39AF">
      <w:pPr>
        <w:tabs>
          <w:tab w:val="num" w:pos="540"/>
          <w:tab w:val="left" w:pos="1440"/>
        </w:tabs>
        <w:ind w:right="239"/>
        <w:rPr>
          <w:rFonts w:cs="Arial"/>
          <w:sz w:val="22"/>
          <w:szCs w:val="22"/>
          <w:lang w:val="en-GB"/>
        </w:rPr>
      </w:pPr>
      <w:bookmarkStart w:id="566"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66"/>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0E2BE9A2" w14:textId="77777777" w:rsidR="0056434A" w:rsidRDefault="0056434A">
      <w:pPr>
        <w:jc w:val="left"/>
        <w:rPr>
          <w:rFonts w:cs="Arial"/>
          <w:b/>
          <w:color w:val="447DB5"/>
          <w:sz w:val="22"/>
          <w:szCs w:val="22"/>
          <w:lang w:val="en-GB"/>
        </w:rPr>
      </w:pPr>
      <w:bookmarkStart w:id="567" w:name="_Ref507410351"/>
      <w:r>
        <w:rPr>
          <w:sz w:val="22"/>
          <w:szCs w:val="22"/>
        </w:rPr>
        <w:br w:type="page"/>
      </w:r>
    </w:p>
    <w:p w14:paraId="50C3852A" w14:textId="240EA3B7" w:rsidR="007C1BF8" w:rsidRPr="001307E0" w:rsidRDefault="00DF2F84" w:rsidP="007C1BF8">
      <w:pPr>
        <w:pStyle w:val="StyleHeading2LatinArialComplexArial"/>
        <w:tabs>
          <w:tab w:val="clear" w:pos="851"/>
          <w:tab w:val="num" w:pos="-170"/>
          <w:tab w:val="left" w:pos="567"/>
          <w:tab w:val="left" w:pos="1440"/>
        </w:tabs>
        <w:ind w:right="239"/>
        <w:rPr>
          <w:sz w:val="22"/>
          <w:szCs w:val="22"/>
        </w:rPr>
      </w:pPr>
      <w:bookmarkStart w:id="568" w:name="_Toc192153085"/>
      <w:r>
        <w:rPr>
          <w:sz w:val="22"/>
          <w:szCs w:val="22"/>
        </w:rPr>
        <w:lastRenderedPageBreak/>
        <w:t xml:space="preserve">7.31 </w:t>
      </w:r>
      <w:r w:rsidR="007C1BF8" w:rsidRPr="001307E0">
        <w:rPr>
          <w:sz w:val="22"/>
          <w:szCs w:val="22"/>
        </w:rPr>
        <w:t>Ethical Behaviour</w:t>
      </w:r>
      <w:bookmarkEnd w:id="567"/>
      <w:bookmarkEnd w:id="568"/>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 xml:space="preserve">Contractor nor its partners, subcontractors, agents or employees will engage in activities involving child labour, trafficking in arms, promotion of tobacco or other unhealthy </w:t>
      </w:r>
      <w:proofErr w:type="gramStart"/>
      <w:r w:rsidRPr="00D73FDB">
        <w:rPr>
          <w:rFonts w:cs="Arial"/>
          <w:sz w:val="22"/>
          <w:szCs w:val="22"/>
          <w:lang w:val="en-GB"/>
        </w:rPr>
        <w:t>behaviour,  sexual</w:t>
      </w:r>
      <w:proofErr w:type="gramEnd"/>
      <w:r w:rsidRPr="00D73FDB">
        <w:rPr>
          <w:rFonts w:cs="Arial"/>
          <w:sz w:val="22"/>
          <w:szCs w:val="22"/>
          <w:lang w:val="en-GB"/>
        </w:rPr>
        <w:t xml:space="preserve">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1F10F14E" w:rsidR="007C1BF8" w:rsidRPr="001307E0" w:rsidRDefault="00DF2F84" w:rsidP="007C1BF8">
      <w:pPr>
        <w:pStyle w:val="StyleHeading2LatinArialComplexArial"/>
        <w:tabs>
          <w:tab w:val="clear" w:pos="851"/>
          <w:tab w:val="num" w:pos="-170"/>
          <w:tab w:val="left" w:pos="567"/>
          <w:tab w:val="left" w:pos="1440"/>
        </w:tabs>
        <w:ind w:right="239"/>
        <w:rPr>
          <w:sz w:val="22"/>
          <w:szCs w:val="22"/>
        </w:rPr>
      </w:pPr>
      <w:bookmarkStart w:id="569" w:name="_Ref507408881"/>
      <w:bookmarkStart w:id="570" w:name="_Toc192153086"/>
      <w:r>
        <w:rPr>
          <w:sz w:val="22"/>
          <w:szCs w:val="22"/>
        </w:rPr>
        <w:t xml:space="preserve">7.32 </w:t>
      </w:r>
      <w:r w:rsidR="007C1BF8" w:rsidRPr="001307E0">
        <w:rPr>
          <w:sz w:val="22"/>
          <w:szCs w:val="22"/>
        </w:rPr>
        <w:t>Officials not to Benefit</w:t>
      </w:r>
      <w:bookmarkEnd w:id="569"/>
      <w:bookmarkEnd w:id="570"/>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1D274DCE" w:rsidR="009A39D8" w:rsidRPr="001307E0" w:rsidRDefault="00DF2F84" w:rsidP="009A39D8">
      <w:pPr>
        <w:pStyle w:val="StyleHeading2LatinArialComplexArial"/>
        <w:tabs>
          <w:tab w:val="clear" w:pos="851"/>
          <w:tab w:val="num" w:pos="-170"/>
          <w:tab w:val="left" w:pos="567"/>
          <w:tab w:val="left" w:pos="1440"/>
        </w:tabs>
        <w:ind w:right="239"/>
        <w:rPr>
          <w:sz w:val="22"/>
          <w:szCs w:val="22"/>
        </w:rPr>
      </w:pPr>
      <w:bookmarkStart w:id="571" w:name="_Ref507407559"/>
      <w:bookmarkStart w:id="572" w:name="_Toc507406520"/>
      <w:bookmarkStart w:id="573" w:name="_Toc192153087"/>
      <w:r>
        <w:rPr>
          <w:sz w:val="22"/>
          <w:szCs w:val="22"/>
        </w:rPr>
        <w:t xml:space="preserve">7.33 </w:t>
      </w:r>
      <w:r w:rsidR="009A39D8" w:rsidRPr="001307E0">
        <w:rPr>
          <w:sz w:val="22"/>
          <w:szCs w:val="22"/>
        </w:rPr>
        <w:t>Compliance with WHO</w:t>
      </w:r>
      <w:r w:rsidR="009A39D8">
        <w:rPr>
          <w:sz w:val="22"/>
          <w:szCs w:val="22"/>
        </w:rPr>
        <w:t xml:space="preserve"> Codes and</w:t>
      </w:r>
      <w:r w:rsidR="009A39D8" w:rsidRPr="001307E0">
        <w:rPr>
          <w:sz w:val="22"/>
          <w:szCs w:val="22"/>
        </w:rPr>
        <w:t xml:space="preserve"> Policies</w:t>
      </w:r>
      <w:bookmarkEnd w:id="571"/>
      <w:bookmarkEnd w:id="573"/>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w:t>
      </w:r>
      <w:proofErr w:type="gramStart"/>
      <w:r w:rsidRPr="005A2782">
        <w:rPr>
          <w:rFonts w:cs="Arial"/>
          <w:sz w:val="22"/>
          <w:szCs w:val="22"/>
          <w:lang w:val="en-GB"/>
        </w:rPr>
        <w:t>entering into</w:t>
      </w:r>
      <w:proofErr w:type="gramEnd"/>
      <w:r w:rsidRPr="005A2782">
        <w:rPr>
          <w:rFonts w:cs="Arial"/>
          <w:sz w:val="22"/>
          <w:szCs w:val="22"/>
          <w:lang w:val="en-GB"/>
        </w:rPr>
        <w:t xml:space="preserve">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939FF72">
      <w:pPr>
        <w:tabs>
          <w:tab w:val="num" w:pos="540"/>
          <w:tab w:val="left" w:pos="1440"/>
        </w:tabs>
        <w:ind w:right="239"/>
        <w:rPr>
          <w:rFonts w:cs="Arial"/>
          <w:sz w:val="22"/>
          <w:szCs w:val="22"/>
        </w:rPr>
      </w:pPr>
      <w:r w:rsidRPr="0939FF72">
        <w:rPr>
          <w:rFonts w:cs="Arial"/>
          <w:sz w:val="22"/>
          <w:szCs w:val="22"/>
        </w:rPr>
        <w:t xml:space="preserve">In connection with the foregoing, the Contractor shall take appropriate measures to prevent and respond to any violations of the standards of conduct, as described in the WHO Policies, by its employees and any other </w:t>
      </w:r>
      <w:r w:rsidR="00264EC7" w:rsidRPr="0939FF72">
        <w:rPr>
          <w:rFonts w:cs="Arial"/>
          <w:sz w:val="22"/>
          <w:szCs w:val="22"/>
        </w:rPr>
        <w:t xml:space="preserve">natural or legal </w:t>
      </w:r>
      <w:r w:rsidRPr="0939FF72">
        <w:rPr>
          <w:rFonts w:cs="Arial"/>
          <w:sz w:val="22"/>
          <w:szCs w:val="22"/>
        </w:rPr>
        <w:t xml:space="preserve">persons engaged </w:t>
      </w:r>
      <w:r w:rsidR="00264EC7" w:rsidRPr="0939FF72">
        <w:rPr>
          <w:rFonts w:cs="Arial"/>
          <w:sz w:val="22"/>
          <w:szCs w:val="22"/>
        </w:rPr>
        <w:t xml:space="preserve">or otherwise </w:t>
      </w:r>
      <w:proofErr w:type="gramStart"/>
      <w:r w:rsidR="00264EC7" w:rsidRPr="0939FF72">
        <w:rPr>
          <w:rFonts w:cs="Arial"/>
          <w:sz w:val="22"/>
          <w:szCs w:val="22"/>
        </w:rPr>
        <w:t xml:space="preserve">utilized </w:t>
      </w:r>
      <w:r w:rsidRPr="0939FF72">
        <w:rPr>
          <w:rFonts w:cs="Arial"/>
          <w:sz w:val="22"/>
          <w:szCs w:val="22"/>
        </w:rPr>
        <w:t xml:space="preserve"> to</w:t>
      </w:r>
      <w:proofErr w:type="gramEnd"/>
      <w:r w:rsidRPr="0939FF72">
        <w:rPr>
          <w:rFonts w:cs="Arial"/>
          <w:sz w:val="22"/>
          <w:szCs w:val="22"/>
        </w:rPr>
        <w:t xml:space="preserve"> perform any services under the Contract.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10B91DAC" w14:textId="19860A4E" w:rsidR="00C264F8" w:rsidRPr="00C264F8" w:rsidRDefault="00F55786" w:rsidP="00497D72">
      <w:pPr>
        <w:pStyle w:val="ListParagraph"/>
        <w:numPr>
          <w:ilvl w:val="0"/>
          <w:numId w:val="44"/>
        </w:numPr>
        <w:ind w:right="239" w:hanging="540"/>
        <w:rPr>
          <w:rFonts w:cs="Arial"/>
          <w:sz w:val="22"/>
          <w:szCs w:val="22"/>
          <w:lang w:val="en-GB"/>
        </w:rPr>
      </w:pPr>
      <w:r w:rsidRPr="00C264F8">
        <w:rPr>
          <w:rFonts w:cs="Arial"/>
          <w:sz w:val="22"/>
          <w:szCs w:val="22"/>
          <w:lang w:val="en-GB"/>
        </w:rPr>
        <w:t xml:space="preserve">the WHO Code of Ethics and Professional </w:t>
      </w:r>
      <w:proofErr w:type="gramStart"/>
      <w:r w:rsidRPr="00C264F8">
        <w:rPr>
          <w:rFonts w:cs="Arial"/>
          <w:sz w:val="22"/>
          <w:szCs w:val="22"/>
          <w:lang w:val="en-GB"/>
        </w:rPr>
        <w:t>Conduct;</w:t>
      </w:r>
      <w:proofErr w:type="gramEnd"/>
      <w:r w:rsidRPr="00C264F8">
        <w:rPr>
          <w:rFonts w:cs="Arial"/>
          <w:sz w:val="22"/>
          <w:szCs w:val="22"/>
          <w:lang w:val="en-GB"/>
        </w:rPr>
        <w:t xml:space="preserve"> </w:t>
      </w:r>
    </w:p>
    <w:p w14:paraId="4B5C340A" w14:textId="077C4CB0" w:rsidR="00C264F8" w:rsidRDefault="00F55786" w:rsidP="00497D72">
      <w:pPr>
        <w:pStyle w:val="ListParagraph"/>
        <w:numPr>
          <w:ilvl w:val="0"/>
          <w:numId w:val="44"/>
        </w:numPr>
        <w:ind w:right="239" w:hanging="540"/>
        <w:rPr>
          <w:rFonts w:cs="Arial"/>
          <w:sz w:val="22"/>
          <w:szCs w:val="22"/>
          <w:lang w:val="en-GB"/>
        </w:rPr>
      </w:pPr>
      <w:r w:rsidRPr="00C264F8">
        <w:rPr>
          <w:rFonts w:cs="Arial"/>
          <w:sz w:val="22"/>
          <w:szCs w:val="22"/>
          <w:lang w:val="en-GB"/>
        </w:rPr>
        <w:t xml:space="preserve">the WHO Policy </w:t>
      </w:r>
      <w:r w:rsidR="00264EC7" w:rsidRPr="00C264F8">
        <w:rPr>
          <w:rFonts w:cs="Arial"/>
          <w:sz w:val="22"/>
          <w:szCs w:val="22"/>
          <w:lang w:val="en-GB"/>
        </w:rPr>
        <w:t xml:space="preserve">Directive </w:t>
      </w:r>
      <w:r w:rsidRPr="00C264F8">
        <w:rPr>
          <w:rFonts w:cs="Arial"/>
          <w:sz w:val="22"/>
          <w:szCs w:val="22"/>
          <w:lang w:val="en-GB"/>
        </w:rPr>
        <w:t xml:space="preserve">on </w:t>
      </w:r>
      <w:r w:rsidR="00264EC7" w:rsidRPr="00C264F8">
        <w:rPr>
          <w:rFonts w:cs="Arial"/>
          <w:sz w:val="22"/>
          <w:szCs w:val="22"/>
          <w:lang w:val="en-GB"/>
        </w:rPr>
        <w:t>Protection from s</w:t>
      </w:r>
      <w:r w:rsidRPr="00C264F8">
        <w:rPr>
          <w:rFonts w:cs="Arial"/>
          <w:sz w:val="22"/>
          <w:szCs w:val="22"/>
          <w:lang w:val="en-GB"/>
        </w:rPr>
        <w:t xml:space="preserve">exual </w:t>
      </w:r>
      <w:r w:rsidR="00264EC7" w:rsidRPr="00C264F8">
        <w:rPr>
          <w:rFonts w:cs="Arial"/>
          <w:sz w:val="22"/>
          <w:szCs w:val="22"/>
          <w:lang w:val="en-GB"/>
        </w:rPr>
        <w:t>e</w:t>
      </w:r>
      <w:r w:rsidRPr="00C264F8">
        <w:rPr>
          <w:rFonts w:cs="Arial"/>
          <w:sz w:val="22"/>
          <w:szCs w:val="22"/>
          <w:lang w:val="en-GB"/>
        </w:rPr>
        <w:t xml:space="preserve">xploitation and </w:t>
      </w:r>
      <w:r w:rsidR="00264EC7" w:rsidRPr="00C264F8">
        <w:rPr>
          <w:rFonts w:cs="Arial"/>
          <w:sz w:val="22"/>
          <w:szCs w:val="22"/>
          <w:lang w:val="en-GB"/>
        </w:rPr>
        <w:t>sexual a</w:t>
      </w:r>
      <w:r w:rsidRPr="00C264F8">
        <w:rPr>
          <w:rFonts w:cs="Arial"/>
          <w:sz w:val="22"/>
          <w:szCs w:val="22"/>
          <w:lang w:val="en-GB"/>
        </w:rPr>
        <w:t>buse</w:t>
      </w:r>
      <w:r w:rsidR="00264EC7" w:rsidRPr="00C264F8">
        <w:rPr>
          <w:rFonts w:cs="Arial"/>
          <w:sz w:val="22"/>
          <w:szCs w:val="22"/>
          <w:lang w:val="en-GB"/>
        </w:rPr>
        <w:t xml:space="preserve"> (SEA)</w:t>
      </w:r>
    </w:p>
    <w:p w14:paraId="79B0F419" w14:textId="1C199B19" w:rsidR="00C264F8" w:rsidRDefault="00F55786" w:rsidP="00497D72">
      <w:pPr>
        <w:pStyle w:val="ListParagraph"/>
        <w:numPr>
          <w:ilvl w:val="0"/>
          <w:numId w:val="44"/>
        </w:numPr>
        <w:ind w:right="239" w:hanging="540"/>
        <w:rPr>
          <w:rFonts w:cs="Arial"/>
          <w:sz w:val="22"/>
          <w:szCs w:val="22"/>
          <w:lang w:val="en-GB"/>
        </w:rPr>
      </w:pPr>
      <w:r w:rsidRPr="00C264F8">
        <w:rPr>
          <w:rFonts w:cs="Arial"/>
          <w:sz w:val="22"/>
          <w:szCs w:val="22"/>
          <w:lang w:val="en-GB"/>
        </w:rPr>
        <w:t xml:space="preserve">the WHO Policy on Preventing and Addressing Abusive </w:t>
      </w:r>
      <w:proofErr w:type="gramStart"/>
      <w:r w:rsidRPr="00C264F8">
        <w:rPr>
          <w:rFonts w:cs="Arial"/>
          <w:sz w:val="22"/>
          <w:szCs w:val="22"/>
          <w:lang w:val="en-GB"/>
        </w:rPr>
        <w:t>Conduct;</w:t>
      </w:r>
      <w:proofErr w:type="gramEnd"/>
      <w:r w:rsidRPr="00C264F8">
        <w:rPr>
          <w:rFonts w:cs="Arial"/>
          <w:sz w:val="22"/>
          <w:szCs w:val="22"/>
          <w:lang w:val="en-GB"/>
        </w:rPr>
        <w:t xml:space="preserve"> </w:t>
      </w:r>
    </w:p>
    <w:p w14:paraId="17636521" w14:textId="1D5FD5F1" w:rsidR="00C264F8" w:rsidRDefault="00F55786" w:rsidP="00497D72">
      <w:pPr>
        <w:pStyle w:val="ListParagraph"/>
        <w:numPr>
          <w:ilvl w:val="0"/>
          <w:numId w:val="44"/>
        </w:numPr>
        <w:ind w:right="239" w:hanging="540"/>
        <w:rPr>
          <w:rFonts w:cs="Arial"/>
          <w:sz w:val="22"/>
          <w:szCs w:val="22"/>
          <w:lang w:val="en-GB"/>
        </w:rPr>
      </w:pPr>
      <w:r w:rsidRPr="00C264F8">
        <w:rPr>
          <w:rFonts w:cs="Arial"/>
          <w:sz w:val="22"/>
          <w:szCs w:val="22"/>
          <w:lang w:val="en-GB"/>
        </w:rPr>
        <w:t xml:space="preserve">the WHO Code of Conduct for responsible </w:t>
      </w:r>
      <w:proofErr w:type="gramStart"/>
      <w:r w:rsidRPr="00C264F8">
        <w:rPr>
          <w:rFonts w:cs="Arial"/>
          <w:sz w:val="22"/>
          <w:szCs w:val="22"/>
          <w:lang w:val="en-GB"/>
        </w:rPr>
        <w:t>Research;</w:t>
      </w:r>
      <w:proofErr w:type="gramEnd"/>
      <w:r w:rsidRPr="00C264F8">
        <w:rPr>
          <w:rFonts w:cs="Arial"/>
          <w:sz w:val="22"/>
          <w:szCs w:val="22"/>
          <w:lang w:val="en-GB"/>
        </w:rPr>
        <w:t xml:space="preserve"> </w:t>
      </w:r>
    </w:p>
    <w:p w14:paraId="1A04BBBE" w14:textId="009F3973" w:rsidR="008E7A00" w:rsidRDefault="00F55786" w:rsidP="00497D72">
      <w:pPr>
        <w:pStyle w:val="ListParagraph"/>
        <w:numPr>
          <w:ilvl w:val="0"/>
          <w:numId w:val="44"/>
        </w:numPr>
        <w:ind w:right="239" w:hanging="540"/>
        <w:rPr>
          <w:rFonts w:cs="Arial"/>
          <w:sz w:val="22"/>
          <w:szCs w:val="22"/>
          <w:lang w:val="en-GB"/>
        </w:rPr>
      </w:pPr>
      <w:r w:rsidRPr="00C264F8">
        <w:rPr>
          <w:rFonts w:cs="Arial"/>
          <w:sz w:val="22"/>
          <w:szCs w:val="22"/>
          <w:lang w:val="en-GB"/>
        </w:rPr>
        <w:t xml:space="preserve">the WHO Policy on Whistleblowing and Protection Against </w:t>
      </w:r>
      <w:proofErr w:type="gramStart"/>
      <w:r w:rsidRPr="00C264F8">
        <w:rPr>
          <w:rFonts w:cs="Arial"/>
          <w:sz w:val="22"/>
          <w:szCs w:val="22"/>
          <w:lang w:val="en-GB"/>
        </w:rPr>
        <w:t>Retaliation;</w:t>
      </w:r>
      <w:proofErr w:type="gramEnd"/>
      <w:r w:rsidRPr="00C264F8">
        <w:rPr>
          <w:rFonts w:cs="Arial"/>
          <w:sz w:val="22"/>
          <w:szCs w:val="22"/>
          <w:lang w:val="en-GB"/>
        </w:rPr>
        <w:t xml:space="preserve"> </w:t>
      </w:r>
    </w:p>
    <w:p w14:paraId="66261C91" w14:textId="776B9B69" w:rsidR="008E7A00" w:rsidRDefault="00264EC7" w:rsidP="00497D72">
      <w:pPr>
        <w:pStyle w:val="ListParagraph"/>
        <w:numPr>
          <w:ilvl w:val="0"/>
          <w:numId w:val="44"/>
        </w:numPr>
        <w:ind w:right="239" w:hanging="540"/>
        <w:rPr>
          <w:rFonts w:cs="Arial"/>
          <w:sz w:val="22"/>
          <w:szCs w:val="22"/>
          <w:lang w:val="en-GB"/>
        </w:rPr>
      </w:pPr>
      <w:r w:rsidRPr="00C264F8">
        <w:rPr>
          <w:rFonts w:cs="Arial"/>
          <w:sz w:val="22"/>
          <w:szCs w:val="22"/>
          <w:lang w:val="en-GB"/>
        </w:rPr>
        <w:t xml:space="preserve">the WHO Policy on Prevention, Detection and Response to Fraud and Corruption, and </w:t>
      </w:r>
    </w:p>
    <w:p w14:paraId="3EA3A5BD" w14:textId="186497F4" w:rsidR="00F55786" w:rsidRPr="00C264F8" w:rsidRDefault="00F55786" w:rsidP="00497D72">
      <w:pPr>
        <w:pStyle w:val="ListParagraph"/>
        <w:numPr>
          <w:ilvl w:val="0"/>
          <w:numId w:val="44"/>
        </w:numPr>
        <w:ind w:right="239" w:hanging="540"/>
        <w:jc w:val="left"/>
        <w:rPr>
          <w:rFonts w:cs="Arial"/>
          <w:sz w:val="22"/>
          <w:szCs w:val="22"/>
          <w:lang w:val="en-GB"/>
        </w:rPr>
      </w:pPr>
      <w:r w:rsidRPr="00C264F8">
        <w:rPr>
          <w:rFonts w:cs="Arial"/>
          <w:sz w:val="22"/>
          <w:szCs w:val="22"/>
          <w:lang w:val="en-GB"/>
        </w:rPr>
        <w:t xml:space="preserve">the UN Supplier Code of Conduct, in each case, as amended from time to time and which are publicly available on the WHO website at the following links: </w:t>
      </w:r>
      <w:hyperlink r:id="rId15" w:history="1">
        <w:r w:rsidRPr="00F30514">
          <w:rPr>
            <w:rFonts w:cs="Arial"/>
            <w:color w:val="0070C0"/>
            <w:sz w:val="22"/>
            <w:szCs w:val="22"/>
            <w:lang w:val="en-GB"/>
          </w:rPr>
          <w:t>http://www.who.int/about/finances-accountability/procurement/en/</w:t>
        </w:r>
      </w:hyperlink>
      <w:r w:rsidRPr="00C264F8">
        <w:rPr>
          <w:rFonts w:cs="Arial"/>
          <w:sz w:val="22"/>
          <w:szCs w:val="22"/>
          <w:lang w:val="en-GB"/>
        </w:rPr>
        <w:t xml:space="preserve">  for the UN Supplier Code of Conduct and at </w:t>
      </w:r>
      <w:hyperlink r:id="rId16" w:history="1">
        <w:r w:rsidRPr="00C264F8">
          <w:rPr>
            <w:rFonts w:cs="Arial"/>
            <w:sz w:val="22"/>
            <w:szCs w:val="22"/>
            <w:lang w:val="en-GB"/>
          </w:rPr>
          <w:t>http://www.who.int/about/ethics/en/</w:t>
        </w:r>
      </w:hyperlink>
      <w:r w:rsidRPr="00C264F8">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52FE32C9" w:rsidR="00F55786" w:rsidRPr="006F6A07" w:rsidRDefault="00DF2F84" w:rsidP="00F55786">
      <w:pPr>
        <w:pStyle w:val="StyleHeading2LatinArialComplexArial"/>
        <w:tabs>
          <w:tab w:val="clear" w:pos="851"/>
          <w:tab w:val="num" w:pos="-170"/>
          <w:tab w:val="left" w:pos="567"/>
          <w:tab w:val="left" w:pos="1440"/>
          <w:tab w:val="num" w:pos="4122"/>
        </w:tabs>
        <w:ind w:right="239"/>
        <w:rPr>
          <w:sz w:val="22"/>
          <w:szCs w:val="22"/>
          <w:u w:val="single"/>
        </w:rPr>
      </w:pPr>
      <w:bookmarkStart w:id="574" w:name="_Ref511819825"/>
      <w:bookmarkStart w:id="575" w:name="_Toc192153088"/>
      <w:r>
        <w:rPr>
          <w:sz w:val="22"/>
          <w:szCs w:val="22"/>
          <w:u w:val="single"/>
        </w:rPr>
        <w:t xml:space="preserve">7.34 </w:t>
      </w:r>
      <w:r w:rsidR="00F55786" w:rsidRPr="006368AA">
        <w:rPr>
          <w:sz w:val="22"/>
          <w:szCs w:val="22"/>
          <w:u w:val="single"/>
        </w:rPr>
        <w:t xml:space="preserve">Zero tolerance for sexual exploitation </w:t>
      </w:r>
      <w:r w:rsidR="00F55786" w:rsidRPr="000C67F2">
        <w:rPr>
          <w:sz w:val="22"/>
          <w:szCs w:val="22"/>
          <w:u w:val="single"/>
        </w:rPr>
        <w:t>and abuse</w:t>
      </w:r>
      <w:r w:rsidR="00F55786">
        <w:rPr>
          <w:sz w:val="22"/>
          <w:szCs w:val="22"/>
          <w:u w:val="single"/>
        </w:rPr>
        <w:t>, sexual harassment and other types of abusive conduct</w:t>
      </w:r>
      <w:bookmarkEnd w:id="575"/>
      <w:r w:rsidR="00F55786" w:rsidRPr="005F68D8">
        <w:rPr>
          <w:sz w:val="22"/>
          <w:szCs w:val="22"/>
          <w:u w:val="single"/>
        </w:rPr>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012E0D16" w14:textId="77777777" w:rsidR="0094096D"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w:t>
      </w:r>
    </w:p>
    <w:p w14:paraId="4FD5D68A" w14:textId="0EA6BD5A" w:rsidR="0094096D" w:rsidRPr="0094096D" w:rsidRDefault="00F55786" w:rsidP="00497D72">
      <w:pPr>
        <w:pStyle w:val="ListParagraph"/>
        <w:numPr>
          <w:ilvl w:val="0"/>
          <w:numId w:val="45"/>
        </w:numPr>
        <w:ind w:left="540" w:right="239" w:hanging="360"/>
        <w:rPr>
          <w:rFonts w:cs="Arial"/>
          <w:sz w:val="22"/>
          <w:szCs w:val="22"/>
          <w:lang w:val="en"/>
        </w:rPr>
      </w:pPr>
      <w:r w:rsidRPr="0094096D">
        <w:rPr>
          <w:rFonts w:cs="Arial"/>
          <w:sz w:val="22"/>
          <w:szCs w:val="22"/>
          <w:lang w:val="en"/>
        </w:rPr>
        <w:t xml:space="preserve">take all reasonable and appropriate measures to prevent sexual exploitation or abuse as described in the WHO Policy </w:t>
      </w:r>
      <w:r w:rsidR="00264EC7" w:rsidRPr="0094096D">
        <w:rPr>
          <w:rFonts w:cs="Arial"/>
          <w:sz w:val="22"/>
          <w:szCs w:val="22"/>
          <w:lang w:val="en"/>
        </w:rPr>
        <w:t>Directive on Protection from s</w:t>
      </w:r>
      <w:r w:rsidRPr="0094096D">
        <w:rPr>
          <w:rFonts w:cs="Arial"/>
          <w:sz w:val="22"/>
          <w:szCs w:val="22"/>
          <w:lang w:val="en"/>
        </w:rPr>
        <w:t xml:space="preserve">exual </w:t>
      </w:r>
      <w:r w:rsidR="00264EC7" w:rsidRPr="0094096D">
        <w:rPr>
          <w:rFonts w:cs="Arial"/>
          <w:sz w:val="22"/>
          <w:szCs w:val="22"/>
          <w:lang w:val="en"/>
        </w:rPr>
        <w:t>e</w:t>
      </w:r>
      <w:r w:rsidRPr="0094096D">
        <w:rPr>
          <w:rFonts w:cs="Arial"/>
          <w:sz w:val="22"/>
          <w:szCs w:val="22"/>
          <w:lang w:val="en"/>
        </w:rPr>
        <w:t xml:space="preserve">xploitation and </w:t>
      </w:r>
      <w:r w:rsidR="00264EC7" w:rsidRPr="0094096D">
        <w:rPr>
          <w:rFonts w:cs="Arial"/>
          <w:sz w:val="22"/>
          <w:szCs w:val="22"/>
          <w:lang w:val="en"/>
        </w:rPr>
        <w:t>sexual a</w:t>
      </w:r>
      <w:r w:rsidRPr="0094096D">
        <w:rPr>
          <w:rFonts w:cs="Arial"/>
          <w:sz w:val="22"/>
          <w:szCs w:val="22"/>
          <w:lang w:val="en"/>
        </w:rPr>
        <w:t xml:space="preserve">buse </w:t>
      </w:r>
      <w:r w:rsidR="00264EC7" w:rsidRPr="0094096D">
        <w:rPr>
          <w:rFonts w:cs="Arial"/>
          <w:sz w:val="22"/>
          <w:szCs w:val="22"/>
          <w:lang w:val="en"/>
        </w:rPr>
        <w:t>(SEA),</w:t>
      </w:r>
      <w:r w:rsidRPr="0094096D">
        <w:rPr>
          <w:rFonts w:cs="Arial"/>
          <w:sz w:val="22"/>
          <w:szCs w:val="22"/>
          <w:lang w:val="en"/>
        </w:rPr>
        <w:t xml:space="preserve"> and/or sexual harassment and other types of abusive conduct as described in </w:t>
      </w:r>
      <w:r w:rsidRPr="0094096D">
        <w:rPr>
          <w:rFonts w:cs="Arial"/>
          <w:sz w:val="22"/>
          <w:szCs w:val="22"/>
          <w:lang w:val="en-GB"/>
        </w:rPr>
        <w:t>the WHO Policy on Preventing and Addressing Abusive Conduct</w:t>
      </w:r>
      <w:r w:rsidRPr="0094096D">
        <w:rPr>
          <w:rFonts w:cs="Arial"/>
          <w:sz w:val="22"/>
          <w:szCs w:val="22"/>
          <w:lang w:val="en"/>
        </w:rPr>
        <w:t xml:space="preserve"> by any of its employees </w:t>
      </w:r>
      <w:r w:rsidRPr="0094096D">
        <w:rPr>
          <w:rFonts w:cs="Arial"/>
          <w:sz w:val="22"/>
          <w:szCs w:val="22"/>
          <w:lang w:val="en"/>
        </w:rPr>
        <w:lastRenderedPageBreak/>
        <w:t xml:space="preserve">and any other </w:t>
      </w:r>
      <w:r w:rsidR="00264EC7" w:rsidRPr="0094096D">
        <w:rPr>
          <w:rFonts w:cs="Arial"/>
          <w:sz w:val="22"/>
          <w:szCs w:val="22"/>
          <w:lang w:val="en"/>
        </w:rPr>
        <w:t xml:space="preserve">natural or legal </w:t>
      </w:r>
      <w:r w:rsidRPr="0094096D">
        <w:rPr>
          <w:rFonts w:cs="Arial"/>
          <w:sz w:val="22"/>
          <w:szCs w:val="22"/>
          <w:lang w:val="en"/>
        </w:rPr>
        <w:t xml:space="preserve">persons engaged </w:t>
      </w:r>
      <w:r w:rsidR="00264EC7" w:rsidRPr="0094096D">
        <w:rPr>
          <w:rFonts w:cs="Arial"/>
          <w:sz w:val="22"/>
          <w:szCs w:val="22"/>
          <w:lang w:val="en"/>
        </w:rPr>
        <w:t xml:space="preserve">or otherwise utilized </w:t>
      </w:r>
      <w:r w:rsidRPr="0094096D">
        <w:rPr>
          <w:rFonts w:cs="Arial"/>
          <w:sz w:val="22"/>
          <w:szCs w:val="22"/>
          <w:lang w:val="en"/>
        </w:rPr>
        <w:t xml:space="preserve">to perform any work under the Contract; and </w:t>
      </w:r>
    </w:p>
    <w:p w14:paraId="4BC8A70F" w14:textId="2DBAED1A" w:rsidR="00F55786" w:rsidRPr="0094096D" w:rsidRDefault="00F55786" w:rsidP="00497D72">
      <w:pPr>
        <w:pStyle w:val="ListParagraph"/>
        <w:numPr>
          <w:ilvl w:val="0"/>
          <w:numId w:val="45"/>
        </w:numPr>
        <w:ind w:left="540" w:right="239" w:hanging="360"/>
        <w:rPr>
          <w:rFonts w:cs="Arial"/>
          <w:sz w:val="22"/>
          <w:szCs w:val="22"/>
        </w:rPr>
      </w:pPr>
      <w:r w:rsidRPr="0939FF72">
        <w:rPr>
          <w:rFonts w:cs="Arial"/>
          <w:sz w:val="22"/>
          <w:szCs w:val="22"/>
        </w:rPr>
        <w:t>promptly report to WHO and respond to, in accordance with the terms of the respective Policies, any actual or suspected violations of either Policy of which the Contractor becomes aware.</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2175C2CD" w:rsidR="00906AFF" w:rsidRPr="006368AA" w:rsidRDefault="00DF2F84" w:rsidP="00906AFF">
      <w:pPr>
        <w:pStyle w:val="StyleHeading2LatinArialComplexArial"/>
        <w:tabs>
          <w:tab w:val="clear" w:pos="851"/>
          <w:tab w:val="num" w:pos="-170"/>
          <w:tab w:val="left" w:pos="567"/>
          <w:tab w:val="left" w:pos="1440"/>
        </w:tabs>
        <w:ind w:right="239"/>
        <w:rPr>
          <w:sz w:val="22"/>
          <w:szCs w:val="22"/>
        </w:rPr>
      </w:pPr>
      <w:bookmarkStart w:id="576" w:name="_Ref511819837"/>
      <w:bookmarkStart w:id="577" w:name="_Toc192153089"/>
      <w:bookmarkEnd w:id="574"/>
      <w:r>
        <w:rPr>
          <w:sz w:val="22"/>
          <w:szCs w:val="22"/>
        </w:rPr>
        <w:t xml:space="preserve">7.35 </w:t>
      </w:r>
      <w:r w:rsidR="00906AFF" w:rsidRPr="006368AA">
        <w:rPr>
          <w:sz w:val="22"/>
          <w:szCs w:val="22"/>
        </w:rPr>
        <w:t>Tobacco/Arms Related Disclosure Statement</w:t>
      </w:r>
      <w:bookmarkEnd w:id="576"/>
      <w:bookmarkEnd w:id="577"/>
      <w:r w:rsidR="00906AFF" w:rsidRPr="006368AA">
        <w:rPr>
          <w:sz w:val="22"/>
          <w:szCs w:val="22"/>
        </w:rPr>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52B52552" w:rsidR="007C1BF8" w:rsidRPr="006368AA" w:rsidRDefault="00DF2F84" w:rsidP="006368AA">
      <w:pPr>
        <w:pStyle w:val="StyleHeading2LatinArialComplexArial"/>
        <w:tabs>
          <w:tab w:val="clear" w:pos="851"/>
          <w:tab w:val="num" w:pos="-170"/>
          <w:tab w:val="left" w:pos="567"/>
          <w:tab w:val="left" w:pos="1440"/>
        </w:tabs>
        <w:ind w:right="239"/>
        <w:rPr>
          <w:sz w:val="22"/>
          <w:szCs w:val="22"/>
        </w:rPr>
      </w:pPr>
      <w:bookmarkStart w:id="578" w:name="_Ref507410398"/>
      <w:bookmarkStart w:id="579" w:name="_Toc192153090"/>
      <w:r>
        <w:rPr>
          <w:sz w:val="22"/>
          <w:szCs w:val="22"/>
        </w:rPr>
        <w:t xml:space="preserve">7.36 </w:t>
      </w:r>
      <w:r w:rsidR="007C1BF8" w:rsidRPr="006368AA">
        <w:rPr>
          <w:sz w:val="22"/>
          <w:szCs w:val="22"/>
        </w:rPr>
        <w:t xml:space="preserve">Compliance with </w:t>
      </w:r>
      <w:r w:rsidR="00906AFF" w:rsidRPr="006368AA">
        <w:rPr>
          <w:sz w:val="22"/>
          <w:szCs w:val="22"/>
        </w:rPr>
        <w:t>applicable laws, etc.</w:t>
      </w:r>
      <w:bookmarkEnd w:id="578"/>
      <w:bookmarkEnd w:id="579"/>
    </w:p>
    <w:p w14:paraId="74A88286" w14:textId="1276781E" w:rsidR="00DD6AA6" w:rsidRPr="00380F38" w:rsidRDefault="00DD6AA6" w:rsidP="009A39D8">
      <w:pPr>
        <w:tabs>
          <w:tab w:val="num" w:pos="540"/>
          <w:tab w:val="left" w:pos="1440"/>
        </w:tabs>
        <w:ind w:right="239"/>
        <w:rPr>
          <w:rFonts w:cs="Arial"/>
          <w:sz w:val="22"/>
          <w:szCs w:val="22"/>
          <w:lang w:val="en-GB"/>
        </w:rPr>
      </w:pPr>
    </w:p>
    <w:p w14:paraId="1AEBCDC2" w14:textId="77777777" w:rsidR="00EE39B0"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w:t>
      </w:r>
      <w:proofErr w:type="gramStart"/>
      <w:r w:rsidRPr="00380F38">
        <w:rPr>
          <w:rFonts w:cs="Arial"/>
          <w:sz w:val="22"/>
          <w:szCs w:val="22"/>
          <w:lang w:val="en-GB"/>
        </w:rPr>
        <w:t>at all times</w:t>
      </w:r>
      <w:proofErr w:type="gramEnd"/>
      <w:r w:rsidRPr="00380F38">
        <w:rPr>
          <w:rFonts w:cs="Arial"/>
          <w:sz w:val="22"/>
          <w:szCs w:val="22"/>
          <w:lang w:val="en-GB"/>
        </w:rPr>
        <w:t xml:space="preserve">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w:t>
      </w:r>
    </w:p>
    <w:p w14:paraId="42B8E0B6" w14:textId="7726DC41" w:rsidR="00EE39B0" w:rsidRPr="00EE39B0" w:rsidRDefault="00F55786" w:rsidP="00497D72">
      <w:pPr>
        <w:pStyle w:val="ListParagraph"/>
        <w:numPr>
          <w:ilvl w:val="0"/>
          <w:numId w:val="46"/>
        </w:numPr>
        <w:autoSpaceDE w:val="0"/>
        <w:autoSpaceDN w:val="0"/>
        <w:adjustRightInd w:val="0"/>
        <w:ind w:right="239" w:hanging="540"/>
        <w:rPr>
          <w:rFonts w:cs="Arial"/>
          <w:sz w:val="22"/>
          <w:szCs w:val="22"/>
          <w:lang w:val="en-GB"/>
        </w:rPr>
      </w:pPr>
      <w:r w:rsidRPr="00EE39B0">
        <w:rPr>
          <w:rFonts w:cs="Arial"/>
          <w:sz w:val="22"/>
          <w:szCs w:val="22"/>
          <w:lang w:val="en-GB"/>
        </w:rPr>
        <w:t xml:space="preserve">occupational health and safety, </w:t>
      </w:r>
    </w:p>
    <w:p w14:paraId="47E6A0A0" w14:textId="28DC9357" w:rsidR="00EE39B0" w:rsidRDefault="00F55786" w:rsidP="00497D72">
      <w:pPr>
        <w:pStyle w:val="ListParagraph"/>
        <w:numPr>
          <w:ilvl w:val="0"/>
          <w:numId w:val="46"/>
        </w:numPr>
        <w:autoSpaceDE w:val="0"/>
        <w:autoSpaceDN w:val="0"/>
        <w:adjustRightInd w:val="0"/>
        <w:ind w:right="239" w:hanging="540"/>
        <w:rPr>
          <w:rFonts w:cs="Arial"/>
          <w:sz w:val="22"/>
          <w:szCs w:val="22"/>
          <w:lang w:val="en-GB"/>
        </w:rPr>
      </w:pPr>
      <w:r w:rsidRPr="00EE39B0">
        <w:rPr>
          <w:rFonts w:cs="Arial"/>
          <w:sz w:val="22"/>
          <w:szCs w:val="22"/>
          <w:lang w:val="en-GB"/>
        </w:rPr>
        <w:t xml:space="preserve">security and administrative requirements, including, but not limited to computer network security procedures, </w:t>
      </w:r>
    </w:p>
    <w:p w14:paraId="28E37B69" w14:textId="61E2F7A4" w:rsidR="00EE39B0" w:rsidRDefault="00F55786" w:rsidP="00497D72">
      <w:pPr>
        <w:pStyle w:val="ListParagraph"/>
        <w:numPr>
          <w:ilvl w:val="0"/>
          <w:numId w:val="46"/>
        </w:numPr>
        <w:autoSpaceDE w:val="0"/>
        <w:autoSpaceDN w:val="0"/>
        <w:adjustRightInd w:val="0"/>
        <w:ind w:right="239" w:hanging="540"/>
        <w:rPr>
          <w:rFonts w:cs="Arial"/>
          <w:sz w:val="22"/>
          <w:szCs w:val="22"/>
          <w:lang w:val="en-GB"/>
        </w:rPr>
      </w:pPr>
      <w:r w:rsidRPr="00EE39B0">
        <w:rPr>
          <w:rFonts w:cs="Arial"/>
          <w:sz w:val="22"/>
          <w:szCs w:val="22"/>
          <w:lang w:val="en-GB"/>
        </w:rPr>
        <w:t xml:space="preserve">sexual exploitation and abuse, sexual harassment or any other types of abusive conduct, </w:t>
      </w:r>
    </w:p>
    <w:p w14:paraId="0854944E" w14:textId="77777777" w:rsidR="00EE39B0" w:rsidRDefault="00F55786" w:rsidP="00497D72">
      <w:pPr>
        <w:pStyle w:val="ListParagraph"/>
        <w:numPr>
          <w:ilvl w:val="0"/>
          <w:numId w:val="46"/>
        </w:numPr>
        <w:autoSpaceDE w:val="0"/>
        <w:autoSpaceDN w:val="0"/>
        <w:adjustRightInd w:val="0"/>
        <w:ind w:right="239" w:hanging="540"/>
        <w:rPr>
          <w:rFonts w:cs="Arial"/>
          <w:sz w:val="22"/>
          <w:szCs w:val="22"/>
          <w:lang w:val="en-GB"/>
        </w:rPr>
      </w:pPr>
      <w:r w:rsidRPr="00EE39B0">
        <w:rPr>
          <w:rFonts w:cs="Arial"/>
          <w:sz w:val="22"/>
          <w:szCs w:val="22"/>
          <w:lang w:val="en-GB"/>
        </w:rPr>
        <w:t xml:space="preserve">privacy, </w:t>
      </w:r>
    </w:p>
    <w:p w14:paraId="69E1148C" w14:textId="3E3DF6D5" w:rsidR="00EE39B0" w:rsidRDefault="00F55786" w:rsidP="00497D72">
      <w:pPr>
        <w:pStyle w:val="ListParagraph"/>
        <w:numPr>
          <w:ilvl w:val="0"/>
          <w:numId w:val="46"/>
        </w:numPr>
        <w:autoSpaceDE w:val="0"/>
        <w:autoSpaceDN w:val="0"/>
        <w:adjustRightInd w:val="0"/>
        <w:ind w:right="239" w:hanging="540"/>
        <w:rPr>
          <w:rFonts w:cs="Arial"/>
          <w:sz w:val="22"/>
          <w:szCs w:val="22"/>
          <w:lang w:val="en-GB"/>
        </w:rPr>
      </w:pPr>
      <w:r w:rsidRPr="00EE39B0">
        <w:rPr>
          <w:rFonts w:cs="Arial"/>
          <w:sz w:val="22"/>
          <w:szCs w:val="22"/>
          <w:lang w:val="en-GB"/>
        </w:rPr>
        <w:t xml:space="preserve">general business conduct and disclosure, </w:t>
      </w:r>
    </w:p>
    <w:p w14:paraId="5DDC7749" w14:textId="6A3316ED" w:rsidR="00EE39B0" w:rsidRDefault="00F55786" w:rsidP="00497D72">
      <w:pPr>
        <w:pStyle w:val="ListParagraph"/>
        <w:numPr>
          <w:ilvl w:val="0"/>
          <w:numId w:val="46"/>
        </w:numPr>
        <w:autoSpaceDE w:val="0"/>
        <w:autoSpaceDN w:val="0"/>
        <w:adjustRightInd w:val="0"/>
        <w:ind w:right="239" w:hanging="540"/>
        <w:rPr>
          <w:rFonts w:cs="Arial"/>
          <w:sz w:val="22"/>
          <w:szCs w:val="22"/>
          <w:lang w:val="en-GB"/>
        </w:rPr>
      </w:pPr>
      <w:r w:rsidRPr="00EE39B0">
        <w:rPr>
          <w:rFonts w:cs="Arial"/>
          <w:sz w:val="22"/>
          <w:szCs w:val="22"/>
          <w:lang w:val="en-GB"/>
        </w:rPr>
        <w:t>conflicts of interest</w:t>
      </w:r>
      <w:r w:rsidRPr="00EE39B0">
        <w:rPr>
          <w:rFonts w:cs="Arial"/>
          <w:b/>
          <w:bCs/>
          <w:sz w:val="22"/>
          <w:szCs w:val="22"/>
          <w:lang w:val="en-GB"/>
        </w:rPr>
        <w:t xml:space="preserve"> </w:t>
      </w:r>
      <w:r w:rsidRPr="00EE39B0">
        <w:rPr>
          <w:rFonts w:cs="Arial"/>
          <w:sz w:val="22"/>
          <w:szCs w:val="22"/>
          <w:lang w:val="en-GB"/>
        </w:rPr>
        <w:t xml:space="preserve">and </w:t>
      </w:r>
    </w:p>
    <w:p w14:paraId="10C9414D" w14:textId="7FA451A1" w:rsidR="00F55786" w:rsidRPr="00EE39B0" w:rsidRDefault="00F55786" w:rsidP="00497D72">
      <w:pPr>
        <w:pStyle w:val="ListParagraph"/>
        <w:numPr>
          <w:ilvl w:val="0"/>
          <w:numId w:val="46"/>
        </w:numPr>
        <w:autoSpaceDE w:val="0"/>
        <w:autoSpaceDN w:val="0"/>
        <w:adjustRightInd w:val="0"/>
        <w:ind w:right="239" w:hanging="540"/>
        <w:rPr>
          <w:rFonts w:cs="Arial"/>
          <w:sz w:val="22"/>
          <w:szCs w:val="22"/>
          <w:lang w:val="en-GB"/>
        </w:rPr>
      </w:pPr>
      <w:r w:rsidRPr="00EE39B0">
        <w:rPr>
          <w:rFonts w:cs="Arial"/>
          <w:sz w:val="22"/>
          <w:szCs w:val="22"/>
          <w:lang w:val="en-GB"/>
        </w:rPr>
        <w:t>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proofErr w:type="gramStart"/>
      <w:r w:rsidRPr="00380F38">
        <w:rPr>
          <w:rFonts w:cs="Arial"/>
          <w:sz w:val="22"/>
          <w:szCs w:val="22"/>
          <w:lang w:val="en-GB"/>
        </w:rPr>
        <w:t>In the event that</w:t>
      </w:r>
      <w:proofErr w:type="gramEnd"/>
      <w:r w:rsidRPr="00380F38">
        <w:rPr>
          <w:rFonts w:cs="Arial"/>
          <w:sz w:val="22"/>
          <w:szCs w:val="22"/>
          <w:lang w:val="en-GB"/>
        </w:rPr>
        <w:t xml:space="preserve">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7AE64617" w:rsidR="009A39D8" w:rsidRPr="006368AA" w:rsidRDefault="00DF2F84" w:rsidP="006368AA">
      <w:pPr>
        <w:pStyle w:val="StyleHeading2LatinArialComplexArial"/>
        <w:tabs>
          <w:tab w:val="clear" w:pos="851"/>
          <w:tab w:val="num" w:pos="-170"/>
          <w:tab w:val="left" w:pos="567"/>
          <w:tab w:val="left" w:pos="1440"/>
        </w:tabs>
        <w:ind w:right="239"/>
        <w:rPr>
          <w:sz w:val="22"/>
          <w:szCs w:val="22"/>
        </w:rPr>
      </w:pPr>
      <w:bookmarkStart w:id="580" w:name="_Toc192153091"/>
      <w:r>
        <w:rPr>
          <w:sz w:val="22"/>
          <w:szCs w:val="22"/>
        </w:rPr>
        <w:t xml:space="preserve">7.37 </w:t>
      </w:r>
      <w:r w:rsidR="00DD6AA6" w:rsidRPr="006368AA">
        <w:rPr>
          <w:sz w:val="22"/>
          <w:szCs w:val="22"/>
        </w:rPr>
        <w:t xml:space="preserve">Breach of </w:t>
      </w:r>
      <w:r w:rsidR="009A39D8" w:rsidRPr="006368AA">
        <w:rPr>
          <w:sz w:val="22"/>
          <w:szCs w:val="22"/>
        </w:rPr>
        <w:t>Essential Terms</w:t>
      </w:r>
      <w:bookmarkEnd w:id="580"/>
      <w:r w:rsidR="009A39D8" w:rsidRPr="006368AA">
        <w:rPr>
          <w:sz w:val="22"/>
          <w:szCs w:val="22"/>
        </w:rPr>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6E6866BC"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color w:val="2B579A"/>
          <w:sz w:val="22"/>
          <w:szCs w:val="22"/>
          <w:lang w:val="en-GB"/>
        </w:rPr>
        <w:fldChar w:fldCharType="begin"/>
      </w:r>
      <w:r>
        <w:rPr>
          <w:rFonts w:cs="Arial"/>
          <w:sz w:val="22"/>
          <w:szCs w:val="22"/>
          <w:lang w:val="en-GB"/>
        </w:rPr>
        <w:instrText xml:space="preserve"> REF _Ref507408388 \r \h </w:instrText>
      </w:r>
      <w:r>
        <w:rPr>
          <w:rFonts w:cs="Arial"/>
          <w:color w:val="2B579A"/>
          <w:sz w:val="22"/>
          <w:szCs w:val="22"/>
          <w:lang w:val="en-GB"/>
        </w:rPr>
      </w:r>
      <w:r>
        <w:rPr>
          <w:rFonts w:cs="Arial"/>
          <w:color w:val="2B579A"/>
          <w:sz w:val="22"/>
          <w:szCs w:val="22"/>
          <w:lang w:val="en-GB"/>
        </w:rPr>
        <w:fldChar w:fldCharType="separate"/>
      </w:r>
      <w:r w:rsidR="00705B5C">
        <w:rPr>
          <w:rFonts w:cs="Arial"/>
          <w:sz w:val="22"/>
          <w:szCs w:val="22"/>
          <w:lang w:val="en-GB"/>
        </w:rPr>
        <w:t>0</w:t>
      </w:r>
      <w:r>
        <w:rPr>
          <w:rFonts w:cs="Arial"/>
          <w:color w:val="2B579A"/>
          <w:sz w:val="22"/>
          <w:szCs w:val="22"/>
          <w:lang w:val="en-GB"/>
        </w:rPr>
        <w:fldChar w:fldCharType="end"/>
      </w:r>
      <w:r w:rsidRPr="00380F38">
        <w:rPr>
          <w:rFonts w:cs="Arial"/>
          <w:sz w:val="22"/>
          <w:szCs w:val="22"/>
          <w:lang w:val="en-GB"/>
        </w:rPr>
        <w:t xml:space="preserve"> (Anti-Terrorism and UN Sanctions; Fraud and Corruption), section </w:t>
      </w:r>
      <w:r>
        <w:rPr>
          <w:rFonts w:cs="Arial"/>
          <w:color w:val="2B579A"/>
          <w:sz w:val="22"/>
          <w:szCs w:val="22"/>
          <w:lang w:val="en-GB"/>
        </w:rPr>
        <w:fldChar w:fldCharType="begin"/>
      </w:r>
      <w:r>
        <w:rPr>
          <w:rFonts w:cs="Arial"/>
          <w:sz w:val="22"/>
          <w:szCs w:val="22"/>
          <w:lang w:val="en-GB"/>
        </w:rPr>
        <w:instrText xml:space="preserve"> REF _Ref507410351 \r \h </w:instrText>
      </w:r>
      <w:r>
        <w:rPr>
          <w:rFonts w:cs="Arial"/>
          <w:color w:val="2B579A"/>
          <w:sz w:val="22"/>
          <w:szCs w:val="22"/>
          <w:lang w:val="en-GB"/>
        </w:rPr>
      </w:r>
      <w:r>
        <w:rPr>
          <w:rFonts w:cs="Arial"/>
          <w:color w:val="2B579A"/>
          <w:sz w:val="22"/>
          <w:szCs w:val="22"/>
          <w:lang w:val="en-GB"/>
        </w:rPr>
        <w:fldChar w:fldCharType="separate"/>
      </w:r>
      <w:r w:rsidR="00705B5C">
        <w:rPr>
          <w:rFonts w:cs="Arial"/>
          <w:sz w:val="22"/>
          <w:szCs w:val="22"/>
          <w:lang w:val="en-GB"/>
        </w:rPr>
        <w:t>0</w:t>
      </w:r>
      <w:r>
        <w:rPr>
          <w:rFonts w:cs="Arial"/>
          <w:color w:val="2B579A"/>
          <w:sz w:val="22"/>
          <w:szCs w:val="22"/>
          <w:lang w:val="en-GB"/>
        </w:rPr>
        <w:fldChar w:fldCharType="end"/>
      </w:r>
      <w:r w:rsidRPr="00380F38">
        <w:rPr>
          <w:rFonts w:cs="Arial"/>
          <w:sz w:val="22"/>
          <w:szCs w:val="22"/>
          <w:lang w:val="en-GB"/>
        </w:rPr>
        <w:t xml:space="preserve"> (Ethical Behaviour), section </w:t>
      </w:r>
      <w:r w:rsidRPr="00380F38">
        <w:rPr>
          <w:rFonts w:cs="Arial"/>
          <w:color w:val="2B579A"/>
          <w:sz w:val="22"/>
          <w:szCs w:val="22"/>
          <w:lang w:val="en-GB"/>
        </w:rPr>
        <w:fldChar w:fldCharType="begin"/>
      </w:r>
      <w:r w:rsidRPr="00380F38">
        <w:rPr>
          <w:rFonts w:cs="Arial"/>
          <w:sz w:val="22"/>
          <w:szCs w:val="22"/>
          <w:lang w:val="en-GB"/>
        </w:rPr>
        <w:instrText xml:space="preserve"> REF _Ref507408881 \r \h </w:instrText>
      </w:r>
      <w:r w:rsidRPr="00380F38">
        <w:rPr>
          <w:rFonts w:cs="Arial"/>
          <w:color w:val="2B579A"/>
          <w:sz w:val="22"/>
          <w:szCs w:val="22"/>
          <w:lang w:val="en-GB"/>
        </w:rPr>
      </w:r>
      <w:r w:rsidRPr="00380F38">
        <w:rPr>
          <w:rFonts w:cs="Arial"/>
          <w:color w:val="2B579A"/>
          <w:sz w:val="22"/>
          <w:szCs w:val="22"/>
          <w:lang w:val="en-GB"/>
        </w:rPr>
        <w:fldChar w:fldCharType="separate"/>
      </w:r>
      <w:r w:rsidR="00705B5C">
        <w:rPr>
          <w:rFonts w:cs="Arial"/>
          <w:sz w:val="22"/>
          <w:szCs w:val="22"/>
          <w:lang w:val="en-GB"/>
        </w:rPr>
        <w:t>0</w:t>
      </w:r>
      <w:r w:rsidRPr="00380F38">
        <w:rPr>
          <w:rFonts w:cs="Arial"/>
          <w:color w:val="2B579A"/>
          <w:sz w:val="22"/>
          <w:szCs w:val="22"/>
          <w:lang w:val="en-GB"/>
        </w:rPr>
        <w:fldChar w:fldCharType="end"/>
      </w:r>
      <w:r w:rsidRPr="00380F38">
        <w:rPr>
          <w:rFonts w:cs="Arial"/>
          <w:sz w:val="22"/>
          <w:szCs w:val="22"/>
          <w:lang w:val="en-GB"/>
        </w:rPr>
        <w:t xml:space="preserve"> (Officials not to Benefit), section </w:t>
      </w:r>
      <w:r>
        <w:rPr>
          <w:rFonts w:cs="Arial"/>
          <w:color w:val="2B579A"/>
          <w:sz w:val="22"/>
          <w:szCs w:val="22"/>
          <w:lang w:val="en-GB"/>
        </w:rPr>
        <w:fldChar w:fldCharType="begin"/>
      </w:r>
      <w:r>
        <w:rPr>
          <w:rFonts w:cs="Arial"/>
          <w:sz w:val="22"/>
          <w:szCs w:val="22"/>
          <w:lang w:val="en-GB"/>
        </w:rPr>
        <w:instrText xml:space="preserve"> REF _Ref507407559 \r \h </w:instrText>
      </w:r>
      <w:r>
        <w:rPr>
          <w:rFonts w:cs="Arial"/>
          <w:color w:val="2B579A"/>
          <w:sz w:val="22"/>
          <w:szCs w:val="22"/>
          <w:lang w:val="en-GB"/>
        </w:rPr>
      </w:r>
      <w:r>
        <w:rPr>
          <w:rFonts w:cs="Arial"/>
          <w:color w:val="2B579A"/>
          <w:sz w:val="22"/>
          <w:szCs w:val="22"/>
          <w:lang w:val="en-GB"/>
        </w:rPr>
        <w:fldChar w:fldCharType="separate"/>
      </w:r>
      <w:r w:rsidR="00705B5C">
        <w:rPr>
          <w:rFonts w:cs="Arial"/>
          <w:sz w:val="22"/>
          <w:szCs w:val="22"/>
          <w:lang w:val="en-GB"/>
        </w:rPr>
        <w:t>0</w:t>
      </w:r>
      <w:r>
        <w:rPr>
          <w:rFonts w:cs="Arial"/>
          <w:color w:val="2B579A"/>
          <w:sz w:val="22"/>
          <w:szCs w:val="22"/>
          <w:lang w:val="en-GB"/>
        </w:rPr>
        <w:fldChar w:fldCharType="end"/>
      </w:r>
      <w:r w:rsidRPr="00380F38">
        <w:rPr>
          <w:rFonts w:cs="Arial"/>
          <w:sz w:val="22"/>
          <w:szCs w:val="22"/>
          <w:lang w:val="en-GB"/>
        </w:rPr>
        <w:t xml:space="preserve"> (Compliance with WHO Codes and Policies), and  section </w:t>
      </w:r>
      <w:r w:rsidRPr="00380F38">
        <w:rPr>
          <w:rFonts w:cs="Arial"/>
          <w:color w:val="2B579A"/>
          <w:sz w:val="22"/>
          <w:szCs w:val="22"/>
          <w:lang w:val="en-GB"/>
        </w:rPr>
        <w:fldChar w:fldCharType="begin"/>
      </w:r>
      <w:r w:rsidRPr="00380F38">
        <w:rPr>
          <w:rFonts w:cs="Arial"/>
          <w:sz w:val="22"/>
          <w:szCs w:val="22"/>
          <w:lang w:val="en-GB"/>
        </w:rPr>
        <w:instrText xml:space="preserve"> REF _Ref507410398 \r \h </w:instrText>
      </w:r>
      <w:r w:rsidRPr="00380F38">
        <w:rPr>
          <w:rFonts w:cs="Arial"/>
          <w:color w:val="2B579A"/>
          <w:sz w:val="22"/>
          <w:szCs w:val="22"/>
          <w:lang w:val="en-GB"/>
        </w:rPr>
      </w:r>
      <w:r w:rsidRPr="00380F38">
        <w:rPr>
          <w:rFonts w:cs="Arial"/>
          <w:color w:val="2B579A"/>
          <w:sz w:val="22"/>
          <w:szCs w:val="22"/>
          <w:lang w:val="en-GB"/>
        </w:rPr>
        <w:fldChar w:fldCharType="separate"/>
      </w:r>
      <w:r w:rsidR="00705B5C">
        <w:rPr>
          <w:rFonts w:cs="Arial"/>
          <w:sz w:val="22"/>
          <w:szCs w:val="22"/>
          <w:lang w:val="en-GB"/>
        </w:rPr>
        <w:t>0</w:t>
      </w:r>
      <w:r w:rsidRPr="00380F38">
        <w:rPr>
          <w:rFonts w:cs="Arial"/>
          <w:color w:val="2B579A"/>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color w:val="2B579A"/>
          <w:sz w:val="22"/>
          <w:szCs w:val="22"/>
          <w:lang w:val="en"/>
        </w:rPr>
        <w:fldChar w:fldCharType="begin"/>
      </w:r>
      <w:r>
        <w:rPr>
          <w:rFonts w:cs="Arial"/>
          <w:bCs/>
          <w:sz w:val="22"/>
          <w:szCs w:val="22"/>
          <w:lang w:val="en"/>
        </w:rPr>
        <w:instrText xml:space="preserve"> REF _Ref511819837 \r \h </w:instrText>
      </w:r>
      <w:r>
        <w:rPr>
          <w:rFonts w:cs="Arial"/>
          <w:color w:val="2B579A"/>
          <w:sz w:val="22"/>
          <w:szCs w:val="22"/>
          <w:lang w:val="en"/>
        </w:rPr>
      </w:r>
      <w:r>
        <w:rPr>
          <w:rFonts w:cs="Arial"/>
          <w:color w:val="2B579A"/>
          <w:sz w:val="22"/>
          <w:szCs w:val="22"/>
          <w:lang w:val="en"/>
        </w:rPr>
        <w:fldChar w:fldCharType="separate"/>
      </w:r>
      <w:r w:rsidR="00705B5C">
        <w:rPr>
          <w:rFonts w:cs="Arial"/>
          <w:bCs/>
          <w:sz w:val="22"/>
          <w:szCs w:val="22"/>
          <w:lang w:val="en"/>
        </w:rPr>
        <w:t>0</w:t>
      </w:r>
      <w:r>
        <w:rPr>
          <w:rFonts w:cs="Arial"/>
          <w:color w:val="2B579A"/>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color w:val="2B579A"/>
          <w:sz w:val="22"/>
          <w:szCs w:val="22"/>
          <w:lang w:eastAsia="zh-CN"/>
        </w:rPr>
        <w:fldChar w:fldCharType="begin"/>
      </w:r>
      <w:r>
        <w:rPr>
          <w:rFonts w:cs="Arial"/>
          <w:bCs/>
          <w:sz w:val="22"/>
          <w:szCs w:val="22"/>
          <w:lang w:val="en"/>
        </w:rPr>
        <w:instrText xml:space="preserve"> REF _Ref507410398 \r \h </w:instrText>
      </w:r>
      <w:r>
        <w:rPr>
          <w:color w:val="2B579A"/>
          <w:sz w:val="22"/>
          <w:szCs w:val="22"/>
          <w:lang w:eastAsia="zh-CN"/>
        </w:rPr>
      </w:r>
      <w:r>
        <w:rPr>
          <w:color w:val="2B579A"/>
          <w:sz w:val="22"/>
          <w:szCs w:val="22"/>
          <w:lang w:eastAsia="zh-CN"/>
        </w:rPr>
        <w:fldChar w:fldCharType="separate"/>
      </w:r>
      <w:r w:rsidR="00705B5C">
        <w:rPr>
          <w:rFonts w:cs="Arial"/>
          <w:bCs/>
          <w:sz w:val="22"/>
          <w:szCs w:val="22"/>
          <w:lang w:val="en"/>
        </w:rPr>
        <w:t>0</w:t>
      </w:r>
      <w:r>
        <w:rPr>
          <w:color w:val="2B579A"/>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28D8F9F5" w14:textId="6B359EE6" w:rsidR="00670F39" w:rsidRDefault="009A39D8" w:rsidP="00497D72">
      <w:pPr>
        <w:pStyle w:val="ListParagraph"/>
        <w:numPr>
          <w:ilvl w:val="0"/>
          <w:numId w:val="47"/>
        </w:numPr>
        <w:tabs>
          <w:tab w:val="num" w:pos="540"/>
          <w:tab w:val="left" w:pos="1440"/>
        </w:tabs>
        <w:ind w:right="239"/>
        <w:rPr>
          <w:rFonts w:cs="Arial"/>
          <w:sz w:val="22"/>
          <w:szCs w:val="22"/>
          <w:lang w:val="en-GB"/>
        </w:rPr>
      </w:pPr>
      <w:r w:rsidRPr="005F187C">
        <w:rPr>
          <w:rFonts w:cs="Arial"/>
          <w:sz w:val="22"/>
          <w:szCs w:val="22"/>
          <w:lang w:val="en-GB"/>
        </w:rPr>
        <w:t xml:space="preserve">terminate the Contract, and/or any other contract concluded by WHO with the Contractor, immediately upon written notice to the Contractor, without any liability for termination charges or any other liability of any kind; and/or </w:t>
      </w:r>
    </w:p>
    <w:p w14:paraId="5D1B55D8" w14:textId="5994499D" w:rsidR="009A39D8" w:rsidRPr="00670F39" w:rsidRDefault="009A39D8" w:rsidP="00497D72">
      <w:pPr>
        <w:pStyle w:val="ListParagraph"/>
        <w:numPr>
          <w:ilvl w:val="0"/>
          <w:numId w:val="47"/>
        </w:numPr>
        <w:tabs>
          <w:tab w:val="num" w:pos="540"/>
          <w:tab w:val="left" w:pos="1440"/>
        </w:tabs>
        <w:ind w:right="239"/>
        <w:rPr>
          <w:rFonts w:cs="Arial"/>
          <w:sz w:val="22"/>
          <w:szCs w:val="22"/>
          <w:lang w:val="en-GB"/>
        </w:rPr>
      </w:pPr>
      <w:r w:rsidRPr="00670F39">
        <w:rPr>
          <w:rFonts w:cs="Arial"/>
          <w:sz w:val="22"/>
          <w:szCs w:val="22"/>
          <w:lang w:val="en-GB"/>
        </w:rPr>
        <w:t xml:space="preserve">exclude the Contractor from participating in any ongoing or future tenders and/or </w:t>
      </w:r>
      <w:proofErr w:type="gramStart"/>
      <w:r w:rsidRPr="00670F39">
        <w:rPr>
          <w:rFonts w:cs="Arial"/>
          <w:sz w:val="22"/>
          <w:szCs w:val="22"/>
          <w:lang w:val="en-GB"/>
        </w:rPr>
        <w:t>entering into</w:t>
      </w:r>
      <w:proofErr w:type="gramEnd"/>
      <w:r w:rsidRPr="00670F39">
        <w:rPr>
          <w:rFonts w:cs="Arial"/>
          <w:sz w:val="22"/>
          <w:szCs w:val="22"/>
          <w:lang w:val="en-GB"/>
        </w:rPr>
        <w:t xml:space="preserve">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63"/>
    <w:bookmarkEnd w:id="572"/>
    <w:p w14:paraId="3E4AEF45" w14:textId="77777777" w:rsidR="008724C8" w:rsidRPr="00380F38" w:rsidRDefault="008724C8" w:rsidP="00060A0C">
      <w:pPr>
        <w:tabs>
          <w:tab w:val="num" w:pos="540"/>
        </w:tabs>
        <w:rPr>
          <w:rFonts w:cs="Arial"/>
          <w:sz w:val="22"/>
          <w:szCs w:val="22"/>
          <w:lang w:val="en-GB"/>
        </w:rPr>
      </w:pPr>
    </w:p>
    <w:p w14:paraId="25D2FA29" w14:textId="1D2134FA" w:rsidR="00141137" w:rsidRPr="001307E0" w:rsidRDefault="00141137" w:rsidP="00DF2F84">
      <w:pPr>
        <w:pStyle w:val="Heading1"/>
        <w:keepNext/>
        <w:widowControl w:val="0"/>
        <w:numPr>
          <w:ilvl w:val="0"/>
          <w:numId w:val="57"/>
        </w:numPr>
        <w:tabs>
          <w:tab w:val="clear" w:pos="851"/>
          <w:tab w:val="left" w:pos="1260"/>
        </w:tabs>
        <w:spacing w:line="240" w:lineRule="atLeast"/>
        <w:ind w:right="238"/>
        <w:jc w:val="lowKashida"/>
        <w:rPr>
          <w:rFonts w:ascii="Arial" w:hAnsi="Arial" w:cs="Arial"/>
          <w:color w:val="447DB5"/>
          <w:sz w:val="22"/>
          <w:szCs w:val="22"/>
        </w:rPr>
      </w:pPr>
      <w:bookmarkStart w:id="581" w:name="_Toc507407276"/>
      <w:bookmarkStart w:id="582" w:name="_Toc507408362"/>
      <w:bookmarkStart w:id="583" w:name="_Toc507409261"/>
      <w:bookmarkStart w:id="584" w:name="_Toc507409590"/>
      <w:bookmarkStart w:id="585" w:name="_Toc507411689"/>
      <w:bookmarkStart w:id="586" w:name="_Toc507407277"/>
      <w:bookmarkStart w:id="587" w:name="_Toc507408363"/>
      <w:bookmarkStart w:id="588" w:name="_Toc507409262"/>
      <w:bookmarkStart w:id="589" w:name="_Toc507409591"/>
      <w:bookmarkStart w:id="590" w:name="_Toc507411690"/>
      <w:bookmarkStart w:id="591" w:name="_Toc507407278"/>
      <w:bookmarkStart w:id="592" w:name="_Toc507408364"/>
      <w:bookmarkStart w:id="593" w:name="_Toc507409263"/>
      <w:bookmarkStart w:id="594" w:name="_Toc507409592"/>
      <w:bookmarkStart w:id="595" w:name="_Toc507411691"/>
      <w:bookmarkStart w:id="596" w:name="_Toc507407279"/>
      <w:bookmarkStart w:id="597" w:name="_Toc507408365"/>
      <w:bookmarkStart w:id="598" w:name="_Toc507409264"/>
      <w:bookmarkStart w:id="599" w:name="_Toc507409593"/>
      <w:bookmarkStart w:id="600" w:name="_Toc507411692"/>
      <w:bookmarkStart w:id="601" w:name="_Toc507407280"/>
      <w:bookmarkStart w:id="602" w:name="_Toc507408366"/>
      <w:bookmarkStart w:id="603" w:name="_Toc507409265"/>
      <w:bookmarkStart w:id="604" w:name="_Toc507409594"/>
      <w:bookmarkStart w:id="605" w:name="_Toc507411693"/>
      <w:bookmarkStart w:id="606" w:name="_Toc507407281"/>
      <w:bookmarkStart w:id="607" w:name="_Toc507408367"/>
      <w:bookmarkStart w:id="608" w:name="_Toc507409266"/>
      <w:bookmarkStart w:id="609" w:name="_Toc507409595"/>
      <w:bookmarkStart w:id="610" w:name="_Toc507411694"/>
      <w:bookmarkStart w:id="611" w:name="_Toc507407282"/>
      <w:bookmarkStart w:id="612" w:name="_Toc507408368"/>
      <w:bookmarkStart w:id="613" w:name="_Toc507409267"/>
      <w:bookmarkStart w:id="614" w:name="_Toc507409596"/>
      <w:bookmarkStart w:id="615" w:name="_Toc122240214"/>
      <w:bookmarkStart w:id="616" w:name="_Toc122246523"/>
      <w:bookmarkStart w:id="617" w:name="_Toc191446365"/>
      <w:bookmarkStart w:id="618" w:name="_Toc485036460"/>
      <w:bookmarkStart w:id="619" w:name="_Ref511819509"/>
      <w:bookmarkStart w:id="620" w:name="_Toc192153092"/>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Pr="001307E0">
        <w:rPr>
          <w:rFonts w:ascii="Arial" w:hAnsi="Arial" w:cs="Arial"/>
          <w:color w:val="447DB5"/>
          <w:sz w:val="22"/>
          <w:szCs w:val="22"/>
        </w:rPr>
        <w:lastRenderedPageBreak/>
        <w:t>Personnel</w:t>
      </w:r>
      <w:bookmarkEnd w:id="615"/>
      <w:bookmarkEnd w:id="616"/>
      <w:bookmarkEnd w:id="617"/>
      <w:bookmarkEnd w:id="618"/>
      <w:bookmarkEnd w:id="619"/>
      <w:bookmarkEnd w:id="620"/>
    </w:p>
    <w:p w14:paraId="29D3B097" w14:textId="2A0D9A47" w:rsidR="00141137" w:rsidRPr="001307E0" w:rsidRDefault="00DF2F84" w:rsidP="006A011A">
      <w:pPr>
        <w:pStyle w:val="StyleHeading2LatinArialComplexArial"/>
        <w:tabs>
          <w:tab w:val="clear" w:pos="851"/>
          <w:tab w:val="num" w:pos="-170"/>
          <w:tab w:val="left" w:pos="567"/>
          <w:tab w:val="left" w:pos="1440"/>
        </w:tabs>
        <w:ind w:right="239"/>
        <w:rPr>
          <w:sz w:val="22"/>
          <w:szCs w:val="22"/>
        </w:rPr>
      </w:pPr>
      <w:bookmarkStart w:id="621" w:name="_Toc89015204"/>
      <w:bookmarkStart w:id="622" w:name="_Toc122240215"/>
      <w:bookmarkStart w:id="623" w:name="_Toc122246524"/>
      <w:bookmarkStart w:id="624" w:name="_Toc191446366"/>
      <w:bookmarkStart w:id="625" w:name="_Toc485036461"/>
      <w:bookmarkStart w:id="626" w:name="_Toc192153093"/>
      <w:r>
        <w:rPr>
          <w:sz w:val="22"/>
          <w:szCs w:val="22"/>
        </w:rPr>
        <w:t xml:space="preserve">8.1 </w:t>
      </w:r>
      <w:r w:rsidR="00141137" w:rsidRPr="001307E0">
        <w:rPr>
          <w:sz w:val="22"/>
          <w:szCs w:val="22"/>
        </w:rPr>
        <w:t>Approval of Contractor Personnel</w:t>
      </w:r>
      <w:bookmarkEnd w:id="621"/>
      <w:bookmarkEnd w:id="622"/>
      <w:bookmarkEnd w:id="623"/>
      <w:bookmarkEnd w:id="624"/>
      <w:bookmarkEnd w:id="625"/>
      <w:bookmarkEnd w:id="626"/>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w:t>
      </w:r>
      <w:proofErr w:type="gramStart"/>
      <w:r w:rsidRPr="001307E0">
        <w:rPr>
          <w:rFonts w:cs="Arial"/>
          <w:sz w:val="22"/>
          <w:szCs w:val="22"/>
          <w:lang w:val="en-GB"/>
        </w:rPr>
        <w:t>in order to</w:t>
      </w:r>
      <w:proofErr w:type="gramEnd"/>
      <w:r w:rsidRPr="001307E0">
        <w:rPr>
          <w:rFonts w:cs="Arial"/>
          <w:sz w:val="22"/>
          <w:szCs w:val="22"/>
          <w:lang w:val="en-GB"/>
        </w:rPr>
        <w:t xml:space="preserve">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proofErr w:type="gramStart"/>
      <w:r w:rsidRPr="001307E0">
        <w:rPr>
          <w:rFonts w:cs="Arial"/>
          <w:sz w:val="22"/>
          <w:szCs w:val="22"/>
          <w:lang w:val="en-GB"/>
        </w:rPr>
        <w:t>thereafter</w:t>
      </w:r>
      <w:proofErr w:type="gramEnd"/>
      <w:r w:rsidRPr="001307E0">
        <w:rPr>
          <w:rFonts w:cs="Arial"/>
          <w:sz w:val="22"/>
          <w:szCs w:val="22"/>
          <w:lang w:val="en-GB"/>
        </w:rPr>
        <w:t xml:space="preserve">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60314293" w:rsidR="00141137" w:rsidRPr="001307E0" w:rsidRDefault="00DF2F84" w:rsidP="006A011A">
      <w:pPr>
        <w:pStyle w:val="StyleHeading2LatinArialComplexArial"/>
        <w:tabs>
          <w:tab w:val="clear" w:pos="851"/>
          <w:tab w:val="num" w:pos="-170"/>
          <w:tab w:val="left" w:pos="567"/>
          <w:tab w:val="left" w:pos="1440"/>
        </w:tabs>
        <w:ind w:right="239"/>
        <w:rPr>
          <w:sz w:val="22"/>
          <w:szCs w:val="22"/>
        </w:rPr>
      </w:pPr>
      <w:bookmarkStart w:id="627" w:name="_Toc89015205"/>
      <w:bookmarkStart w:id="628" w:name="_Toc122240216"/>
      <w:bookmarkStart w:id="629" w:name="_Toc122246525"/>
      <w:bookmarkStart w:id="630" w:name="_Toc191446367"/>
      <w:bookmarkStart w:id="631" w:name="_Toc485036462"/>
      <w:bookmarkStart w:id="632" w:name="_Toc192153094"/>
      <w:r>
        <w:rPr>
          <w:sz w:val="22"/>
          <w:szCs w:val="22"/>
        </w:rPr>
        <w:t xml:space="preserve">8.2 </w:t>
      </w:r>
      <w:r w:rsidR="00141137" w:rsidRPr="001307E0">
        <w:rPr>
          <w:sz w:val="22"/>
          <w:szCs w:val="22"/>
        </w:rPr>
        <w:t>Project Managers</w:t>
      </w:r>
      <w:bookmarkEnd w:id="627"/>
      <w:bookmarkEnd w:id="628"/>
      <w:bookmarkEnd w:id="629"/>
      <w:bookmarkEnd w:id="630"/>
      <w:bookmarkEnd w:id="631"/>
      <w:bookmarkEnd w:id="632"/>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 xml:space="preserve">The Project Manager shall be authorized by the respective party to answer all questions posed by the other party and convey all decisions made by such party </w:t>
      </w:r>
      <w:proofErr w:type="gramStart"/>
      <w:r w:rsidRPr="001307E0">
        <w:rPr>
          <w:rFonts w:cs="Arial"/>
          <w:sz w:val="22"/>
          <w:szCs w:val="22"/>
          <w:lang w:val="en-GB"/>
        </w:rPr>
        <w:t>during the course of</w:t>
      </w:r>
      <w:proofErr w:type="gramEnd"/>
      <w:r w:rsidRPr="001307E0">
        <w:rPr>
          <w:rFonts w:cs="Arial"/>
          <w:sz w:val="22"/>
          <w:szCs w:val="22"/>
          <w:lang w:val="en-GB"/>
        </w:rPr>
        <w:t xml:space="preserve">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Project Managers shall meet </w:t>
      </w:r>
      <w:proofErr w:type="gramStart"/>
      <w:r w:rsidRPr="001307E0">
        <w:rPr>
          <w:rFonts w:cs="Arial"/>
          <w:sz w:val="22"/>
          <w:szCs w:val="22"/>
          <w:lang w:val="en-GB"/>
        </w:rPr>
        <w:t>on a monthly basis</w:t>
      </w:r>
      <w:proofErr w:type="gramEnd"/>
      <w:r w:rsidRPr="001307E0">
        <w:rPr>
          <w:rFonts w:cs="Arial"/>
          <w:sz w:val="22"/>
          <w:szCs w:val="22"/>
          <w:lang w:val="en-GB"/>
        </w:rPr>
        <w:t xml:space="preserve">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E647F2A" w:rsidR="00141137" w:rsidRPr="001307E0" w:rsidRDefault="00DF2F84" w:rsidP="006A011A">
      <w:pPr>
        <w:pStyle w:val="StyleHeading2LatinArialComplexArial"/>
        <w:tabs>
          <w:tab w:val="clear" w:pos="851"/>
          <w:tab w:val="num" w:pos="-170"/>
          <w:tab w:val="left" w:pos="567"/>
          <w:tab w:val="left" w:pos="1440"/>
        </w:tabs>
        <w:ind w:right="239"/>
        <w:rPr>
          <w:sz w:val="22"/>
          <w:szCs w:val="22"/>
        </w:rPr>
      </w:pPr>
      <w:bookmarkStart w:id="633" w:name="_Toc481135942"/>
      <w:bookmarkStart w:id="634" w:name="_Toc481135943"/>
      <w:bookmarkStart w:id="635" w:name="_Toc89015206"/>
      <w:bookmarkStart w:id="636" w:name="_Toc122240217"/>
      <w:bookmarkStart w:id="637" w:name="_Toc122246526"/>
      <w:bookmarkStart w:id="638" w:name="_Toc191446368"/>
      <w:bookmarkStart w:id="639" w:name="_Toc485036463"/>
      <w:bookmarkStart w:id="640" w:name="_Toc192153095"/>
      <w:bookmarkEnd w:id="633"/>
      <w:bookmarkEnd w:id="634"/>
      <w:r>
        <w:rPr>
          <w:sz w:val="22"/>
          <w:szCs w:val="22"/>
        </w:rPr>
        <w:t xml:space="preserve">8.3 </w:t>
      </w:r>
      <w:r w:rsidR="00141137" w:rsidRPr="001307E0">
        <w:rPr>
          <w:sz w:val="22"/>
          <w:szCs w:val="22"/>
        </w:rPr>
        <w:t>Foreign Nationals</w:t>
      </w:r>
      <w:bookmarkEnd w:id="635"/>
      <w:bookmarkEnd w:id="636"/>
      <w:bookmarkEnd w:id="637"/>
      <w:bookmarkEnd w:id="638"/>
      <w:bookmarkEnd w:id="639"/>
      <w:bookmarkEnd w:id="640"/>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w:t>
      </w:r>
      <w:proofErr w:type="gramStart"/>
      <w:r w:rsidRPr="001307E0">
        <w:rPr>
          <w:rFonts w:cs="Arial"/>
          <w:sz w:val="22"/>
          <w:szCs w:val="22"/>
          <w:lang w:val="en-GB"/>
        </w:rPr>
        <w:t>on the basis of</w:t>
      </w:r>
      <w:proofErr w:type="gramEnd"/>
      <w:r w:rsidRPr="001307E0">
        <w:rPr>
          <w:rFonts w:cs="Arial"/>
          <w:sz w:val="22"/>
          <w:szCs w:val="22"/>
          <w:lang w:val="en-GB"/>
        </w:rPr>
        <w:t xml:space="preserve">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3EB06906" w:rsidR="00141137" w:rsidRPr="001307E0" w:rsidRDefault="00DF2F84" w:rsidP="006A011A">
      <w:pPr>
        <w:pStyle w:val="StyleHeading2LatinArialComplexArial"/>
        <w:tabs>
          <w:tab w:val="clear" w:pos="851"/>
          <w:tab w:val="num" w:pos="-170"/>
          <w:tab w:val="left" w:pos="567"/>
          <w:tab w:val="left" w:pos="1440"/>
        </w:tabs>
        <w:ind w:right="239"/>
        <w:rPr>
          <w:sz w:val="22"/>
          <w:szCs w:val="22"/>
        </w:rPr>
      </w:pPr>
      <w:bookmarkStart w:id="641" w:name="_Toc507408373"/>
      <w:bookmarkStart w:id="642" w:name="_Toc507409272"/>
      <w:bookmarkStart w:id="643" w:name="_Toc507409601"/>
      <w:bookmarkStart w:id="644" w:name="_Toc507411700"/>
      <w:bookmarkStart w:id="645" w:name="_Toc507408374"/>
      <w:bookmarkStart w:id="646" w:name="_Toc507409273"/>
      <w:bookmarkStart w:id="647" w:name="_Toc507409602"/>
      <w:bookmarkStart w:id="648" w:name="_Toc507411701"/>
      <w:bookmarkStart w:id="649" w:name="_Toc507408375"/>
      <w:bookmarkStart w:id="650" w:name="_Toc507409274"/>
      <w:bookmarkStart w:id="651" w:name="_Toc507409603"/>
      <w:bookmarkStart w:id="652" w:name="_Toc507411702"/>
      <w:bookmarkStart w:id="653" w:name="_Toc507408376"/>
      <w:bookmarkStart w:id="654" w:name="_Toc507409275"/>
      <w:bookmarkStart w:id="655" w:name="_Toc507409604"/>
      <w:bookmarkStart w:id="656" w:name="_Toc507411703"/>
      <w:bookmarkStart w:id="657" w:name="_Toc507408377"/>
      <w:bookmarkStart w:id="658" w:name="_Toc507409276"/>
      <w:bookmarkStart w:id="659" w:name="_Toc507409605"/>
      <w:bookmarkStart w:id="660" w:name="_Toc507411704"/>
      <w:bookmarkStart w:id="661" w:name="_Toc507408378"/>
      <w:bookmarkStart w:id="662" w:name="_Toc507409277"/>
      <w:bookmarkStart w:id="663" w:name="_Toc507409606"/>
      <w:bookmarkStart w:id="664" w:name="_Toc507411705"/>
      <w:bookmarkStart w:id="665" w:name="_Toc507408379"/>
      <w:bookmarkStart w:id="666" w:name="_Toc507409278"/>
      <w:bookmarkStart w:id="667" w:name="_Toc507409607"/>
      <w:bookmarkStart w:id="668" w:name="_Toc507411706"/>
      <w:bookmarkStart w:id="669" w:name="_Toc507408380"/>
      <w:bookmarkStart w:id="670" w:name="_Toc507409279"/>
      <w:bookmarkStart w:id="671" w:name="_Toc507409608"/>
      <w:bookmarkStart w:id="672" w:name="_Toc507411707"/>
      <w:bookmarkStart w:id="673" w:name="_Toc507408381"/>
      <w:bookmarkStart w:id="674" w:name="_Toc507409280"/>
      <w:bookmarkStart w:id="675" w:name="_Toc507409609"/>
      <w:bookmarkStart w:id="676" w:name="_Toc507411708"/>
      <w:bookmarkStart w:id="677" w:name="_Toc507408382"/>
      <w:bookmarkStart w:id="678" w:name="_Toc507409281"/>
      <w:bookmarkStart w:id="679" w:name="_Toc507409610"/>
      <w:bookmarkStart w:id="680" w:name="_Toc507411709"/>
      <w:bookmarkStart w:id="681" w:name="_Toc507408383"/>
      <w:bookmarkStart w:id="682" w:name="_Toc507409282"/>
      <w:bookmarkStart w:id="683" w:name="_Toc507409611"/>
      <w:bookmarkStart w:id="684" w:name="_Toc507411710"/>
      <w:bookmarkStart w:id="685" w:name="_Toc507408385"/>
      <w:bookmarkStart w:id="686" w:name="_Toc507409284"/>
      <w:bookmarkStart w:id="687" w:name="_Toc507409613"/>
      <w:bookmarkStart w:id="688" w:name="_Toc507411712"/>
      <w:bookmarkStart w:id="689" w:name="_Toc89015211"/>
      <w:bookmarkStart w:id="690" w:name="_Toc122240220"/>
      <w:bookmarkStart w:id="691" w:name="_Toc122246529"/>
      <w:bookmarkStart w:id="692" w:name="_Toc191446371"/>
      <w:bookmarkStart w:id="693" w:name="_Toc485036466"/>
      <w:bookmarkStart w:id="694" w:name="_Toc192153096"/>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r>
        <w:rPr>
          <w:sz w:val="22"/>
          <w:szCs w:val="22"/>
        </w:rPr>
        <w:t xml:space="preserve">8.4 </w:t>
      </w:r>
      <w:r w:rsidR="00141137" w:rsidRPr="001307E0">
        <w:rPr>
          <w:sz w:val="22"/>
          <w:szCs w:val="22"/>
        </w:rPr>
        <w:t>Engagement of Third Parties and use of In-house Resources</w:t>
      </w:r>
      <w:bookmarkEnd w:id="689"/>
      <w:bookmarkEnd w:id="690"/>
      <w:bookmarkEnd w:id="691"/>
      <w:bookmarkEnd w:id="692"/>
      <w:bookmarkEnd w:id="693"/>
      <w:bookmarkEnd w:id="694"/>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w:t>
      </w:r>
      <w:proofErr w:type="gramStart"/>
      <w:r w:rsidRPr="001307E0">
        <w:rPr>
          <w:rFonts w:cs="Arial"/>
          <w:sz w:val="22"/>
          <w:szCs w:val="22"/>
          <w:lang w:val="en-GB"/>
        </w:rPr>
        <w:t>at all times</w:t>
      </w:r>
      <w:proofErr w:type="gramEnd"/>
      <w:r w:rsidRPr="001307E0">
        <w:rPr>
          <w:rFonts w:cs="Arial"/>
          <w:sz w:val="22"/>
          <w:szCs w:val="22"/>
          <w:lang w:val="en-GB"/>
        </w:rPr>
        <w:t xml:space="preserve">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6A011A">
      <w:pPr>
        <w:pStyle w:val="Heading1"/>
        <w:keepNext/>
        <w:widowControl w:val="0"/>
        <w:tabs>
          <w:tab w:val="clear" w:pos="851"/>
          <w:tab w:val="num" w:pos="-350"/>
          <w:tab w:val="left" w:pos="1260"/>
        </w:tabs>
        <w:spacing w:line="240" w:lineRule="atLeast"/>
        <w:ind w:right="238"/>
        <w:jc w:val="lowKashida"/>
        <w:rPr>
          <w:rFonts w:ascii="Arial" w:hAnsi="Arial" w:cs="Arial"/>
          <w:color w:val="447DB5"/>
          <w:sz w:val="22"/>
          <w:szCs w:val="22"/>
        </w:rPr>
      </w:pPr>
      <w:bookmarkStart w:id="695" w:name="_Toc485036467"/>
      <w:bookmarkStart w:id="696" w:name="_Toc192153097"/>
      <w:r w:rsidRPr="001307E0">
        <w:rPr>
          <w:rFonts w:ascii="Arial" w:hAnsi="Arial" w:cs="Arial"/>
          <w:color w:val="447DB5"/>
          <w:sz w:val="22"/>
          <w:szCs w:val="22"/>
        </w:rPr>
        <w:lastRenderedPageBreak/>
        <w:t>List of annexes</w:t>
      </w:r>
      <w:bookmarkEnd w:id="695"/>
      <w:r w:rsidR="006A011A">
        <w:rPr>
          <w:rFonts w:ascii="Arial" w:hAnsi="Arial" w:cs="Arial"/>
          <w:color w:val="447DB5"/>
          <w:sz w:val="22"/>
          <w:szCs w:val="22"/>
        </w:rPr>
        <w:t xml:space="preserve"> AND APPENDICES</w:t>
      </w:r>
      <w:bookmarkEnd w:id="696"/>
    </w:p>
    <w:p w14:paraId="7F2204EF"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93" w:type="pct"/>
        <w:jc w:val="center"/>
        <w:tblLook w:val="04A0" w:firstRow="1" w:lastRow="0" w:firstColumn="1" w:lastColumn="0" w:noHBand="0" w:noVBand="1"/>
      </w:tblPr>
      <w:tblGrid>
        <w:gridCol w:w="2115"/>
        <w:gridCol w:w="4680"/>
      </w:tblGrid>
      <w:tr w:rsidR="00B10778" w:rsidRPr="001307E0" w14:paraId="3F8D01FC" w14:textId="77777777" w:rsidTr="00C10DCE">
        <w:trPr>
          <w:trHeight w:val="270"/>
          <w:jc w:val="center"/>
        </w:trPr>
        <w:tc>
          <w:tcPr>
            <w:tcW w:w="155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44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C10DCE">
        <w:trPr>
          <w:trHeight w:val="270"/>
          <w:jc w:val="center"/>
        </w:trPr>
        <w:tc>
          <w:tcPr>
            <w:tcW w:w="155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44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C10DCE">
        <w:trPr>
          <w:trHeight w:val="270"/>
          <w:jc w:val="center"/>
        </w:trPr>
        <w:tc>
          <w:tcPr>
            <w:tcW w:w="155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44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C10DCE">
        <w:trPr>
          <w:trHeight w:val="270"/>
          <w:jc w:val="center"/>
        </w:trPr>
        <w:tc>
          <w:tcPr>
            <w:tcW w:w="155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44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C10DCE">
        <w:trPr>
          <w:trHeight w:val="270"/>
          <w:jc w:val="center"/>
        </w:trPr>
        <w:tc>
          <w:tcPr>
            <w:tcW w:w="155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44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C10DCE">
        <w:trPr>
          <w:trHeight w:val="270"/>
          <w:jc w:val="center"/>
        </w:trPr>
        <w:tc>
          <w:tcPr>
            <w:tcW w:w="155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44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bl>
    <w:p w14:paraId="0D0B5A6C" w14:textId="77777777" w:rsidR="006055BA" w:rsidRDefault="006055BA" w:rsidP="00060A0C">
      <w:pPr>
        <w:pStyle w:val="Header"/>
        <w:tabs>
          <w:tab w:val="num" w:pos="540"/>
        </w:tabs>
        <w:rPr>
          <w:rFonts w:cs="Arial"/>
          <w:b/>
          <w:bCs/>
          <w:lang w:val="en-GB"/>
        </w:rPr>
      </w:pPr>
    </w:p>
    <w:p w14:paraId="0BE22A4A" w14:textId="77777777" w:rsidR="006A011A" w:rsidRDefault="006A011A" w:rsidP="00060A0C">
      <w:pPr>
        <w:pStyle w:val="Header"/>
        <w:tabs>
          <w:tab w:val="num" w:pos="540"/>
        </w:tabs>
        <w:rPr>
          <w:rFonts w:cs="Arial"/>
          <w:b/>
          <w:bCs/>
          <w:lang w:val="en-GB"/>
        </w:rPr>
      </w:pPr>
    </w:p>
    <w:tbl>
      <w:tblPr>
        <w:tblStyle w:val="TableGrid"/>
        <w:tblW w:w="3593" w:type="pct"/>
        <w:jc w:val="center"/>
        <w:tblLook w:val="04A0" w:firstRow="1" w:lastRow="0" w:firstColumn="1" w:lastColumn="0" w:noHBand="0" w:noVBand="1"/>
      </w:tblPr>
      <w:tblGrid>
        <w:gridCol w:w="2115"/>
        <w:gridCol w:w="4680"/>
      </w:tblGrid>
      <w:tr w:rsidR="006A011A" w:rsidRPr="001307E0" w14:paraId="3EC96302" w14:textId="77777777" w:rsidTr="00C10DCE">
        <w:trPr>
          <w:trHeight w:val="270"/>
          <w:jc w:val="center"/>
        </w:trPr>
        <w:tc>
          <w:tcPr>
            <w:tcW w:w="1556" w:type="pct"/>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444" w:type="pct"/>
            <w:hideMark/>
          </w:tcPr>
          <w:p w14:paraId="2107AECB" w14:textId="073E8B08" w:rsidR="006A011A" w:rsidRPr="001307E0" w:rsidRDefault="0056434A" w:rsidP="006A011A">
            <w:pPr>
              <w:tabs>
                <w:tab w:val="num" w:pos="540"/>
                <w:tab w:val="left" w:pos="2605"/>
              </w:tabs>
              <w:spacing w:before="60" w:after="60"/>
              <w:rPr>
                <w:rFonts w:ascii="Calibri" w:eastAsiaTheme="minorEastAsia" w:hAnsi="Calibri" w:cs="Calibri"/>
                <w:b/>
                <w:bCs/>
                <w:szCs w:val="20"/>
              </w:rPr>
            </w:pPr>
            <w:r>
              <w:rPr>
                <w:b/>
                <w:bCs/>
                <w:szCs w:val="20"/>
              </w:rPr>
              <w:t>UNGM Guide</w:t>
            </w:r>
          </w:p>
        </w:tc>
      </w:tr>
      <w:tr w:rsidR="006A011A" w:rsidRPr="001307E0" w14:paraId="23851306" w14:textId="77777777" w:rsidTr="00C10DCE">
        <w:trPr>
          <w:trHeight w:val="270"/>
          <w:jc w:val="center"/>
        </w:trPr>
        <w:tc>
          <w:tcPr>
            <w:tcW w:w="1556" w:type="pct"/>
            <w:hideMark/>
          </w:tcPr>
          <w:p w14:paraId="4EE82595"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2</w:t>
            </w:r>
          </w:p>
        </w:tc>
        <w:tc>
          <w:tcPr>
            <w:tcW w:w="3444" w:type="pct"/>
            <w:hideMark/>
          </w:tcPr>
          <w:p w14:paraId="3AF6A783" w14:textId="2C08AEA8" w:rsidR="006A011A" w:rsidRPr="001307E0" w:rsidRDefault="00A36EA7" w:rsidP="00BA5939">
            <w:pPr>
              <w:tabs>
                <w:tab w:val="num" w:pos="540"/>
              </w:tabs>
              <w:spacing w:before="60" w:after="60"/>
              <w:rPr>
                <w:rFonts w:ascii="Calibri" w:eastAsiaTheme="minorEastAsia" w:hAnsi="Calibri" w:cs="Calibri"/>
                <w:b/>
                <w:bCs/>
                <w:szCs w:val="20"/>
              </w:rPr>
            </w:pPr>
            <w:r w:rsidRPr="00A36EA7">
              <w:rPr>
                <w:b/>
                <w:bCs/>
                <w:szCs w:val="20"/>
              </w:rPr>
              <w:t>Sustainability Questionnaire</w:t>
            </w:r>
          </w:p>
        </w:tc>
      </w:tr>
      <w:tr w:rsidR="006A011A" w:rsidRPr="001307E0" w14:paraId="0C41C73C" w14:textId="77777777" w:rsidTr="00C10DCE">
        <w:trPr>
          <w:trHeight w:val="270"/>
          <w:jc w:val="center"/>
        </w:trPr>
        <w:tc>
          <w:tcPr>
            <w:tcW w:w="1556" w:type="pct"/>
            <w:hideMark/>
          </w:tcPr>
          <w:p w14:paraId="43379D21"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3</w:t>
            </w:r>
          </w:p>
        </w:tc>
        <w:tc>
          <w:tcPr>
            <w:tcW w:w="3444" w:type="pct"/>
            <w:hideMark/>
          </w:tcPr>
          <w:p w14:paraId="4793CD8F" w14:textId="60C47BBA" w:rsidR="006A011A" w:rsidRPr="001307E0" w:rsidRDefault="006515AF" w:rsidP="006A011A">
            <w:pPr>
              <w:tabs>
                <w:tab w:val="num" w:pos="540"/>
              </w:tabs>
              <w:spacing w:before="60" w:after="60"/>
              <w:rPr>
                <w:rFonts w:ascii="Calibri" w:eastAsiaTheme="minorEastAsia" w:hAnsi="Calibri" w:cs="Calibri"/>
                <w:b/>
                <w:bCs/>
                <w:szCs w:val="20"/>
              </w:rPr>
            </w:pPr>
            <w:r w:rsidRPr="006515AF">
              <w:rPr>
                <w:b/>
                <w:bCs/>
                <w:szCs w:val="20"/>
              </w:rPr>
              <w:t>Financial Proposal Form</w:t>
            </w:r>
          </w:p>
        </w:tc>
      </w:tr>
    </w:tbl>
    <w:p w14:paraId="52850BEF" w14:textId="77777777" w:rsidR="006A011A" w:rsidRDefault="006A011A" w:rsidP="00060A0C">
      <w:pPr>
        <w:pStyle w:val="Header"/>
        <w:tabs>
          <w:tab w:val="num" w:pos="540"/>
        </w:tabs>
        <w:rPr>
          <w:rFonts w:cs="Arial"/>
          <w:b/>
          <w:bCs/>
          <w:lang w:val="en-GB"/>
        </w:rPr>
      </w:pPr>
    </w:p>
    <w:p w14:paraId="5527A012" w14:textId="77777777" w:rsidR="006A011A" w:rsidRDefault="006A011A" w:rsidP="00060A0C">
      <w:pPr>
        <w:pStyle w:val="Header"/>
        <w:tabs>
          <w:tab w:val="num" w:pos="540"/>
        </w:tabs>
        <w:rPr>
          <w:rFonts w:cs="Arial"/>
          <w:b/>
          <w:bCs/>
          <w:lang w:val="en-GB"/>
        </w:rPr>
      </w:pPr>
    </w:p>
    <w:p w14:paraId="6C34C0FB" w14:textId="77777777" w:rsidR="006A011A" w:rsidRPr="001307E0"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156EF91" w14:textId="35D60672" w:rsidR="00087727" w:rsidRPr="00AF6B1E" w:rsidRDefault="00087727" w:rsidP="00060A0C">
      <w:pPr>
        <w:pStyle w:val="Header"/>
        <w:rPr>
          <w:rFonts w:cs="Arial"/>
          <w:b/>
          <w:bCs/>
          <w:szCs w:val="20"/>
          <w:lang w:val="en-GB"/>
        </w:rPr>
      </w:pPr>
      <w:r w:rsidRPr="00AF6B1E">
        <w:rPr>
          <w:rFonts w:cs="Arial"/>
          <w:b/>
          <w:bCs/>
          <w:szCs w:val="20"/>
          <w:lang w:val="en-GB"/>
        </w:rPr>
        <w:lastRenderedPageBreak/>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EndPr>
          <w:rPr>
            <w:rStyle w:val="Style3"/>
          </w:rPr>
        </w:sdtEndPr>
        <w:sdtContent>
          <w:r w:rsidR="003F5426">
            <w:rPr>
              <w:rStyle w:val="Style3"/>
              <w:color w:val="auto"/>
              <w:sz w:val="20"/>
              <w:szCs w:val="20"/>
            </w:rPr>
            <w:t xml:space="preserve">WHO-SHQ-WSE-DE-25-3015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325E5D53"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i/>
          <w:color w:val="2B579A"/>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i/>
          <w:color w:val="2B579A"/>
          <w:szCs w:val="20"/>
          <w:lang w:val="en-GB"/>
        </w:rPr>
      </w:r>
      <w:r w:rsidRPr="008E4352">
        <w:rPr>
          <w:rFonts w:cs="Arial"/>
          <w:b/>
          <w:i/>
          <w:color w:val="2B579A"/>
          <w:szCs w:val="20"/>
          <w:lang w:val="en-GB"/>
        </w:rPr>
        <w:fldChar w:fldCharType="separate"/>
      </w:r>
      <w:r w:rsidR="00705B5C">
        <w:rPr>
          <w:rFonts w:cs="Arial"/>
          <w:b/>
          <w:bCs/>
          <w:i/>
          <w:iCs/>
          <w:szCs w:val="20"/>
          <w:lang w:val="en-GB"/>
        </w:rPr>
        <w:t>0</w:t>
      </w:r>
      <w:r w:rsidRPr="008E4352">
        <w:rPr>
          <w:rFonts w:cs="Arial"/>
          <w:b/>
          <w:i/>
          <w:color w:val="2B579A"/>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2AC5B5FB" w:rsidR="00087727" w:rsidRPr="001307E0" w:rsidRDefault="0056434A" w:rsidP="0077244B">
            <w:pPr>
              <w:spacing w:before="120" w:after="120"/>
              <w:rPr>
                <w:rFonts w:cs="Arial"/>
                <w:lang w:val="en-GB"/>
              </w:rPr>
            </w:pPr>
            <w:r>
              <w:rPr>
                <w:rFonts w:cs="Arial"/>
                <w:b/>
                <w:color w:val="2B579A"/>
                <w:sz w:val="30"/>
                <w:szCs w:val="30"/>
                <w:lang w:val="en-GB"/>
              </w:rPr>
              <w:fldChar w:fldCharType="begin">
                <w:ffData>
                  <w:name w:val="Check1"/>
                  <w:enabled/>
                  <w:calcOnExit w:val="0"/>
                  <w:checkBox>
                    <w:sizeAuto/>
                    <w:default w:val="0"/>
                  </w:checkBox>
                </w:ffData>
              </w:fldChar>
            </w:r>
            <w:bookmarkStart w:id="697" w:name="Check1"/>
            <w:r>
              <w:rPr>
                <w:rFonts w:cs="Arial"/>
                <w:b/>
                <w:sz w:val="30"/>
                <w:szCs w:val="30"/>
                <w:lang w:val="en-GB"/>
              </w:rPr>
              <w:instrText xml:space="preserve"> FORMCHECKBOX </w:instrText>
            </w:r>
            <w:r w:rsidR="008505DB">
              <w:rPr>
                <w:rFonts w:cs="Arial"/>
                <w:b/>
                <w:color w:val="2B579A"/>
                <w:sz w:val="30"/>
                <w:szCs w:val="30"/>
                <w:lang w:val="en-GB"/>
              </w:rPr>
            </w:r>
            <w:r w:rsidR="008505DB">
              <w:rPr>
                <w:rFonts w:cs="Arial"/>
                <w:b/>
                <w:color w:val="2B579A"/>
                <w:sz w:val="30"/>
                <w:szCs w:val="30"/>
                <w:lang w:val="en-GB"/>
              </w:rPr>
              <w:fldChar w:fldCharType="separate"/>
            </w:r>
            <w:r>
              <w:rPr>
                <w:rFonts w:cs="Arial"/>
                <w:b/>
                <w:color w:val="2B579A"/>
                <w:sz w:val="30"/>
                <w:szCs w:val="30"/>
                <w:lang w:val="en-GB"/>
              </w:rPr>
              <w:fldChar w:fldCharType="end"/>
            </w:r>
            <w:bookmarkEnd w:id="697"/>
            <w:permEnd w:id="1820150394"/>
            <w:r w:rsidR="00977443">
              <w:rPr>
                <w:rFonts w:cs="Arial"/>
                <w:b/>
                <w:lang w:val="en-GB"/>
              </w:rPr>
              <w:t xml:space="preserve"> </w:t>
            </w:r>
            <w:r w:rsidR="00087727" w:rsidRPr="001307E0">
              <w:rPr>
                <w:rFonts w:cs="Arial"/>
                <w:b/>
                <w:lang w:val="en-GB"/>
              </w:rPr>
              <w:t xml:space="preserve">Intention To Submit </w:t>
            </w:r>
            <w:proofErr w:type="gramStart"/>
            <w:r w:rsidR="00087727" w:rsidRPr="001307E0">
              <w:rPr>
                <w:rFonts w:cs="Arial"/>
                <w:b/>
                <w:lang w:val="en-GB"/>
              </w:rPr>
              <w:t>A</w:t>
            </w:r>
            <w:proofErr w:type="gramEnd"/>
            <w:r w:rsidR="00087727" w:rsidRPr="001307E0">
              <w:rPr>
                <w:rFonts w:cs="Arial"/>
                <w:b/>
                <w:lang w:val="en-GB"/>
              </w:rPr>
              <w:t xml:space="preserve"> Proposal</w:t>
            </w:r>
          </w:p>
          <w:p w14:paraId="16787629" w14:textId="2C18F075"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5-04-04T00:00:00Z">
                  <w:dateFormat w:val="dd/MM/yyyy"/>
                  <w:lid w:val="en-GB"/>
                  <w:storeMappedDataAs w:val="dateTime"/>
                  <w:calendar w:val="gregorian"/>
                </w:date>
              </w:sdtPr>
              <w:sdtEndPr>
                <w:rPr>
                  <w:rStyle w:val="Style3"/>
                </w:rPr>
              </w:sdtEndPr>
              <w:sdtContent>
                <w:r w:rsidR="00884925">
                  <w:rPr>
                    <w:rStyle w:val="Style3"/>
                    <w:color w:val="auto"/>
                    <w:sz w:val="22"/>
                    <w:szCs w:val="22"/>
                    <w:lang w:val="en-GB"/>
                  </w:rPr>
                  <w:t>04/04/2025</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color w:val="2B579A"/>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3F6791">
                  <w:rPr>
                    <w:rFonts w:cs="Arial"/>
                    <w:b/>
                    <w:bCs/>
                    <w:sz w:val="22"/>
                    <w:szCs w:val="22"/>
                    <w:lang w:val="en-GB"/>
                  </w:rPr>
                  <w:t xml:space="preserve">Enter time </w:t>
                </w:r>
                <w:r w:rsidR="006227F0">
                  <w:rPr>
                    <w:rFonts w:cs="Arial"/>
                    <w:b/>
                    <w:bCs/>
                    <w:sz w:val="22"/>
                    <w:szCs w:val="22"/>
                    <w:lang w:val="en-GB"/>
                  </w:rPr>
                  <w:t>17</w:t>
                </w:r>
                <w:r w:rsidR="003F6791">
                  <w:rPr>
                    <w:rFonts w:cs="Arial"/>
                    <w:b/>
                    <w:bCs/>
                    <w:sz w:val="22"/>
                    <w:szCs w:val="22"/>
                    <w:lang w:val="en-GB"/>
                  </w:rPr>
                  <w:t>:00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6227F0">
                  <w:rPr>
                    <w:rStyle w:val="Style3"/>
                    <w:color w:val="auto"/>
                    <w:sz w:val="22"/>
                    <w:szCs w:val="22"/>
                    <w:lang w:val="en-GB"/>
                  </w:rPr>
                  <w:t>CET</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color w:val="2B579A"/>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8505DB">
              <w:rPr>
                <w:rFonts w:cs="Arial"/>
                <w:b/>
                <w:color w:val="2B579A"/>
                <w:sz w:val="30"/>
                <w:szCs w:val="30"/>
                <w:lang w:val="en-GB"/>
              </w:rPr>
            </w:r>
            <w:r w:rsidR="008505DB">
              <w:rPr>
                <w:rFonts w:cs="Arial"/>
                <w:b/>
                <w:color w:val="2B579A"/>
                <w:sz w:val="30"/>
                <w:szCs w:val="30"/>
                <w:lang w:val="en-GB"/>
              </w:rPr>
              <w:fldChar w:fldCharType="separate"/>
            </w:r>
            <w:r w:rsidRPr="00720832">
              <w:rPr>
                <w:rFonts w:cs="Arial"/>
                <w:b/>
                <w:color w:val="2B579A"/>
                <w:sz w:val="30"/>
                <w:szCs w:val="30"/>
                <w:lang w:val="en-GB"/>
              </w:rPr>
              <w:fldChar w:fldCharType="end"/>
            </w:r>
            <w:permEnd w:id="1199718986"/>
            <w:r w:rsidR="00977443">
              <w:rPr>
                <w:rFonts w:cs="Arial"/>
                <w:b/>
                <w:lang w:val="en-GB"/>
              </w:rPr>
              <w:t xml:space="preserve"> </w:t>
            </w:r>
            <w:r w:rsidRPr="001307E0">
              <w:rPr>
                <w:rFonts w:cs="Arial"/>
                <w:b/>
                <w:lang w:val="en-GB"/>
              </w:rPr>
              <w:t xml:space="preserve">Non-Intention </w:t>
            </w:r>
            <w:proofErr w:type="gramStart"/>
            <w:r w:rsidRPr="001307E0">
              <w:rPr>
                <w:rFonts w:cs="Arial"/>
                <w:b/>
                <w:lang w:val="en-GB"/>
              </w:rPr>
              <w:t>To</w:t>
            </w:r>
            <w:proofErr w:type="gramEnd"/>
            <w:r w:rsidRPr="001307E0">
              <w:rPr>
                <w:rFonts w:cs="Arial"/>
                <w:b/>
                <w:lang w:val="en-GB"/>
              </w:rPr>
              <w:t xml:space="preserve">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228944936" w:edGrp="everyone"/>
                  <w:r w:rsidRPr="001307E0">
                    <w:rPr>
                      <w:rFonts w:asciiTheme="minorBidi" w:hAnsiTheme="minorBidi" w:cstheme="minorBidi"/>
                      <w:b/>
                      <w:bCs/>
                      <w:sz w:val="16"/>
                      <w:szCs w:val="16"/>
                    </w:rPr>
                    <w:t>Entity Name:</w:t>
                  </w:r>
                </w:p>
              </w:tc>
              <w:tc>
                <w:tcPr>
                  <w:tcW w:w="6781" w:type="dxa"/>
                  <w:vAlign w:val="bottom"/>
                </w:tcPr>
                <w:p w14:paraId="1975A8F8" w14:textId="77777777" w:rsidR="001F41A6" w:rsidRPr="001307E0" w:rsidRDefault="001F41A6" w:rsidP="00FC3591">
                  <w:pPr>
                    <w:spacing w:before="120"/>
                    <w:ind w:left="57"/>
                    <w:jc w:val="left"/>
                    <w:rPr>
                      <w:rFonts w:asciiTheme="minorBidi" w:hAnsiTheme="minorBidi" w:cstheme="minorBidi"/>
                      <w:sz w:val="16"/>
                      <w:szCs w:val="16"/>
                    </w:rPr>
                  </w:pPr>
                </w:p>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8944936"/>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03FF112C"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p>
                <w:p w14:paraId="6B426474" w14:textId="77777777" w:rsidR="007A7B7E" w:rsidRPr="001307E0" w:rsidRDefault="007A7B7E" w:rsidP="00A609AC">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392456652" w:edGrp="everyone"/>
                  <w:r>
                    <w:rPr>
                      <w:rFonts w:asciiTheme="minorBidi" w:hAnsiTheme="minorBidi" w:cstheme="minorBidi"/>
                      <w:b/>
                      <w:bCs/>
                      <w:sz w:val="16"/>
                      <w:szCs w:val="16"/>
                    </w:rPr>
                    <w:t>Mailing Address:</w:t>
                  </w:r>
                </w:p>
              </w:tc>
              <w:tc>
                <w:tcPr>
                  <w:tcW w:w="6781" w:type="dxa"/>
                  <w:vAlign w:val="bottom"/>
                </w:tcPr>
                <w:p w14:paraId="3D42FFB6" w14:textId="77777777" w:rsidR="007A7B7E" w:rsidRDefault="007A7B7E" w:rsidP="00FC3591">
                  <w:pPr>
                    <w:spacing w:before="120"/>
                    <w:ind w:left="57"/>
                    <w:jc w:val="left"/>
                    <w:rPr>
                      <w:rFonts w:asciiTheme="minorBidi" w:hAnsiTheme="minorBidi" w:cstheme="minorBidi"/>
                      <w:sz w:val="16"/>
                      <w:szCs w:val="16"/>
                    </w:rPr>
                  </w:pPr>
                </w:p>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1825638572" w:edGrp="everyone"/>
                  <w:permEnd w:id="3924566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25638572"/>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permStart w:id="1909870619" w:edGrp="everyone"/>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909870619"/>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261D96F2"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EndPr>
          <w:rPr>
            <w:rStyle w:val="Style3"/>
          </w:rPr>
        </w:sdtEndPr>
        <w:sdtContent>
          <w:r w:rsidR="003F5426">
            <w:rPr>
              <w:rStyle w:val="Style3"/>
              <w:color w:val="auto"/>
              <w:sz w:val="20"/>
              <w:szCs w:val="20"/>
            </w:rPr>
            <w:t xml:space="preserve">WHO-SHQ-WSE-DE-25-3015 </w:t>
          </w:r>
        </w:sdtContent>
      </w:sdt>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4C072251"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i/>
          <w:color w:val="2B579A"/>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i/>
          <w:color w:val="2B579A"/>
          <w:sz w:val="19"/>
          <w:szCs w:val="19"/>
          <w:lang w:val="en-GB"/>
        </w:rPr>
      </w:r>
      <w:r w:rsidRPr="00D641A5">
        <w:rPr>
          <w:rFonts w:cs="Arial"/>
          <w:b/>
          <w:i/>
          <w:color w:val="2B579A"/>
          <w:sz w:val="19"/>
          <w:szCs w:val="19"/>
          <w:lang w:val="en-GB"/>
        </w:rPr>
        <w:fldChar w:fldCharType="separate"/>
      </w:r>
      <w:r w:rsidR="00705B5C">
        <w:rPr>
          <w:rFonts w:cs="Arial"/>
          <w:b/>
          <w:bCs/>
          <w:i/>
          <w:iCs/>
          <w:sz w:val="19"/>
          <w:szCs w:val="19"/>
          <w:lang w:val="en-GB"/>
        </w:rPr>
        <w:t>0</w:t>
      </w:r>
      <w:r w:rsidRPr="00D641A5">
        <w:rPr>
          <w:rFonts w:cs="Arial"/>
          <w:b/>
          <w:i/>
          <w:color w:val="2B579A"/>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7B3755C3" w:rsidR="00A573A6" w:rsidRPr="00E647E8" w:rsidRDefault="00A573A6" w:rsidP="00497D72">
      <w:pPr>
        <w:numPr>
          <w:ilvl w:val="0"/>
          <w:numId w:val="34"/>
        </w:numPr>
        <w:tabs>
          <w:tab w:val="num" w:pos="-350"/>
        </w:tabs>
        <w:spacing w:line="200" w:lineRule="exact"/>
        <w:rPr>
          <w:rFonts w:cs="Arial"/>
          <w:sz w:val="19"/>
          <w:szCs w:val="19"/>
          <w:lang w:val="en-GB"/>
        </w:rPr>
      </w:pPr>
      <w:bookmarkStart w:id="698" w:name="_Hlk59523010"/>
      <w:r w:rsidRPr="00E647E8">
        <w:rPr>
          <w:rFonts w:cs="Arial"/>
          <w:sz w:val="19"/>
          <w:szCs w:val="19"/>
          <w:lang w:val="en-GB"/>
        </w:rPr>
        <w:t xml:space="preserve">The World Health Organization (WHO), acting through its </w:t>
      </w:r>
      <w:proofErr w:type="gramStart"/>
      <w:r w:rsidRPr="00E647E8">
        <w:rPr>
          <w:rFonts w:asciiTheme="minorBidi" w:hAnsiTheme="minorBidi" w:cstheme="minorBidi"/>
          <w:sz w:val="19"/>
          <w:szCs w:val="19"/>
          <w:lang w:val="en-GB"/>
        </w:rPr>
        <w:t>Department</w:t>
      </w:r>
      <w:proofErr w:type="gramEnd"/>
      <w:r w:rsidRPr="00E647E8">
        <w:rPr>
          <w:rFonts w:asciiTheme="minorBidi" w:hAnsiTheme="minorBidi" w:cstheme="minorBidi"/>
          <w:sz w:val="19"/>
          <w:szCs w:val="19"/>
          <w:lang w:val="en-GB"/>
        </w:rPr>
        <w:t xml:space="preserve"> o</w:t>
      </w:r>
      <w:r w:rsidR="00E3485F" w:rsidRPr="00E647E8">
        <w:rPr>
          <w:rFonts w:asciiTheme="minorBidi" w:hAnsiTheme="minorBidi" w:cstheme="minorBidi"/>
          <w:sz w:val="19"/>
          <w:szCs w:val="19"/>
          <w:lang w:val="en-GB"/>
        </w:rPr>
        <w:t xml:space="preserve">f </w:t>
      </w:r>
      <w:sdt>
        <w:sdtPr>
          <w:rPr>
            <w:rFonts w:asciiTheme="minorBidi" w:hAnsiTheme="minorBidi" w:cstheme="minorBidi"/>
            <w:color w:val="2B579A"/>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EndPr/>
        <w:sdtContent>
          <w:r w:rsidR="004E36FB">
            <w:rPr>
              <w:rFonts w:asciiTheme="minorBidi" w:hAnsiTheme="minorBidi" w:cstheme="minorBidi"/>
              <w:color w:val="2B579A"/>
              <w:sz w:val="19"/>
              <w:szCs w:val="19"/>
            </w:rPr>
            <w:t>WHO Health Emergency Preparedness and Response Programme</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w:t>
      </w:r>
      <w:r w:rsidR="00060A0C" w:rsidRPr="00E647E8">
        <w:rPr>
          <w:rFonts w:cs="Arial"/>
          <w:sz w:val="19"/>
          <w:szCs w:val="19"/>
          <w:lang w:val="en-GB"/>
        </w:rPr>
        <w:t xml:space="preserve"> to</w:t>
      </w:r>
      <w:r w:rsidRPr="00E647E8">
        <w:rPr>
          <w:rFonts w:cs="Arial"/>
          <w:sz w:val="19"/>
          <w:szCs w:val="19"/>
          <w:lang w:val="en-GB"/>
        </w:rPr>
        <w:t xml:space="preserve"> </w:t>
      </w:r>
      <w:r w:rsidR="00DC6E9E" w:rsidRPr="00DC6E9E">
        <w:rPr>
          <w:rFonts w:cs="Arial"/>
          <w:sz w:val="19"/>
          <w:szCs w:val="19"/>
          <w:lang w:val="en-GB"/>
        </w:rPr>
        <w:t>WHO Strategies, Programmes and Projects</w:t>
      </w:r>
      <w:r w:rsidR="00977443" w:rsidRPr="00DC6E9E">
        <w:rPr>
          <w:rFonts w:cs="Arial"/>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“the Information”).</w:t>
      </w:r>
    </w:p>
    <w:p w14:paraId="2FA350E4" w14:textId="77777777" w:rsidR="00A573A6" w:rsidRPr="00E647E8" w:rsidRDefault="00A573A6" w:rsidP="00E647E8">
      <w:pPr>
        <w:spacing w:line="200" w:lineRule="exact"/>
        <w:rPr>
          <w:rFonts w:cs="Arial"/>
          <w:sz w:val="19"/>
          <w:szCs w:val="19"/>
          <w:lang w:val="en-GB"/>
        </w:rPr>
      </w:pPr>
    </w:p>
    <w:p w14:paraId="18153A46" w14:textId="051B6E67" w:rsidR="00E647E8" w:rsidRPr="00E647E8" w:rsidRDefault="00E647E8" w:rsidP="00497D72">
      <w:pPr>
        <w:numPr>
          <w:ilvl w:val="0"/>
          <w:numId w:val="34"/>
        </w:numPr>
        <w:tabs>
          <w:tab w:val="num" w:pos="-350"/>
        </w:tabs>
        <w:spacing w:line="200" w:lineRule="exact"/>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EndPr/>
        <w:sdtContent>
          <w:r w:rsidR="001B49D2">
            <w:rPr>
              <w:rFonts w:cs="Arial"/>
              <w:sz w:val="19"/>
              <w:szCs w:val="19"/>
              <w:lang w:val="en-GB"/>
            </w:rPr>
            <w:t>Long Term Agreement for the provision of strategy and partnership support services to WHO Health Emergency Preparedness and Response Programme</w:t>
          </w:r>
        </w:sdtContent>
      </w:sdt>
      <w:r w:rsidR="00DE0495" w:rsidRPr="00E647E8">
        <w:rPr>
          <w:rFonts w:cs="Arial"/>
          <w:sz w:val="19"/>
          <w:szCs w:val="19"/>
          <w:lang w:val="en-GB"/>
        </w:rPr>
        <w:t xml:space="preserve">  </w:t>
      </w:r>
      <w:r w:rsidRPr="00E647E8">
        <w:rPr>
          <w:rFonts w:cs="Arial"/>
          <w:sz w:val="19"/>
          <w:szCs w:val="19"/>
          <w:lang w:val="en-GB"/>
        </w:rPr>
        <w:t xml:space="preserve">Project </w:t>
      </w:r>
      <w:r w:rsidR="00A573A6" w:rsidRPr="00E647E8">
        <w:rPr>
          <w:rFonts w:cs="Arial"/>
          <w:sz w:val="19"/>
          <w:szCs w:val="19"/>
          <w:lang w:val="en-GB"/>
        </w:rPr>
        <w:t xml:space="preserve">("the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497D72">
      <w:pPr>
        <w:numPr>
          <w:ilvl w:val="0"/>
          <w:numId w:val="34"/>
        </w:numPr>
        <w:tabs>
          <w:tab w:val="num" w:pos="-350"/>
        </w:tabs>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497D72">
      <w:pPr>
        <w:numPr>
          <w:ilvl w:val="0"/>
          <w:numId w:val="48"/>
        </w:numPr>
        <w:tabs>
          <w:tab w:val="clear" w:pos="720"/>
        </w:tabs>
        <w:spacing w:line="200" w:lineRule="exact"/>
        <w:ind w:left="900" w:hanging="180"/>
        <w:rPr>
          <w:rFonts w:cs="Arial"/>
          <w:sz w:val="19"/>
          <w:szCs w:val="19"/>
          <w:lang w:val="en-GB"/>
        </w:rPr>
      </w:pPr>
      <w:r w:rsidRPr="00E647E8">
        <w:rPr>
          <w:rFonts w:cs="Arial"/>
          <w:sz w:val="19"/>
          <w:szCs w:val="19"/>
          <w:lang w:val="en-GB"/>
        </w:rPr>
        <w:t>was known to the Undersigned prior to any disclosure by WHO to the Undersigned (as evidenced by written records or other competent proof</w:t>
      </w:r>
      <w:proofErr w:type="gramStart"/>
      <w:r w:rsidRPr="00E647E8">
        <w:rPr>
          <w:rFonts w:cs="Arial"/>
          <w:sz w:val="19"/>
          <w:szCs w:val="19"/>
          <w:lang w:val="en-GB"/>
        </w:rPr>
        <w:t>);</w:t>
      </w:r>
      <w:proofErr w:type="gramEnd"/>
      <w:r w:rsidRPr="00E647E8">
        <w:rPr>
          <w:rFonts w:cs="Arial"/>
          <w:sz w:val="19"/>
          <w:szCs w:val="19"/>
          <w:lang w:val="en-GB"/>
        </w:rPr>
        <w:t xml:space="preserve"> </w:t>
      </w:r>
    </w:p>
    <w:p w14:paraId="3C157938" w14:textId="77777777" w:rsidR="00E647E8" w:rsidRPr="00E647E8" w:rsidRDefault="00E647E8" w:rsidP="00497D72">
      <w:pPr>
        <w:numPr>
          <w:ilvl w:val="0"/>
          <w:numId w:val="48"/>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in the public domain at the time of disclosure by or for WHO to the </w:t>
      </w:r>
      <w:proofErr w:type="gramStart"/>
      <w:r w:rsidRPr="00E647E8">
        <w:rPr>
          <w:rFonts w:cs="Arial"/>
          <w:sz w:val="19"/>
          <w:szCs w:val="19"/>
          <w:lang w:val="en-GB"/>
        </w:rPr>
        <w:t>Undersigned;</w:t>
      </w:r>
      <w:proofErr w:type="gramEnd"/>
      <w:r w:rsidRPr="00E647E8">
        <w:rPr>
          <w:rFonts w:cs="Arial"/>
          <w:sz w:val="19"/>
          <w:szCs w:val="19"/>
          <w:lang w:val="en-GB"/>
        </w:rPr>
        <w:t xml:space="preserve"> </w:t>
      </w:r>
    </w:p>
    <w:p w14:paraId="1ED829D2" w14:textId="77777777" w:rsidR="00E647E8" w:rsidRPr="00E647E8" w:rsidRDefault="00E647E8" w:rsidP="00497D72">
      <w:pPr>
        <w:numPr>
          <w:ilvl w:val="0"/>
          <w:numId w:val="48"/>
        </w:numPr>
        <w:tabs>
          <w:tab w:val="clear" w:pos="720"/>
        </w:tabs>
        <w:spacing w:line="200" w:lineRule="exact"/>
        <w:ind w:left="900" w:hanging="180"/>
        <w:rPr>
          <w:rFonts w:cs="Arial"/>
          <w:sz w:val="19"/>
          <w:szCs w:val="19"/>
          <w:lang w:val="en-GB"/>
        </w:rPr>
      </w:pPr>
      <w:r w:rsidRPr="00E647E8">
        <w:rPr>
          <w:rFonts w:cs="Arial"/>
          <w:sz w:val="19"/>
          <w:szCs w:val="19"/>
          <w:lang w:val="en-GB"/>
        </w:rPr>
        <w:t xml:space="preserve">becomes part of the public domain through no fault of the </w:t>
      </w:r>
      <w:proofErr w:type="gramStart"/>
      <w:r w:rsidRPr="00E647E8">
        <w:rPr>
          <w:rFonts w:cs="Arial"/>
          <w:sz w:val="19"/>
          <w:szCs w:val="19"/>
          <w:lang w:val="en-GB"/>
        </w:rPr>
        <w:t>Undersigned;  or</w:t>
      </w:r>
      <w:proofErr w:type="gramEnd"/>
    </w:p>
    <w:p w14:paraId="65C913E9" w14:textId="77777777" w:rsidR="00E647E8" w:rsidRPr="00E647E8" w:rsidRDefault="00E647E8" w:rsidP="00497D72">
      <w:pPr>
        <w:numPr>
          <w:ilvl w:val="0"/>
          <w:numId w:val="48"/>
        </w:numPr>
        <w:tabs>
          <w:tab w:val="clear" w:pos="720"/>
        </w:tabs>
        <w:spacing w:line="200" w:lineRule="exact"/>
        <w:ind w:left="900" w:hanging="180"/>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497D72">
      <w:pPr>
        <w:numPr>
          <w:ilvl w:val="0"/>
          <w:numId w:val="34"/>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497D72">
      <w:pPr>
        <w:numPr>
          <w:ilvl w:val="0"/>
          <w:numId w:val="34"/>
        </w:numPr>
        <w:tabs>
          <w:tab w:val="num" w:pos="-350"/>
        </w:tabs>
        <w:spacing w:line="200" w:lineRule="exact"/>
        <w:rPr>
          <w:rFonts w:cs="Arial"/>
          <w:sz w:val="19"/>
          <w:szCs w:val="19"/>
          <w:lang w:val="en-GB"/>
        </w:rPr>
      </w:pPr>
      <w:r w:rsidRPr="00E647E8">
        <w:rPr>
          <w:rFonts w:cs="Arial"/>
          <w:sz w:val="19"/>
          <w:szCs w:val="19"/>
          <w:lang w:val="en-GB"/>
        </w:rPr>
        <w:t xml:space="preserve">At WHO's request, the Undersigned shall promptly return </w:t>
      </w:r>
      <w:proofErr w:type="gramStart"/>
      <w:r w:rsidRPr="00E647E8">
        <w:rPr>
          <w:rFonts w:cs="Arial"/>
          <w:sz w:val="19"/>
          <w:szCs w:val="19"/>
          <w:lang w:val="en-GB"/>
        </w:rPr>
        <w:t>any and all</w:t>
      </w:r>
      <w:proofErr w:type="gramEnd"/>
      <w:r w:rsidRPr="00E647E8">
        <w:rPr>
          <w:rFonts w:cs="Arial"/>
          <w:sz w:val="19"/>
          <w:szCs w:val="19"/>
          <w:lang w:val="en-GB"/>
        </w:rPr>
        <w:t xml:space="preserve">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497D72">
      <w:pPr>
        <w:numPr>
          <w:ilvl w:val="0"/>
          <w:numId w:val="34"/>
        </w:numPr>
        <w:tabs>
          <w:tab w:val="num" w:pos="-350"/>
        </w:tabs>
        <w:spacing w:line="200" w:lineRule="exact"/>
        <w:rPr>
          <w:rFonts w:cs="Arial"/>
          <w:sz w:val="19"/>
          <w:szCs w:val="19"/>
          <w:lang w:val="en-GB"/>
        </w:rPr>
      </w:pPr>
      <w:r w:rsidRPr="00E647E8">
        <w:rPr>
          <w:rFonts w:cs="Arial"/>
          <w:sz w:val="19"/>
          <w:szCs w:val="19"/>
          <w:lang w:val="en-GB"/>
        </w:rPr>
        <w:t xml:space="preserve">The obligations of the Undersigned shall be of indefinite duration and shall not cease on termination of the </w:t>
      </w:r>
      <w:proofErr w:type="gramStart"/>
      <w:r w:rsidRPr="00E647E8">
        <w:rPr>
          <w:rFonts w:cs="Arial"/>
          <w:sz w:val="19"/>
          <w:szCs w:val="19"/>
          <w:lang w:val="en-GB"/>
        </w:rPr>
        <w:t>above mentioned</w:t>
      </w:r>
      <w:proofErr w:type="gramEnd"/>
      <w:r w:rsidRPr="00E647E8">
        <w:rPr>
          <w:rFonts w:cs="Arial"/>
          <w:sz w:val="19"/>
          <w:szCs w:val="19"/>
          <w:lang w:val="en-GB"/>
        </w:rPr>
        <w:t xml:space="preserve">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497D72">
      <w:pPr>
        <w:numPr>
          <w:ilvl w:val="0"/>
          <w:numId w:val="34"/>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497D72">
      <w:pPr>
        <w:numPr>
          <w:ilvl w:val="0"/>
          <w:numId w:val="34"/>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69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1269390380" w:edGrp="everyone"/>
            <w:r w:rsidRPr="001D551B">
              <w:rPr>
                <w:rFonts w:asciiTheme="minorBidi" w:hAnsiTheme="minorBidi"/>
                <w:b/>
                <w:sz w:val="16"/>
              </w:rPr>
              <w:t>Entity Name:</w:t>
            </w:r>
          </w:p>
        </w:tc>
        <w:tc>
          <w:tcPr>
            <w:tcW w:w="7053" w:type="dxa"/>
            <w:vAlign w:val="bottom"/>
          </w:tcPr>
          <w:p w14:paraId="260AEC8F" w14:textId="77777777" w:rsidR="001F41A6" w:rsidRPr="001D551B" w:rsidRDefault="001F41A6" w:rsidP="001D551B">
            <w:pPr>
              <w:spacing w:before="120"/>
              <w:ind w:left="57"/>
              <w:jc w:val="left"/>
              <w:rPr>
                <w:rFonts w:asciiTheme="minorBidi" w:hAnsiTheme="minorBidi"/>
                <w:sz w:val="16"/>
              </w:rPr>
            </w:pPr>
          </w:p>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9869694" w:edGrp="everyone"/>
            <w:permEnd w:id="1269390380"/>
            <w:r w:rsidRPr="001D551B">
              <w:rPr>
                <w:rFonts w:asciiTheme="minorBidi" w:hAnsiTheme="minorBidi"/>
                <w:b/>
                <w:sz w:val="16"/>
              </w:rPr>
              <w:t>Mailing Address:</w:t>
            </w:r>
          </w:p>
        </w:tc>
        <w:tc>
          <w:tcPr>
            <w:tcW w:w="7053" w:type="dxa"/>
            <w:vAlign w:val="bottom"/>
          </w:tcPr>
          <w:p w14:paraId="6354AA94" w14:textId="77777777" w:rsidR="001F41A6" w:rsidRDefault="001F41A6" w:rsidP="00FC3591">
            <w:pPr>
              <w:spacing w:before="120"/>
              <w:ind w:left="57"/>
              <w:jc w:val="left"/>
              <w:rPr>
                <w:rFonts w:asciiTheme="minorBidi" w:hAnsiTheme="minorBidi" w:cstheme="minorBidi"/>
                <w:sz w:val="16"/>
                <w:szCs w:val="16"/>
              </w:rPr>
            </w:pPr>
          </w:p>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954428064" w:edGrp="everyone"/>
            <w:permEnd w:id="168986969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54428064"/>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538010774" w:edGrp="everyone"/>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38010774"/>
    </w:tbl>
    <w:p w14:paraId="36D9F638" w14:textId="24773B9A"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EndPr>
          <w:rPr>
            <w:rStyle w:val="Style3"/>
          </w:rPr>
        </w:sdtEndPr>
        <w:sdtContent>
          <w:r w:rsidR="003F5426">
            <w:rPr>
              <w:rStyle w:val="Style3"/>
              <w:color w:val="auto"/>
              <w:sz w:val="20"/>
              <w:szCs w:val="20"/>
            </w:rPr>
            <w:t xml:space="preserve">WHO-SHQ-WSE-DE-25-3015 </w:t>
          </w:r>
        </w:sdtContent>
      </w:sdt>
    </w:p>
    <w:p w14:paraId="62C7930A" w14:textId="77777777" w:rsidR="00087727" w:rsidRPr="00F76183" w:rsidRDefault="00087727" w:rsidP="00F76183">
      <w:pPr>
        <w:spacing w:before="20" w:after="20"/>
        <w:jc w:val="center"/>
        <w:rPr>
          <w:rFonts w:cs="Arial"/>
          <w:b/>
          <w:szCs w:val="2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tbl>
      <w:tblPr>
        <w:tblpPr w:leftFromText="180" w:rightFromText="180" w:vertAnchor="page" w:horzAnchor="margin" w:tblpY="313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387"/>
        <w:gridCol w:w="2659"/>
      </w:tblGrid>
      <w:tr w:rsidR="002233A8" w:rsidRPr="00F76183" w14:paraId="3F5E67DF" w14:textId="77777777" w:rsidTr="00DC6E9E">
        <w:tc>
          <w:tcPr>
            <w:tcW w:w="1560" w:type="dxa"/>
            <w:shd w:val="clear" w:color="auto" w:fill="auto"/>
            <w:vAlign w:val="center"/>
          </w:tcPr>
          <w:p w14:paraId="36FA7C2D" w14:textId="77777777" w:rsidR="002233A8" w:rsidRPr="00F76183" w:rsidRDefault="002233A8" w:rsidP="002233A8">
            <w:pPr>
              <w:jc w:val="center"/>
              <w:rPr>
                <w:rFonts w:cs="Arial"/>
                <w:b/>
                <w:bCs/>
                <w:szCs w:val="20"/>
                <w:lang w:val="en-GB"/>
              </w:rPr>
            </w:pPr>
          </w:p>
          <w:p w14:paraId="427A89D0" w14:textId="77777777" w:rsidR="002233A8" w:rsidRPr="00F76183" w:rsidRDefault="002233A8" w:rsidP="002233A8">
            <w:pPr>
              <w:jc w:val="center"/>
              <w:rPr>
                <w:rFonts w:cs="Arial"/>
                <w:b/>
                <w:bCs/>
                <w:szCs w:val="20"/>
                <w:lang w:val="en-GB"/>
              </w:rPr>
            </w:pPr>
            <w:r w:rsidRPr="00F76183">
              <w:rPr>
                <w:rFonts w:cs="Arial"/>
                <w:b/>
                <w:bCs/>
                <w:szCs w:val="20"/>
                <w:lang w:val="en-GB"/>
              </w:rPr>
              <w:t>Section</w:t>
            </w:r>
          </w:p>
          <w:p w14:paraId="7205C4A1" w14:textId="77777777" w:rsidR="002233A8" w:rsidRPr="00F76183" w:rsidRDefault="002233A8" w:rsidP="002233A8">
            <w:pPr>
              <w:jc w:val="center"/>
              <w:rPr>
                <w:rFonts w:cs="Arial"/>
                <w:b/>
                <w:bCs/>
                <w:szCs w:val="20"/>
                <w:lang w:val="en-GB"/>
              </w:rPr>
            </w:pPr>
          </w:p>
        </w:tc>
        <w:tc>
          <w:tcPr>
            <w:tcW w:w="5387" w:type="dxa"/>
            <w:shd w:val="clear" w:color="auto" w:fill="auto"/>
            <w:vAlign w:val="center"/>
          </w:tcPr>
          <w:p w14:paraId="62554D0C" w14:textId="77777777" w:rsidR="002233A8" w:rsidRPr="00F76183" w:rsidRDefault="002233A8" w:rsidP="002233A8">
            <w:pPr>
              <w:jc w:val="center"/>
              <w:rPr>
                <w:rFonts w:cs="Arial"/>
                <w:b/>
                <w:bCs/>
                <w:szCs w:val="20"/>
                <w:lang w:val="en-GB"/>
              </w:rPr>
            </w:pPr>
            <w:r w:rsidRPr="00F76183">
              <w:rPr>
                <w:rFonts w:cs="Arial"/>
                <w:b/>
                <w:bCs/>
                <w:szCs w:val="20"/>
                <w:lang w:val="en-GB"/>
              </w:rPr>
              <w:t>Requirement</w:t>
            </w:r>
          </w:p>
        </w:tc>
        <w:tc>
          <w:tcPr>
            <w:tcW w:w="2659" w:type="dxa"/>
            <w:shd w:val="clear" w:color="auto" w:fill="auto"/>
            <w:vAlign w:val="center"/>
          </w:tcPr>
          <w:p w14:paraId="7D79A93C" w14:textId="77777777" w:rsidR="002233A8" w:rsidRPr="00F76183" w:rsidRDefault="002233A8" w:rsidP="002233A8">
            <w:pPr>
              <w:jc w:val="center"/>
              <w:rPr>
                <w:rFonts w:cs="Arial"/>
                <w:b/>
                <w:bCs/>
                <w:szCs w:val="20"/>
                <w:lang w:val="en-GB"/>
              </w:rPr>
            </w:pPr>
            <w:r w:rsidRPr="00F76183">
              <w:rPr>
                <w:rFonts w:cs="Arial"/>
                <w:b/>
                <w:bCs/>
                <w:szCs w:val="20"/>
                <w:lang w:val="en-GB"/>
              </w:rPr>
              <w:t>Completed in full (Yes/No)</w:t>
            </w:r>
          </w:p>
        </w:tc>
      </w:tr>
      <w:tr w:rsidR="002233A8" w:rsidRPr="00F76183" w14:paraId="22E82AC5" w14:textId="77777777" w:rsidTr="00DC6E9E">
        <w:trPr>
          <w:trHeight w:val="421"/>
        </w:trPr>
        <w:tc>
          <w:tcPr>
            <w:tcW w:w="9606" w:type="dxa"/>
            <w:gridSpan w:val="3"/>
            <w:shd w:val="clear" w:color="auto" w:fill="auto"/>
            <w:vAlign w:val="center"/>
          </w:tcPr>
          <w:p w14:paraId="23C3A045" w14:textId="77777777" w:rsidR="002233A8" w:rsidRPr="002233A8" w:rsidRDefault="002233A8" w:rsidP="002233A8">
            <w:pPr>
              <w:jc w:val="center"/>
              <w:rPr>
                <w:rFonts w:cs="Arial"/>
                <w:b/>
                <w:bCs/>
                <w:szCs w:val="20"/>
                <w:lang w:val="en-GB"/>
              </w:rPr>
            </w:pPr>
            <w:r w:rsidRPr="002233A8">
              <w:rPr>
                <w:rFonts w:cs="Arial"/>
                <w:b/>
                <w:bCs/>
                <w:szCs w:val="20"/>
                <w:lang w:val="en-GB"/>
              </w:rPr>
              <w:t xml:space="preserve">TO BE UPLOADED IN </w:t>
            </w:r>
            <w:r w:rsidRPr="002233A8">
              <w:rPr>
                <w:rFonts w:cs="Arial"/>
                <w:b/>
                <w:bCs/>
                <w:color w:val="E36C0A" w:themeColor="accent6" w:themeShade="BF"/>
                <w:szCs w:val="20"/>
                <w:u w:val="single"/>
                <w:lang w:val="en-GB"/>
              </w:rPr>
              <w:t xml:space="preserve">TECHNICAL </w:t>
            </w:r>
            <w:r w:rsidRPr="002233A8">
              <w:rPr>
                <w:rFonts w:cs="Arial"/>
                <w:b/>
                <w:bCs/>
                <w:szCs w:val="20"/>
                <w:u w:val="single"/>
                <w:lang w:val="en-GB"/>
              </w:rPr>
              <w:t>ENVELOPE</w:t>
            </w:r>
            <w:r>
              <w:rPr>
                <w:rFonts w:cs="Arial"/>
                <w:b/>
                <w:bCs/>
                <w:szCs w:val="20"/>
                <w:lang w:val="en-GB"/>
              </w:rPr>
              <w:t>:</w:t>
            </w:r>
          </w:p>
        </w:tc>
      </w:tr>
      <w:tr w:rsidR="002233A8" w:rsidRPr="00F76183" w14:paraId="3C363468" w14:textId="77777777" w:rsidTr="00DC6E9E">
        <w:tc>
          <w:tcPr>
            <w:tcW w:w="1560" w:type="dxa"/>
            <w:shd w:val="clear" w:color="auto" w:fill="auto"/>
          </w:tcPr>
          <w:p w14:paraId="3FBD87C8" w14:textId="77777777" w:rsidR="002233A8" w:rsidRPr="00F76183" w:rsidRDefault="002233A8" w:rsidP="002233A8">
            <w:pPr>
              <w:rPr>
                <w:rFonts w:cs="Arial"/>
                <w:szCs w:val="20"/>
                <w:lang w:val="en-GB"/>
              </w:rPr>
            </w:pPr>
            <w:permStart w:id="91435784" w:edGrp="everyone" w:colFirst="2" w:colLast="2"/>
            <w:r w:rsidRPr="00F76183">
              <w:rPr>
                <w:rFonts w:cs="Arial"/>
                <w:szCs w:val="20"/>
                <w:lang w:val="en-GB"/>
              </w:rPr>
              <w:t>Annex 2</w:t>
            </w:r>
          </w:p>
        </w:tc>
        <w:tc>
          <w:tcPr>
            <w:tcW w:w="5387" w:type="dxa"/>
            <w:shd w:val="clear" w:color="auto" w:fill="auto"/>
          </w:tcPr>
          <w:p w14:paraId="650ED0AE" w14:textId="77777777" w:rsidR="002233A8" w:rsidRDefault="002233A8" w:rsidP="002233A8">
            <w:pPr>
              <w:rPr>
                <w:rFonts w:cs="Arial"/>
                <w:szCs w:val="20"/>
                <w:lang w:val="en-GB"/>
              </w:rPr>
            </w:pPr>
            <w:r w:rsidRPr="00044759">
              <w:rPr>
                <w:rFonts w:cs="Arial"/>
                <w:b/>
                <w:bCs/>
                <w:szCs w:val="20"/>
                <w:lang w:val="en-GB"/>
              </w:rPr>
              <w:t>Confidentiality undertaking form</w:t>
            </w:r>
            <w:r w:rsidRPr="00044759">
              <w:rPr>
                <w:rFonts w:cs="Arial"/>
                <w:szCs w:val="20"/>
                <w:lang w:val="en-GB"/>
              </w:rPr>
              <w:t xml:space="preserve">  </w:t>
            </w:r>
          </w:p>
          <w:p w14:paraId="046898ED" w14:textId="33563FF8"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C57E0A">
              <w:rPr>
                <w:rFonts w:cs="Arial"/>
                <w:color w:val="E36C0A" w:themeColor="accent6" w:themeShade="BF"/>
                <w:szCs w:val="20"/>
                <w:u w:val="single"/>
                <w:lang w:val="en-GB"/>
              </w:rPr>
              <w:t xml:space="preserve"> </w:t>
            </w:r>
            <w:r w:rsidRPr="00044759">
              <w:rPr>
                <w:rFonts w:cs="Arial"/>
                <w:szCs w:val="20"/>
                <w:u w:val="single"/>
                <w:lang w:val="en-GB"/>
              </w:rPr>
              <w:t>ENVELOPE</w:t>
            </w:r>
          </w:p>
        </w:tc>
        <w:tc>
          <w:tcPr>
            <w:tcW w:w="2659" w:type="dxa"/>
            <w:shd w:val="clear" w:color="auto" w:fill="auto"/>
          </w:tcPr>
          <w:p w14:paraId="3BBF7D49"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color w:val="2B579A"/>
                  <w:szCs w:val="20"/>
                  <w:lang w:val="en-GB"/>
                </w:rPr>
                <w:id w:val="-311570913"/>
                <w14:checkbox>
                  <w14:checked w14:val="0"/>
                  <w14:checkedState w14:val="2612" w14:font="MS Gothic"/>
                  <w14:uncheckedState w14:val="2610" w14:font="MS Gothic"/>
                </w14:checkbox>
              </w:sdtPr>
              <w:sdtEndPr/>
              <w:sdtContent>
                <w:r>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color w:val="2B579A"/>
                  <w:szCs w:val="20"/>
                  <w:lang w:val="en-GB"/>
                </w:rPr>
                <w:id w:val="-428433816"/>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2360B9DE" w14:textId="77777777" w:rsidTr="00DC6E9E">
        <w:tc>
          <w:tcPr>
            <w:tcW w:w="1560" w:type="dxa"/>
            <w:shd w:val="clear" w:color="auto" w:fill="auto"/>
          </w:tcPr>
          <w:p w14:paraId="06856049" w14:textId="77777777" w:rsidR="002233A8" w:rsidRPr="00F76183" w:rsidRDefault="002233A8" w:rsidP="002233A8">
            <w:pPr>
              <w:rPr>
                <w:rFonts w:cs="Arial"/>
                <w:szCs w:val="20"/>
                <w:lang w:val="en-GB"/>
              </w:rPr>
            </w:pPr>
            <w:permStart w:id="1160133667" w:edGrp="everyone" w:colFirst="2" w:colLast="2"/>
            <w:permEnd w:id="91435784"/>
            <w:r w:rsidRPr="00F76183">
              <w:rPr>
                <w:rFonts w:cs="Arial"/>
                <w:szCs w:val="20"/>
                <w:lang w:val="en-GB"/>
              </w:rPr>
              <w:t>Annex 3</w:t>
            </w:r>
          </w:p>
        </w:tc>
        <w:tc>
          <w:tcPr>
            <w:tcW w:w="5387" w:type="dxa"/>
            <w:shd w:val="clear" w:color="auto" w:fill="auto"/>
          </w:tcPr>
          <w:p w14:paraId="45CB9694" w14:textId="77777777" w:rsidR="002233A8" w:rsidRDefault="002233A8" w:rsidP="002233A8">
            <w:pPr>
              <w:rPr>
                <w:rFonts w:cs="Arial"/>
                <w:szCs w:val="20"/>
                <w:lang w:val="en-GB"/>
              </w:rPr>
            </w:pPr>
            <w:r w:rsidRPr="00044759">
              <w:rPr>
                <w:rFonts w:cs="Arial"/>
                <w:b/>
                <w:bCs/>
                <w:szCs w:val="20"/>
                <w:lang w:val="en-GB"/>
              </w:rPr>
              <w:t>Proposal completeness form</w:t>
            </w:r>
            <w:r w:rsidRPr="00044759">
              <w:rPr>
                <w:rFonts w:cs="Arial"/>
                <w:szCs w:val="20"/>
                <w:lang w:val="en-GB"/>
              </w:rPr>
              <w:t xml:space="preserve">  </w:t>
            </w:r>
          </w:p>
          <w:p w14:paraId="2E5C7F3D" w14:textId="0EE0D1F5"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2D8A07F9"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color w:val="2B579A"/>
                  <w:szCs w:val="20"/>
                  <w:lang w:val="en-GB"/>
                </w:rPr>
                <w:id w:val="1362711584"/>
                <w14:checkbox>
                  <w14:checked w14:val="0"/>
                  <w14:checkedState w14:val="2612" w14:font="MS Gothic"/>
                  <w14:uncheckedState w14:val="2610" w14:font="MS Gothic"/>
                </w14:checkbox>
              </w:sdtPr>
              <w:sdtEndPr/>
              <w:sdtContent>
                <w:r>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color w:val="2B579A"/>
                  <w:szCs w:val="20"/>
                  <w:lang w:val="en-GB"/>
                </w:rPr>
                <w:id w:val="-150990839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690D8DA8" w14:textId="77777777" w:rsidTr="00DC6E9E">
        <w:tc>
          <w:tcPr>
            <w:tcW w:w="1560" w:type="dxa"/>
            <w:shd w:val="clear" w:color="auto" w:fill="auto"/>
          </w:tcPr>
          <w:p w14:paraId="50C74E64" w14:textId="77777777" w:rsidR="002233A8" w:rsidRPr="00F76183" w:rsidRDefault="002233A8" w:rsidP="002233A8">
            <w:pPr>
              <w:rPr>
                <w:rFonts w:cs="Arial"/>
                <w:szCs w:val="20"/>
                <w:lang w:val="en-GB"/>
              </w:rPr>
            </w:pPr>
            <w:permStart w:id="1535711088" w:edGrp="everyone" w:colFirst="2" w:colLast="2"/>
            <w:permEnd w:id="1160133667"/>
            <w:r w:rsidRPr="00F76183">
              <w:rPr>
                <w:rFonts w:cs="Arial"/>
                <w:szCs w:val="20"/>
                <w:lang w:val="en-GB"/>
              </w:rPr>
              <w:t>Annex 4</w:t>
            </w:r>
          </w:p>
        </w:tc>
        <w:tc>
          <w:tcPr>
            <w:tcW w:w="5387" w:type="dxa"/>
            <w:shd w:val="clear" w:color="auto" w:fill="auto"/>
          </w:tcPr>
          <w:p w14:paraId="09173CE1" w14:textId="77777777" w:rsidR="002233A8" w:rsidRDefault="002233A8" w:rsidP="002233A8">
            <w:pPr>
              <w:rPr>
                <w:rFonts w:cs="Arial"/>
                <w:szCs w:val="20"/>
                <w:lang w:val="en-GB"/>
              </w:rPr>
            </w:pPr>
            <w:r w:rsidRPr="00044759">
              <w:rPr>
                <w:rFonts w:cs="Arial"/>
                <w:b/>
                <w:bCs/>
                <w:szCs w:val="20"/>
                <w:lang w:val="en-GB"/>
              </w:rPr>
              <w:t>Information about Bidder</w:t>
            </w:r>
            <w:r w:rsidRPr="00044759">
              <w:rPr>
                <w:rFonts w:cs="Arial"/>
                <w:szCs w:val="20"/>
                <w:lang w:val="en-GB"/>
              </w:rPr>
              <w:t xml:space="preserve">  </w:t>
            </w:r>
          </w:p>
          <w:p w14:paraId="5B874274" w14:textId="61E354B5"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6F0D3740"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color w:val="2B579A"/>
                  <w:szCs w:val="20"/>
                  <w:lang w:val="en-GB"/>
                </w:rPr>
                <w:id w:val="-143042632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color w:val="2B579A"/>
                  <w:szCs w:val="20"/>
                  <w:lang w:val="en-GB"/>
                </w:rPr>
                <w:id w:val="38738677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0261D7C2" w14:textId="77777777" w:rsidTr="00DC6E9E">
        <w:tc>
          <w:tcPr>
            <w:tcW w:w="1560" w:type="dxa"/>
            <w:shd w:val="clear" w:color="auto" w:fill="auto"/>
          </w:tcPr>
          <w:p w14:paraId="4800462A" w14:textId="77777777" w:rsidR="002233A8" w:rsidRPr="00F76183" w:rsidRDefault="002233A8" w:rsidP="002233A8">
            <w:pPr>
              <w:rPr>
                <w:rFonts w:cs="Arial"/>
                <w:szCs w:val="20"/>
                <w:lang w:val="en-GB"/>
              </w:rPr>
            </w:pPr>
            <w:permStart w:id="631067934" w:edGrp="everyone" w:colFirst="2" w:colLast="2"/>
            <w:permEnd w:id="1535711088"/>
            <w:r w:rsidRPr="00F76183">
              <w:rPr>
                <w:rFonts w:cs="Arial"/>
                <w:szCs w:val="20"/>
                <w:lang w:val="en-GB"/>
              </w:rPr>
              <w:t>Annex 6</w:t>
            </w:r>
          </w:p>
        </w:tc>
        <w:tc>
          <w:tcPr>
            <w:tcW w:w="5387" w:type="dxa"/>
            <w:shd w:val="clear" w:color="auto" w:fill="auto"/>
          </w:tcPr>
          <w:p w14:paraId="4D9094D2" w14:textId="77777777" w:rsidR="002233A8" w:rsidRDefault="002233A8" w:rsidP="002233A8">
            <w:pPr>
              <w:rPr>
                <w:rFonts w:cs="Arial"/>
                <w:szCs w:val="20"/>
                <w:lang w:val="en-GB"/>
              </w:rPr>
            </w:pPr>
            <w:r w:rsidRPr="00044759">
              <w:rPr>
                <w:rFonts w:cs="Arial"/>
                <w:b/>
                <w:bCs/>
                <w:szCs w:val="20"/>
                <w:lang w:val="en-GB"/>
              </w:rPr>
              <w:t>Self-Declaration Form</w:t>
            </w:r>
            <w:r w:rsidRPr="00044759">
              <w:rPr>
                <w:rFonts w:cs="Arial"/>
                <w:szCs w:val="20"/>
                <w:lang w:val="en-GB"/>
              </w:rPr>
              <w:t xml:space="preserve">  </w:t>
            </w:r>
          </w:p>
          <w:p w14:paraId="3EAA14C8" w14:textId="77777777"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1DEC03FE"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color w:val="2B579A"/>
                  <w:szCs w:val="20"/>
                  <w:lang w:val="en-GB"/>
                </w:rPr>
                <w:id w:val="-207711699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color w:val="2B579A"/>
                  <w:szCs w:val="20"/>
                  <w:lang w:val="en-GB"/>
                </w:rPr>
                <w:id w:val="-106899143"/>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3F30BABC" w14:textId="77777777" w:rsidTr="00DC6E9E">
        <w:tc>
          <w:tcPr>
            <w:tcW w:w="1560" w:type="dxa"/>
            <w:shd w:val="clear" w:color="auto" w:fill="auto"/>
          </w:tcPr>
          <w:p w14:paraId="7E9ECE97" w14:textId="77777777" w:rsidR="002233A8" w:rsidRPr="003065EC" w:rsidRDefault="002233A8" w:rsidP="002233A8">
            <w:pPr>
              <w:rPr>
                <w:rFonts w:cs="Arial"/>
                <w:szCs w:val="20"/>
                <w:lang w:val="en-GB"/>
              </w:rPr>
            </w:pPr>
            <w:permStart w:id="700920749" w:edGrp="everyone" w:colFirst="2" w:colLast="2"/>
            <w:permEnd w:id="631067934"/>
            <w:r w:rsidRPr="003065EC">
              <w:rPr>
                <w:rFonts w:cs="Arial"/>
                <w:szCs w:val="20"/>
                <w:lang w:val="en-GB"/>
              </w:rPr>
              <w:t>4.15.1 to 4.15.5</w:t>
            </w:r>
          </w:p>
          <w:p w14:paraId="2D688200" w14:textId="77777777" w:rsidR="002233A8" w:rsidRPr="003065EC" w:rsidRDefault="002233A8" w:rsidP="002233A8">
            <w:pPr>
              <w:rPr>
                <w:rFonts w:cs="Arial"/>
                <w:color w:val="FF0000"/>
                <w:szCs w:val="20"/>
                <w:lang w:val="en-GB"/>
              </w:rPr>
            </w:pPr>
          </w:p>
        </w:tc>
        <w:tc>
          <w:tcPr>
            <w:tcW w:w="5387" w:type="dxa"/>
            <w:shd w:val="clear" w:color="auto" w:fill="auto"/>
          </w:tcPr>
          <w:p w14:paraId="1D50103F" w14:textId="7D51ABFC" w:rsidR="002233A8" w:rsidRPr="003065EC" w:rsidRDefault="002233A8" w:rsidP="002233A8">
            <w:pPr>
              <w:rPr>
                <w:rFonts w:cs="Arial"/>
                <w:szCs w:val="20"/>
                <w:lang w:val="en-GB"/>
              </w:rPr>
            </w:pPr>
            <w:r w:rsidRPr="003065EC">
              <w:rPr>
                <w:rFonts w:cs="Arial"/>
                <w:b/>
                <w:bCs/>
                <w:szCs w:val="20"/>
                <w:lang w:val="en-GB"/>
              </w:rPr>
              <w:t>Technical Proposal</w:t>
            </w:r>
            <w:r w:rsidR="00DD3B36">
              <w:rPr>
                <w:rFonts w:cs="Arial"/>
                <w:b/>
                <w:bCs/>
                <w:szCs w:val="20"/>
                <w:lang w:val="en-GB"/>
              </w:rPr>
              <w:t xml:space="preserve"> for </w:t>
            </w:r>
            <w:r w:rsidR="00DD3B36" w:rsidRPr="00D37DAB">
              <w:rPr>
                <w:rFonts w:cs="Arial"/>
                <w:b/>
                <w:bCs/>
                <w:szCs w:val="20"/>
                <w:u w:val="single"/>
                <w:lang w:val="en-GB"/>
              </w:rPr>
              <w:t>Work Package 1</w:t>
            </w:r>
            <w:r w:rsidRPr="003065EC">
              <w:rPr>
                <w:rFonts w:cs="Arial"/>
                <w:szCs w:val="20"/>
                <w:lang w:val="en-GB"/>
              </w:rPr>
              <w:t>, including:</w:t>
            </w:r>
          </w:p>
          <w:p w14:paraId="238BF6FD" w14:textId="77777777" w:rsidR="002233A8" w:rsidRPr="003065EC" w:rsidRDefault="002233A8" w:rsidP="002233A8">
            <w:pPr>
              <w:rPr>
                <w:rFonts w:cs="Arial"/>
                <w:szCs w:val="20"/>
                <w:lang w:val="en-GB"/>
              </w:rPr>
            </w:pPr>
            <w:r w:rsidRPr="003065EC">
              <w:rPr>
                <w:rFonts w:cs="Arial"/>
                <w:szCs w:val="20"/>
                <w:lang w:val="en-GB"/>
              </w:rPr>
              <w:t xml:space="preserve">- Executive Summary, </w:t>
            </w:r>
          </w:p>
          <w:p w14:paraId="4B8F00EE" w14:textId="77777777" w:rsidR="002233A8" w:rsidRPr="003065EC" w:rsidRDefault="002233A8" w:rsidP="002233A8">
            <w:pPr>
              <w:rPr>
                <w:rFonts w:cs="Arial"/>
                <w:szCs w:val="20"/>
                <w:lang w:val="en-GB"/>
              </w:rPr>
            </w:pPr>
            <w:r w:rsidRPr="003065EC">
              <w:rPr>
                <w:rFonts w:cs="Arial"/>
                <w:szCs w:val="20"/>
                <w:lang w:val="en-GB"/>
              </w:rPr>
              <w:t xml:space="preserve">- proposed solution, </w:t>
            </w:r>
          </w:p>
          <w:p w14:paraId="48238D11" w14:textId="77777777" w:rsidR="002233A8" w:rsidRDefault="002233A8" w:rsidP="002233A8">
            <w:pPr>
              <w:rPr>
                <w:rFonts w:cs="Arial"/>
                <w:szCs w:val="20"/>
                <w:lang w:val="en-GB"/>
              </w:rPr>
            </w:pPr>
            <w:r w:rsidRPr="003065EC">
              <w:rPr>
                <w:rFonts w:cs="Arial"/>
                <w:szCs w:val="20"/>
                <w:lang w:val="en-GB"/>
              </w:rPr>
              <w:t>- approach/methodology,</w:t>
            </w:r>
          </w:p>
          <w:p w14:paraId="4D982FDA" w14:textId="4952B39F" w:rsidR="007B2BFC" w:rsidRDefault="007B2BFC" w:rsidP="002233A8">
            <w:pPr>
              <w:rPr>
                <w:rFonts w:cs="Arial"/>
                <w:szCs w:val="20"/>
                <w:lang w:val="en-GB"/>
              </w:rPr>
            </w:pPr>
            <w:r>
              <w:rPr>
                <w:rFonts w:cs="Arial"/>
                <w:szCs w:val="20"/>
                <w:lang w:val="en-GB"/>
              </w:rPr>
              <w:t xml:space="preserve">- details of past </w:t>
            </w:r>
            <w:r w:rsidR="006F27DC">
              <w:rPr>
                <w:rFonts w:cs="Arial"/>
                <w:szCs w:val="20"/>
                <w:lang w:val="en-GB"/>
              </w:rPr>
              <w:t>similar projects</w:t>
            </w:r>
          </w:p>
          <w:p w14:paraId="10F72F62" w14:textId="3DFED684" w:rsidR="00014484" w:rsidRPr="003065EC" w:rsidRDefault="00014484" w:rsidP="002233A8">
            <w:pPr>
              <w:rPr>
                <w:rFonts w:cs="Arial"/>
                <w:szCs w:val="20"/>
                <w:lang w:val="en-GB"/>
              </w:rPr>
            </w:pPr>
            <w:r>
              <w:rPr>
                <w:rFonts w:cs="Arial"/>
                <w:szCs w:val="20"/>
                <w:lang w:val="en-GB"/>
              </w:rPr>
              <w:t xml:space="preserve">- </w:t>
            </w:r>
            <w:r w:rsidRPr="00014484">
              <w:rPr>
                <w:rFonts w:cs="Arial"/>
                <w:szCs w:val="20"/>
                <w:lang w:val="en-GB"/>
              </w:rPr>
              <w:t>2 or 3 references from past projects accomplished within past 5 years</w:t>
            </w:r>
          </w:p>
          <w:p w14:paraId="16E7A084" w14:textId="222BCF9F" w:rsidR="002233A8" w:rsidRPr="003065EC" w:rsidRDefault="002233A8" w:rsidP="002233A8">
            <w:pPr>
              <w:rPr>
                <w:rFonts w:cs="Arial"/>
                <w:szCs w:val="20"/>
                <w:lang w:val="en-GB"/>
              </w:rPr>
            </w:pPr>
            <w:r w:rsidRPr="003065EC">
              <w:rPr>
                <w:rFonts w:cs="Arial"/>
                <w:szCs w:val="20"/>
                <w:lang w:val="en-GB"/>
              </w:rPr>
              <w:t xml:space="preserve">- </w:t>
            </w:r>
            <w:r w:rsidR="00083F27">
              <w:rPr>
                <w:rFonts w:cs="Arial"/>
                <w:szCs w:val="20"/>
                <w:lang w:val="en-GB"/>
              </w:rPr>
              <w:t>CVs of proposed personnel</w:t>
            </w:r>
          </w:p>
          <w:p w14:paraId="4F05AB8A" w14:textId="77777777" w:rsidR="002233A8" w:rsidRPr="003065EC" w:rsidRDefault="002233A8" w:rsidP="002233A8">
            <w:pPr>
              <w:rPr>
                <w:rFonts w:cs="Arial"/>
                <w:color w:val="FF0000"/>
                <w:szCs w:val="20"/>
                <w:lang w:val="en-GB"/>
              </w:rPr>
            </w:pPr>
            <w:r w:rsidRPr="003065EC">
              <w:rPr>
                <w:rFonts w:cs="Arial"/>
                <w:szCs w:val="20"/>
                <w:lang w:val="en-GB"/>
              </w:rPr>
              <w:t xml:space="preserve">TO BE UPLOADED IN </w:t>
            </w:r>
            <w:r w:rsidRPr="003065EC">
              <w:rPr>
                <w:rFonts w:cs="Arial"/>
                <w:b/>
                <w:bCs/>
                <w:color w:val="E36C0A" w:themeColor="accent6" w:themeShade="BF"/>
                <w:szCs w:val="20"/>
                <w:u w:val="single"/>
                <w:lang w:val="en-GB"/>
              </w:rPr>
              <w:t>TECHNICAL</w:t>
            </w:r>
            <w:r w:rsidRPr="003065EC">
              <w:rPr>
                <w:rFonts w:cs="Arial"/>
                <w:szCs w:val="20"/>
                <w:u w:val="single"/>
                <w:lang w:val="en-GB"/>
              </w:rPr>
              <w:t xml:space="preserve"> ENVELOPE</w:t>
            </w:r>
          </w:p>
        </w:tc>
        <w:tc>
          <w:tcPr>
            <w:tcW w:w="2659" w:type="dxa"/>
            <w:shd w:val="clear" w:color="auto" w:fill="auto"/>
          </w:tcPr>
          <w:p w14:paraId="2792A0D4" w14:textId="75E07F4F" w:rsidR="002233A8" w:rsidRPr="00A520B4" w:rsidRDefault="002233A8" w:rsidP="002233A8">
            <w:pPr>
              <w:rPr>
                <w:rFonts w:cs="Arial"/>
                <w:szCs w:val="20"/>
                <w:lang w:val="en-GB"/>
              </w:rPr>
            </w:pPr>
            <w:r w:rsidRPr="00A520B4">
              <w:rPr>
                <w:rFonts w:cs="Arial"/>
                <w:szCs w:val="20"/>
                <w:lang w:val="en-GB"/>
              </w:rPr>
              <w:t xml:space="preserve">  </w:t>
            </w:r>
            <w:sdt>
              <w:sdtPr>
                <w:rPr>
                  <w:rFonts w:cs="Arial"/>
                  <w:color w:val="2B579A"/>
                  <w:szCs w:val="20"/>
                  <w:lang w:val="en-GB"/>
                </w:rPr>
                <w:id w:val="-1072894787"/>
                <w14:checkbox>
                  <w14:checked w14:val="0"/>
                  <w14:checkedState w14:val="2612" w14:font="MS Gothic"/>
                  <w14:uncheckedState w14:val="2610" w14:font="MS Gothic"/>
                </w14:checkbox>
              </w:sdtPr>
              <w:sdtEndPr/>
              <w:sdtContent>
                <w:r>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color w:val="2B579A"/>
                  <w:szCs w:val="20"/>
                  <w:lang w:val="en-GB"/>
                </w:rPr>
                <w:id w:val="-2087986852"/>
                <w14:checkbox>
                  <w14:checked w14:val="0"/>
                  <w14:checkedState w14:val="2612" w14:font="MS Gothic"/>
                  <w14:uncheckedState w14:val="2610" w14:font="MS Gothic"/>
                </w14:checkbox>
              </w:sdtPr>
              <w:sdtEndPr/>
              <w:sdtContent>
                <w:r w:rsidR="00D37DAB">
                  <w:rPr>
                    <w:rFonts w:ascii="MS Gothic" w:eastAsia="MS Gothic" w:hAnsi="MS Gothic" w:cs="Arial" w:hint="eastAsia"/>
                    <w:color w:val="2B579A"/>
                    <w:szCs w:val="20"/>
                    <w:lang w:val="en-GB"/>
                  </w:rPr>
                  <w:t>☐</w:t>
                </w:r>
              </w:sdtContent>
            </w:sdt>
            <w:r w:rsidRPr="00A520B4">
              <w:rPr>
                <w:rFonts w:cs="Arial"/>
                <w:szCs w:val="20"/>
                <w:lang w:val="en-GB"/>
              </w:rPr>
              <w:t xml:space="preserve">  No</w:t>
            </w:r>
          </w:p>
        </w:tc>
      </w:tr>
      <w:tr w:rsidR="00DD3B36" w:rsidRPr="00F76183" w14:paraId="699639B0" w14:textId="77777777" w:rsidTr="00DC6E9E">
        <w:tc>
          <w:tcPr>
            <w:tcW w:w="1560" w:type="dxa"/>
            <w:shd w:val="clear" w:color="auto" w:fill="auto"/>
          </w:tcPr>
          <w:p w14:paraId="1F3560AC" w14:textId="77777777" w:rsidR="00DD3B36" w:rsidRPr="003065EC" w:rsidRDefault="00DD3B36" w:rsidP="00DD3B36">
            <w:pPr>
              <w:rPr>
                <w:rFonts w:cs="Arial"/>
                <w:szCs w:val="20"/>
                <w:lang w:val="en-GB"/>
              </w:rPr>
            </w:pPr>
            <w:permStart w:id="2044735750" w:edGrp="everyone" w:colFirst="2" w:colLast="2"/>
            <w:permStart w:id="1464095628" w:edGrp="everyone" w:colFirst="3" w:colLast="3"/>
            <w:permEnd w:id="700920749"/>
            <w:r w:rsidRPr="003065EC">
              <w:rPr>
                <w:rFonts w:cs="Arial"/>
                <w:szCs w:val="20"/>
                <w:lang w:val="en-GB"/>
              </w:rPr>
              <w:t>4.15.1 to 4.15.5</w:t>
            </w:r>
          </w:p>
          <w:p w14:paraId="7A1BC06E" w14:textId="77777777" w:rsidR="00DD3B36" w:rsidRPr="003065EC" w:rsidRDefault="00DD3B36" w:rsidP="00DD3B36">
            <w:pPr>
              <w:rPr>
                <w:rFonts w:cs="Arial"/>
                <w:szCs w:val="20"/>
                <w:lang w:val="en-GB"/>
              </w:rPr>
            </w:pPr>
          </w:p>
        </w:tc>
        <w:tc>
          <w:tcPr>
            <w:tcW w:w="5387" w:type="dxa"/>
            <w:shd w:val="clear" w:color="auto" w:fill="auto"/>
          </w:tcPr>
          <w:p w14:paraId="5DCA5B3C" w14:textId="3A8FD91C" w:rsidR="00DD3B36" w:rsidRPr="003065EC" w:rsidRDefault="00DD3B36" w:rsidP="00DD3B36">
            <w:pPr>
              <w:rPr>
                <w:rFonts w:cs="Arial"/>
                <w:szCs w:val="20"/>
                <w:lang w:val="en-GB"/>
              </w:rPr>
            </w:pPr>
            <w:r w:rsidRPr="003065EC">
              <w:rPr>
                <w:rFonts w:cs="Arial"/>
                <w:b/>
                <w:bCs/>
                <w:szCs w:val="20"/>
                <w:lang w:val="en-GB"/>
              </w:rPr>
              <w:t xml:space="preserve">Technical </w:t>
            </w:r>
            <w:proofErr w:type="gramStart"/>
            <w:r w:rsidRPr="003065EC">
              <w:rPr>
                <w:rFonts w:cs="Arial"/>
                <w:b/>
                <w:bCs/>
                <w:szCs w:val="20"/>
                <w:lang w:val="en-GB"/>
              </w:rPr>
              <w:t>Proposal</w:t>
            </w:r>
            <w:r w:rsidR="0067364F">
              <w:rPr>
                <w:rFonts w:cs="Arial"/>
                <w:b/>
                <w:bCs/>
                <w:szCs w:val="20"/>
                <w:lang w:val="en-GB"/>
              </w:rPr>
              <w:t xml:space="preserve"> </w:t>
            </w:r>
            <w:r w:rsidR="0067364F">
              <w:t xml:space="preserve"> </w:t>
            </w:r>
            <w:r w:rsidR="0067364F" w:rsidRPr="00D37DAB">
              <w:rPr>
                <w:rFonts w:cs="Arial"/>
                <w:b/>
                <w:bCs/>
                <w:szCs w:val="20"/>
                <w:u w:val="single"/>
                <w:lang w:val="en-GB"/>
              </w:rPr>
              <w:t>Work</w:t>
            </w:r>
            <w:proofErr w:type="gramEnd"/>
            <w:r w:rsidR="0067364F" w:rsidRPr="00D37DAB">
              <w:rPr>
                <w:rFonts w:cs="Arial"/>
                <w:b/>
                <w:bCs/>
                <w:szCs w:val="20"/>
                <w:u w:val="single"/>
                <w:lang w:val="en-GB"/>
              </w:rPr>
              <w:t xml:space="preserve"> Package 2</w:t>
            </w:r>
            <w:r w:rsidRPr="003065EC">
              <w:rPr>
                <w:rFonts w:cs="Arial"/>
                <w:szCs w:val="20"/>
                <w:lang w:val="en-GB"/>
              </w:rPr>
              <w:t>, including:</w:t>
            </w:r>
          </w:p>
          <w:p w14:paraId="05D5F34A" w14:textId="77777777" w:rsidR="00014484" w:rsidRPr="003065EC" w:rsidRDefault="00014484" w:rsidP="00014484">
            <w:pPr>
              <w:rPr>
                <w:rFonts w:cs="Arial"/>
                <w:szCs w:val="20"/>
                <w:lang w:val="en-GB"/>
              </w:rPr>
            </w:pPr>
            <w:r w:rsidRPr="003065EC">
              <w:rPr>
                <w:rFonts w:cs="Arial"/>
                <w:szCs w:val="20"/>
                <w:lang w:val="en-GB"/>
              </w:rPr>
              <w:t xml:space="preserve">- Executive Summary, </w:t>
            </w:r>
          </w:p>
          <w:p w14:paraId="7BE300F2" w14:textId="77777777" w:rsidR="00014484" w:rsidRPr="003065EC" w:rsidRDefault="00014484" w:rsidP="00014484">
            <w:pPr>
              <w:rPr>
                <w:rFonts w:cs="Arial"/>
                <w:szCs w:val="20"/>
                <w:lang w:val="en-GB"/>
              </w:rPr>
            </w:pPr>
            <w:r w:rsidRPr="003065EC">
              <w:rPr>
                <w:rFonts w:cs="Arial"/>
                <w:szCs w:val="20"/>
                <w:lang w:val="en-GB"/>
              </w:rPr>
              <w:t xml:space="preserve">- proposed solution, </w:t>
            </w:r>
          </w:p>
          <w:p w14:paraId="4EA8446A" w14:textId="77777777" w:rsidR="00014484" w:rsidRDefault="00014484" w:rsidP="00014484">
            <w:pPr>
              <w:rPr>
                <w:rFonts w:cs="Arial"/>
                <w:szCs w:val="20"/>
                <w:lang w:val="en-GB"/>
              </w:rPr>
            </w:pPr>
            <w:r w:rsidRPr="003065EC">
              <w:rPr>
                <w:rFonts w:cs="Arial"/>
                <w:szCs w:val="20"/>
                <w:lang w:val="en-GB"/>
              </w:rPr>
              <w:t>- approach/methodology,</w:t>
            </w:r>
          </w:p>
          <w:p w14:paraId="28558421" w14:textId="77777777" w:rsidR="00014484" w:rsidRDefault="00014484" w:rsidP="00014484">
            <w:pPr>
              <w:rPr>
                <w:rFonts w:cs="Arial"/>
                <w:szCs w:val="20"/>
                <w:lang w:val="en-GB"/>
              </w:rPr>
            </w:pPr>
            <w:r>
              <w:rPr>
                <w:rFonts w:cs="Arial"/>
                <w:szCs w:val="20"/>
                <w:lang w:val="en-GB"/>
              </w:rPr>
              <w:t>- details of past similar projects</w:t>
            </w:r>
          </w:p>
          <w:p w14:paraId="73BAB5DC" w14:textId="77777777" w:rsidR="00014484" w:rsidRPr="003065EC" w:rsidRDefault="00014484" w:rsidP="00014484">
            <w:pPr>
              <w:rPr>
                <w:rFonts w:cs="Arial"/>
                <w:szCs w:val="20"/>
                <w:lang w:val="en-GB"/>
              </w:rPr>
            </w:pPr>
            <w:r>
              <w:rPr>
                <w:rFonts w:cs="Arial"/>
                <w:szCs w:val="20"/>
                <w:lang w:val="en-GB"/>
              </w:rPr>
              <w:t xml:space="preserve">- </w:t>
            </w:r>
            <w:r w:rsidRPr="00014484">
              <w:rPr>
                <w:rFonts w:cs="Arial"/>
                <w:szCs w:val="20"/>
                <w:lang w:val="en-GB"/>
              </w:rPr>
              <w:t>2 or 3 references from past projects accomplished within past 5 years</w:t>
            </w:r>
          </w:p>
          <w:p w14:paraId="5CDFAAE3" w14:textId="77777777" w:rsidR="00014484" w:rsidRPr="003065EC" w:rsidRDefault="00014484" w:rsidP="00014484">
            <w:pPr>
              <w:rPr>
                <w:rFonts w:cs="Arial"/>
                <w:szCs w:val="20"/>
                <w:lang w:val="en-GB"/>
              </w:rPr>
            </w:pPr>
            <w:r w:rsidRPr="003065EC">
              <w:rPr>
                <w:rFonts w:cs="Arial"/>
                <w:szCs w:val="20"/>
                <w:lang w:val="en-GB"/>
              </w:rPr>
              <w:t xml:space="preserve">- </w:t>
            </w:r>
            <w:r>
              <w:rPr>
                <w:rFonts w:cs="Arial"/>
                <w:szCs w:val="20"/>
                <w:lang w:val="en-GB"/>
              </w:rPr>
              <w:t>CVs of proposed personnel</w:t>
            </w:r>
          </w:p>
          <w:p w14:paraId="15B23AD1" w14:textId="5545AAD1" w:rsidR="00DD3B36" w:rsidRPr="003065EC" w:rsidRDefault="00DD3B36" w:rsidP="006F27DC">
            <w:pPr>
              <w:rPr>
                <w:rFonts w:cs="Arial"/>
                <w:b/>
                <w:bCs/>
                <w:szCs w:val="20"/>
                <w:lang w:val="en-GB"/>
              </w:rPr>
            </w:pPr>
            <w:r w:rsidRPr="003065EC">
              <w:rPr>
                <w:rFonts w:cs="Arial"/>
                <w:szCs w:val="20"/>
                <w:lang w:val="en-GB"/>
              </w:rPr>
              <w:t xml:space="preserve">TO BE UPLOADED IN </w:t>
            </w:r>
            <w:r w:rsidRPr="003065EC">
              <w:rPr>
                <w:rFonts w:cs="Arial"/>
                <w:b/>
                <w:bCs/>
                <w:color w:val="E36C0A" w:themeColor="accent6" w:themeShade="BF"/>
                <w:szCs w:val="20"/>
                <w:u w:val="single"/>
                <w:lang w:val="en-GB"/>
              </w:rPr>
              <w:t>TECHNICAL</w:t>
            </w:r>
            <w:r w:rsidRPr="003065EC">
              <w:rPr>
                <w:rFonts w:cs="Arial"/>
                <w:szCs w:val="20"/>
                <w:u w:val="single"/>
                <w:lang w:val="en-GB"/>
              </w:rPr>
              <w:t xml:space="preserve"> ENVELOPE</w:t>
            </w:r>
          </w:p>
        </w:tc>
        <w:tc>
          <w:tcPr>
            <w:tcW w:w="2659" w:type="dxa"/>
            <w:shd w:val="clear" w:color="auto" w:fill="auto"/>
          </w:tcPr>
          <w:p w14:paraId="71872B54" w14:textId="46B2FCA8" w:rsidR="00DD3B36" w:rsidRPr="00A520B4" w:rsidRDefault="00DD3B36" w:rsidP="00DD3B36">
            <w:pPr>
              <w:rPr>
                <w:rFonts w:cs="Arial"/>
                <w:szCs w:val="20"/>
                <w:lang w:val="en-GB"/>
              </w:rPr>
            </w:pPr>
            <w:r w:rsidRPr="00A520B4">
              <w:rPr>
                <w:rFonts w:cs="Arial"/>
                <w:szCs w:val="20"/>
                <w:lang w:val="en-GB"/>
              </w:rPr>
              <w:t xml:space="preserve">  </w:t>
            </w:r>
            <w:sdt>
              <w:sdtPr>
                <w:rPr>
                  <w:rFonts w:cs="Arial"/>
                  <w:color w:val="2B579A"/>
                  <w:szCs w:val="20"/>
                  <w:lang w:val="en-GB"/>
                </w:rPr>
                <w:id w:val="1638838267"/>
                <w14:checkbox>
                  <w14:checked w14:val="0"/>
                  <w14:checkedState w14:val="2612" w14:font="MS Gothic"/>
                  <w14:uncheckedState w14:val="2610" w14:font="MS Gothic"/>
                </w14:checkbox>
              </w:sdtPr>
              <w:sdtEndPr/>
              <w:sdtContent>
                <w:r>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color w:val="2B579A"/>
                  <w:szCs w:val="20"/>
                  <w:lang w:val="en-GB"/>
                </w:rPr>
                <w:id w:val="-1684973519"/>
                <w14:checkbox>
                  <w14:checked w14:val="0"/>
                  <w14:checkedState w14:val="2612" w14:font="MS Gothic"/>
                  <w14:uncheckedState w14:val="2610" w14:font="MS Gothic"/>
                </w14:checkbox>
              </w:sdtPr>
              <w:sdtEndPr/>
              <w:sdtContent>
                <w:r w:rsidR="00D37DAB">
                  <w:rPr>
                    <w:rFonts w:ascii="MS Gothic" w:eastAsia="MS Gothic" w:hAnsi="MS Gothic" w:cs="Arial" w:hint="eastAsia"/>
                    <w:color w:val="2B579A"/>
                    <w:szCs w:val="20"/>
                    <w:lang w:val="en-GB"/>
                  </w:rPr>
                  <w:t>☐</w:t>
                </w:r>
              </w:sdtContent>
            </w:sdt>
            <w:r w:rsidRPr="00A520B4">
              <w:rPr>
                <w:rFonts w:cs="Arial"/>
                <w:szCs w:val="20"/>
                <w:lang w:val="en-GB"/>
              </w:rPr>
              <w:t xml:space="preserve">  No</w:t>
            </w:r>
          </w:p>
        </w:tc>
      </w:tr>
      <w:tr w:rsidR="00DD3B36" w:rsidRPr="00F76183" w14:paraId="65EAF3EE" w14:textId="77777777" w:rsidTr="00DC6E9E">
        <w:tc>
          <w:tcPr>
            <w:tcW w:w="1560" w:type="dxa"/>
            <w:shd w:val="clear" w:color="auto" w:fill="auto"/>
          </w:tcPr>
          <w:p w14:paraId="743963B2" w14:textId="77777777" w:rsidR="00DD3B36" w:rsidRPr="003065EC" w:rsidRDefault="00DD3B36" w:rsidP="00DD3B36">
            <w:pPr>
              <w:rPr>
                <w:rFonts w:cs="Arial"/>
                <w:szCs w:val="20"/>
                <w:lang w:val="en-GB"/>
              </w:rPr>
            </w:pPr>
            <w:permStart w:id="794505163" w:edGrp="everyone" w:colFirst="2" w:colLast="2"/>
            <w:permStart w:id="590445433" w:edGrp="everyone" w:colFirst="3" w:colLast="3"/>
            <w:permEnd w:id="2044735750"/>
            <w:permEnd w:id="1464095628"/>
            <w:r w:rsidRPr="003065EC">
              <w:rPr>
                <w:rFonts w:cs="Arial"/>
                <w:szCs w:val="20"/>
                <w:lang w:val="en-GB"/>
              </w:rPr>
              <w:t>4.15.1 to 4.15.5</w:t>
            </w:r>
          </w:p>
          <w:p w14:paraId="2E574F1C" w14:textId="77777777" w:rsidR="00DD3B36" w:rsidRPr="003065EC" w:rsidRDefault="00DD3B36" w:rsidP="00DD3B36">
            <w:pPr>
              <w:rPr>
                <w:rFonts w:cs="Arial"/>
                <w:szCs w:val="20"/>
                <w:lang w:val="en-GB"/>
              </w:rPr>
            </w:pPr>
          </w:p>
        </w:tc>
        <w:tc>
          <w:tcPr>
            <w:tcW w:w="5387" w:type="dxa"/>
            <w:shd w:val="clear" w:color="auto" w:fill="auto"/>
          </w:tcPr>
          <w:p w14:paraId="58B28A17" w14:textId="2EE3D59F" w:rsidR="00DD3B36" w:rsidRPr="003065EC" w:rsidRDefault="00DD3B36" w:rsidP="00DD3B36">
            <w:pPr>
              <w:rPr>
                <w:rFonts w:cs="Arial"/>
                <w:szCs w:val="20"/>
                <w:lang w:val="en-GB"/>
              </w:rPr>
            </w:pPr>
            <w:r w:rsidRPr="003065EC">
              <w:rPr>
                <w:rFonts w:cs="Arial"/>
                <w:b/>
                <w:bCs/>
                <w:szCs w:val="20"/>
                <w:lang w:val="en-GB"/>
              </w:rPr>
              <w:t>Technical Proposal</w:t>
            </w:r>
            <w:r w:rsidR="0067364F">
              <w:t xml:space="preserve"> </w:t>
            </w:r>
            <w:r w:rsidR="0067364F" w:rsidRPr="00D37DAB">
              <w:rPr>
                <w:rFonts w:cs="Arial"/>
                <w:b/>
                <w:bCs/>
                <w:szCs w:val="20"/>
                <w:u w:val="single"/>
                <w:lang w:val="en-GB"/>
              </w:rPr>
              <w:t>Work Package 3</w:t>
            </w:r>
            <w:r w:rsidRPr="003065EC">
              <w:rPr>
                <w:rFonts w:cs="Arial"/>
                <w:szCs w:val="20"/>
                <w:lang w:val="en-GB"/>
              </w:rPr>
              <w:t>, including:</w:t>
            </w:r>
          </w:p>
          <w:p w14:paraId="582898CA" w14:textId="77777777" w:rsidR="00014484" w:rsidRPr="003065EC" w:rsidRDefault="00014484" w:rsidP="00014484">
            <w:pPr>
              <w:rPr>
                <w:rFonts w:cs="Arial"/>
                <w:szCs w:val="20"/>
                <w:lang w:val="en-GB"/>
              </w:rPr>
            </w:pPr>
            <w:r w:rsidRPr="003065EC">
              <w:rPr>
                <w:rFonts w:cs="Arial"/>
                <w:szCs w:val="20"/>
                <w:lang w:val="en-GB"/>
              </w:rPr>
              <w:t xml:space="preserve">- Executive Summary, </w:t>
            </w:r>
          </w:p>
          <w:p w14:paraId="287A58A6" w14:textId="77777777" w:rsidR="00014484" w:rsidRPr="003065EC" w:rsidRDefault="00014484" w:rsidP="00014484">
            <w:pPr>
              <w:rPr>
                <w:rFonts w:cs="Arial"/>
                <w:szCs w:val="20"/>
                <w:lang w:val="en-GB"/>
              </w:rPr>
            </w:pPr>
            <w:r w:rsidRPr="003065EC">
              <w:rPr>
                <w:rFonts w:cs="Arial"/>
                <w:szCs w:val="20"/>
                <w:lang w:val="en-GB"/>
              </w:rPr>
              <w:t xml:space="preserve">- proposed solution, </w:t>
            </w:r>
          </w:p>
          <w:p w14:paraId="78A794EB" w14:textId="77777777" w:rsidR="00014484" w:rsidRDefault="00014484" w:rsidP="00014484">
            <w:pPr>
              <w:rPr>
                <w:rFonts w:cs="Arial"/>
                <w:szCs w:val="20"/>
                <w:lang w:val="en-GB"/>
              </w:rPr>
            </w:pPr>
            <w:r w:rsidRPr="003065EC">
              <w:rPr>
                <w:rFonts w:cs="Arial"/>
                <w:szCs w:val="20"/>
                <w:lang w:val="en-GB"/>
              </w:rPr>
              <w:t>- approach/methodology,</w:t>
            </w:r>
          </w:p>
          <w:p w14:paraId="5008F98D" w14:textId="77777777" w:rsidR="00014484" w:rsidRDefault="00014484" w:rsidP="00014484">
            <w:pPr>
              <w:rPr>
                <w:rFonts w:cs="Arial"/>
                <w:szCs w:val="20"/>
                <w:lang w:val="en-GB"/>
              </w:rPr>
            </w:pPr>
            <w:r>
              <w:rPr>
                <w:rFonts w:cs="Arial"/>
                <w:szCs w:val="20"/>
                <w:lang w:val="en-GB"/>
              </w:rPr>
              <w:t>- details of past similar projects</w:t>
            </w:r>
          </w:p>
          <w:p w14:paraId="035A6B92" w14:textId="77777777" w:rsidR="00014484" w:rsidRPr="003065EC" w:rsidRDefault="00014484" w:rsidP="00014484">
            <w:pPr>
              <w:rPr>
                <w:rFonts w:cs="Arial"/>
                <w:szCs w:val="20"/>
                <w:lang w:val="en-GB"/>
              </w:rPr>
            </w:pPr>
            <w:r>
              <w:rPr>
                <w:rFonts w:cs="Arial"/>
                <w:szCs w:val="20"/>
                <w:lang w:val="en-GB"/>
              </w:rPr>
              <w:t xml:space="preserve">- </w:t>
            </w:r>
            <w:r w:rsidRPr="00014484">
              <w:rPr>
                <w:rFonts w:cs="Arial"/>
                <w:szCs w:val="20"/>
                <w:lang w:val="en-GB"/>
              </w:rPr>
              <w:t>2 or 3 references from past projects accomplished within past 5 years</w:t>
            </w:r>
          </w:p>
          <w:p w14:paraId="3EDD6F3F" w14:textId="77777777" w:rsidR="00014484" w:rsidRPr="003065EC" w:rsidRDefault="00014484" w:rsidP="00014484">
            <w:pPr>
              <w:rPr>
                <w:rFonts w:cs="Arial"/>
                <w:szCs w:val="20"/>
                <w:lang w:val="en-GB"/>
              </w:rPr>
            </w:pPr>
            <w:r w:rsidRPr="003065EC">
              <w:rPr>
                <w:rFonts w:cs="Arial"/>
                <w:szCs w:val="20"/>
                <w:lang w:val="en-GB"/>
              </w:rPr>
              <w:t xml:space="preserve">- </w:t>
            </w:r>
            <w:r>
              <w:rPr>
                <w:rFonts w:cs="Arial"/>
                <w:szCs w:val="20"/>
                <w:lang w:val="en-GB"/>
              </w:rPr>
              <w:t>CVs of proposed personnel</w:t>
            </w:r>
          </w:p>
          <w:p w14:paraId="6682BBC9" w14:textId="3E9FA1B8" w:rsidR="00DD3B36" w:rsidRPr="003065EC" w:rsidRDefault="00DD3B36" w:rsidP="006F27DC">
            <w:pPr>
              <w:rPr>
                <w:rFonts w:cs="Arial"/>
                <w:b/>
                <w:bCs/>
                <w:szCs w:val="20"/>
                <w:lang w:val="en-GB"/>
              </w:rPr>
            </w:pPr>
            <w:r w:rsidRPr="003065EC">
              <w:rPr>
                <w:rFonts w:cs="Arial"/>
                <w:szCs w:val="20"/>
                <w:lang w:val="en-GB"/>
              </w:rPr>
              <w:t xml:space="preserve">TO BE UPLOADED IN </w:t>
            </w:r>
            <w:r w:rsidRPr="003065EC">
              <w:rPr>
                <w:rFonts w:cs="Arial"/>
                <w:b/>
                <w:bCs/>
                <w:color w:val="E36C0A" w:themeColor="accent6" w:themeShade="BF"/>
                <w:szCs w:val="20"/>
                <w:u w:val="single"/>
                <w:lang w:val="en-GB"/>
              </w:rPr>
              <w:t>TECHNICAL</w:t>
            </w:r>
            <w:r w:rsidRPr="003065EC">
              <w:rPr>
                <w:rFonts w:cs="Arial"/>
                <w:szCs w:val="20"/>
                <w:u w:val="single"/>
                <w:lang w:val="en-GB"/>
              </w:rPr>
              <w:t xml:space="preserve"> ENVELOPE</w:t>
            </w:r>
          </w:p>
        </w:tc>
        <w:tc>
          <w:tcPr>
            <w:tcW w:w="2659" w:type="dxa"/>
            <w:shd w:val="clear" w:color="auto" w:fill="auto"/>
          </w:tcPr>
          <w:p w14:paraId="406B0D53" w14:textId="365986AC" w:rsidR="00DD3B36" w:rsidRPr="00A520B4" w:rsidRDefault="00DD3B36" w:rsidP="00DD3B36">
            <w:pPr>
              <w:rPr>
                <w:rFonts w:cs="Arial"/>
                <w:szCs w:val="20"/>
                <w:lang w:val="en-GB"/>
              </w:rPr>
            </w:pPr>
            <w:r w:rsidRPr="00A520B4">
              <w:rPr>
                <w:rFonts w:cs="Arial"/>
                <w:szCs w:val="20"/>
                <w:lang w:val="en-GB"/>
              </w:rPr>
              <w:t xml:space="preserve">  </w:t>
            </w:r>
            <w:sdt>
              <w:sdtPr>
                <w:rPr>
                  <w:rFonts w:cs="Arial"/>
                  <w:color w:val="2B579A"/>
                  <w:szCs w:val="20"/>
                  <w:lang w:val="en-GB"/>
                </w:rPr>
                <w:id w:val="-308705685"/>
                <w14:checkbox>
                  <w14:checked w14:val="0"/>
                  <w14:checkedState w14:val="2612" w14:font="MS Gothic"/>
                  <w14:uncheckedState w14:val="2610" w14:font="MS Gothic"/>
                </w14:checkbox>
              </w:sdtPr>
              <w:sdtEndPr/>
              <w:sdtContent>
                <w:r>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237836206"/>
                <w14:checkbox>
                  <w14:checked w14:val="0"/>
                  <w14:checkedState w14:val="2612" w14:font="MS Gothic"/>
                  <w14:uncheckedState w14:val="2610" w14:font="MS Gothic"/>
                </w14:checkbox>
              </w:sdtPr>
              <w:sdtEndPr/>
              <w:sdtContent>
                <w:r w:rsidR="00B04486" w:rsidRPr="00B04486">
                  <w:rPr>
                    <w:rFonts w:ascii="MS Gothic" w:eastAsia="MS Gothic" w:hAnsi="MS Gothic" w:cs="Arial" w:hint="eastAsia"/>
                    <w:szCs w:val="20"/>
                    <w:lang w:val="en-GB"/>
                  </w:rPr>
                  <w:t>☐</w:t>
                </w:r>
              </w:sdtContent>
            </w:sdt>
            <w:r w:rsidRPr="00A520B4">
              <w:rPr>
                <w:rFonts w:cs="Arial"/>
                <w:szCs w:val="20"/>
                <w:lang w:val="en-GB"/>
              </w:rPr>
              <w:t xml:space="preserve">  No</w:t>
            </w:r>
          </w:p>
        </w:tc>
      </w:tr>
      <w:tr w:rsidR="002E3C02" w:rsidRPr="00F76183" w14:paraId="57981454" w14:textId="77777777" w:rsidTr="00DC6E9E">
        <w:tc>
          <w:tcPr>
            <w:tcW w:w="1560" w:type="dxa"/>
            <w:shd w:val="clear" w:color="auto" w:fill="auto"/>
          </w:tcPr>
          <w:p w14:paraId="571CFE01" w14:textId="5EAE40F1" w:rsidR="002E3C02" w:rsidRPr="003065EC" w:rsidRDefault="002E3C02" w:rsidP="00DD3B36">
            <w:pPr>
              <w:rPr>
                <w:rFonts w:cs="Arial"/>
                <w:szCs w:val="20"/>
                <w:lang w:val="en-GB"/>
              </w:rPr>
            </w:pPr>
            <w:permStart w:id="2059404978" w:edGrp="everyone" w:colFirst="2" w:colLast="2"/>
            <w:permStart w:id="1513387962" w:edGrp="everyone" w:colFirst="3" w:colLast="3"/>
            <w:permEnd w:id="794505163"/>
            <w:permEnd w:id="590445433"/>
            <w:r>
              <w:rPr>
                <w:rFonts w:cs="Arial"/>
                <w:szCs w:val="20"/>
                <w:lang w:val="en-GB"/>
              </w:rPr>
              <w:t>Appendix 2</w:t>
            </w:r>
          </w:p>
        </w:tc>
        <w:tc>
          <w:tcPr>
            <w:tcW w:w="5387" w:type="dxa"/>
            <w:shd w:val="clear" w:color="auto" w:fill="auto"/>
          </w:tcPr>
          <w:p w14:paraId="718611F9" w14:textId="77777777" w:rsidR="002E3C02" w:rsidRDefault="002E3C02" w:rsidP="00DD3B36">
            <w:pPr>
              <w:rPr>
                <w:rFonts w:cs="Arial"/>
                <w:b/>
                <w:bCs/>
                <w:szCs w:val="20"/>
                <w:lang w:val="en-GB"/>
              </w:rPr>
            </w:pPr>
            <w:r>
              <w:rPr>
                <w:rFonts w:cs="Arial"/>
                <w:b/>
                <w:bCs/>
                <w:szCs w:val="20"/>
                <w:lang w:val="en-GB"/>
              </w:rPr>
              <w:t>Sustainability Que</w:t>
            </w:r>
            <w:r w:rsidR="00B04486">
              <w:rPr>
                <w:rFonts w:cs="Arial"/>
                <w:b/>
                <w:bCs/>
                <w:szCs w:val="20"/>
                <w:lang w:val="en-GB"/>
              </w:rPr>
              <w:t>stionnaire</w:t>
            </w:r>
          </w:p>
          <w:p w14:paraId="0E494E00" w14:textId="0ACC5310" w:rsidR="00B04486" w:rsidRPr="003065EC" w:rsidRDefault="00B04486" w:rsidP="00DD3B36">
            <w:pPr>
              <w:rPr>
                <w:rFonts w:cs="Arial"/>
                <w:b/>
                <w:bCs/>
                <w:szCs w:val="20"/>
                <w:lang w:val="en-GB"/>
              </w:rPr>
            </w:pPr>
            <w:r w:rsidRPr="003065EC">
              <w:rPr>
                <w:rFonts w:cs="Arial"/>
                <w:szCs w:val="20"/>
                <w:lang w:val="en-GB"/>
              </w:rPr>
              <w:t xml:space="preserve">TO BE UPLOADED IN </w:t>
            </w:r>
            <w:r w:rsidRPr="003065EC">
              <w:rPr>
                <w:rFonts w:cs="Arial"/>
                <w:b/>
                <w:bCs/>
                <w:color w:val="E36C0A" w:themeColor="accent6" w:themeShade="BF"/>
                <w:szCs w:val="20"/>
                <w:u w:val="single"/>
                <w:lang w:val="en-GB"/>
              </w:rPr>
              <w:t>TECHNICAL</w:t>
            </w:r>
            <w:r w:rsidRPr="003065EC">
              <w:rPr>
                <w:rFonts w:cs="Arial"/>
                <w:szCs w:val="20"/>
                <w:u w:val="single"/>
                <w:lang w:val="en-GB"/>
              </w:rPr>
              <w:t xml:space="preserve"> ENVELOPE</w:t>
            </w:r>
          </w:p>
        </w:tc>
        <w:tc>
          <w:tcPr>
            <w:tcW w:w="2659" w:type="dxa"/>
            <w:shd w:val="clear" w:color="auto" w:fill="auto"/>
          </w:tcPr>
          <w:p w14:paraId="2D41FD1D" w14:textId="344B3D9F" w:rsidR="002E3C02" w:rsidRPr="00A520B4" w:rsidRDefault="008505DB" w:rsidP="00DD3B36">
            <w:pPr>
              <w:rPr>
                <w:rFonts w:cs="Arial"/>
                <w:szCs w:val="20"/>
                <w:lang w:val="en-GB"/>
              </w:rPr>
            </w:pPr>
            <w:sdt>
              <w:sdtPr>
                <w:rPr>
                  <w:rFonts w:cs="Arial"/>
                  <w:color w:val="2B579A"/>
                  <w:szCs w:val="20"/>
                  <w:lang w:val="en-GB"/>
                </w:rPr>
                <w:id w:val="680401368"/>
                <w14:checkbox>
                  <w14:checked w14:val="0"/>
                  <w14:checkedState w14:val="2612" w14:font="MS Gothic"/>
                  <w14:uncheckedState w14:val="2610" w14:font="MS Gothic"/>
                </w14:checkbox>
              </w:sdtPr>
              <w:sdtEndPr/>
              <w:sdtContent>
                <w:r w:rsidR="00B04486">
                  <w:rPr>
                    <w:rFonts w:ascii="MS Gothic" w:eastAsia="MS Gothic" w:hAnsi="MS Gothic" w:cs="Arial" w:hint="eastAsia"/>
                    <w:szCs w:val="20"/>
                    <w:lang w:val="en-GB"/>
                  </w:rPr>
                  <w:t>☐</w:t>
                </w:r>
              </w:sdtContent>
            </w:sdt>
            <w:r w:rsidR="00B04486" w:rsidRPr="00A520B4">
              <w:rPr>
                <w:rFonts w:cs="Arial"/>
                <w:szCs w:val="20"/>
                <w:lang w:val="en-GB"/>
              </w:rPr>
              <w:t xml:space="preserve">  Yes          </w:t>
            </w:r>
            <w:sdt>
              <w:sdtPr>
                <w:rPr>
                  <w:rFonts w:cs="Arial"/>
                  <w:szCs w:val="20"/>
                  <w:lang w:val="en-GB"/>
                </w:rPr>
                <w:id w:val="-1163467601"/>
                <w14:checkbox>
                  <w14:checked w14:val="0"/>
                  <w14:checkedState w14:val="2612" w14:font="MS Gothic"/>
                  <w14:uncheckedState w14:val="2610" w14:font="MS Gothic"/>
                </w14:checkbox>
              </w:sdtPr>
              <w:sdtEndPr/>
              <w:sdtContent>
                <w:r w:rsidR="00B04486" w:rsidRPr="00B04486">
                  <w:rPr>
                    <w:rFonts w:ascii="MS Gothic" w:eastAsia="MS Gothic" w:hAnsi="MS Gothic" w:cs="Arial" w:hint="eastAsia"/>
                    <w:szCs w:val="20"/>
                    <w:lang w:val="en-GB"/>
                  </w:rPr>
                  <w:t>☐</w:t>
                </w:r>
              </w:sdtContent>
            </w:sdt>
            <w:r w:rsidR="00B04486" w:rsidRPr="00A520B4">
              <w:rPr>
                <w:rFonts w:cs="Arial"/>
                <w:szCs w:val="20"/>
                <w:lang w:val="en-GB"/>
              </w:rPr>
              <w:t xml:space="preserve">  No</w:t>
            </w:r>
          </w:p>
        </w:tc>
      </w:tr>
      <w:permEnd w:id="2059404978"/>
      <w:permEnd w:id="1513387962"/>
      <w:tr w:rsidR="002233A8" w:rsidRPr="00F76183" w14:paraId="6B4655D6" w14:textId="77777777" w:rsidTr="00DC6E9E">
        <w:trPr>
          <w:trHeight w:val="416"/>
        </w:trPr>
        <w:tc>
          <w:tcPr>
            <w:tcW w:w="9606" w:type="dxa"/>
            <w:gridSpan w:val="3"/>
            <w:shd w:val="clear" w:color="auto" w:fill="auto"/>
            <w:vAlign w:val="center"/>
          </w:tcPr>
          <w:p w14:paraId="4B789058" w14:textId="77777777" w:rsidR="002233A8" w:rsidRPr="002233A8" w:rsidRDefault="002233A8" w:rsidP="002233A8">
            <w:pPr>
              <w:jc w:val="center"/>
              <w:rPr>
                <w:rFonts w:cs="Arial"/>
                <w:b/>
                <w:bCs/>
                <w:szCs w:val="20"/>
                <w:u w:val="single"/>
                <w:lang w:val="en-GB"/>
              </w:rPr>
            </w:pPr>
            <w:r w:rsidRPr="002233A8">
              <w:rPr>
                <w:rFonts w:cs="Arial"/>
                <w:b/>
                <w:bCs/>
                <w:szCs w:val="20"/>
                <w:lang w:val="en-GB"/>
              </w:rPr>
              <w:t xml:space="preserve">TO BE UPLOADED </w:t>
            </w:r>
            <w:proofErr w:type="gramStart"/>
            <w:r w:rsidRPr="002233A8">
              <w:rPr>
                <w:rFonts w:cs="Arial"/>
                <w:b/>
                <w:bCs/>
                <w:szCs w:val="20"/>
                <w:lang w:val="en-GB"/>
              </w:rPr>
              <w:t xml:space="preserve">IN </w:t>
            </w:r>
            <w:r w:rsidRPr="002233A8">
              <w:rPr>
                <w:rFonts w:cs="Arial"/>
                <w:b/>
                <w:bCs/>
                <w:color w:val="00B050"/>
                <w:szCs w:val="20"/>
                <w:u w:val="single"/>
                <w:lang w:val="en-GB"/>
              </w:rPr>
              <w:t xml:space="preserve"> FINANCIAL</w:t>
            </w:r>
            <w:proofErr w:type="gramEnd"/>
            <w:r w:rsidRPr="002233A8">
              <w:rPr>
                <w:rFonts w:cs="Arial"/>
                <w:b/>
                <w:bCs/>
                <w:szCs w:val="20"/>
                <w:u w:val="single"/>
                <w:lang w:val="en-GB"/>
              </w:rPr>
              <w:t xml:space="preserve"> ENVELOPE</w:t>
            </w:r>
            <w:r>
              <w:rPr>
                <w:rFonts w:cs="Arial"/>
                <w:b/>
                <w:bCs/>
                <w:szCs w:val="20"/>
                <w:u w:val="single"/>
                <w:lang w:val="en-GB"/>
              </w:rPr>
              <w:t>:</w:t>
            </w:r>
          </w:p>
        </w:tc>
      </w:tr>
      <w:tr w:rsidR="002233A8" w:rsidRPr="00F76183" w14:paraId="774393E0" w14:textId="77777777" w:rsidTr="00DC6E9E">
        <w:tc>
          <w:tcPr>
            <w:tcW w:w="1560" w:type="dxa"/>
            <w:shd w:val="clear" w:color="auto" w:fill="auto"/>
          </w:tcPr>
          <w:p w14:paraId="0457D2BB" w14:textId="77777777" w:rsidR="002233A8" w:rsidRPr="003065EC" w:rsidRDefault="002233A8" w:rsidP="002233A8">
            <w:pPr>
              <w:rPr>
                <w:rFonts w:cs="Arial"/>
                <w:color w:val="FF0000"/>
                <w:szCs w:val="20"/>
                <w:lang w:val="en-GB"/>
              </w:rPr>
            </w:pPr>
            <w:permStart w:id="352129141" w:edGrp="everyone" w:colFirst="2" w:colLast="2"/>
            <w:r w:rsidRPr="003065EC">
              <w:rPr>
                <w:rFonts w:cs="Arial"/>
                <w:szCs w:val="20"/>
                <w:lang w:val="en-GB"/>
              </w:rPr>
              <w:t>4.15.6</w:t>
            </w:r>
          </w:p>
        </w:tc>
        <w:tc>
          <w:tcPr>
            <w:tcW w:w="5387" w:type="dxa"/>
            <w:shd w:val="clear" w:color="auto" w:fill="auto"/>
          </w:tcPr>
          <w:p w14:paraId="383BF746" w14:textId="77777777" w:rsidR="002233A8" w:rsidRPr="003065EC" w:rsidRDefault="002233A8" w:rsidP="002233A8">
            <w:pPr>
              <w:rPr>
                <w:rFonts w:cs="Arial"/>
                <w:szCs w:val="20"/>
                <w:lang w:val="en-GB"/>
              </w:rPr>
            </w:pPr>
            <w:r w:rsidRPr="003065EC">
              <w:rPr>
                <w:rFonts w:cs="Arial"/>
                <w:b/>
                <w:bCs/>
                <w:szCs w:val="20"/>
                <w:lang w:val="en-GB"/>
              </w:rPr>
              <w:t>Financial Proposal</w:t>
            </w:r>
            <w:r w:rsidRPr="003065EC">
              <w:rPr>
                <w:rFonts w:cs="Arial"/>
                <w:szCs w:val="20"/>
                <w:lang w:val="en-GB"/>
              </w:rPr>
              <w:t xml:space="preserve"> </w:t>
            </w:r>
          </w:p>
          <w:p w14:paraId="6F89F9C4" w14:textId="77777777" w:rsidR="002233A8" w:rsidRPr="003065EC" w:rsidRDefault="002233A8" w:rsidP="002233A8">
            <w:pPr>
              <w:rPr>
                <w:rFonts w:cs="Arial"/>
                <w:color w:val="FF0000"/>
                <w:szCs w:val="20"/>
                <w:lang w:val="en-GB"/>
              </w:rPr>
            </w:pPr>
            <w:r w:rsidRPr="003065EC">
              <w:rPr>
                <w:rFonts w:cs="Arial"/>
                <w:szCs w:val="20"/>
                <w:lang w:val="en-GB"/>
              </w:rPr>
              <w:t xml:space="preserve">TO BE UPLOADED </w:t>
            </w:r>
            <w:proofErr w:type="gramStart"/>
            <w:r w:rsidRPr="003065EC">
              <w:rPr>
                <w:rFonts w:cs="Arial"/>
                <w:szCs w:val="20"/>
                <w:lang w:val="en-GB"/>
              </w:rPr>
              <w:t xml:space="preserve">IN </w:t>
            </w:r>
            <w:r w:rsidRPr="003065EC">
              <w:rPr>
                <w:rFonts w:cs="Arial"/>
                <w:b/>
                <w:bCs/>
                <w:color w:val="00B050"/>
                <w:szCs w:val="20"/>
                <w:u w:val="single"/>
                <w:lang w:val="en-GB"/>
              </w:rPr>
              <w:t xml:space="preserve"> FINANCIAL</w:t>
            </w:r>
            <w:proofErr w:type="gramEnd"/>
            <w:r w:rsidRPr="003065EC">
              <w:rPr>
                <w:rFonts w:cs="Arial"/>
                <w:szCs w:val="20"/>
                <w:u w:val="single"/>
                <w:lang w:val="en-GB"/>
              </w:rPr>
              <w:t xml:space="preserve"> ENVELOPE</w:t>
            </w:r>
          </w:p>
        </w:tc>
        <w:tc>
          <w:tcPr>
            <w:tcW w:w="2659" w:type="dxa"/>
            <w:shd w:val="clear" w:color="auto" w:fill="auto"/>
          </w:tcPr>
          <w:p w14:paraId="1B3FBD08" w14:textId="77777777" w:rsidR="002233A8" w:rsidRPr="00A520B4" w:rsidRDefault="002233A8" w:rsidP="002233A8">
            <w:pPr>
              <w:rPr>
                <w:rFonts w:cs="Arial"/>
                <w:szCs w:val="20"/>
                <w:lang w:val="en-GB"/>
              </w:rPr>
            </w:pPr>
            <w:r w:rsidRPr="00A520B4">
              <w:rPr>
                <w:rFonts w:cs="Arial"/>
                <w:color w:val="FF0000"/>
                <w:szCs w:val="20"/>
                <w:lang w:val="en-GB"/>
              </w:rPr>
              <w:t xml:space="preserve">  </w:t>
            </w:r>
            <w:sdt>
              <w:sdtPr>
                <w:rPr>
                  <w:rFonts w:cs="Arial"/>
                  <w:color w:val="2B579A"/>
                  <w:szCs w:val="20"/>
                  <w:lang w:val="en-GB"/>
                </w:rPr>
                <w:id w:val="88049988"/>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color w:val="2B579A"/>
                  <w:szCs w:val="20"/>
                  <w:lang w:val="en-GB"/>
                </w:rPr>
                <w:id w:val="1610088945"/>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
        </w:tc>
      </w:tr>
      <w:permEnd w:id="352129141"/>
      <w:tr w:rsidR="00DC6E9E" w:rsidRPr="00F76183" w14:paraId="41C7E6F2" w14:textId="77777777" w:rsidTr="00DC6E9E">
        <w:tc>
          <w:tcPr>
            <w:tcW w:w="1560" w:type="dxa"/>
            <w:shd w:val="clear" w:color="auto" w:fill="auto"/>
          </w:tcPr>
          <w:p w14:paraId="26D39C8B" w14:textId="164662DC" w:rsidR="00DC6E9E" w:rsidRPr="003065EC" w:rsidRDefault="00DC6E9E" w:rsidP="00DC6E9E">
            <w:pPr>
              <w:rPr>
                <w:rFonts w:cs="Arial"/>
                <w:szCs w:val="20"/>
                <w:lang w:val="en-GB"/>
              </w:rPr>
            </w:pPr>
            <w:r w:rsidRPr="003065EC">
              <w:rPr>
                <w:rFonts w:cs="Arial"/>
                <w:szCs w:val="20"/>
                <w:lang w:val="en-GB"/>
              </w:rPr>
              <w:t>4.15.6</w:t>
            </w:r>
          </w:p>
        </w:tc>
        <w:tc>
          <w:tcPr>
            <w:tcW w:w="5387" w:type="dxa"/>
            <w:shd w:val="clear" w:color="auto" w:fill="auto"/>
          </w:tcPr>
          <w:p w14:paraId="254B58E2" w14:textId="0C27D770" w:rsidR="00DC6E9E" w:rsidRPr="003065EC" w:rsidRDefault="00DC6E9E" w:rsidP="00DC6E9E">
            <w:pPr>
              <w:rPr>
                <w:rFonts w:cs="Arial"/>
                <w:szCs w:val="20"/>
                <w:lang w:val="en-GB"/>
              </w:rPr>
            </w:pPr>
            <w:r>
              <w:rPr>
                <w:rFonts w:cs="Arial"/>
                <w:b/>
                <w:bCs/>
                <w:szCs w:val="20"/>
                <w:lang w:val="en-GB"/>
              </w:rPr>
              <w:t xml:space="preserve">Appendix 3 </w:t>
            </w:r>
            <w:r w:rsidRPr="003065EC">
              <w:rPr>
                <w:rFonts w:cs="Arial"/>
                <w:b/>
                <w:bCs/>
                <w:szCs w:val="20"/>
                <w:lang w:val="en-GB"/>
              </w:rPr>
              <w:t>Financial Proposal</w:t>
            </w:r>
            <w:r w:rsidRPr="003065EC">
              <w:rPr>
                <w:rFonts w:cs="Arial"/>
                <w:szCs w:val="20"/>
                <w:lang w:val="en-GB"/>
              </w:rPr>
              <w:t xml:space="preserve"> </w:t>
            </w:r>
            <w:r w:rsidRPr="00C80609">
              <w:rPr>
                <w:rFonts w:cs="Arial"/>
                <w:b/>
                <w:bCs/>
                <w:szCs w:val="20"/>
                <w:lang w:val="en-GB"/>
              </w:rPr>
              <w:t>Form</w:t>
            </w:r>
          </w:p>
          <w:p w14:paraId="1F2959F6" w14:textId="569D959A" w:rsidR="00DC6E9E" w:rsidRPr="003065EC" w:rsidRDefault="00DC6E9E" w:rsidP="00DC6E9E">
            <w:pPr>
              <w:rPr>
                <w:rFonts w:cs="Arial"/>
                <w:b/>
                <w:bCs/>
                <w:szCs w:val="20"/>
                <w:lang w:val="en-GB"/>
              </w:rPr>
            </w:pPr>
            <w:r w:rsidRPr="003065EC">
              <w:rPr>
                <w:rFonts w:cs="Arial"/>
                <w:szCs w:val="20"/>
                <w:lang w:val="en-GB"/>
              </w:rPr>
              <w:t xml:space="preserve">TO BE UPLOADED </w:t>
            </w:r>
            <w:proofErr w:type="gramStart"/>
            <w:r w:rsidRPr="003065EC">
              <w:rPr>
                <w:rFonts w:cs="Arial"/>
                <w:szCs w:val="20"/>
                <w:lang w:val="en-GB"/>
              </w:rPr>
              <w:t xml:space="preserve">IN </w:t>
            </w:r>
            <w:r w:rsidRPr="003065EC">
              <w:rPr>
                <w:rFonts w:cs="Arial"/>
                <w:b/>
                <w:bCs/>
                <w:color w:val="00B050"/>
                <w:szCs w:val="20"/>
                <w:u w:val="single"/>
                <w:lang w:val="en-GB"/>
              </w:rPr>
              <w:t xml:space="preserve"> FINANCIAL</w:t>
            </w:r>
            <w:proofErr w:type="gramEnd"/>
            <w:r w:rsidRPr="003065EC">
              <w:rPr>
                <w:rFonts w:cs="Arial"/>
                <w:szCs w:val="20"/>
                <w:u w:val="single"/>
                <w:lang w:val="en-GB"/>
              </w:rPr>
              <w:t xml:space="preserve"> ENVELOPE</w:t>
            </w:r>
          </w:p>
        </w:tc>
        <w:tc>
          <w:tcPr>
            <w:tcW w:w="2659" w:type="dxa"/>
            <w:shd w:val="clear" w:color="auto" w:fill="auto"/>
          </w:tcPr>
          <w:p w14:paraId="106D0790" w14:textId="76811FAD" w:rsidR="00DC6E9E" w:rsidRPr="00A520B4" w:rsidRDefault="00DC6E9E" w:rsidP="00DC6E9E">
            <w:pPr>
              <w:rPr>
                <w:rFonts w:cs="Arial"/>
                <w:color w:val="FF0000"/>
                <w:szCs w:val="20"/>
                <w:lang w:val="en-GB"/>
              </w:rPr>
            </w:pPr>
            <w:permStart w:id="1122508539" w:edGrp="everyone"/>
            <w:r w:rsidRPr="00A520B4">
              <w:rPr>
                <w:rFonts w:cs="Arial"/>
                <w:color w:val="FF0000"/>
                <w:szCs w:val="20"/>
                <w:lang w:val="en-GB"/>
              </w:rPr>
              <w:t xml:space="preserve">  </w:t>
            </w:r>
            <w:sdt>
              <w:sdtPr>
                <w:rPr>
                  <w:rFonts w:cs="Arial"/>
                  <w:color w:val="2B579A"/>
                  <w:szCs w:val="20"/>
                  <w:lang w:val="en-GB"/>
                </w:rPr>
                <w:id w:val="1253081975"/>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color w:val="2B579A"/>
                  <w:szCs w:val="20"/>
                  <w:lang w:val="en-GB"/>
                </w:rPr>
                <w:id w:val="-918396972"/>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ermEnd w:id="1122508539"/>
          </w:p>
        </w:tc>
      </w:tr>
      <w:tr w:rsidR="002233A8" w:rsidRPr="00F76183" w14:paraId="27A66391" w14:textId="77777777" w:rsidTr="00DC6E9E">
        <w:tc>
          <w:tcPr>
            <w:tcW w:w="1560" w:type="dxa"/>
            <w:shd w:val="clear" w:color="auto" w:fill="auto"/>
          </w:tcPr>
          <w:p w14:paraId="768CEC83" w14:textId="77777777" w:rsidR="002233A8" w:rsidRPr="003065EC" w:rsidRDefault="002233A8" w:rsidP="002233A8">
            <w:pPr>
              <w:rPr>
                <w:rFonts w:cs="Arial"/>
                <w:szCs w:val="20"/>
                <w:lang w:val="en-GB"/>
              </w:rPr>
            </w:pPr>
            <w:permStart w:id="507336056" w:edGrp="everyone" w:colFirst="2" w:colLast="2"/>
            <w:r w:rsidRPr="00F76183">
              <w:rPr>
                <w:rFonts w:cs="Arial"/>
                <w:szCs w:val="20"/>
                <w:lang w:val="en-GB"/>
              </w:rPr>
              <w:t>Annex 5</w:t>
            </w:r>
          </w:p>
        </w:tc>
        <w:tc>
          <w:tcPr>
            <w:tcW w:w="5387" w:type="dxa"/>
            <w:shd w:val="clear" w:color="auto" w:fill="auto"/>
          </w:tcPr>
          <w:p w14:paraId="175A4C69" w14:textId="77777777" w:rsidR="002233A8" w:rsidRDefault="002233A8" w:rsidP="002233A8">
            <w:pPr>
              <w:rPr>
                <w:rFonts w:cs="Arial"/>
                <w:szCs w:val="20"/>
                <w:lang w:val="en-GB"/>
              </w:rPr>
            </w:pPr>
            <w:r w:rsidRPr="00044759">
              <w:rPr>
                <w:rFonts w:cs="Arial"/>
                <w:b/>
                <w:bCs/>
                <w:szCs w:val="20"/>
                <w:lang w:val="en-GB"/>
              </w:rPr>
              <w:t>Acceptance form</w:t>
            </w:r>
            <w:r w:rsidRPr="00044759">
              <w:rPr>
                <w:rFonts w:cs="Arial"/>
                <w:szCs w:val="20"/>
                <w:lang w:val="en-GB"/>
              </w:rPr>
              <w:t xml:space="preserve"> </w:t>
            </w:r>
            <w:permStart w:id="240535486" w:edGrp="everyone"/>
            <w:permEnd w:id="240535486"/>
          </w:p>
          <w:p w14:paraId="7E32247E" w14:textId="77777777" w:rsidR="002233A8" w:rsidRPr="003065EC" w:rsidRDefault="002233A8" w:rsidP="002233A8">
            <w:pPr>
              <w:rPr>
                <w:rFonts w:cs="Arial"/>
                <w:b/>
                <w:bCs/>
                <w:szCs w:val="20"/>
                <w:lang w:val="en-GB"/>
              </w:rPr>
            </w:pPr>
            <w:r w:rsidRPr="00044759">
              <w:rPr>
                <w:rFonts w:cs="Arial"/>
                <w:szCs w:val="20"/>
                <w:lang w:val="en-GB"/>
              </w:rPr>
              <w:t xml:space="preserve">TO BE UPLOADED IN </w:t>
            </w:r>
            <w:r w:rsidRPr="00A520B4">
              <w:rPr>
                <w:rFonts w:cs="Arial"/>
                <w:b/>
                <w:bCs/>
                <w:color w:val="00B050"/>
                <w:szCs w:val="20"/>
                <w:u w:val="single"/>
                <w:lang w:val="en-GB"/>
              </w:rPr>
              <w:t>FINANCIAL</w:t>
            </w:r>
            <w:r w:rsidRPr="00044759">
              <w:rPr>
                <w:rFonts w:cs="Arial"/>
                <w:szCs w:val="20"/>
                <w:u w:val="single"/>
                <w:lang w:val="en-GB"/>
              </w:rPr>
              <w:t xml:space="preserve"> ENVELOPE</w:t>
            </w:r>
          </w:p>
        </w:tc>
        <w:tc>
          <w:tcPr>
            <w:tcW w:w="2659" w:type="dxa"/>
            <w:shd w:val="clear" w:color="auto" w:fill="auto"/>
          </w:tcPr>
          <w:p w14:paraId="64AEF97F" w14:textId="77777777" w:rsidR="002233A8" w:rsidRPr="00A520B4" w:rsidRDefault="002233A8" w:rsidP="002233A8">
            <w:pPr>
              <w:rPr>
                <w:rFonts w:cs="Arial"/>
                <w:color w:val="FF0000"/>
                <w:szCs w:val="20"/>
                <w:lang w:val="en-GB"/>
              </w:rPr>
            </w:pPr>
            <w:r w:rsidRPr="00F76183">
              <w:rPr>
                <w:rFonts w:cs="Arial"/>
                <w:szCs w:val="20"/>
                <w:lang w:val="en-GB"/>
              </w:rPr>
              <w:t xml:space="preserve">  </w:t>
            </w:r>
            <w:sdt>
              <w:sdtPr>
                <w:rPr>
                  <w:rFonts w:cs="Arial"/>
                  <w:color w:val="2B579A"/>
                  <w:szCs w:val="20"/>
                  <w:lang w:val="en-GB"/>
                </w:rPr>
                <w:id w:val="-76631303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color w:val="2B579A"/>
                  <w:szCs w:val="20"/>
                  <w:lang w:val="en-GB"/>
                </w:rPr>
                <w:id w:val="-33622975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bl>
    <w:permEnd w:id="507336056"/>
    <w:p w14:paraId="12DB00B6" w14:textId="77777777" w:rsidR="00E647E8" w:rsidRPr="00F76183" w:rsidDel="00E647E8" w:rsidRDefault="00087727" w:rsidP="00E647E8">
      <w:pPr>
        <w:spacing w:before="20" w:after="20"/>
        <w:jc w:val="left"/>
        <w:rPr>
          <w:rFonts w:cs="Arial"/>
          <w:b/>
          <w:szCs w:val="20"/>
          <w:lang w:val="en-GB"/>
        </w:rPr>
      </w:pPr>
      <w:r w:rsidRPr="00F76183">
        <w:rPr>
          <w:rFonts w:cs="Arial"/>
          <w:b/>
          <w:szCs w:val="20"/>
          <w:lang w:val="en-GB"/>
        </w:rPr>
        <w:br/>
      </w:r>
    </w:p>
    <w:p w14:paraId="71DB170C" w14:textId="77777777" w:rsidR="00087727" w:rsidRPr="00F76183" w:rsidRDefault="00087727" w:rsidP="00E647E8">
      <w:pPr>
        <w:spacing w:before="20" w:after="20"/>
        <w:jc w:val="left"/>
        <w:rPr>
          <w:rFonts w:cs="Arial"/>
          <w:b/>
          <w:bCs/>
        </w:rPr>
      </w:pPr>
    </w:p>
    <w:p w14:paraId="7EB1F406" w14:textId="77777777" w:rsidR="00E647E8" w:rsidRPr="005C410C" w:rsidRDefault="00E647E8" w:rsidP="00E647E8">
      <w:pPr>
        <w:spacing w:before="20" w:after="20"/>
        <w:jc w:val="center"/>
        <w:rPr>
          <w:rFonts w:cs="Arial"/>
          <w:b/>
          <w:color w:val="FF0000"/>
          <w:szCs w:val="20"/>
          <w:lang w:val="en-GB"/>
        </w:rPr>
      </w:pPr>
      <w:r w:rsidRPr="005C410C">
        <w:rPr>
          <w:rFonts w:cs="Arial"/>
          <w:b/>
          <w:color w:val="FF0000"/>
          <w:szCs w:val="20"/>
          <w:highlight w:val="yellow"/>
          <w:lang w:val="en-GB"/>
        </w:rPr>
        <w:lastRenderedPageBreak/>
        <w:t xml:space="preserve">Misplacement of documents, i.e. financial documents in </w:t>
      </w:r>
      <w:proofErr w:type="gramStart"/>
      <w:r w:rsidRPr="005C410C">
        <w:rPr>
          <w:rFonts w:cs="Arial"/>
          <w:b/>
          <w:color w:val="FF0000"/>
          <w:szCs w:val="20"/>
          <w:highlight w:val="yellow"/>
          <w:lang w:val="en-GB"/>
        </w:rPr>
        <w:t>Technical</w:t>
      </w:r>
      <w:proofErr w:type="gramEnd"/>
      <w:r w:rsidRPr="005C410C">
        <w:rPr>
          <w:rFonts w:cs="Arial"/>
          <w:b/>
          <w:color w:val="FF0000"/>
          <w:szCs w:val="20"/>
          <w:highlight w:val="yellow"/>
          <w:lang w:val="en-GB"/>
        </w:rPr>
        <w:t xml:space="preserve"> envelope </w:t>
      </w:r>
      <w:r>
        <w:rPr>
          <w:rFonts w:cs="Arial"/>
          <w:b/>
          <w:color w:val="FF0000"/>
          <w:szCs w:val="20"/>
          <w:highlight w:val="yellow"/>
          <w:lang w:val="en-GB"/>
        </w:rPr>
        <w:br/>
      </w:r>
      <w:r w:rsidRPr="005C410C">
        <w:rPr>
          <w:rFonts w:cs="Arial"/>
          <w:b/>
          <w:color w:val="FF0000"/>
          <w:szCs w:val="20"/>
          <w:highlight w:val="yellow"/>
          <w:lang w:val="en-GB"/>
        </w:rPr>
        <w:t xml:space="preserve">and technical documents in Financial envelope </w:t>
      </w:r>
      <w:r>
        <w:rPr>
          <w:rFonts w:cs="Arial"/>
          <w:b/>
          <w:color w:val="FF0000"/>
          <w:szCs w:val="20"/>
          <w:highlight w:val="yellow"/>
          <w:lang w:val="en-GB"/>
        </w:rPr>
        <w:t xml:space="preserve">may lead to the rejection of the proposal </w:t>
      </w:r>
      <w:r>
        <w:rPr>
          <w:rFonts w:cs="Arial"/>
          <w:b/>
          <w:color w:val="FF0000"/>
          <w:szCs w:val="20"/>
          <w:highlight w:val="yellow"/>
          <w:lang w:val="en-GB"/>
        </w:rPr>
        <w:br/>
        <w:t>as indicated under Chapter 4</w:t>
      </w:r>
      <w:r w:rsidRPr="005C410C">
        <w:rPr>
          <w:rFonts w:cs="Arial"/>
          <w:b/>
          <w:color w:val="FF0000"/>
          <w:szCs w:val="20"/>
          <w:highlight w:val="yellow"/>
          <w:lang w:val="en-GB"/>
        </w:rPr>
        <w:t>.</w:t>
      </w:r>
    </w:p>
    <w:p w14:paraId="0BEB7C26" w14:textId="77777777" w:rsidR="00E647E8" w:rsidRPr="00751CDE" w:rsidRDefault="00E647E8" w:rsidP="00E647E8">
      <w:pPr>
        <w:spacing w:before="20" w:after="20"/>
        <w:jc w:val="center"/>
        <w:rPr>
          <w:rFonts w:cs="Arial"/>
          <w:b/>
          <w:i/>
          <w:color w:val="000000" w:themeColor="text1"/>
          <w:szCs w:val="20"/>
          <w:lang w:val="en-GB"/>
        </w:rPr>
      </w:pPr>
      <w:r w:rsidRPr="00751CDE">
        <w:rPr>
          <w:rFonts w:cs="Arial"/>
          <w:b/>
          <w:i/>
          <w:color w:val="000000" w:themeColor="text1"/>
          <w:szCs w:val="20"/>
          <w:lang w:val="en-GB"/>
        </w:rPr>
        <w:t xml:space="preserve">Note: Large files may take some time to upload, </w:t>
      </w:r>
      <w:r w:rsidRPr="00751CDE">
        <w:rPr>
          <w:rFonts w:cs="Arial"/>
          <w:b/>
          <w:i/>
          <w:color w:val="000000" w:themeColor="text1"/>
          <w:szCs w:val="20"/>
          <w:lang w:val="en-GB"/>
        </w:rPr>
        <w:br/>
        <w:t xml:space="preserve">and files size must be kept </w:t>
      </w:r>
      <w:r w:rsidRPr="00751CDE">
        <w:rPr>
          <w:rFonts w:cs="Arial"/>
          <w:b/>
          <w:i/>
          <w:color w:val="000000" w:themeColor="text1"/>
          <w:szCs w:val="20"/>
          <w:u w:val="single"/>
          <w:lang w:val="en-GB"/>
        </w:rPr>
        <w:t>under 5MB</w:t>
      </w:r>
      <w:r w:rsidRPr="00751CDE">
        <w:rPr>
          <w:rFonts w:cs="Arial"/>
          <w:b/>
          <w:i/>
          <w:color w:val="000000" w:themeColor="text1"/>
          <w:szCs w:val="20"/>
          <w:lang w:val="en-GB"/>
        </w:rPr>
        <w:t>. “Zip” files can be used.</w:t>
      </w:r>
    </w:p>
    <w:p w14:paraId="630B51EA" w14:textId="77777777" w:rsidR="00087727" w:rsidRPr="00F76183" w:rsidRDefault="00087727" w:rsidP="00F76183">
      <w:pPr>
        <w:pStyle w:val="BodyText"/>
        <w:ind w:left="0"/>
        <w:rPr>
          <w:rFonts w:ascii="Arial" w:hAnsi="Arial" w:cs="Arial"/>
          <w:b/>
          <w:bCs/>
        </w:rPr>
      </w:pPr>
    </w:p>
    <w:p w14:paraId="44526722" w14:textId="46569886"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1818313414" w:edGrp="everyone"/>
      <w:r w:rsidRPr="00F76183">
        <w:rPr>
          <w:rFonts w:ascii="Arial" w:hAnsi="Arial" w:cs="Arial"/>
          <w:b/>
          <w:bCs/>
          <w:color w:val="FF0000"/>
          <w:u w:val="single"/>
        </w:rPr>
        <w:t>______</w:t>
      </w:r>
      <w:r w:rsidR="00B77B32">
        <w:rPr>
          <w:rFonts w:ascii="Arial" w:hAnsi="Arial" w:cs="Arial"/>
          <w:b/>
          <w:bCs/>
          <w:color w:val="FF0000"/>
          <w:u w:val="single"/>
        </w:rPr>
        <w:t>180</w:t>
      </w:r>
      <w:r w:rsidRPr="00F76183">
        <w:rPr>
          <w:rFonts w:ascii="Arial" w:hAnsi="Arial" w:cs="Arial"/>
          <w:b/>
          <w:bCs/>
          <w:color w:val="FF0000"/>
          <w:u w:val="single"/>
        </w:rPr>
        <w:t>______</w:t>
      </w:r>
      <w:proofErr w:type="gramStart"/>
      <w:r w:rsidRPr="00F76183">
        <w:rPr>
          <w:rFonts w:ascii="Arial" w:hAnsi="Arial" w:cs="Arial"/>
          <w:b/>
          <w:bCs/>
          <w:color w:val="FF0000"/>
          <w:u w:val="single"/>
        </w:rPr>
        <w:t>_</w:t>
      </w:r>
      <w:r w:rsidRPr="00F76183">
        <w:rPr>
          <w:rFonts w:ascii="Arial" w:hAnsi="Arial" w:cs="Arial"/>
          <w:b/>
          <w:bCs/>
        </w:rPr>
        <w:t xml:space="preserve"> </w:t>
      </w:r>
      <w:permEnd w:id="1818313414"/>
      <w:r w:rsidR="00F76183" w:rsidRPr="00F76183">
        <w:rPr>
          <w:rFonts w:ascii="Arial" w:hAnsi="Arial" w:cs="Arial"/>
          <w:b/>
          <w:bCs/>
        </w:rPr>
        <w:t xml:space="preserve"> d</w:t>
      </w:r>
      <w:r w:rsidRPr="00F76183">
        <w:rPr>
          <w:rFonts w:ascii="Arial" w:hAnsi="Arial" w:cs="Arial"/>
          <w:b/>
          <w:bCs/>
        </w:rPr>
        <w:t>ays</w:t>
      </w:r>
      <w:proofErr w:type="gramEnd"/>
      <w:r w:rsidR="00074B72" w:rsidRPr="00F76183">
        <w:rPr>
          <w:rFonts w:ascii="Arial" w:hAnsi="Arial" w:cs="Arial"/>
          <w:b/>
          <w:bCs/>
        </w:rPr>
        <w:t>*</w:t>
      </w:r>
      <w:r w:rsidRPr="00F76183">
        <w:rPr>
          <w:rFonts w:ascii="Arial" w:hAnsi="Arial" w:cs="Arial"/>
          <w:b/>
          <w:bCs/>
        </w:rPr>
        <w:t xml:space="preserve"> from the date of this form.</w:t>
      </w:r>
    </w:p>
    <w:p w14:paraId="284B5720" w14:textId="6ED9BD8C" w:rsidR="00074B72" w:rsidRPr="00F76183" w:rsidRDefault="00074B72" w:rsidP="003B659F">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w:t>
      </w:r>
      <w:proofErr w:type="gramStart"/>
      <w:r w:rsidRPr="00F76183">
        <w:rPr>
          <w:rFonts w:asciiTheme="minorBidi" w:hAnsiTheme="minorBidi" w:cstheme="minorBidi"/>
        </w:rPr>
        <w:t>minimum</w:t>
      </w:r>
      <w:proofErr w:type="gramEnd"/>
      <w:r w:rsidRPr="00F76183">
        <w:rPr>
          <w:rFonts w:asciiTheme="minorBidi" w:hAnsiTheme="minorBidi" w:cstheme="minorBidi"/>
        </w:rPr>
        <w:t xml:space="preserve"> period of 1</w:t>
      </w:r>
      <w:r w:rsidR="003B659F">
        <w:rPr>
          <w:rFonts w:asciiTheme="minorBidi" w:hAnsiTheme="minorBidi" w:cstheme="minorBidi"/>
        </w:rPr>
        <w:t>8</w:t>
      </w:r>
      <w:r w:rsidRPr="00F76183">
        <w:rPr>
          <w:rFonts w:asciiTheme="minorBidi" w:hAnsiTheme="minorBidi" w:cstheme="minorBidi"/>
        </w:rPr>
        <w:t>0 calendar days after the closing date</w:t>
      </w:r>
      <w:r w:rsidR="006846B0" w:rsidRPr="00F76183">
        <w:rPr>
          <w:rFonts w:asciiTheme="minorBidi" w:hAnsiTheme="minorBidi" w:cstheme="minorBidi"/>
        </w:rPr>
        <w:t xml:space="preserve"> for submission of proposals</w:t>
      </w:r>
      <w:r w:rsidR="0077244B" w:rsidRPr="00F76183">
        <w:rPr>
          <w:rFonts w:asciiTheme="minorBidi" w:hAnsiTheme="minorBidi" w:cstheme="minorBidi"/>
        </w:rPr>
        <w:t>.</w:t>
      </w:r>
    </w:p>
    <w:p w14:paraId="1615F5D1" w14:textId="77777777" w:rsidR="00087727" w:rsidRDefault="00087727" w:rsidP="00F76183">
      <w:pPr>
        <w:spacing w:before="60" w:after="60"/>
        <w:rPr>
          <w:rFonts w:cs="Arial"/>
          <w:szCs w:val="20"/>
          <w:lang w:val="en-GB"/>
        </w:rPr>
      </w:pPr>
      <w:r w:rsidRPr="00F76183">
        <w:rPr>
          <w:rFonts w:cs="Arial"/>
          <w:szCs w:val="20"/>
          <w:lang w:val="en-GB"/>
        </w:rPr>
        <w:t>Agreed and accepted,</w:t>
      </w:r>
    </w:p>
    <w:p w14:paraId="57C1A4D1" w14:textId="77777777" w:rsidR="001974E2" w:rsidRPr="00F76183" w:rsidRDefault="001974E2" w:rsidP="00F76183">
      <w:pPr>
        <w:spacing w:before="60" w:after="60"/>
        <w:rPr>
          <w:rFonts w:cs="Arial"/>
          <w:szCs w:val="20"/>
          <w:lang w:val="en-GB"/>
        </w:rPr>
      </w:pPr>
    </w:p>
    <w:p w14:paraId="5BCB2585" w14:textId="77777777" w:rsidR="00087727" w:rsidRPr="001307E0" w:rsidRDefault="00087727" w:rsidP="00087727">
      <w:pPr>
        <w:rPr>
          <w:sz w:val="2"/>
          <w:szCs w:val="2"/>
          <w:lang w:val="en-GB"/>
        </w:rPr>
      </w:pPr>
    </w:p>
    <w:p w14:paraId="1B6B3AA8"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2470C39B" w14:textId="77777777" w:rsidTr="00F76183">
        <w:tc>
          <w:tcPr>
            <w:tcW w:w="2410" w:type="dxa"/>
            <w:vAlign w:val="center"/>
          </w:tcPr>
          <w:p w14:paraId="7BB6029D" w14:textId="77777777" w:rsidR="004F352C" w:rsidRPr="001D551B" w:rsidRDefault="004F352C" w:rsidP="001D551B">
            <w:pPr>
              <w:spacing w:before="60"/>
              <w:ind w:left="57"/>
              <w:jc w:val="left"/>
              <w:rPr>
                <w:rFonts w:asciiTheme="minorBidi" w:hAnsiTheme="minorBidi"/>
                <w:b/>
                <w:sz w:val="16"/>
              </w:rPr>
            </w:pPr>
            <w:permStart w:id="2028279495" w:edGrp="everyone"/>
            <w:r w:rsidRPr="001D551B">
              <w:rPr>
                <w:rFonts w:asciiTheme="minorBidi" w:hAnsiTheme="minorBidi"/>
                <w:b/>
                <w:sz w:val="16"/>
              </w:rPr>
              <w:t>Entity Name:</w:t>
            </w:r>
          </w:p>
        </w:tc>
        <w:tc>
          <w:tcPr>
            <w:tcW w:w="7110" w:type="dxa"/>
            <w:vAlign w:val="bottom"/>
          </w:tcPr>
          <w:p w14:paraId="108F3B19" w14:textId="77777777" w:rsidR="004F352C" w:rsidRPr="001D551B" w:rsidRDefault="004F352C" w:rsidP="001D551B">
            <w:pPr>
              <w:spacing w:before="120"/>
              <w:ind w:left="57"/>
              <w:jc w:val="left"/>
              <w:rPr>
                <w:rFonts w:asciiTheme="minorBidi" w:hAnsiTheme="minorBidi"/>
                <w:sz w:val="16"/>
              </w:rPr>
            </w:pPr>
          </w:p>
          <w:p w14:paraId="61DADD8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45B1554A" w14:textId="77777777" w:rsidTr="00F76183">
        <w:trPr>
          <w:trHeight w:val="595"/>
        </w:trPr>
        <w:tc>
          <w:tcPr>
            <w:tcW w:w="2410" w:type="dxa"/>
            <w:vAlign w:val="center"/>
          </w:tcPr>
          <w:p w14:paraId="150CE30F" w14:textId="77777777" w:rsidR="004F352C" w:rsidRPr="001D551B" w:rsidRDefault="004F352C" w:rsidP="001D551B">
            <w:pPr>
              <w:spacing w:before="60"/>
              <w:ind w:left="57"/>
              <w:jc w:val="left"/>
              <w:rPr>
                <w:rFonts w:asciiTheme="minorBidi" w:hAnsiTheme="minorBidi"/>
                <w:b/>
                <w:sz w:val="16"/>
              </w:rPr>
            </w:pPr>
            <w:permStart w:id="116934200" w:edGrp="everyone"/>
            <w:permEnd w:id="2028279495"/>
            <w:r w:rsidRPr="001D551B">
              <w:rPr>
                <w:rFonts w:asciiTheme="minorBidi" w:hAnsiTheme="minorBidi"/>
                <w:b/>
                <w:sz w:val="16"/>
              </w:rPr>
              <w:t>Mailing Address:</w:t>
            </w:r>
          </w:p>
        </w:tc>
        <w:tc>
          <w:tcPr>
            <w:tcW w:w="7110" w:type="dxa"/>
            <w:vAlign w:val="bottom"/>
          </w:tcPr>
          <w:p w14:paraId="2A6F7072" w14:textId="77777777" w:rsidR="004F352C" w:rsidRDefault="004F352C" w:rsidP="00FC3591">
            <w:pPr>
              <w:spacing w:before="120"/>
              <w:ind w:left="57"/>
              <w:jc w:val="left"/>
              <w:rPr>
                <w:rFonts w:asciiTheme="minorBidi" w:hAnsiTheme="minorBidi" w:cstheme="minorBidi"/>
                <w:sz w:val="16"/>
                <w:szCs w:val="16"/>
              </w:rPr>
            </w:pPr>
          </w:p>
          <w:p w14:paraId="10398F85"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B43AD72"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E61B6DF"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497C529" w14:textId="77777777" w:rsidTr="00F76183">
        <w:tc>
          <w:tcPr>
            <w:tcW w:w="2410" w:type="dxa"/>
            <w:vAlign w:val="center"/>
          </w:tcPr>
          <w:p w14:paraId="3F21CE47" w14:textId="77777777" w:rsidR="004F352C" w:rsidRPr="001D551B" w:rsidRDefault="004F352C" w:rsidP="001D551B">
            <w:pPr>
              <w:spacing w:before="60"/>
              <w:ind w:left="57"/>
              <w:jc w:val="left"/>
              <w:rPr>
                <w:rFonts w:asciiTheme="minorBidi" w:hAnsiTheme="minorBidi"/>
                <w:b/>
                <w:sz w:val="16"/>
              </w:rPr>
            </w:pPr>
            <w:permStart w:id="1620510555" w:edGrp="everyone"/>
            <w:permEnd w:id="116934200"/>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0EF33DD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20510555"/>
      <w:tr w:rsidR="004F352C" w:rsidRPr="001307E0" w14:paraId="13EC2C15" w14:textId="77777777" w:rsidTr="00F76183">
        <w:tc>
          <w:tcPr>
            <w:tcW w:w="2410" w:type="dxa"/>
            <w:vAlign w:val="center"/>
          </w:tcPr>
          <w:p w14:paraId="6D7372E2"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010B42C3" w14:textId="77777777" w:rsidR="004F352C" w:rsidRPr="001D551B" w:rsidRDefault="004F352C" w:rsidP="001D551B">
            <w:pPr>
              <w:spacing w:before="120"/>
              <w:ind w:left="57"/>
              <w:jc w:val="left"/>
              <w:rPr>
                <w:rFonts w:asciiTheme="minorBidi" w:hAnsiTheme="minorBidi"/>
                <w:sz w:val="16"/>
              </w:rPr>
            </w:pPr>
          </w:p>
          <w:p w14:paraId="280CF3A8" w14:textId="77777777" w:rsidR="004F352C" w:rsidRPr="001D551B" w:rsidRDefault="004F352C" w:rsidP="001D551B">
            <w:pPr>
              <w:spacing w:before="120"/>
              <w:ind w:left="57"/>
              <w:jc w:val="left"/>
              <w:rPr>
                <w:rFonts w:asciiTheme="minorBidi" w:hAnsiTheme="minorBidi"/>
                <w:b/>
                <w:sz w:val="16"/>
              </w:rPr>
            </w:pPr>
          </w:p>
        </w:tc>
      </w:tr>
      <w:tr w:rsidR="004F352C" w:rsidRPr="001307E0" w14:paraId="49352BB0" w14:textId="77777777" w:rsidTr="00F76183">
        <w:tc>
          <w:tcPr>
            <w:tcW w:w="2410" w:type="dxa"/>
            <w:vAlign w:val="center"/>
          </w:tcPr>
          <w:p w14:paraId="6663DB82" w14:textId="77777777" w:rsidR="004F352C" w:rsidRPr="001D551B" w:rsidRDefault="004F352C" w:rsidP="001D551B">
            <w:pPr>
              <w:spacing w:before="60"/>
              <w:ind w:left="57"/>
              <w:jc w:val="left"/>
              <w:rPr>
                <w:rFonts w:asciiTheme="minorBidi" w:hAnsiTheme="minorBidi"/>
                <w:b/>
                <w:sz w:val="16"/>
              </w:rPr>
            </w:pPr>
            <w:permStart w:id="522599865" w:edGrp="everyone"/>
            <w:r w:rsidRPr="001D551B">
              <w:rPr>
                <w:rFonts w:asciiTheme="minorBidi" w:hAnsiTheme="minorBidi"/>
                <w:b/>
                <w:sz w:val="16"/>
              </w:rPr>
              <w:t>Date:</w:t>
            </w:r>
          </w:p>
        </w:tc>
        <w:tc>
          <w:tcPr>
            <w:tcW w:w="7110" w:type="dxa"/>
            <w:vAlign w:val="bottom"/>
          </w:tcPr>
          <w:p w14:paraId="1FE9036D"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2599865"/>
    </w:tbl>
    <w:p w14:paraId="17D9D688" w14:textId="3D646B59"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3F5426">
            <w:rPr>
              <w:rStyle w:val="Style3"/>
              <w:color w:val="auto"/>
              <w:sz w:val="20"/>
              <w:szCs w:val="20"/>
            </w:rPr>
            <w:t xml:space="preserve">WHO-SHQ-WSE-DE-25-3015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7F5E1B09" w14:textId="77777777" w:rsidTr="00B96352">
        <w:trPr>
          <w:trHeight w:val="256"/>
          <w:jc w:val="center"/>
        </w:trPr>
        <w:tc>
          <w:tcPr>
            <w:tcW w:w="1115" w:type="dxa"/>
            <w:shd w:val="clear" w:color="auto" w:fill="DDDDDD"/>
          </w:tcPr>
          <w:p w14:paraId="4F81F20B"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472F5F0C" w14:textId="77777777" w:rsidR="00B96352" w:rsidRPr="00B96352" w:rsidRDefault="00B96352" w:rsidP="00B96352">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B96352" w:rsidRPr="0075085D" w14:paraId="4CE88B25" w14:textId="77777777" w:rsidTr="00B96352">
        <w:trPr>
          <w:trHeight w:val="256"/>
          <w:jc w:val="center"/>
        </w:trPr>
        <w:tc>
          <w:tcPr>
            <w:tcW w:w="1115" w:type="dxa"/>
            <w:shd w:val="clear" w:color="auto" w:fill="auto"/>
          </w:tcPr>
          <w:p w14:paraId="584013A4"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2D3E5FA8" w14:textId="77777777" w:rsidR="00B96352" w:rsidRPr="00B96352" w:rsidRDefault="00B96352" w:rsidP="00B96352">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B96352" w:rsidRPr="0075085D" w14:paraId="514C7867" w14:textId="77777777" w:rsidTr="00B96352">
        <w:trPr>
          <w:trHeight w:val="238"/>
          <w:jc w:val="center"/>
        </w:trPr>
        <w:tc>
          <w:tcPr>
            <w:tcW w:w="1115" w:type="dxa"/>
            <w:shd w:val="clear" w:color="auto" w:fill="auto"/>
          </w:tcPr>
          <w:p w14:paraId="102EDF7D"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7140781A" w14:textId="77777777" w:rsidR="00B96352" w:rsidRPr="00B96352" w:rsidRDefault="00B96352" w:rsidP="00B96352">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B96352" w:rsidRPr="001307E0" w14:paraId="0E0FDB8B" w14:textId="77777777" w:rsidTr="00B96352">
        <w:trPr>
          <w:trHeight w:val="238"/>
          <w:jc w:val="center"/>
        </w:trPr>
        <w:tc>
          <w:tcPr>
            <w:tcW w:w="1115" w:type="dxa"/>
            <w:shd w:val="clear" w:color="auto" w:fill="auto"/>
          </w:tcPr>
          <w:p w14:paraId="7DB3E41A"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7942ADBB"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B96352" w:rsidRPr="001307E0" w14:paraId="60A04F71" w14:textId="77777777" w:rsidTr="00B96352">
        <w:trPr>
          <w:trHeight w:val="238"/>
          <w:jc w:val="center"/>
        </w:trPr>
        <w:tc>
          <w:tcPr>
            <w:tcW w:w="1115" w:type="dxa"/>
            <w:shd w:val="clear" w:color="auto" w:fill="auto"/>
          </w:tcPr>
          <w:p w14:paraId="116619A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F39B7A"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B96352" w:rsidRPr="001307E0" w14:paraId="765D7E27" w14:textId="77777777" w:rsidTr="00B96352">
        <w:trPr>
          <w:trHeight w:val="238"/>
          <w:jc w:val="center"/>
        </w:trPr>
        <w:tc>
          <w:tcPr>
            <w:tcW w:w="1115" w:type="dxa"/>
            <w:shd w:val="clear" w:color="auto" w:fill="auto"/>
          </w:tcPr>
          <w:p w14:paraId="01147DC4"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0A298845"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1.1.3 Accreditations</w:t>
            </w:r>
          </w:p>
        </w:tc>
      </w:tr>
      <w:tr w:rsidR="00B96352" w:rsidRPr="001307E0" w14:paraId="327F6DD8" w14:textId="77777777" w:rsidTr="00B96352">
        <w:trPr>
          <w:trHeight w:val="238"/>
          <w:jc w:val="center"/>
        </w:trPr>
        <w:tc>
          <w:tcPr>
            <w:tcW w:w="1115" w:type="dxa"/>
            <w:shd w:val="clear" w:color="auto" w:fill="auto"/>
          </w:tcPr>
          <w:p w14:paraId="7BBDA79F"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5D47453"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B96352" w:rsidRPr="001307E0" w14:paraId="6A5A3127" w14:textId="77777777" w:rsidTr="00B96352">
        <w:trPr>
          <w:trHeight w:val="238"/>
          <w:jc w:val="center"/>
        </w:trPr>
        <w:tc>
          <w:tcPr>
            <w:tcW w:w="1115" w:type="dxa"/>
            <w:shd w:val="clear" w:color="auto" w:fill="auto"/>
          </w:tcPr>
          <w:p w14:paraId="5DA5BB34"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A0B9B86"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B96352" w:rsidRPr="0075085D" w14:paraId="3A6FA5BE" w14:textId="77777777" w:rsidTr="00B96352">
        <w:trPr>
          <w:trHeight w:val="238"/>
          <w:jc w:val="center"/>
        </w:trPr>
        <w:tc>
          <w:tcPr>
            <w:tcW w:w="1115" w:type="dxa"/>
            <w:shd w:val="clear" w:color="auto" w:fill="auto"/>
          </w:tcPr>
          <w:p w14:paraId="211C9E5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1F2CB57" w14:textId="245EBE88" w:rsidR="00B96352" w:rsidRPr="00B96352" w:rsidRDefault="00B96352" w:rsidP="009305DE">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sidR="009305DE">
              <w:rPr>
                <w:szCs w:val="20"/>
                <w:lang w:val="en-GB"/>
              </w:rPr>
              <w:t>Declared</w:t>
            </w:r>
            <w:r w:rsidRPr="00B96352">
              <w:rPr>
                <w:szCs w:val="20"/>
                <w:lang w:val="en-GB"/>
              </w:rPr>
              <w:t xml:space="preserve"> financial statements for the past (3) three years</w:t>
            </w:r>
            <w:r>
              <w:rPr>
                <w:szCs w:val="20"/>
                <w:vertAlign w:val="superscript"/>
              </w:rPr>
              <w:t>1</w:t>
            </w:r>
          </w:p>
        </w:tc>
      </w:tr>
      <w:tr w:rsidR="00B96352" w:rsidRPr="0075085D" w14:paraId="7E5840BF" w14:textId="77777777" w:rsidTr="00B96352">
        <w:trPr>
          <w:trHeight w:val="238"/>
          <w:jc w:val="center"/>
        </w:trPr>
        <w:tc>
          <w:tcPr>
            <w:tcW w:w="1115" w:type="dxa"/>
            <w:shd w:val="clear" w:color="auto" w:fill="auto"/>
          </w:tcPr>
          <w:p w14:paraId="68363B65"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3917593" w14:textId="77777777" w:rsidR="00B96352" w:rsidRPr="003F6791" w:rsidRDefault="00B96352" w:rsidP="00B96352">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B96352" w:rsidRPr="0075085D" w14:paraId="79846C0B" w14:textId="77777777" w:rsidTr="00B96352">
        <w:trPr>
          <w:trHeight w:val="238"/>
          <w:jc w:val="center"/>
        </w:trPr>
        <w:tc>
          <w:tcPr>
            <w:tcW w:w="1115" w:type="dxa"/>
            <w:shd w:val="clear" w:color="auto" w:fill="auto"/>
          </w:tcPr>
          <w:p w14:paraId="1AB8D002"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3F109081"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B96352" w:rsidRPr="0075085D" w14:paraId="61E5327F" w14:textId="77777777" w:rsidTr="00B96352">
        <w:trPr>
          <w:trHeight w:val="238"/>
          <w:jc w:val="center"/>
        </w:trPr>
        <w:tc>
          <w:tcPr>
            <w:tcW w:w="1115" w:type="dxa"/>
            <w:shd w:val="clear" w:color="auto" w:fill="auto"/>
          </w:tcPr>
          <w:p w14:paraId="6831D14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A35ED80" w14:textId="61C03316" w:rsidR="00B96352" w:rsidRPr="00B96352" w:rsidRDefault="00B96352" w:rsidP="009305DE">
            <w:pPr>
              <w:tabs>
                <w:tab w:val="num" w:pos="720"/>
              </w:tabs>
              <w:spacing w:after="100" w:afterAutospacing="1" w:line="260" w:lineRule="exact"/>
              <w:ind w:left="57"/>
              <w:jc w:val="left"/>
              <w:rPr>
                <w:szCs w:val="20"/>
                <w:lang w:val="en-GB"/>
              </w:rPr>
            </w:pPr>
            <w:r w:rsidRPr="00B96352">
              <w:rPr>
                <w:szCs w:val="20"/>
                <w:lang w:val="en-GB"/>
              </w:rPr>
              <w:t xml:space="preserve">1.2.2 Pending major lawsuits and litigations </w:t>
            </w:r>
            <w:proofErr w:type="gramStart"/>
            <w:r w:rsidRPr="00B96352">
              <w:rPr>
                <w:szCs w:val="20"/>
                <w:lang w:val="en-GB"/>
              </w:rPr>
              <w:t>in excess of</w:t>
            </w:r>
            <w:proofErr w:type="gramEnd"/>
            <w:r w:rsidRPr="00B96352">
              <w:rPr>
                <w:szCs w:val="20"/>
                <w:lang w:val="en-GB"/>
              </w:rPr>
              <w:t xml:space="preserve"> USD 100,000 at risk</w:t>
            </w:r>
          </w:p>
        </w:tc>
      </w:tr>
      <w:tr w:rsidR="00B96352" w:rsidRPr="0075085D" w14:paraId="43AB98BC" w14:textId="77777777" w:rsidTr="00B96352">
        <w:trPr>
          <w:trHeight w:val="238"/>
          <w:jc w:val="center"/>
        </w:trPr>
        <w:tc>
          <w:tcPr>
            <w:tcW w:w="1115" w:type="dxa"/>
            <w:shd w:val="clear" w:color="auto" w:fill="auto"/>
          </w:tcPr>
          <w:p w14:paraId="30CF1AA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3EAE26"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B96352" w:rsidRPr="0075085D" w14:paraId="260CDD1D" w14:textId="77777777" w:rsidTr="00B96352">
        <w:trPr>
          <w:trHeight w:val="241"/>
          <w:jc w:val="center"/>
        </w:trPr>
        <w:tc>
          <w:tcPr>
            <w:tcW w:w="1115" w:type="dxa"/>
            <w:shd w:val="clear" w:color="auto" w:fill="auto"/>
          </w:tcPr>
          <w:p w14:paraId="290F2F3A"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4693901F"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B96352" w:rsidRPr="0075085D" w14:paraId="69662D06" w14:textId="77777777" w:rsidTr="00B96352">
        <w:trPr>
          <w:trHeight w:val="241"/>
          <w:jc w:val="center"/>
        </w:trPr>
        <w:tc>
          <w:tcPr>
            <w:tcW w:w="1115" w:type="dxa"/>
            <w:shd w:val="clear" w:color="auto" w:fill="auto"/>
          </w:tcPr>
          <w:p w14:paraId="568B71EF"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E9EB3D8"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B96352" w:rsidRPr="0075085D" w14:paraId="0402BEAC" w14:textId="77777777" w:rsidTr="00B96352">
        <w:trPr>
          <w:trHeight w:val="241"/>
          <w:jc w:val="center"/>
        </w:trPr>
        <w:tc>
          <w:tcPr>
            <w:tcW w:w="1115" w:type="dxa"/>
            <w:shd w:val="clear" w:color="auto" w:fill="auto"/>
          </w:tcPr>
          <w:p w14:paraId="0FDA2AEE"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3FADA794"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B96352" w:rsidRPr="0075085D" w14:paraId="1283416D" w14:textId="77777777" w:rsidTr="00B96352">
        <w:trPr>
          <w:trHeight w:val="241"/>
          <w:jc w:val="center"/>
        </w:trPr>
        <w:tc>
          <w:tcPr>
            <w:tcW w:w="1115" w:type="dxa"/>
            <w:shd w:val="clear" w:color="auto" w:fill="auto"/>
          </w:tcPr>
          <w:p w14:paraId="7859812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1CBCCFF9" w14:textId="77777777" w:rsidR="00B96352" w:rsidRPr="001D551B" w:rsidRDefault="00B96352" w:rsidP="00B96352">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B96352" w:rsidRPr="0075085D" w14:paraId="7E60E2A7" w14:textId="77777777" w:rsidTr="00B96352">
        <w:trPr>
          <w:trHeight w:val="241"/>
          <w:jc w:val="center"/>
        </w:trPr>
        <w:tc>
          <w:tcPr>
            <w:tcW w:w="1115" w:type="dxa"/>
            <w:shd w:val="clear" w:color="auto" w:fill="auto"/>
          </w:tcPr>
          <w:p w14:paraId="5071AE64"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343C0A38"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B96352" w:rsidRPr="0075085D" w14:paraId="64CC8B14" w14:textId="77777777" w:rsidTr="00B96352">
        <w:trPr>
          <w:trHeight w:val="241"/>
          <w:jc w:val="center"/>
        </w:trPr>
        <w:tc>
          <w:tcPr>
            <w:tcW w:w="1115" w:type="dxa"/>
            <w:shd w:val="clear" w:color="auto" w:fill="auto"/>
          </w:tcPr>
          <w:p w14:paraId="65E4187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A8BEB3D"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B96352" w:rsidRPr="0075085D" w14:paraId="66B48D15" w14:textId="77777777" w:rsidTr="00B96352">
        <w:trPr>
          <w:trHeight w:val="241"/>
          <w:jc w:val="center"/>
        </w:trPr>
        <w:tc>
          <w:tcPr>
            <w:tcW w:w="1115" w:type="dxa"/>
            <w:shd w:val="clear" w:color="auto" w:fill="auto"/>
          </w:tcPr>
          <w:p w14:paraId="16006B4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2920B460"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B96352" w:rsidRPr="0075085D" w14:paraId="1FFE420D" w14:textId="77777777" w:rsidTr="00B96352">
        <w:trPr>
          <w:trHeight w:val="241"/>
          <w:jc w:val="center"/>
        </w:trPr>
        <w:tc>
          <w:tcPr>
            <w:tcW w:w="1115" w:type="dxa"/>
            <w:shd w:val="clear" w:color="auto" w:fill="auto"/>
          </w:tcPr>
          <w:p w14:paraId="37954009"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73C67833"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B96352" w:rsidRPr="0075085D" w14:paraId="2E6E9595" w14:textId="77777777" w:rsidTr="00B96352">
        <w:trPr>
          <w:trHeight w:val="241"/>
          <w:jc w:val="center"/>
        </w:trPr>
        <w:tc>
          <w:tcPr>
            <w:tcW w:w="1115" w:type="dxa"/>
            <w:shd w:val="clear" w:color="auto" w:fill="auto"/>
          </w:tcPr>
          <w:p w14:paraId="7838BA9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35A68AD"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B96352" w:rsidRPr="0075085D" w14:paraId="284C57B2" w14:textId="77777777" w:rsidTr="00B96352">
        <w:trPr>
          <w:trHeight w:val="241"/>
          <w:jc w:val="center"/>
        </w:trPr>
        <w:tc>
          <w:tcPr>
            <w:tcW w:w="1115" w:type="dxa"/>
            <w:shd w:val="clear" w:color="auto" w:fill="auto"/>
          </w:tcPr>
          <w:p w14:paraId="636D3BB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0989300"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B96352" w:rsidRPr="0075085D" w14:paraId="257305A5" w14:textId="77777777" w:rsidTr="00B96352">
        <w:trPr>
          <w:trHeight w:val="241"/>
          <w:jc w:val="center"/>
        </w:trPr>
        <w:tc>
          <w:tcPr>
            <w:tcW w:w="1115" w:type="dxa"/>
            <w:shd w:val="clear" w:color="auto" w:fill="auto"/>
          </w:tcPr>
          <w:p w14:paraId="13CD025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ADF5956"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B96352" w:rsidRPr="0075085D" w14:paraId="375FFC5A" w14:textId="77777777" w:rsidTr="00B96352">
        <w:trPr>
          <w:trHeight w:val="241"/>
          <w:jc w:val="center"/>
        </w:trPr>
        <w:tc>
          <w:tcPr>
            <w:tcW w:w="1115" w:type="dxa"/>
            <w:shd w:val="clear" w:color="auto" w:fill="auto"/>
          </w:tcPr>
          <w:p w14:paraId="48AC56C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16899684" w14:textId="77777777" w:rsidR="00B96352" w:rsidRPr="001D551B" w:rsidRDefault="00B96352" w:rsidP="00784F8D">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B96352" w:rsidRPr="0075085D" w14:paraId="243542A9" w14:textId="77777777" w:rsidTr="00B96352">
        <w:trPr>
          <w:trHeight w:val="241"/>
          <w:jc w:val="center"/>
        </w:trPr>
        <w:tc>
          <w:tcPr>
            <w:tcW w:w="1115" w:type="dxa"/>
            <w:shd w:val="clear" w:color="auto" w:fill="auto"/>
          </w:tcPr>
          <w:p w14:paraId="7860DD96"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3721BBFA"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B96352" w:rsidRPr="001307E0" w14:paraId="0D2B0A04" w14:textId="77777777" w:rsidTr="00B96352">
        <w:trPr>
          <w:trHeight w:val="256"/>
          <w:jc w:val="center"/>
        </w:trPr>
        <w:tc>
          <w:tcPr>
            <w:tcW w:w="1115" w:type="dxa"/>
            <w:shd w:val="clear" w:color="auto" w:fill="auto"/>
          </w:tcPr>
          <w:p w14:paraId="2A4B02E5"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ABAD93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B96352" w:rsidRPr="001307E0" w14:paraId="72CA95ED" w14:textId="77777777" w:rsidTr="00B96352">
        <w:trPr>
          <w:trHeight w:val="255"/>
          <w:jc w:val="center"/>
        </w:trPr>
        <w:tc>
          <w:tcPr>
            <w:tcW w:w="1115" w:type="dxa"/>
            <w:shd w:val="clear" w:color="auto" w:fill="auto"/>
          </w:tcPr>
          <w:p w14:paraId="472BED6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7B4074B7" w14:textId="77777777" w:rsidR="00B96352" w:rsidRPr="001D551B" w:rsidRDefault="00B96352" w:rsidP="00784F8D">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B96352" w:rsidRPr="0075085D" w14:paraId="1E8EFEFA" w14:textId="77777777" w:rsidTr="00B96352">
        <w:trPr>
          <w:trHeight w:val="255"/>
          <w:jc w:val="center"/>
        </w:trPr>
        <w:tc>
          <w:tcPr>
            <w:tcW w:w="1115" w:type="dxa"/>
            <w:shd w:val="clear" w:color="auto" w:fill="auto"/>
          </w:tcPr>
          <w:p w14:paraId="60E6924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8862D9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B96352" w:rsidRPr="0075085D" w14:paraId="0CC7FE93" w14:textId="77777777" w:rsidTr="00B96352">
        <w:trPr>
          <w:trHeight w:val="255"/>
          <w:jc w:val="center"/>
        </w:trPr>
        <w:tc>
          <w:tcPr>
            <w:tcW w:w="1115" w:type="dxa"/>
            <w:shd w:val="clear" w:color="auto" w:fill="auto"/>
          </w:tcPr>
          <w:p w14:paraId="6ED8747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0F9DE0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B96352" w:rsidRPr="0075085D" w14:paraId="6C8C3ACA" w14:textId="77777777" w:rsidTr="00B96352">
        <w:trPr>
          <w:trHeight w:val="255"/>
          <w:jc w:val="center"/>
        </w:trPr>
        <w:tc>
          <w:tcPr>
            <w:tcW w:w="1115" w:type="dxa"/>
            <w:shd w:val="clear" w:color="auto" w:fill="auto"/>
          </w:tcPr>
          <w:p w14:paraId="6F7E182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3728CB1"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B96352" w:rsidRPr="0075085D" w14:paraId="0A34E4A8" w14:textId="77777777" w:rsidTr="00B96352">
        <w:trPr>
          <w:trHeight w:val="255"/>
          <w:jc w:val="center"/>
        </w:trPr>
        <w:tc>
          <w:tcPr>
            <w:tcW w:w="1115" w:type="dxa"/>
            <w:shd w:val="clear" w:color="auto" w:fill="auto"/>
          </w:tcPr>
          <w:p w14:paraId="5AB8451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A3EE71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B96352" w:rsidRPr="0075085D" w14:paraId="7DA0A4FA" w14:textId="77777777" w:rsidTr="00B96352">
        <w:trPr>
          <w:trHeight w:val="255"/>
          <w:jc w:val="center"/>
        </w:trPr>
        <w:tc>
          <w:tcPr>
            <w:tcW w:w="1115" w:type="dxa"/>
            <w:shd w:val="clear" w:color="auto" w:fill="auto"/>
          </w:tcPr>
          <w:p w14:paraId="2A34BF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44A15E04"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B96352" w:rsidRPr="0075085D" w14:paraId="216A7171" w14:textId="77777777" w:rsidTr="00B96352">
        <w:trPr>
          <w:trHeight w:val="497"/>
          <w:jc w:val="center"/>
        </w:trPr>
        <w:tc>
          <w:tcPr>
            <w:tcW w:w="1115" w:type="dxa"/>
            <w:shd w:val="clear" w:color="auto" w:fill="auto"/>
          </w:tcPr>
          <w:p w14:paraId="16E60FB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2F6CEDB"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53D2A88F"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EndPr>
          <w:rPr>
            <w:rStyle w:val="Style3"/>
          </w:rPr>
        </w:sdtEndPr>
        <w:sdtContent>
          <w:r w:rsidR="003F5426">
            <w:rPr>
              <w:rStyle w:val="Style3"/>
              <w:color w:val="auto"/>
              <w:sz w:val="20"/>
              <w:szCs w:val="20"/>
            </w:rPr>
            <w:t xml:space="preserve">WHO-SHQ-WSE-DE-25-3015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21A04F03"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3F5426">
            <w:rPr>
              <w:rStyle w:val="Style3"/>
              <w:color w:val="auto"/>
              <w:sz w:val="20"/>
              <w:szCs w:val="20"/>
            </w:rPr>
            <w:t xml:space="preserve">WHO-SHQ-WSE-DE-25-3015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color w:val="2B579A"/>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1B49D2">
            <w:rPr>
              <w:b/>
              <w:color w:val="2B579A"/>
            </w:rPr>
            <w:t>Long Term Agreement for the provision of strategy and partnership support services to WHO Health Emergency Preparedness and Response Programme</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E5DA9">
        <w:rPr>
          <w:rFonts w:cs="Arial"/>
          <w:b/>
          <w:bCs/>
          <w:szCs w:val="20"/>
        </w:rPr>
        <w:t xml:space="preserve"> </w:t>
      </w:r>
      <w:r w:rsidR="00C761B7">
        <w:rPr>
          <w:rFonts w:cs="Arial"/>
          <w:b/>
          <w:bCs/>
          <w:szCs w:val="20"/>
        </w:rPr>
        <w:t xml:space="preserve">for the amount(s) </w:t>
      </w:r>
      <w:r w:rsidR="00CE5DA9">
        <w:rPr>
          <w:rFonts w:cs="Arial"/>
          <w:b/>
          <w:bCs/>
          <w:szCs w:val="20"/>
        </w:rPr>
        <w:t>in the</w:t>
      </w:r>
      <w:r w:rsidR="00C761B7">
        <w:rPr>
          <w:rFonts w:cs="Arial"/>
          <w:b/>
          <w:bCs/>
          <w:szCs w:val="20"/>
        </w:rPr>
        <w:t xml:space="preserve"> </w:t>
      </w:r>
      <w:r w:rsidR="003D04A2">
        <w:rPr>
          <w:rFonts w:cs="Arial"/>
          <w:b/>
          <w:bCs/>
          <w:szCs w:val="20"/>
        </w:rPr>
        <w:t>attached Excel form</w:t>
      </w:r>
      <w:r w:rsidR="00792D41">
        <w:rPr>
          <w:rFonts w:cs="Arial"/>
          <w:b/>
          <w:bCs/>
          <w:szCs w:val="20"/>
        </w:rPr>
        <w:t>-</w:t>
      </w:r>
      <w:r w:rsidR="00792D41" w:rsidRPr="00792D41">
        <w:t xml:space="preserve"> </w:t>
      </w:r>
      <w:r w:rsidR="00792D41" w:rsidRPr="00792D41">
        <w:rPr>
          <w:rFonts w:cs="Arial"/>
          <w:b/>
          <w:bCs/>
          <w:szCs w:val="20"/>
        </w:rPr>
        <w:t>Appendix 3 Financial Proposal Form</w:t>
      </w:r>
      <w:r w:rsidR="003D04A2">
        <w:rPr>
          <w:rFonts w:cs="Arial"/>
          <w:b/>
          <w:bCs/>
          <w:szCs w:val="20"/>
        </w:rPr>
        <w:t>.</w:t>
      </w:r>
    </w:p>
    <w:p w14:paraId="3392F9A2" w14:textId="305597FB" w:rsidR="00380E95" w:rsidRPr="00C4137F" w:rsidRDefault="00380E95" w:rsidP="00380E95">
      <w:pPr>
        <w:spacing w:before="100" w:beforeAutospacing="1" w:after="100" w:afterAutospacing="1"/>
        <w:rPr>
          <w:rFonts w:cs="Arial"/>
          <w:b/>
          <w:bCs/>
          <w:szCs w:val="20"/>
        </w:rPr>
      </w:pPr>
      <w:permStart w:id="759394042" w:edGrp="everyone"/>
    </w:p>
    <w:permEnd w:id="759394042"/>
    <w:p w14:paraId="03325415" w14:textId="77777777" w:rsidR="00FF5139" w:rsidRDefault="00FF5139" w:rsidP="006649DD">
      <w:pPr>
        <w:pStyle w:val="BodyText"/>
        <w:spacing w:after="0"/>
        <w:ind w:left="0"/>
        <w:rPr>
          <w:rFonts w:ascii="Arial" w:hAnsi="Arial" w:cs="Arial"/>
          <w:b/>
          <w:bCs/>
          <w:sz w:val="18"/>
          <w:szCs w:val="18"/>
        </w:rPr>
      </w:pPr>
    </w:p>
    <w:p w14:paraId="21797C02" w14:textId="77777777" w:rsidR="00FF5139" w:rsidRDefault="00FF5139" w:rsidP="006649DD">
      <w:pPr>
        <w:pStyle w:val="BodyText"/>
        <w:spacing w:after="0"/>
        <w:ind w:left="0"/>
        <w:rPr>
          <w:rFonts w:ascii="Arial" w:hAnsi="Arial" w:cs="Arial"/>
          <w:b/>
          <w:bCs/>
          <w:sz w:val="18"/>
          <w:szCs w:val="18"/>
        </w:rPr>
      </w:pPr>
      <w:permStart w:id="2094543748" w:edGrp="everyone"/>
    </w:p>
    <w:permEnd w:id="2094543748"/>
    <w:p w14:paraId="0D216493" w14:textId="551C0DE7" w:rsidR="00D44CD4" w:rsidRDefault="00D44CD4" w:rsidP="006649DD">
      <w:pPr>
        <w:pStyle w:val="BodyText"/>
        <w:spacing w:after="0"/>
        <w:ind w:left="0"/>
        <w:rPr>
          <w:rFonts w:ascii="Arial" w:hAnsi="Arial" w:cs="Arial"/>
          <w:b/>
          <w:bCs/>
          <w:sz w:val="18"/>
          <w:szCs w:val="18"/>
        </w:rPr>
      </w:pPr>
    </w:p>
    <w:p w14:paraId="304E4118" w14:textId="77777777" w:rsidR="00D44CD4" w:rsidRDefault="00D44CD4" w:rsidP="006649DD">
      <w:pPr>
        <w:pStyle w:val="BodyText"/>
        <w:spacing w:after="0"/>
        <w:ind w:left="0"/>
        <w:rPr>
          <w:rFonts w:ascii="Arial" w:hAnsi="Arial" w:cs="Arial"/>
          <w:b/>
          <w:bCs/>
          <w:sz w:val="18"/>
          <w:szCs w:val="18"/>
        </w:rPr>
      </w:pPr>
    </w:p>
    <w:p w14:paraId="1054CB99" w14:textId="54C2127D"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Pr="001307E0">
        <w:rPr>
          <w:rFonts w:ascii="Arial" w:hAnsi="Arial" w:cs="Arial"/>
          <w:b/>
          <w:bCs/>
          <w:sz w:val="18"/>
          <w:szCs w:val="18"/>
          <w:u w:val="single"/>
        </w:rPr>
        <w:t>_____</w:t>
      </w:r>
      <w:r w:rsidR="00CE5DA9" w:rsidRPr="00CE5DA9">
        <w:rPr>
          <w:rFonts w:ascii="Arial" w:hAnsi="Arial" w:cs="Arial"/>
          <w:b/>
          <w:bCs/>
          <w:color w:val="FF0000"/>
          <w:sz w:val="18"/>
          <w:szCs w:val="18"/>
          <w:u w:val="single"/>
        </w:rPr>
        <w:t>180</w:t>
      </w:r>
      <w:r w:rsidRPr="001307E0">
        <w:rPr>
          <w:rFonts w:ascii="Arial" w:hAnsi="Arial" w:cs="Arial"/>
          <w:b/>
          <w:bCs/>
          <w:sz w:val="18"/>
          <w:szCs w:val="18"/>
          <w:u w:val="single"/>
        </w:rPr>
        <w:t>__________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w:t>
      </w:r>
      <w:proofErr w:type="gramStart"/>
      <w:r w:rsidRPr="00074B72">
        <w:rPr>
          <w:rFonts w:asciiTheme="minorBidi" w:hAnsiTheme="minorBidi" w:cstheme="minorBidi"/>
          <w:sz w:val="18"/>
          <w:szCs w:val="18"/>
        </w:rPr>
        <w:t>minimum</w:t>
      </w:r>
      <w:proofErr w:type="gramEnd"/>
      <w:r w:rsidRPr="00074B72">
        <w:rPr>
          <w:rFonts w:asciiTheme="minorBidi" w:hAnsiTheme="minorBidi" w:cstheme="minorBidi"/>
          <w:sz w:val="18"/>
          <w:szCs w:val="18"/>
        </w:rPr>
        <w:t xml:space="preserve">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27F0255A"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w:t>
      </w:r>
      <w:r w:rsidR="00CE5DA9" w:rsidRPr="001307E0">
        <w:rPr>
          <w:rFonts w:cs="Arial"/>
          <w:b/>
          <w:bCs/>
          <w:sz w:val="18"/>
          <w:szCs w:val="18"/>
          <w:u w:val="single"/>
        </w:rPr>
        <w:t xml:space="preserve"> </w:t>
      </w:r>
      <w:r w:rsidRPr="001307E0">
        <w:rPr>
          <w:rFonts w:cs="Arial"/>
          <w:b/>
          <w:bCs/>
          <w:sz w:val="18"/>
          <w:szCs w:val="18"/>
          <w:u w:val="single"/>
        </w:rPr>
        <w:t>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Entity Name:</w:t>
            </w:r>
          </w:p>
        </w:tc>
        <w:tc>
          <w:tcPr>
            <w:tcW w:w="7330" w:type="dxa"/>
            <w:vAlign w:val="bottom"/>
          </w:tcPr>
          <w:p w14:paraId="3A978CA7" w14:textId="77777777" w:rsidR="004F352C" w:rsidRPr="001D551B" w:rsidRDefault="004F352C" w:rsidP="001D551B">
            <w:pPr>
              <w:spacing w:before="120"/>
              <w:ind w:left="57"/>
              <w:jc w:val="left"/>
              <w:rPr>
                <w:rFonts w:asciiTheme="minorBidi" w:hAnsiTheme="minorBidi"/>
                <w:sz w:val="16"/>
              </w:rPr>
            </w:pPr>
          </w:p>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Mailing Address:</w:t>
            </w:r>
          </w:p>
        </w:tc>
        <w:tc>
          <w:tcPr>
            <w:tcW w:w="7330" w:type="dxa"/>
            <w:vAlign w:val="bottom"/>
          </w:tcPr>
          <w:p w14:paraId="7997EC4B" w14:textId="77777777" w:rsidR="004F352C" w:rsidRDefault="004F352C" w:rsidP="00FC3591">
            <w:pPr>
              <w:spacing w:before="120"/>
              <w:ind w:left="57"/>
              <w:jc w:val="left"/>
              <w:rPr>
                <w:rFonts w:asciiTheme="minorBidi" w:hAnsiTheme="minorBidi" w:cstheme="minorBidi"/>
                <w:sz w:val="16"/>
                <w:szCs w:val="16"/>
              </w:rPr>
            </w:pPr>
          </w:p>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330" w:type="dxa"/>
            <w:vAlign w:val="bottom"/>
          </w:tcPr>
          <w:p w14:paraId="06F55FCF" w14:textId="77777777" w:rsidR="004F352C" w:rsidRPr="001D551B" w:rsidRDefault="004F352C" w:rsidP="001D551B">
            <w:pPr>
              <w:spacing w:before="120"/>
              <w:ind w:left="57"/>
              <w:jc w:val="left"/>
              <w:rPr>
                <w:rFonts w:asciiTheme="minorBidi" w:hAnsiTheme="minorBidi"/>
                <w:sz w:val="16"/>
              </w:rPr>
            </w:pPr>
          </w:p>
          <w:p w14:paraId="0E693F93" w14:textId="77777777" w:rsidR="004F352C" w:rsidRPr="001D551B" w:rsidRDefault="004F352C" w:rsidP="001D551B">
            <w:pPr>
              <w:spacing w:before="120"/>
              <w:ind w:left="57"/>
              <w:jc w:val="left"/>
              <w:rPr>
                <w:rFonts w:asciiTheme="minorBidi" w:hAnsiTheme="minorBidi"/>
                <w:b/>
                <w:sz w:val="16"/>
              </w:rPr>
            </w:pPr>
          </w:p>
        </w:tc>
      </w:tr>
    </w:tbl>
    <w:p w14:paraId="24E3A306" w14:textId="698870FE"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EndPr>
          <w:rPr>
            <w:rStyle w:val="Style3"/>
          </w:rPr>
        </w:sdtEndPr>
        <w:sdtContent>
          <w:r w:rsidR="003F5426">
            <w:rPr>
              <w:rStyle w:val="Style3"/>
              <w:color w:val="auto"/>
              <w:sz w:val="20"/>
              <w:szCs w:val="20"/>
            </w:rPr>
            <w:t xml:space="preserve">WHO-SHQ-WSE-DE-25-3015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0F8DE770" w:rsidR="00A573A6" w:rsidRPr="001307E0" w:rsidRDefault="00A573A6" w:rsidP="00497D72">
      <w:pPr>
        <w:numPr>
          <w:ilvl w:val="0"/>
          <w:numId w:val="35"/>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lang w:val="en-GB"/>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497D72">
      <w:pPr>
        <w:numPr>
          <w:ilvl w:val="0"/>
          <w:numId w:val="35"/>
        </w:numPr>
        <w:tabs>
          <w:tab w:val="clear" w:pos="630"/>
        </w:tabs>
        <w:autoSpaceDE w:val="0"/>
        <w:autoSpaceDN w:val="0"/>
        <w:adjustRightInd w:val="0"/>
        <w:spacing w:before="100" w:after="100" w:line="240" w:lineRule="exact"/>
        <w:ind w:left="540" w:right="-72"/>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497D72">
      <w:pPr>
        <w:numPr>
          <w:ilvl w:val="0"/>
          <w:numId w:val="35"/>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497D72">
      <w:pPr>
        <w:numPr>
          <w:ilvl w:val="0"/>
          <w:numId w:val="35"/>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497D72">
      <w:pPr>
        <w:numPr>
          <w:ilvl w:val="0"/>
          <w:numId w:val="35"/>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497D72">
      <w:pPr>
        <w:numPr>
          <w:ilvl w:val="0"/>
          <w:numId w:val="35"/>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497D72">
      <w:pPr>
        <w:numPr>
          <w:ilvl w:val="0"/>
          <w:numId w:val="35"/>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497D72">
      <w:pPr>
        <w:numPr>
          <w:ilvl w:val="0"/>
          <w:numId w:val="35"/>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497D72">
      <w:pPr>
        <w:numPr>
          <w:ilvl w:val="0"/>
          <w:numId w:val="35"/>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497D72">
      <w:pPr>
        <w:numPr>
          <w:ilvl w:val="0"/>
          <w:numId w:val="35"/>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F73E515" w14:textId="574864A9" w:rsidR="0056434A" w:rsidRDefault="00A573A6" w:rsidP="00F67D9F">
      <w:pPr>
        <w:spacing w:line="240" w:lineRule="exact"/>
        <w:ind w:right="-72"/>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bookmarkStart w:id="699" w:name="sujet"/>
      <w:bookmarkEnd w:id="699"/>
    </w:p>
    <w:p w14:paraId="4B9764E9" w14:textId="7F8DF866" w:rsidR="001E49A3" w:rsidRDefault="001E49A3" w:rsidP="0056434A">
      <w:pPr>
        <w:jc w:val="left"/>
        <w:rPr>
          <w:rFonts w:asciiTheme="minorBidi" w:hAnsiTheme="minorBidi" w:cstheme="minorBidi"/>
          <w:bCs/>
          <w:sz w:val="24"/>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67D9F" w:rsidRPr="001307E0" w14:paraId="5FA2CC24" w14:textId="77777777" w:rsidTr="00915F9A">
        <w:tc>
          <w:tcPr>
            <w:tcW w:w="2552" w:type="dxa"/>
            <w:vAlign w:val="center"/>
          </w:tcPr>
          <w:p w14:paraId="2160BD81" w14:textId="77777777" w:rsidR="00F67D9F" w:rsidRPr="001307E0" w:rsidRDefault="00F67D9F" w:rsidP="00915F9A">
            <w:pPr>
              <w:spacing w:before="60"/>
              <w:ind w:left="57"/>
              <w:jc w:val="left"/>
              <w:rPr>
                <w:rFonts w:asciiTheme="minorBidi" w:hAnsiTheme="minorBidi" w:cstheme="minorBidi"/>
                <w:b/>
                <w:bCs/>
                <w:sz w:val="16"/>
                <w:szCs w:val="16"/>
              </w:rPr>
            </w:pPr>
            <w:permStart w:id="1118250808" w:edGrp="everyone"/>
            <w:r w:rsidRPr="001307E0">
              <w:rPr>
                <w:rFonts w:asciiTheme="minorBidi" w:hAnsiTheme="minorBidi" w:cstheme="minorBidi"/>
                <w:b/>
                <w:bCs/>
                <w:sz w:val="16"/>
                <w:szCs w:val="16"/>
              </w:rPr>
              <w:t>Entity Name:</w:t>
            </w:r>
          </w:p>
        </w:tc>
        <w:tc>
          <w:tcPr>
            <w:tcW w:w="7195" w:type="dxa"/>
            <w:vAlign w:val="bottom"/>
          </w:tcPr>
          <w:p w14:paraId="1752D42F" w14:textId="77777777" w:rsidR="00F67D9F" w:rsidRPr="001307E0" w:rsidRDefault="00F67D9F" w:rsidP="00915F9A">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29E111A4" w14:textId="77777777" w:rsidTr="00915F9A">
        <w:trPr>
          <w:trHeight w:val="595"/>
        </w:trPr>
        <w:tc>
          <w:tcPr>
            <w:tcW w:w="2552" w:type="dxa"/>
            <w:vAlign w:val="center"/>
          </w:tcPr>
          <w:p w14:paraId="037E5C58" w14:textId="77777777" w:rsidR="00F67D9F" w:rsidRPr="001307E0" w:rsidRDefault="00F67D9F" w:rsidP="00915F9A">
            <w:pPr>
              <w:spacing w:before="60"/>
              <w:ind w:left="57"/>
              <w:jc w:val="left"/>
              <w:rPr>
                <w:rFonts w:asciiTheme="minorBidi" w:hAnsiTheme="minorBidi" w:cstheme="minorBidi"/>
                <w:b/>
                <w:bCs/>
                <w:sz w:val="16"/>
                <w:szCs w:val="16"/>
              </w:rPr>
            </w:pPr>
            <w:permStart w:id="1722633490" w:edGrp="everyone"/>
            <w:permEnd w:id="1118250808"/>
            <w:r>
              <w:rPr>
                <w:rFonts w:asciiTheme="minorBidi" w:hAnsiTheme="minorBidi" w:cstheme="minorBidi"/>
                <w:b/>
                <w:bCs/>
                <w:sz w:val="16"/>
                <w:szCs w:val="16"/>
              </w:rPr>
              <w:t>Mailing Address:</w:t>
            </w:r>
          </w:p>
        </w:tc>
        <w:tc>
          <w:tcPr>
            <w:tcW w:w="7195" w:type="dxa"/>
            <w:vAlign w:val="bottom"/>
          </w:tcPr>
          <w:p w14:paraId="21A95897" w14:textId="77777777" w:rsidR="00F67D9F" w:rsidRDefault="00F67D9F" w:rsidP="00915F9A">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8B84A4E" w14:textId="77777777" w:rsidR="00F67D9F" w:rsidRDefault="00F67D9F" w:rsidP="00915F9A">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078E0B" w14:textId="77777777" w:rsidR="00F67D9F" w:rsidRPr="001307E0" w:rsidRDefault="00F67D9F" w:rsidP="00915F9A">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4F524D6D" w14:textId="77777777" w:rsidTr="00915F9A">
        <w:tc>
          <w:tcPr>
            <w:tcW w:w="2552" w:type="dxa"/>
            <w:vAlign w:val="center"/>
          </w:tcPr>
          <w:p w14:paraId="3A6E8BA8" w14:textId="77777777" w:rsidR="00F67D9F" w:rsidRPr="001307E0" w:rsidRDefault="00F67D9F" w:rsidP="00915F9A">
            <w:pPr>
              <w:spacing w:before="60"/>
              <w:ind w:left="57"/>
              <w:jc w:val="left"/>
              <w:rPr>
                <w:rFonts w:asciiTheme="minorBidi" w:hAnsiTheme="minorBidi" w:cstheme="minorBidi"/>
                <w:b/>
                <w:bCs/>
                <w:sz w:val="16"/>
                <w:szCs w:val="16"/>
              </w:rPr>
            </w:pPr>
            <w:permStart w:id="58866207" w:edGrp="everyone"/>
            <w:permEnd w:id="1722633490"/>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3DF08605" w14:textId="77777777" w:rsidR="00F67D9F" w:rsidRPr="001307E0" w:rsidRDefault="00F67D9F" w:rsidP="00915F9A">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8866207"/>
      <w:tr w:rsidR="00F67D9F" w:rsidRPr="001307E0" w14:paraId="1830017F" w14:textId="77777777" w:rsidTr="00915F9A">
        <w:tc>
          <w:tcPr>
            <w:tcW w:w="2552" w:type="dxa"/>
            <w:vAlign w:val="center"/>
          </w:tcPr>
          <w:p w14:paraId="23711FBF" w14:textId="77777777" w:rsidR="00F67D9F" w:rsidRPr="001307E0" w:rsidRDefault="00F67D9F" w:rsidP="00915F9A">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45DBB15C" w14:textId="77777777" w:rsidR="00F67D9F" w:rsidRPr="001307E0" w:rsidRDefault="00F67D9F" w:rsidP="00915F9A">
            <w:pPr>
              <w:spacing w:before="120"/>
              <w:ind w:left="57"/>
              <w:jc w:val="left"/>
              <w:rPr>
                <w:rFonts w:asciiTheme="minorBidi" w:hAnsiTheme="minorBidi" w:cstheme="minorBidi"/>
                <w:b/>
                <w:bCs/>
                <w:sz w:val="16"/>
                <w:szCs w:val="16"/>
              </w:rPr>
            </w:pPr>
            <w:permStart w:id="878990192" w:edGrp="everyone"/>
            <w:r w:rsidRPr="001307E0">
              <w:rPr>
                <w:rFonts w:asciiTheme="minorBidi" w:hAnsiTheme="minorBidi" w:cstheme="minorBidi"/>
                <w:sz w:val="16"/>
                <w:szCs w:val="16"/>
              </w:rPr>
              <w:t>…………………</w:t>
            </w:r>
            <w:r>
              <w:rPr>
                <w:rFonts w:asciiTheme="minorBidi" w:hAnsiTheme="minorBidi" w:cstheme="minorBidi"/>
                <w:sz w:val="16"/>
                <w:szCs w:val="16"/>
              </w:rPr>
              <w:t>………………………………………………………………………………</w:t>
            </w:r>
            <w:permEnd w:id="878990192"/>
          </w:p>
        </w:tc>
      </w:tr>
      <w:tr w:rsidR="00F67D9F" w:rsidRPr="001307E0" w14:paraId="0F83E945" w14:textId="77777777" w:rsidTr="00915F9A">
        <w:tc>
          <w:tcPr>
            <w:tcW w:w="2552" w:type="dxa"/>
            <w:vAlign w:val="center"/>
          </w:tcPr>
          <w:p w14:paraId="04B62E45" w14:textId="77777777" w:rsidR="00F67D9F" w:rsidRPr="001307E0" w:rsidRDefault="00F67D9F" w:rsidP="00915F9A">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C19CB55" w14:textId="77777777" w:rsidR="00F67D9F" w:rsidRPr="001307E0" w:rsidRDefault="00F67D9F" w:rsidP="00915F9A">
            <w:pPr>
              <w:spacing w:before="120"/>
              <w:ind w:left="57"/>
              <w:jc w:val="left"/>
              <w:rPr>
                <w:rFonts w:asciiTheme="minorBidi" w:hAnsiTheme="minorBidi" w:cstheme="minorBidi"/>
                <w:sz w:val="16"/>
                <w:szCs w:val="16"/>
              </w:rPr>
            </w:pPr>
          </w:p>
          <w:p w14:paraId="649A538B" w14:textId="77777777" w:rsidR="00F67D9F" w:rsidRPr="001307E0" w:rsidRDefault="00F67D9F" w:rsidP="00915F9A">
            <w:pPr>
              <w:spacing w:before="120"/>
              <w:ind w:left="57"/>
              <w:jc w:val="left"/>
              <w:rPr>
                <w:rFonts w:asciiTheme="minorBidi" w:hAnsiTheme="minorBidi" w:cstheme="minorBidi"/>
                <w:b/>
                <w:bCs/>
                <w:sz w:val="16"/>
                <w:szCs w:val="16"/>
              </w:rPr>
            </w:pPr>
          </w:p>
        </w:tc>
      </w:tr>
    </w:tbl>
    <w:p w14:paraId="047F6B00" w14:textId="77777777" w:rsidR="00F67D9F" w:rsidRPr="001E49A3" w:rsidRDefault="00F67D9F" w:rsidP="0056434A">
      <w:pPr>
        <w:jc w:val="left"/>
        <w:rPr>
          <w:rFonts w:asciiTheme="minorBidi" w:hAnsiTheme="minorBidi" w:cstheme="minorBidi"/>
          <w:bCs/>
          <w:sz w:val="24"/>
          <w:lang w:val="en-GB"/>
        </w:rPr>
      </w:pPr>
    </w:p>
    <w:sectPr w:rsidR="00F67D9F" w:rsidRPr="001E49A3" w:rsidSect="00CB46F0">
      <w:headerReference w:type="even" r:id="rId17"/>
      <w:headerReference w:type="default" r:id="rId18"/>
      <w:footerReference w:type="even" r:id="rId19"/>
      <w:footerReference w:type="default" r:id="rId20"/>
      <w:headerReference w:type="first" r:id="rId21"/>
      <w:footerReference w:type="first" r:id="rId22"/>
      <w:pgSz w:w="11907" w:h="16839" w:code="9"/>
      <w:pgMar w:top="1134" w:right="1647"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EF847" w14:textId="77777777" w:rsidR="00284C78" w:rsidRDefault="00284C78">
      <w:r>
        <w:separator/>
      </w:r>
    </w:p>
  </w:endnote>
  <w:endnote w:type="continuationSeparator" w:id="0">
    <w:p w14:paraId="0F7AD712" w14:textId="77777777" w:rsidR="00284C78" w:rsidRDefault="00284C78">
      <w:r>
        <w:continuationSeparator/>
      </w:r>
    </w:p>
  </w:endnote>
  <w:endnote w:type="continuationNotice" w:id="1">
    <w:p w14:paraId="79A9C29E" w14:textId="77777777" w:rsidR="00284C78" w:rsidRDefault="00284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D4FBF" w14:textId="77777777" w:rsidR="00D30C61" w:rsidRDefault="00D30C61" w:rsidP="006C56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7A5" w14:textId="183554A4" w:rsidR="00D30C61" w:rsidRDefault="008505DB"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EndPr/>
      <w:sdtContent>
        <w:r w:rsidR="003F5426">
          <w:rPr>
            <w:rFonts w:cs="Arial"/>
            <w:b/>
            <w:color w:val="447DB5"/>
            <w:sz w:val="16"/>
            <w:szCs w:val="16"/>
            <w:lang w:val="en-GB"/>
          </w:rPr>
          <w:t xml:space="preserve">WHO-SHQ-WSE-DE-25-3015 </w:t>
        </w:r>
      </w:sdtContent>
    </w:sdt>
  </w:p>
  <w:p w14:paraId="360F1886" w14:textId="257E0B45" w:rsidR="00D30C61" w:rsidRDefault="00D30C61" w:rsidP="00EE2E86">
    <w:pPr>
      <w:pStyle w:val="Footer"/>
      <w:jc w:val="center"/>
      <w:rPr>
        <w:rStyle w:val="PageNumber"/>
        <w:rFonts w:ascii="Arial Narrow" w:hAnsi="Arial Narrow"/>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0D21" w14:textId="50FCE760" w:rsidR="00D30C61" w:rsidRDefault="008505DB"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EndPr/>
      <w:sdtContent>
        <w:r w:rsidR="003F5426">
          <w:rPr>
            <w:rFonts w:cs="Arial"/>
            <w:b/>
            <w:color w:val="447DB5"/>
            <w:sz w:val="16"/>
            <w:szCs w:val="16"/>
            <w:lang w:val="en-GB"/>
          </w:rPr>
          <w:t xml:space="preserve">WHO-SHQ-WSE-DE-25-3015 </w:t>
        </w:r>
      </w:sdtContent>
    </w:sdt>
  </w:p>
  <w:p w14:paraId="46D37FF5" w14:textId="758369D6" w:rsidR="00D30C61" w:rsidRPr="00C10DCE" w:rsidRDefault="00C10DCE" w:rsidP="003B659F">
    <w:pPr>
      <w:pStyle w:val="Footer"/>
      <w:jc w:val="center"/>
      <w:rPr>
        <w:rStyle w:val="PageNumber"/>
        <w:rFonts w:ascii="Arial Narrow" w:hAnsi="Arial Narrow"/>
        <w:color w:val="D9D9D9" w:themeColor="background1" w:themeShade="D9"/>
        <w:sz w:val="2"/>
        <w:szCs w:val="2"/>
      </w:rPr>
    </w:pPr>
    <w:r w:rsidRPr="00C10DCE">
      <w:rPr>
        <w:b/>
        <w:bCs/>
        <w:color w:val="D9D9D9" w:themeColor="background1" w:themeShade="D9"/>
        <w:sz w:val="10"/>
        <w:szCs w:val="14"/>
        <w:lang w:val="en-GB"/>
      </w:rPr>
      <w:t>RFP_HighValue_V.06 2024_20240410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88CFB" w14:textId="77777777" w:rsidR="00284C78" w:rsidRDefault="00284C78">
      <w:r>
        <w:separator/>
      </w:r>
    </w:p>
  </w:footnote>
  <w:footnote w:type="continuationSeparator" w:id="0">
    <w:p w14:paraId="08359BAE" w14:textId="77777777" w:rsidR="00284C78" w:rsidRDefault="00284C78">
      <w:r>
        <w:continuationSeparator/>
      </w:r>
    </w:p>
  </w:footnote>
  <w:footnote w:type="continuationNotice" w:id="1">
    <w:p w14:paraId="65EFDE0B" w14:textId="77777777" w:rsidR="00284C78" w:rsidRDefault="00284C78"/>
  </w:footnote>
  <w:footnote w:id="2">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color w:val="2B579A"/>
              <w:lang w:val="en-GB" w:eastAsia="zh-CN"/>
            </w:rPr>
            <w:drawing>
              <wp:anchor distT="0" distB="0" distL="114300" distR="114300" simplePos="0" relativeHeight="251658241"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59" name="Picture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305731FA" w:rsidR="00D30C61" w:rsidRPr="0010468C" w:rsidRDefault="008505DB"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EndPr/>
            <w:sdtContent>
              <w:r w:rsidR="004E36FB">
                <w:rPr>
                  <w:rFonts w:ascii="Arial Narrow" w:hAnsi="Arial Narrow" w:cs="Times New (W1)"/>
                  <w:noProof/>
                  <w:color w:val="993366"/>
                  <w:szCs w:val="20"/>
                </w:rPr>
                <w:t>WHO Health Emergency Preparedness and Response Programme</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color w:val="2B579A"/>
              <w:lang w:val="en-GB" w:eastAsia="zh-CN"/>
            </w:rPr>
            <w:drawing>
              <wp:anchor distT="0" distB="0" distL="114300" distR="114300" simplePos="0" relativeHeight="251658242"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60" name="Picture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53AE1F12" w:rsidR="00D30C61" w:rsidRPr="0010468C" w:rsidRDefault="008505DB"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EndPr/>
            <w:sdtContent>
              <w:r w:rsidR="004E36FB">
                <w:rPr>
                  <w:rFonts w:ascii="Arial Narrow" w:hAnsi="Arial Narrow" w:cs="Times New (W1)"/>
                  <w:noProof/>
                  <w:color w:val="993366"/>
                  <w:szCs w:val="20"/>
                </w:rPr>
                <w:t>WHO Health Emergency Preparedness and Response Programme</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color w:val="2B579A"/>
              <w:lang w:val="en-GB" w:eastAsia="zh-CN"/>
            </w:rPr>
            <w:drawing>
              <wp:inline distT="0" distB="0" distL="0" distR="0" wp14:anchorId="3E4C96CC" wp14:editId="15C64B9F">
                <wp:extent cx="2689935" cy="847725"/>
                <wp:effectExtent l="0" t="0" r="0" b="0"/>
                <wp:docPr id="61" name="Picture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9CEB5E9"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0CE1ECE"/>
    <w:multiLevelType w:val="multilevel"/>
    <w:tmpl w:val="FC5AC124"/>
    <w:lvl w:ilvl="0">
      <w:start w:val="1"/>
      <w:numFmt w:val="decimal"/>
      <w:lvlText w:val="%1."/>
      <w:lvlJc w:val="left"/>
      <w:pPr>
        <w:ind w:left="720" w:hanging="360"/>
      </w:pPr>
      <w:rPr>
        <w:rFonts w:hint="default"/>
        <w:color w:val="4F81BD" w:themeColor="accent1"/>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0998"/>
    <w:multiLevelType w:val="hybridMultilevel"/>
    <w:tmpl w:val="FFFFFFFF"/>
    <w:lvl w:ilvl="0" w:tplc="5778EE82">
      <w:start w:val="1"/>
      <w:numFmt w:val="bullet"/>
      <w:lvlText w:val=""/>
      <w:lvlJc w:val="left"/>
      <w:pPr>
        <w:ind w:left="720" w:hanging="360"/>
      </w:pPr>
      <w:rPr>
        <w:rFonts w:ascii="Symbol" w:hAnsi="Symbol" w:hint="default"/>
      </w:rPr>
    </w:lvl>
    <w:lvl w:ilvl="1" w:tplc="7B40C876">
      <w:start w:val="1"/>
      <w:numFmt w:val="bullet"/>
      <w:lvlText w:val="o"/>
      <w:lvlJc w:val="left"/>
      <w:pPr>
        <w:ind w:left="1440" w:hanging="360"/>
      </w:pPr>
      <w:rPr>
        <w:rFonts w:ascii="Courier New" w:hAnsi="Courier New" w:hint="default"/>
      </w:rPr>
    </w:lvl>
    <w:lvl w:ilvl="2" w:tplc="13EE0EF2">
      <w:start w:val="1"/>
      <w:numFmt w:val="bullet"/>
      <w:lvlText w:val=""/>
      <w:lvlJc w:val="left"/>
      <w:pPr>
        <w:ind w:left="2160" w:hanging="360"/>
      </w:pPr>
      <w:rPr>
        <w:rFonts w:ascii="Wingdings" w:hAnsi="Wingdings" w:hint="default"/>
      </w:rPr>
    </w:lvl>
    <w:lvl w:ilvl="3" w:tplc="94D898A0">
      <w:start w:val="1"/>
      <w:numFmt w:val="bullet"/>
      <w:lvlText w:val=""/>
      <w:lvlJc w:val="left"/>
      <w:pPr>
        <w:ind w:left="2880" w:hanging="360"/>
      </w:pPr>
      <w:rPr>
        <w:rFonts w:ascii="Symbol" w:hAnsi="Symbol" w:hint="default"/>
      </w:rPr>
    </w:lvl>
    <w:lvl w:ilvl="4" w:tplc="ABDEF266">
      <w:start w:val="1"/>
      <w:numFmt w:val="bullet"/>
      <w:lvlText w:val="o"/>
      <w:lvlJc w:val="left"/>
      <w:pPr>
        <w:ind w:left="3600" w:hanging="360"/>
      </w:pPr>
      <w:rPr>
        <w:rFonts w:ascii="Courier New" w:hAnsi="Courier New" w:hint="default"/>
      </w:rPr>
    </w:lvl>
    <w:lvl w:ilvl="5" w:tplc="BBB6C26E">
      <w:start w:val="1"/>
      <w:numFmt w:val="bullet"/>
      <w:lvlText w:val=""/>
      <w:lvlJc w:val="left"/>
      <w:pPr>
        <w:ind w:left="4320" w:hanging="360"/>
      </w:pPr>
      <w:rPr>
        <w:rFonts w:ascii="Wingdings" w:hAnsi="Wingdings" w:hint="default"/>
      </w:rPr>
    </w:lvl>
    <w:lvl w:ilvl="6" w:tplc="73ACFA86">
      <w:start w:val="1"/>
      <w:numFmt w:val="bullet"/>
      <w:lvlText w:val=""/>
      <w:lvlJc w:val="left"/>
      <w:pPr>
        <w:ind w:left="5040" w:hanging="360"/>
      </w:pPr>
      <w:rPr>
        <w:rFonts w:ascii="Symbol" w:hAnsi="Symbol" w:hint="default"/>
      </w:rPr>
    </w:lvl>
    <w:lvl w:ilvl="7" w:tplc="92101AF0">
      <w:start w:val="1"/>
      <w:numFmt w:val="bullet"/>
      <w:lvlText w:val="o"/>
      <w:lvlJc w:val="left"/>
      <w:pPr>
        <w:ind w:left="5760" w:hanging="360"/>
      </w:pPr>
      <w:rPr>
        <w:rFonts w:ascii="Courier New" w:hAnsi="Courier New" w:hint="default"/>
      </w:rPr>
    </w:lvl>
    <w:lvl w:ilvl="8" w:tplc="D60882E0">
      <w:start w:val="1"/>
      <w:numFmt w:val="bullet"/>
      <w:lvlText w:val=""/>
      <w:lvlJc w:val="left"/>
      <w:pPr>
        <w:ind w:left="6480" w:hanging="360"/>
      </w:pPr>
      <w:rPr>
        <w:rFonts w:ascii="Wingdings" w:hAnsi="Wingdings" w:hint="default"/>
      </w:rPr>
    </w:lvl>
  </w:abstractNum>
  <w:abstractNum w:abstractNumId="5"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9E166B"/>
    <w:multiLevelType w:val="multilevel"/>
    <w:tmpl w:val="73D08494"/>
    <w:lvl w:ilvl="0">
      <w:start w:val="1"/>
      <w:numFmt w:val="decimal"/>
      <w:lvlText w:val="%1."/>
      <w:lvlJc w:val="left"/>
      <w:pPr>
        <w:tabs>
          <w:tab w:val="num" w:pos="360"/>
        </w:tabs>
        <w:ind w:left="0" w:firstLine="0"/>
      </w:pPr>
      <w:rPr>
        <w:rFonts w:ascii="Arial" w:hAnsi="Arial" w:cs="Times New Roman" w:hint="default"/>
        <w:b/>
        <w:i w:val="0"/>
        <w:sz w:val="26"/>
        <w:szCs w:val="26"/>
      </w:rPr>
    </w:lvl>
    <w:lvl w:ilvl="1">
      <w:start w:val="1"/>
      <w:numFmt w:val="decimal"/>
      <w:lvlText w:val="%1.%2"/>
      <w:lvlJc w:val="left"/>
      <w:pPr>
        <w:tabs>
          <w:tab w:val="num" w:pos="540"/>
        </w:tabs>
        <w:ind w:left="-180" w:firstLine="0"/>
      </w:pPr>
      <w:rPr>
        <w:rFonts w:ascii="Arial" w:hAnsi="Arial" w:cs="Times New Roman" w:hint="default"/>
        <w:b/>
        <w:i w:val="0"/>
        <w:sz w:val="24"/>
        <w:szCs w:val="24"/>
      </w:rPr>
    </w:lvl>
    <w:lvl w:ilvl="2">
      <w:start w:val="1"/>
      <w:numFmt w:val="decimal"/>
      <w:lvlText w:val="%1.%2.%3"/>
      <w:lvlJc w:val="left"/>
      <w:pPr>
        <w:tabs>
          <w:tab w:val="num" w:pos="900"/>
        </w:tabs>
        <w:ind w:left="900" w:hanging="720"/>
      </w:pPr>
      <w:rPr>
        <w:rFonts w:ascii="Helvetica" w:hAnsi="Helvetica" w:cs="Times New Roman" w:hint="default"/>
        <w:sz w:val="22"/>
        <w:szCs w:val="22"/>
      </w:rPr>
    </w:lvl>
    <w:lvl w:ilvl="3">
      <w:start w:val="1"/>
      <w:numFmt w:val="decimal"/>
      <w:lvlText w:val="%1.%2.%3.%4"/>
      <w:lvlJc w:val="left"/>
      <w:pPr>
        <w:tabs>
          <w:tab w:val="num" w:pos="900"/>
        </w:tabs>
        <w:ind w:left="-180" w:firstLine="0"/>
      </w:pPr>
    </w:lvl>
    <w:lvl w:ilvl="4">
      <w:start w:val="1"/>
      <w:numFmt w:val="decimal"/>
      <w:lvlText w:val="%1.%2.%3.%4.%5"/>
      <w:lvlJc w:val="left"/>
      <w:pPr>
        <w:tabs>
          <w:tab w:val="num" w:pos="828"/>
        </w:tabs>
        <w:ind w:left="828" w:hanging="1008"/>
      </w:pPr>
    </w:lvl>
    <w:lvl w:ilvl="5">
      <w:start w:val="1"/>
      <w:numFmt w:val="decimal"/>
      <w:lvlText w:val="%1.%2.%3.%4.%5.%6"/>
      <w:lvlJc w:val="left"/>
      <w:pPr>
        <w:tabs>
          <w:tab w:val="num" w:pos="972"/>
        </w:tabs>
        <w:ind w:left="972" w:hanging="1152"/>
      </w:pPr>
    </w:lvl>
    <w:lvl w:ilvl="6">
      <w:start w:val="1"/>
      <w:numFmt w:val="decimal"/>
      <w:lvlText w:val="%1.%2.%3.%4.%5.%6.%7"/>
      <w:lvlJc w:val="left"/>
      <w:pPr>
        <w:tabs>
          <w:tab w:val="num" w:pos="1116"/>
        </w:tabs>
        <w:ind w:left="1116" w:hanging="1296"/>
      </w:pPr>
    </w:lvl>
    <w:lvl w:ilvl="7">
      <w:start w:val="1"/>
      <w:numFmt w:val="decimal"/>
      <w:lvlText w:val="%1.%2.%3.%4.%5.%6.%7.%8"/>
      <w:lvlJc w:val="left"/>
      <w:pPr>
        <w:tabs>
          <w:tab w:val="num" w:pos="1260"/>
        </w:tabs>
        <w:ind w:left="1260" w:hanging="1440"/>
      </w:pPr>
    </w:lvl>
    <w:lvl w:ilvl="8">
      <w:start w:val="1"/>
      <w:numFmt w:val="decimal"/>
      <w:lvlText w:val="%1.%2.%3.%4.%5.%6.%7.%8.%9"/>
      <w:lvlJc w:val="left"/>
      <w:pPr>
        <w:tabs>
          <w:tab w:val="num" w:pos="1404"/>
        </w:tabs>
        <w:ind w:left="1404" w:hanging="1584"/>
      </w:pPr>
    </w:lvl>
  </w:abstractNum>
  <w:abstractNum w:abstractNumId="9" w15:restartNumberingAfterBreak="0">
    <w:nsid w:val="1566CE12"/>
    <w:multiLevelType w:val="hybridMultilevel"/>
    <w:tmpl w:val="FFFFFFFF"/>
    <w:lvl w:ilvl="0" w:tplc="6F52FD88">
      <w:start w:val="1"/>
      <w:numFmt w:val="bullet"/>
      <w:lvlText w:val=""/>
      <w:lvlJc w:val="left"/>
      <w:pPr>
        <w:ind w:left="360" w:hanging="360"/>
      </w:pPr>
      <w:rPr>
        <w:rFonts w:ascii="Symbol" w:hAnsi="Symbol" w:hint="default"/>
      </w:rPr>
    </w:lvl>
    <w:lvl w:ilvl="1" w:tplc="F5D0C1E8">
      <w:start w:val="1"/>
      <w:numFmt w:val="bullet"/>
      <w:lvlText w:val="o"/>
      <w:lvlJc w:val="left"/>
      <w:pPr>
        <w:ind w:left="1440" w:hanging="360"/>
      </w:pPr>
      <w:rPr>
        <w:rFonts w:ascii="Courier New" w:hAnsi="Courier New" w:hint="default"/>
      </w:rPr>
    </w:lvl>
    <w:lvl w:ilvl="2" w:tplc="6610E23C">
      <w:start w:val="1"/>
      <w:numFmt w:val="bullet"/>
      <w:lvlText w:val=""/>
      <w:lvlJc w:val="left"/>
      <w:pPr>
        <w:ind w:left="2160" w:hanging="360"/>
      </w:pPr>
      <w:rPr>
        <w:rFonts w:ascii="Wingdings" w:hAnsi="Wingdings" w:hint="default"/>
      </w:rPr>
    </w:lvl>
    <w:lvl w:ilvl="3" w:tplc="DB96A72C">
      <w:start w:val="1"/>
      <w:numFmt w:val="bullet"/>
      <w:lvlText w:val=""/>
      <w:lvlJc w:val="left"/>
      <w:pPr>
        <w:ind w:left="2880" w:hanging="360"/>
      </w:pPr>
      <w:rPr>
        <w:rFonts w:ascii="Symbol" w:hAnsi="Symbol" w:hint="default"/>
      </w:rPr>
    </w:lvl>
    <w:lvl w:ilvl="4" w:tplc="E31AF114">
      <w:start w:val="1"/>
      <w:numFmt w:val="bullet"/>
      <w:lvlText w:val="o"/>
      <w:lvlJc w:val="left"/>
      <w:pPr>
        <w:ind w:left="3600" w:hanging="360"/>
      </w:pPr>
      <w:rPr>
        <w:rFonts w:ascii="Courier New" w:hAnsi="Courier New" w:hint="default"/>
      </w:rPr>
    </w:lvl>
    <w:lvl w:ilvl="5" w:tplc="33E42C42">
      <w:start w:val="1"/>
      <w:numFmt w:val="bullet"/>
      <w:lvlText w:val=""/>
      <w:lvlJc w:val="left"/>
      <w:pPr>
        <w:ind w:left="4320" w:hanging="360"/>
      </w:pPr>
      <w:rPr>
        <w:rFonts w:ascii="Wingdings" w:hAnsi="Wingdings" w:hint="default"/>
      </w:rPr>
    </w:lvl>
    <w:lvl w:ilvl="6" w:tplc="6D62D29C">
      <w:start w:val="1"/>
      <w:numFmt w:val="bullet"/>
      <w:lvlText w:val=""/>
      <w:lvlJc w:val="left"/>
      <w:pPr>
        <w:ind w:left="5040" w:hanging="360"/>
      </w:pPr>
      <w:rPr>
        <w:rFonts w:ascii="Symbol" w:hAnsi="Symbol" w:hint="default"/>
      </w:rPr>
    </w:lvl>
    <w:lvl w:ilvl="7" w:tplc="488A4C96">
      <w:start w:val="1"/>
      <w:numFmt w:val="bullet"/>
      <w:lvlText w:val="o"/>
      <w:lvlJc w:val="left"/>
      <w:pPr>
        <w:ind w:left="5760" w:hanging="360"/>
      </w:pPr>
      <w:rPr>
        <w:rFonts w:ascii="Courier New" w:hAnsi="Courier New" w:hint="default"/>
      </w:rPr>
    </w:lvl>
    <w:lvl w:ilvl="8" w:tplc="8F5E6C4E">
      <w:start w:val="1"/>
      <w:numFmt w:val="bullet"/>
      <w:lvlText w:val=""/>
      <w:lvlJc w:val="left"/>
      <w:pPr>
        <w:ind w:left="6480" w:hanging="360"/>
      </w:pPr>
      <w:rPr>
        <w:rFonts w:ascii="Wingdings" w:hAnsi="Wingdings" w:hint="default"/>
      </w:rPr>
    </w:lvl>
  </w:abstractNum>
  <w:abstractNum w:abstractNumId="10"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DFD2026"/>
    <w:multiLevelType w:val="hybridMultilevel"/>
    <w:tmpl w:val="203604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EA0C459"/>
    <w:multiLevelType w:val="hybridMultilevel"/>
    <w:tmpl w:val="FFFFFFFF"/>
    <w:lvl w:ilvl="0" w:tplc="5500761A">
      <w:start w:val="1"/>
      <w:numFmt w:val="bullet"/>
      <w:lvlText w:val=""/>
      <w:lvlJc w:val="left"/>
      <w:pPr>
        <w:ind w:left="720" w:hanging="360"/>
      </w:pPr>
      <w:rPr>
        <w:rFonts w:ascii="Symbol" w:hAnsi="Symbol" w:hint="default"/>
      </w:rPr>
    </w:lvl>
    <w:lvl w:ilvl="1" w:tplc="478C1920">
      <w:start w:val="1"/>
      <w:numFmt w:val="bullet"/>
      <w:lvlText w:val="o"/>
      <w:lvlJc w:val="left"/>
      <w:pPr>
        <w:ind w:left="1440" w:hanging="360"/>
      </w:pPr>
      <w:rPr>
        <w:rFonts w:ascii="Courier New" w:hAnsi="Courier New" w:hint="default"/>
      </w:rPr>
    </w:lvl>
    <w:lvl w:ilvl="2" w:tplc="3314CC70">
      <w:start w:val="1"/>
      <w:numFmt w:val="bullet"/>
      <w:lvlText w:val=""/>
      <w:lvlJc w:val="left"/>
      <w:pPr>
        <w:ind w:left="2160" w:hanging="360"/>
      </w:pPr>
      <w:rPr>
        <w:rFonts w:ascii="Wingdings" w:hAnsi="Wingdings" w:hint="default"/>
      </w:rPr>
    </w:lvl>
    <w:lvl w:ilvl="3" w:tplc="70468578">
      <w:start w:val="1"/>
      <w:numFmt w:val="bullet"/>
      <w:lvlText w:val=""/>
      <w:lvlJc w:val="left"/>
      <w:pPr>
        <w:ind w:left="2880" w:hanging="360"/>
      </w:pPr>
      <w:rPr>
        <w:rFonts w:ascii="Symbol" w:hAnsi="Symbol" w:hint="default"/>
      </w:rPr>
    </w:lvl>
    <w:lvl w:ilvl="4" w:tplc="E33E71C6">
      <w:start w:val="1"/>
      <w:numFmt w:val="bullet"/>
      <w:lvlText w:val="o"/>
      <w:lvlJc w:val="left"/>
      <w:pPr>
        <w:ind w:left="3600" w:hanging="360"/>
      </w:pPr>
      <w:rPr>
        <w:rFonts w:ascii="Courier New" w:hAnsi="Courier New" w:hint="default"/>
      </w:rPr>
    </w:lvl>
    <w:lvl w:ilvl="5" w:tplc="3CE45722">
      <w:start w:val="1"/>
      <w:numFmt w:val="bullet"/>
      <w:lvlText w:val=""/>
      <w:lvlJc w:val="left"/>
      <w:pPr>
        <w:ind w:left="4320" w:hanging="360"/>
      </w:pPr>
      <w:rPr>
        <w:rFonts w:ascii="Wingdings" w:hAnsi="Wingdings" w:hint="default"/>
      </w:rPr>
    </w:lvl>
    <w:lvl w:ilvl="6" w:tplc="2E0CD4B2">
      <w:start w:val="1"/>
      <w:numFmt w:val="bullet"/>
      <w:lvlText w:val=""/>
      <w:lvlJc w:val="left"/>
      <w:pPr>
        <w:ind w:left="5040" w:hanging="360"/>
      </w:pPr>
      <w:rPr>
        <w:rFonts w:ascii="Symbol" w:hAnsi="Symbol" w:hint="default"/>
      </w:rPr>
    </w:lvl>
    <w:lvl w:ilvl="7" w:tplc="329E5CDA">
      <w:start w:val="1"/>
      <w:numFmt w:val="bullet"/>
      <w:lvlText w:val="o"/>
      <w:lvlJc w:val="left"/>
      <w:pPr>
        <w:ind w:left="5760" w:hanging="360"/>
      </w:pPr>
      <w:rPr>
        <w:rFonts w:ascii="Courier New" w:hAnsi="Courier New" w:hint="default"/>
      </w:rPr>
    </w:lvl>
    <w:lvl w:ilvl="8" w:tplc="A4B090A4">
      <w:start w:val="1"/>
      <w:numFmt w:val="bullet"/>
      <w:lvlText w:val=""/>
      <w:lvlJc w:val="left"/>
      <w:pPr>
        <w:ind w:left="6480" w:hanging="360"/>
      </w:pPr>
      <w:rPr>
        <w:rFonts w:ascii="Wingdings" w:hAnsi="Wingdings" w:hint="default"/>
      </w:rPr>
    </w:lvl>
  </w:abstractNum>
  <w:abstractNum w:abstractNumId="14" w15:restartNumberingAfterBreak="0">
    <w:nsid w:val="1F4C6B29"/>
    <w:multiLevelType w:val="hybridMultilevel"/>
    <w:tmpl w:val="B7E8B05C"/>
    <w:lvl w:ilvl="0" w:tplc="4DDC595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A500E8"/>
    <w:multiLevelType w:val="hybridMultilevel"/>
    <w:tmpl w:val="F98AE8B0"/>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B5D3A25"/>
    <w:multiLevelType w:val="multilevel"/>
    <w:tmpl w:val="B3BE25CA"/>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E3BBED5"/>
    <w:multiLevelType w:val="hybridMultilevel"/>
    <w:tmpl w:val="FFFFFFFF"/>
    <w:lvl w:ilvl="0" w:tplc="827898C0">
      <w:start w:val="1"/>
      <w:numFmt w:val="bullet"/>
      <w:lvlText w:val=""/>
      <w:lvlJc w:val="left"/>
      <w:pPr>
        <w:ind w:left="720" w:hanging="360"/>
      </w:pPr>
      <w:rPr>
        <w:rFonts w:ascii="Symbol" w:hAnsi="Symbol" w:hint="default"/>
      </w:rPr>
    </w:lvl>
    <w:lvl w:ilvl="1" w:tplc="944E0A92">
      <w:start w:val="1"/>
      <w:numFmt w:val="bullet"/>
      <w:lvlText w:val="o"/>
      <w:lvlJc w:val="left"/>
      <w:pPr>
        <w:ind w:left="1440" w:hanging="360"/>
      </w:pPr>
      <w:rPr>
        <w:rFonts w:ascii="Courier New" w:hAnsi="Courier New" w:hint="default"/>
      </w:rPr>
    </w:lvl>
    <w:lvl w:ilvl="2" w:tplc="BDE6CA5E">
      <w:start w:val="1"/>
      <w:numFmt w:val="bullet"/>
      <w:lvlText w:val=""/>
      <w:lvlJc w:val="left"/>
      <w:pPr>
        <w:ind w:left="2160" w:hanging="360"/>
      </w:pPr>
      <w:rPr>
        <w:rFonts w:ascii="Wingdings" w:hAnsi="Wingdings" w:hint="default"/>
      </w:rPr>
    </w:lvl>
    <w:lvl w:ilvl="3" w:tplc="1804B8CC">
      <w:start w:val="1"/>
      <w:numFmt w:val="bullet"/>
      <w:lvlText w:val=""/>
      <w:lvlJc w:val="left"/>
      <w:pPr>
        <w:ind w:left="2880" w:hanging="360"/>
      </w:pPr>
      <w:rPr>
        <w:rFonts w:ascii="Symbol" w:hAnsi="Symbol" w:hint="default"/>
      </w:rPr>
    </w:lvl>
    <w:lvl w:ilvl="4" w:tplc="FE9AFCAA">
      <w:start w:val="1"/>
      <w:numFmt w:val="bullet"/>
      <w:lvlText w:val="o"/>
      <w:lvlJc w:val="left"/>
      <w:pPr>
        <w:ind w:left="3600" w:hanging="360"/>
      </w:pPr>
      <w:rPr>
        <w:rFonts w:ascii="Courier New" w:hAnsi="Courier New" w:hint="default"/>
      </w:rPr>
    </w:lvl>
    <w:lvl w:ilvl="5" w:tplc="BDD04834">
      <w:start w:val="1"/>
      <w:numFmt w:val="bullet"/>
      <w:lvlText w:val=""/>
      <w:lvlJc w:val="left"/>
      <w:pPr>
        <w:ind w:left="4320" w:hanging="360"/>
      </w:pPr>
      <w:rPr>
        <w:rFonts w:ascii="Wingdings" w:hAnsi="Wingdings" w:hint="default"/>
      </w:rPr>
    </w:lvl>
    <w:lvl w:ilvl="6" w:tplc="51163F52">
      <w:start w:val="1"/>
      <w:numFmt w:val="bullet"/>
      <w:lvlText w:val=""/>
      <w:lvlJc w:val="left"/>
      <w:pPr>
        <w:ind w:left="5040" w:hanging="360"/>
      </w:pPr>
      <w:rPr>
        <w:rFonts w:ascii="Symbol" w:hAnsi="Symbol" w:hint="default"/>
      </w:rPr>
    </w:lvl>
    <w:lvl w:ilvl="7" w:tplc="92D8EE36">
      <w:start w:val="1"/>
      <w:numFmt w:val="bullet"/>
      <w:lvlText w:val="o"/>
      <w:lvlJc w:val="left"/>
      <w:pPr>
        <w:ind w:left="5760" w:hanging="360"/>
      </w:pPr>
      <w:rPr>
        <w:rFonts w:ascii="Courier New" w:hAnsi="Courier New" w:hint="default"/>
      </w:rPr>
    </w:lvl>
    <w:lvl w:ilvl="8" w:tplc="1346C2F4">
      <w:start w:val="1"/>
      <w:numFmt w:val="bullet"/>
      <w:lvlText w:val=""/>
      <w:lvlJc w:val="left"/>
      <w:pPr>
        <w:ind w:left="6480" w:hanging="360"/>
      </w:pPr>
      <w:rPr>
        <w:rFonts w:ascii="Wingdings" w:hAnsi="Wingdings" w:hint="default"/>
      </w:rPr>
    </w:lvl>
  </w:abstractNum>
  <w:abstractNum w:abstractNumId="18"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9" w15:restartNumberingAfterBreak="0">
    <w:nsid w:val="317F5473"/>
    <w:multiLevelType w:val="hybridMultilevel"/>
    <w:tmpl w:val="FFFFFFFF"/>
    <w:lvl w:ilvl="0" w:tplc="61705C3A">
      <w:start w:val="1"/>
      <w:numFmt w:val="bullet"/>
      <w:lvlText w:val=""/>
      <w:lvlJc w:val="left"/>
      <w:pPr>
        <w:ind w:left="720" w:hanging="360"/>
      </w:pPr>
      <w:rPr>
        <w:rFonts w:ascii="Symbol" w:hAnsi="Symbol" w:hint="default"/>
      </w:rPr>
    </w:lvl>
    <w:lvl w:ilvl="1" w:tplc="9DAE878E">
      <w:start w:val="1"/>
      <w:numFmt w:val="bullet"/>
      <w:lvlText w:val="o"/>
      <w:lvlJc w:val="left"/>
      <w:pPr>
        <w:ind w:left="1440" w:hanging="360"/>
      </w:pPr>
      <w:rPr>
        <w:rFonts w:ascii="Courier New" w:hAnsi="Courier New" w:hint="default"/>
      </w:rPr>
    </w:lvl>
    <w:lvl w:ilvl="2" w:tplc="C9B836CC">
      <w:start w:val="1"/>
      <w:numFmt w:val="bullet"/>
      <w:lvlText w:val=""/>
      <w:lvlJc w:val="left"/>
      <w:pPr>
        <w:ind w:left="2160" w:hanging="360"/>
      </w:pPr>
      <w:rPr>
        <w:rFonts w:ascii="Wingdings" w:hAnsi="Wingdings" w:hint="default"/>
      </w:rPr>
    </w:lvl>
    <w:lvl w:ilvl="3" w:tplc="B83AFD48">
      <w:start w:val="1"/>
      <w:numFmt w:val="bullet"/>
      <w:lvlText w:val=""/>
      <w:lvlJc w:val="left"/>
      <w:pPr>
        <w:ind w:left="2880" w:hanging="360"/>
      </w:pPr>
      <w:rPr>
        <w:rFonts w:ascii="Symbol" w:hAnsi="Symbol" w:hint="default"/>
      </w:rPr>
    </w:lvl>
    <w:lvl w:ilvl="4" w:tplc="59C8C0A6">
      <w:start w:val="1"/>
      <w:numFmt w:val="bullet"/>
      <w:lvlText w:val="o"/>
      <w:lvlJc w:val="left"/>
      <w:pPr>
        <w:ind w:left="3600" w:hanging="360"/>
      </w:pPr>
      <w:rPr>
        <w:rFonts w:ascii="Courier New" w:hAnsi="Courier New" w:hint="default"/>
      </w:rPr>
    </w:lvl>
    <w:lvl w:ilvl="5" w:tplc="34FAE39C">
      <w:start w:val="1"/>
      <w:numFmt w:val="bullet"/>
      <w:lvlText w:val=""/>
      <w:lvlJc w:val="left"/>
      <w:pPr>
        <w:ind w:left="4320" w:hanging="360"/>
      </w:pPr>
      <w:rPr>
        <w:rFonts w:ascii="Wingdings" w:hAnsi="Wingdings" w:hint="default"/>
      </w:rPr>
    </w:lvl>
    <w:lvl w:ilvl="6" w:tplc="6A2A6AEC">
      <w:start w:val="1"/>
      <w:numFmt w:val="bullet"/>
      <w:lvlText w:val=""/>
      <w:lvlJc w:val="left"/>
      <w:pPr>
        <w:ind w:left="5040" w:hanging="360"/>
      </w:pPr>
      <w:rPr>
        <w:rFonts w:ascii="Symbol" w:hAnsi="Symbol" w:hint="default"/>
      </w:rPr>
    </w:lvl>
    <w:lvl w:ilvl="7" w:tplc="656E8B98">
      <w:start w:val="1"/>
      <w:numFmt w:val="bullet"/>
      <w:lvlText w:val="o"/>
      <w:lvlJc w:val="left"/>
      <w:pPr>
        <w:ind w:left="5760" w:hanging="360"/>
      </w:pPr>
      <w:rPr>
        <w:rFonts w:ascii="Courier New" w:hAnsi="Courier New" w:hint="default"/>
      </w:rPr>
    </w:lvl>
    <w:lvl w:ilvl="8" w:tplc="E6A00B8A">
      <w:start w:val="1"/>
      <w:numFmt w:val="bullet"/>
      <w:lvlText w:val=""/>
      <w:lvlJc w:val="left"/>
      <w:pPr>
        <w:ind w:left="6480" w:hanging="360"/>
      </w:pPr>
      <w:rPr>
        <w:rFonts w:ascii="Wingdings" w:hAnsi="Wingdings" w:hint="default"/>
      </w:rPr>
    </w:lvl>
  </w:abstractNum>
  <w:abstractNum w:abstractNumId="20"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21" w15:restartNumberingAfterBreak="0">
    <w:nsid w:val="421F5614"/>
    <w:multiLevelType w:val="hybridMultilevel"/>
    <w:tmpl w:val="0DBEA31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33712C"/>
    <w:multiLevelType w:val="hybridMultilevel"/>
    <w:tmpl w:val="44ACFB94"/>
    <w:lvl w:ilvl="0" w:tplc="0F1E43E6">
      <w:start w:val="1"/>
      <w:numFmt w:val="bullet"/>
      <w:lvlText w:val=""/>
      <w:lvlJc w:val="left"/>
      <w:pPr>
        <w:ind w:left="720" w:hanging="360"/>
      </w:pPr>
      <w:rPr>
        <w:rFonts w:ascii="Symbol" w:hAnsi="Symbol" w:hint="default"/>
      </w:rPr>
    </w:lvl>
    <w:lvl w:ilvl="1" w:tplc="65027A1A">
      <w:start w:val="1"/>
      <w:numFmt w:val="bullet"/>
      <w:lvlText w:val="o"/>
      <w:lvlJc w:val="left"/>
      <w:pPr>
        <w:ind w:left="1440" w:hanging="360"/>
      </w:pPr>
      <w:rPr>
        <w:rFonts w:ascii="Courier New" w:hAnsi="Courier New" w:hint="default"/>
      </w:rPr>
    </w:lvl>
    <w:lvl w:ilvl="2" w:tplc="B6F0B574">
      <w:start w:val="1"/>
      <w:numFmt w:val="bullet"/>
      <w:lvlText w:val=""/>
      <w:lvlJc w:val="left"/>
      <w:pPr>
        <w:ind w:left="2160" w:hanging="360"/>
      </w:pPr>
      <w:rPr>
        <w:rFonts w:ascii="Wingdings" w:hAnsi="Wingdings" w:hint="default"/>
      </w:rPr>
    </w:lvl>
    <w:lvl w:ilvl="3" w:tplc="D3F2AB44">
      <w:start w:val="1"/>
      <w:numFmt w:val="bullet"/>
      <w:lvlText w:val=""/>
      <w:lvlJc w:val="left"/>
      <w:pPr>
        <w:ind w:left="2880" w:hanging="360"/>
      </w:pPr>
      <w:rPr>
        <w:rFonts w:ascii="Symbol" w:hAnsi="Symbol" w:hint="default"/>
      </w:rPr>
    </w:lvl>
    <w:lvl w:ilvl="4" w:tplc="DDAA7938">
      <w:start w:val="1"/>
      <w:numFmt w:val="bullet"/>
      <w:lvlText w:val="o"/>
      <w:lvlJc w:val="left"/>
      <w:pPr>
        <w:ind w:left="3600" w:hanging="360"/>
      </w:pPr>
      <w:rPr>
        <w:rFonts w:ascii="Courier New" w:hAnsi="Courier New" w:hint="default"/>
      </w:rPr>
    </w:lvl>
    <w:lvl w:ilvl="5" w:tplc="E0862C22">
      <w:start w:val="1"/>
      <w:numFmt w:val="bullet"/>
      <w:lvlText w:val=""/>
      <w:lvlJc w:val="left"/>
      <w:pPr>
        <w:ind w:left="4320" w:hanging="360"/>
      </w:pPr>
      <w:rPr>
        <w:rFonts w:ascii="Wingdings" w:hAnsi="Wingdings" w:hint="default"/>
      </w:rPr>
    </w:lvl>
    <w:lvl w:ilvl="6" w:tplc="89A28FA4">
      <w:start w:val="1"/>
      <w:numFmt w:val="bullet"/>
      <w:lvlText w:val=""/>
      <w:lvlJc w:val="left"/>
      <w:pPr>
        <w:ind w:left="5040" w:hanging="360"/>
      </w:pPr>
      <w:rPr>
        <w:rFonts w:ascii="Symbol" w:hAnsi="Symbol" w:hint="default"/>
      </w:rPr>
    </w:lvl>
    <w:lvl w:ilvl="7" w:tplc="F586CB40">
      <w:start w:val="1"/>
      <w:numFmt w:val="bullet"/>
      <w:lvlText w:val="o"/>
      <w:lvlJc w:val="left"/>
      <w:pPr>
        <w:ind w:left="5760" w:hanging="360"/>
      </w:pPr>
      <w:rPr>
        <w:rFonts w:ascii="Courier New" w:hAnsi="Courier New" w:hint="default"/>
      </w:rPr>
    </w:lvl>
    <w:lvl w:ilvl="8" w:tplc="E4D44E4E">
      <w:start w:val="1"/>
      <w:numFmt w:val="bullet"/>
      <w:lvlText w:val=""/>
      <w:lvlJc w:val="left"/>
      <w:pPr>
        <w:ind w:left="6480" w:hanging="360"/>
      </w:pPr>
      <w:rPr>
        <w:rFonts w:ascii="Wingdings" w:hAnsi="Wingdings" w:hint="default"/>
      </w:rPr>
    </w:lvl>
  </w:abstractNum>
  <w:abstractNum w:abstractNumId="23" w15:restartNumberingAfterBreak="0">
    <w:nsid w:val="45B50589"/>
    <w:multiLevelType w:val="multilevel"/>
    <w:tmpl w:val="03AA00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F50439C"/>
    <w:multiLevelType w:val="hybridMultilevel"/>
    <w:tmpl w:val="FFFFFFFF"/>
    <w:lvl w:ilvl="0" w:tplc="74CA0594">
      <w:start w:val="1"/>
      <w:numFmt w:val="bullet"/>
      <w:lvlText w:val=""/>
      <w:lvlJc w:val="left"/>
      <w:pPr>
        <w:ind w:left="720" w:hanging="360"/>
      </w:pPr>
      <w:rPr>
        <w:rFonts w:ascii="Symbol" w:hAnsi="Symbol" w:hint="default"/>
      </w:rPr>
    </w:lvl>
    <w:lvl w:ilvl="1" w:tplc="70C831DC">
      <w:start w:val="1"/>
      <w:numFmt w:val="bullet"/>
      <w:lvlText w:val="o"/>
      <w:lvlJc w:val="left"/>
      <w:pPr>
        <w:ind w:left="1440" w:hanging="360"/>
      </w:pPr>
      <w:rPr>
        <w:rFonts w:ascii="Courier New" w:hAnsi="Courier New" w:hint="default"/>
      </w:rPr>
    </w:lvl>
    <w:lvl w:ilvl="2" w:tplc="14C06CDE">
      <w:start w:val="1"/>
      <w:numFmt w:val="bullet"/>
      <w:lvlText w:val=""/>
      <w:lvlJc w:val="left"/>
      <w:pPr>
        <w:ind w:left="2160" w:hanging="360"/>
      </w:pPr>
      <w:rPr>
        <w:rFonts w:ascii="Wingdings" w:hAnsi="Wingdings" w:hint="default"/>
      </w:rPr>
    </w:lvl>
    <w:lvl w:ilvl="3" w:tplc="DED64FBC">
      <w:start w:val="1"/>
      <w:numFmt w:val="bullet"/>
      <w:lvlText w:val=""/>
      <w:lvlJc w:val="left"/>
      <w:pPr>
        <w:ind w:left="2880" w:hanging="360"/>
      </w:pPr>
      <w:rPr>
        <w:rFonts w:ascii="Symbol" w:hAnsi="Symbol" w:hint="default"/>
      </w:rPr>
    </w:lvl>
    <w:lvl w:ilvl="4" w:tplc="4B627F06">
      <w:start w:val="1"/>
      <w:numFmt w:val="bullet"/>
      <w:lvlText w:val="o"/>
      <w:lvlJc w:val="left"/>
      <w:pPr>
        <w:ind w:left="3600" w:hanging="360"/>
      </w:pPr>
      <w:rPr>
        <w:rFonts w:ascii="Courier New" w:hAnsi="Courier New" w:hint="default"/>
      </w:rPr>
    </w:lvl>
    <w:lvl w:ilvl="5" w:tplc="886AE900">
      <w:start w:val="1"/>
      <w:numFmt w:val="bullet"/>
      <w:lvlText w:val=""/>
      <w:lvlJc w:val="left"/>
      <w:pPr>
        <w:ind w:left="4320" w:hanging="360"/>
      </w:pPr>
      <w:rPr>
        <w:rFonts w:ascii="Wingdings" w:hAnsi="Wingdings" w:hint="default"/>
      </w:rPr>
    </w:lvl>
    <w:lvl w:ilvl="6" w:tplc="25B27EC0">
      <w:start w:val="1"/>
      <w:numFmt w:val="bullet"/>
      <w:lvlText w:val=""/>
      <w:lvlJc w:val="left"/>
      <w:pPr>
        <w:ind w:left="5040" w:hanging="360"/>
      </w:pPr>
      <w:rPr>
        <w:rFonts w:ascii="Symbol" w:hAnsi="Symbol" w:hint="default"/>
      </w:rPr>
    </w:lvl>
    <w:lvl w:ilvl="7" w:tplc="28DE456E">
      <w:start w:val="1"/>
      <w:numFmt w:val="bullet"/>
      <w:lvlText w:val="o"/>
      <w:lvlJc w:val="left"/>
      <w:pPr>
        <w:ind w:left="5760" w:hanging="360"/>
      </w:pPr>
      <w:rPr>
        <w:rFonts w:ascii="Courier New" w:hAnsi="Courier New" w:hint="default"/>
      </w:rPr>
    </w:lvl>
    <w:lvl w:ilvl="8" w:tplc="FDA2E676">
      <w:start w:val="1"/>
      <w:numFmt w:val="bullet"/>
      <w:lvlText w:val=""/>
      <w:lvlJc w:val="left"/>
      <w:pPr>
        <w:ind w:left="6480" w:hanging="360"/>
      </w:pPr>
      <w:rPr>
        <w:rFonts w:ascii="Wingdings" w:hAnsi="Wingdings" w:hint="default"/>
      </w:rPr>
    </w:lvl>
  </w:abstractNum>
  <w:abstractNum w:abstractNumId="25" w15:restartNumberingAfterBreak="0">
    <w:nsid w:val="50F809F6"/>
    <w:multiLevelType w:val="hybridMultilevel"/>
    <w:tmpl w:val="120CA2A0"/>
    <w:lvl w:ilvl="0" w:tplc="B4F222C8">
      <w:start w:val="1"/>
      <w:numFmt w:val="bullet"/>
      <w:lvlText w:val=""/>
      <w:lvlJc w:val="left"/>
      <w:pPr>
        <w:ind w:left="927" w:hanging="360"/>
      </w:pPr>
      <w:rPr>
        <w:rFonts w:ascii="Symbol" w:hAnsi="Symbol" w:hint="default"/>
        <w:color w:val="auto"/>
      </w:rPr>
    </w:lvl>
    <w:lvl w:ilvl="1" w:tplc="C3A40752">
      <w:numFmt w:val="bullet"/>
      <w:lvlText w:val="•"/>
      <w:lvlJc w:val="left"/>
      <w:pPr>
        <w:ind w:left="2007" w:hanging="36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53006876"/>
    <w:multiLevelType w:val="hybridMultilevel"/>
    <w:tmpl w:val="72ACC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0E9F81"/>
    <w:multiLevelType w:val="hybridMultilevel"/>
    <w:tmpl w:val="FFFFFFFF"/>
    <w:lvl w:ilvl="0" w:tplc="BA18D658">
      <w:start w:val="1"/>
      <w:numFmt w:val="bullet"/>
      <w:lvlText w:val=""/>
      <w:lvlJc w:val="left"/>
      <w:pPr>
        <w:ind w:left="720" w:hanging="360"/>
      </w:pPr>
      <w:rPr>
        <w:rFonts w:ascii="Symbol" w:hAnsi="Symbol" w:hint="default"/>
      </w:rPr>
    </w:lvl>
    <w:lvl w:ilvl="1" w:tplc="9AAC3EEE">
      <w:start w:val="1"/>
      <w:numFmt w:val="bullet"/>
      <w:lvlText w:val="o"/>
      <w:lvlJc w:val="left"/>
      <w:pPr>
        <w:ind w:left="1440" w:hanging="360"/>
      </w:pPr>
      <w:rPr>
        <w:rFonts w:ascii="Courier New" w:hAnsi="Courier New" w:hint="default"/>
      </w:rPr>
    </w:lvl>
    <w:lvl w:ilvl="2" w:tplc="81120934">
      <w:start w:val="1"/>
      <w:numFmt w:val="bullet"/>
      <w:lvlText w:val=""/>
      <w:lvlJc w:val="left"/>
      <w:pPr>
        <w:ind w:left="2160" w:hanging="360"/>
      </w:pPr>
      <w:rPr>
        <w:rFonts w:ascii="Wingdings" w:hAnsi="Wingdings" w:hint="default"/>
      </w:rPr>
    </w:lvl>
    <w:lvl w:ilvl="3" w:tplc="65E470E2">
      <w:start w:val="1"/>
      <w:numFmt w:val="bullet"/>
      <w:lvlText w:val=""/>
      <w:lvlJc w:val="left"/>
      <w:pPr>
        <w:ind w:left="2880" w:hanging="360"/>
      </w:pPr>
      <w:rPr>
        <w:rFonts w:ascii="Symbol" w:hAnsi="Symbol" w:hint="default"/>
      </w:rPr>
    </w:lvl>
    <w:lvl w:ilvl="4" w:tplc="F33845CC">
      <w:start w:val="1"/>
      <w:numFmt w:val="bullet"/>
      <w:lvlText w:val="o"/>
      <w:lvlJc w:val="left"/>
      <w:pPr>
        <w:ind w:left="3600" w:hanging="360"/>
      </w:pPr>
      <w:rPr>
        <w:rFonts w:ascii="Courier New" w:hAnsi="Courier New" w:hint="default"/>
      </w:rPr>
    </w:lvl>
    <w:lvl w:ilvl="5" w:tplc="FB00E6FC">
      <w:start w:val="1"/>
      <w:numFmt w:val="bullet"/>
      <w:lvlText w:val=""/>
      <w:lvlJc w:val="left"/>
      <w:pPr>
        <w:ind w:left="4320" w:hanging="360"/>
      </w:pPr>
      <w:rPr>
        <w:rFonts w:ascii="Wingdings" w:hAnsi="Wingdings" w:hint="default"/>
      </w:rPr>
    </w:lvl>
    <w:lvl w:ilvl="6" w:tplc="FB9415E2">
      <w:start w:val="1"/>
      <w:numFmt w:val="bullet"/>
      <w:lvlText w:val=""/>
      <w:lvlJc w:val="left"/>
      <w:pPr>
        <w:ind w:left="5040" w:hanging="360"/>
      </w:pPr>
      <w:rPr>
        <w:rFonts w:ascii="Symbol" w:hAnsi="Symbol" w:hint="default"/>
      </w:rPr>
    </w:lvl>
    <w:lvl w:ilvl="7" w:tplc="BE822782">
      <w:start w:val="1"/>
      <w:numFmt w:val="bullet"/>
      <w:lvlText w:val="o"/>
      <w:lvlJc w:val="left"/>
      <w:pPr>
        <w:ind w:left="5760" w:hanging="360"/>
      </w:pPr>
      <w:rPr>
        <w:rFonts w:ascii="Courier New" w:hAnsi="Courier New" w:hint="default"/>
      </w:rPr>
    </w:lvl>
    <w:lvl w:ilvl="8" w:tplc="2396932C">
      <w:start w:val="1"/>
      <w:numFmt w:val="bullet"/>
      <w:lvlText w:val=""/>
      <w:lvlJc w:val="left"/>
      <w:pPr>
        <w:ind w:left="6480" w:hanging="360"/>
      </w:pPr>
      <w:rPr>
        <w:rFonts w:ascii="Wingdings" w:hAnsi="Wingdings" w:hint="default"/>
      </w:rPr>
    </w:lvl>
  </w:abstractNum>
  <w:abstractNum w:abstractNumId="28"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9"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0" w15:restartNumberingAfterBreak="0">
    <w:nsid w:val="5E5B1AD0"/>
    <w:multiLevelType w:val="multilevel"/>
    <w:tmpl w:val="949E0F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BAAF37"/>
    <w:multiLevelType w:val="hybridMultilevel"/>
    <w:tmpl w:val="D0B42472"/>
    <w:lvl w:ilvl="0" w:tplc="78640CEC">
      <w:start w:val="1"/>
      <w:numFmt w:val="bullet"/>
      <w:lvlText w:val=""/>
      <w:lvlJc w:val="left"/>
      <w:pPr>
        <w:ind w:left="720" w:hanging="360"/>
      </w:pPr>
      <w:rPr>
        <w:rFonts w:ascii="Symbol" w:hAnsi="Symbol" w:hint="default"/>
      </w:rPr>
    </w:lvl>
    <w:lvl w:ilvl="1" w:tplc="2D0CB4CE">
      <w:start w:val="1"/>
      <w:numFmt w:val="bullet"/>
      <w:lvlText w:val="o"/>
      <w:lvlJc w:val="left"/>
      <w:pPr>
        <w:ind w:left="1440" w:hanging="360"/>
      </w:pPr>
      <w:rPr>
        <w:rFonts w:ascii="Courier New" w:hAnsi="Courier New" w:hint="default"/>
      </w:rPr>
    </w:lvl>
    <w:lvl w:ilvl="2" w:tplc="E69C879A">
      <w:start w:val="1"/>
      <w:numFmt w:val="bullet"/>
      <w:lvlText w:val=""/>
      <w:lvlJc w:val="left"/>
      <w:pPr>
        <w:ind w:left="2160" w:hanging="360"/>
      </w:pPr>
      <w:rPr>
        <w:rFonts w:ascii="Wingdings" w:hAnsi="Wingdings" w:hint="default"/>
      </w:rPr>
    </w:lvl>
    <w:lvl w:ilvl="3" w:tplc="846812DE">
      <w:start w:val="1"/>
      <w:numFmt w:val="bullet"/>
      <w:lvlText w:val=""/>
      <w:lvlJc w:val="left"/>
      <w:pPr>
        <w:ind w:left="2880" w:hanging="360"/>
      </w:pPr>
      <w:rPr>
        <w:rFonts w:ascii="Symbol" w:hAnsi="Symbol" w:hint="default"/>
      </w:rPr>
    </w:lvl>
    <w:lvl w:ilvl="4" w:tplc="18E206B6">
      <w:start w:val="1"/>
      <w:numFmt w:val="bullet"/>
      <w:lvlText w:val="o"/>
      <w:lvlJc w:val="left"/>
      <w:pPr>
        <w:ind w:left="3600" w:hanging="360"/>
      </w:pPr>
      <w:rPr>
        <w:rFonts w:ascii="Courier New" w:hAnsi="Courier New" w:hint="default"/>
      </w:rPr>
    </w:lvl>
    <w:lvl w:ilvl="5" w:tplc="DC9852DA">
      <w:start w:val="1"/>
      <w:numFmt w:val="bullet"/>
      <w:lvlText w:val=""/>
      <w:lvlJc w:val="left"/>
      <w:pPr>
        <w:ind w:left="4320" w:hanging="360"/>
      </w:pPr>
      <w:rPr>
        <w:rFonts w:ascii="Wingdings" w:hAnsi="Wingdings" w:hint="default"/>
      </w:rPr>
    </w:lvl>
    <w:lvl w:ilvl="6" w:tplc="F99EDD5A">
      <w:start w:val="1"/>
      <w:numFmt w:val="bullet"/>
      <w:lvlText w:val=""/>
      <w:lvlJc w:val="left"/>
      <w:pPr>
        <w:ind w:left="5040" w:hanging="360"/>
      </w:pPr>
      <w:rPr>
        <w:rFonts w:ascii="Symbol" w:hAnsi="Symbol" w:hint="default"/>
      </w:rPr>
    </w:lvl>
    <w:lvl w:ilvl="7" w:tplc="4A249DD4">
      <w:start w:val="1"/>
      <w:numFmt w:val="bullet"/>
      <w:lvlText w:val="o"/>
      <w:lvlJc w:val="left"/>
      <w:pPr>
        <w:ind w:left="5760" w:hanging="360"/>
      </w:pPr>
      <w:rPr>
        <w:rFonts w:ascii="Courier New" w:hAnsi="Courier New" w:hint="default"/>
      </w:rPr>
    </w:lvl>
    <w:lvl w:ilvl="8" w:tplc="7EAC2FA2">
      <w:start w:val="1"/>
      <w:numFmt w:val="bullet"/>
      <w:lvlText w:val=""/>
      <w:lvlJc w:val="left"/>
      <w:pPr>
        <w:ind w:left="6480" w:hanging="360"/>
      </w:pPr>
      <w:rPr>
        <w:rFonts w:ascii="Wingdings" w:hAnsi="Wingdings" w:hint="default"/>
      </w:rPr>
    </w:lvl>
  </w:abstractNum>
  <w:abstractNum w:abstractNumId="32" w15:restartNumberingAfterBreak="0">
    <w:nsid w:val="61B6521E"/>
    <w:multiLevelType w:val="multilevel"/>
    <w:tmpl w:val="0A0CB6B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34" w15:restartNumberingAfterBreak="0">
    <w:nsid w:val="64A05094"/>
    <w:multiLevelType w:val="hybridMultilevel"/>
    <w:tmpl w:val="FFFFFFFF"/>
    <w:lvl w:ilvl="0" w:tplc="95067ECA">
      <w:start w:val="1"/>
      <w:numFmt w:val="bullet"/>
      <w:lvlText w:val=""/>
      <w:lvlJc w:val="left"/>
      <w:pPr>
        <w:ind w:left="720" w:hanging="360"/>
      </w:pPr>
      <w:rPr>
        <w:rFonts w:ascii="Symbol" w:hAnsi="Symbol" w:hint="default"/>
      </w:rPr>
    </w:lvl>
    <w:lvl w:ilvl="1" w:tplc="A6E8B0C0">
      <w:start w:val="1"/>
      <w:numFmt w:val="bullet"/>
      <w:lvlText w:val="o"/>
      <w:lvlJc w:val="left"/>
      <w:pPr>
        <w:ind w:left="1440" w:hanging="360"/>
      </w:pPr>
      <w:rPr>
        <w:rFonts w:ascii="Courier New" w:hAnsi="Courier New" w:hint="default"/>
      </w:rPr>
    </w:lvl>
    <w:lvl w:ilvl="2" w:tplc="605E5FAC">
      <w:start w:val="1"/>
      <w:numFmt w:val="bullet"/>
      <w:lvlText w:val=""/>
      <w:lvlJc w:val="left"/>
      <w:pPr>
        <w:ind w:left="2160" w:hanging="360"/>
      </w:pPr>
      <w:rPr>
        <w:rFonts w:ascii="Wingdings" w:hAnsi="Wingdings" w:hint="default"/>
      </w:rPr>
    </w:lvl>
    <w:lvl w:ilvl="3" w:tplc="BFC811AE">
      <w:start w:val="1"/>
      <w:numFmt w:val="bullet"/>
      <w:lvlText w:val=""/>
      <w:lvlJc w:val="left"/>
      <w:pPr>
        <w:ind w:left="2880" w:hanging="360"/>
      </w:pPr>
      <w:rPr>
        <w:rFonts w:ascii="Symbol" w:hAnsi="Symbol" w:hint="default"/>
      </w:rPr>
    </w:lvl>
    <w:lvl w:ilvl="4" w:tplc="B806628A">
      <w:start w:val="1"/>
      <w:numFmt w:val="bullet"/>
      <w:lvlText w:val="o"/>
      <w:lvlJc w:val="left"/>
      <w:pPr>
        <w:ind w:left="3600" w:hanging="360"/>
      </w:pPr>
      <w:rPr>
        <w:rFonts w:ascii="Courier New" w:hAnsi="Courier New" w:hint="default"/>
      </w:rPr>
    </w:lvl>
    <w:lvl w:ilvl="5" w:tplc="D74ABF40">
      <w:start w:val="1"/>
      <w:numFmt w:val="bullet"/>
      <w:lvlText w:val=""/>
      <w:lvlJc w:val="left"/>
      <w:pPr>
        <w:ind w:left="4320" w:hanging="360"/>
      </w:pPr>
      <w:rPr>
        <w:rFonts w:ascii="Wingdings" w:hAnsi="Wingdings" w:hint="default"/>
      </w:rPr>
    </w:lvl>
    <w:lvl w:ilvl="6" w:tplc="88E2EF90">
      <w:start w:val="1"/>
      <w:numFmt w:val="bullet"/>
      <w:lvlText w:val=""/>
      <w:lvlJc w:val="left"/>
      <w:pPr>
        <w:ind w:left="5040" w:hanging="360"/>
      </w:pPr>
      <w:rPr>
        <w:rFonts w:ascii="Symbol" w:hAnsi="Symbol" w:hint="default"/>
      </w:rPr>
    </w:lvl>
    <w:lvl w:ilvl="7" w:tplc="26A4D930">
      <w:start w:val="1"/>
      <w:numFmt w:val="bullet"/>
      <w:lvlText w:val="o"/>
      <w:lvlJc w:val="left"/>
      <w:pPr>
        <w:ind w:left="5760" w:hanging="360"/>
      </w:pPr>
      <w:rPr>
        <w:rFonts w:ascii="Courier New" w:hAnsi="Courier New" w:hint="default"/>
      </w:rPr>
    </w:lvl>
    <w:lvl w:ilvl="8" w:tplc="B20AD2B6">
      <w:start w:val="1"/>
      <w:numFmt w:val="bullet"/>
      <w:lvlText w:val=""/>
      <w:lvlJc w:val="left"/>
      <w:pPr>
        <w:ind w:left="6480" w:hanging="360"/>
      </w:pPr>
      <w:rPr>
        <w:rFonts w:ascii="Wingdings" w:hAnsi="Wingdings" w:hint="default"/>
      </w:rPr>
    </w:lvl>
  </w:abstractNum>
  <w:abstractNum w:abstractNumId="35" w15:restartNumberingAfterBreak="0">
    <w:nsid w:val="653FC417"/>
    <w:multiLevelType w:val="hybridMultilevel"/>
    <w:tmpl w:val="FFFFFFFF"/>
    <w:lvl w:ilvl="0" w:tplc="FDCAC884">
      <w:start w:val="1"/>
      <w:numFmt w:val="bullet"/>
      <w:lvlText w:val=""/>
      <w:lvlJc w:val="left"/>
      <w:pPr>
        <w:ind w:left="720" w:hanging="360"/>
      </w:pPr>
      <w:rPr>
        <w:rFonts w:ascii="Symbol" w:hAnsi="Symbol" w:hint="default"/>
      </w:rPr>
    </w:lvl>
    <w:lvl w:ilvl="1" w:tplc="0292EEE4">
      <w:start w:val="1"/>
      <w:numFmt w:val="bullet"/>
      <w:lvlText w:val="o"/>
      <w:lvlJc w:val="left"/>
      <w:pPr>
        <w:ind w:left="1440" w:hanging="360"/>
      </w:pPr>
      <w:rPr>
        <w:rFonts w:ascii="Courier New" w:hAnsi="Courier New" w:hint="default"/>
      </w:rPr>
    </w:lvl>
    <w:lvl w:ilvl="2" w:tplc="59E29F0A">
      <w:start w:val="1"/>
      <w:numFmt w:val="bullet"/>
      <w:lvlText w:val=""/>
      <w:lvlJc w:val="left"/>
      <w:pPr>
        <w:ind w:left="2160" w:hanging="360"/>
      </w:pPr>
      <w:rPr>
        <w:rFonts w:ascii="Wingdings" w:hAnsi="Wingdings" w:hint="default"/>
      </w:rPr>
    </w:lvl>
    <w:lvl w:ilvl="3" w:tplc="CA547700">
      <w:start w:val="1"/>
      <w:numFmt w:val="bullet"/>
      <w:lvlText w:val=""/>
      <w:lvlJc w:val="left"/>
      <w:pPr>
        <w:ind w:left="2880" w:hanging="360"/>
      </w:pPr>
      <w:rPr>
        <w:rFonts w:ascii="Symbol" w:hAnsi="Symbol" w:hint="default"/>
      </w:rPr>
    </w:lvl>
    <w:lvl w:ilvl="4" w:tplc="D5EEC7A8">
      <w:start w:val="1"/>
      <w:numFmt w:val="bullet"/>
      <w:lvlText w:val="o"/>
      <w:lvlJc w:val="left"/>
      <w:pPr>
        <w:ind w:left="3600" w:hanging="360"/>
      </w:pPr>
      <w:rPr>
        <w:rFonts w:ascii="Courier New" w:hAnsi="Courier New" w:hint="default"/>
      </w:rPr>
    </w:lvl>
    <w:lvl w:ilvl="5" w:tplc="10004D4A">
      <w:start w:val="1"/>
      <w:numFmt w:val="bullet"/>
      <w:lvlText w:val=""/>
      <w:lvlJc w:val="left"/>
      <w:pPr>
        <w:ind w:left="4320" w:hanging="360"/>
      </w:pPr>
      <w:rPr>
        <w:rFonts w:ascii="Wingdings" w:hAnsi="Wingdings" w:hint="default"/>
      </w:rPr>
    </w:lvl>
    <w:lvl w:ilvl="6" w:tplc="69E4DEF8">
      <w:start w:val="1"/>
      <w:numFmt w:val="bullet"/>
      <w:lvlText w:val=""/>
      <w:lvlJc w:val="left"/>
      <w:pPr>
        <w:ind w:left="5040" w:hanging="360"/>
      </w:pPr>
      <w:rPr>
        <w:rFonts w:ascii="Symbol" w:hAnsi="Symbol" w:hint="default"/>
      </w:rPr>
    </w:lvl>
    <w:lvl w:ilvl="7" w:tplc="877C1C04">
      <w:start w:val="1"/>
      <w:numFmt w:val="bullet"/>
      <w:lvlText w:val="o"/>
      <w:lvlJc w:val="left"/>
      <w:pPr>
        <w:ind w:left="5760" w:hanging="360"/>
      </w:pPr>
      <w:rPr>
        <w:rFonts w:ascii="Courier New" w:hAnsi="Courier New" w:hint="default"/>
      </w:rPr>
    </w:lvl>
    <w:lvl w:ilvl="8" w:tplc="4BB619DA">
      <w:start w:val="1"/>
      <w:numFmt w:val="bullet"/>
      <w:lvlText w:val=""/>
      <w:lvlJc w:val="left"/>
      <w:pPr>
        <w:ind w:left="6480" w:hanging="360"/>
      </w:pPr>
      <w:rPr>
        <w:rFonts w:ascii="Wingdings" w:hAnsi="Wingdings" w:hint="default"/>
      </w:rPr>
    </w:lvl>
  </w:abstractNum>
  <w:abstractNum w:abstractNumId="36"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9" w15:restartNumberingAfterBreak="0">
    <w:nsid w:val="6AE2F051"/>
    <w:multiLevelType w:val="hybridMultilevel"/>
    <w:tmpl w:val="FFFFFFFF"/>
    <w:lvl w:ilvl="0" w:tplc="750A9A0A">
      <w:start w:val="1"/>
      <w:numFmt w:val="bullet"/>
      <w:lvlText w:val=""/>
      <w:lvlJc w:val="left"/>
      <w:pPr>
        <w:ind w:left="720" w:hanging="360"/>
      </w:pPr>
      <w:rPr>
        <w:rFonts w:ascii="Symbol" w:hAnsi="Symbol" w:hint="default"/>
      </w:rPr>
    </w:lvl>
    <w:lvl w:ilvl="1" w:tplc="E1AE5776">
      <w:start w:val="1"/>
      <w:numFmt w:val="bullet"/>
      <w:lvlText w:val="o"/>
      <w:lvlJc w:val="left"/>
      <w:pPr>
        <w:ind w:left="1440" w:hanging="360"/>
      </w:pPr>
      <w:rPr>
        <w:rFonts w:ascii="Courier New" w:hAnsi="Courier New" w:hint="default"/>
      </w:rPr>
    </w:lvl>
    <w:lvl w:ilvl="2" w:tplc="D2D2687E">
      <w:start w:val="1"/>
      <w:numFmt w:val="bullet"/>
      <w:lvlText w:val=""/>
      <w:lvlJc w:val="left"/>
      <w:pPr>
        <w:ind w:left="2160" w:hanging="360"/>
      </w:pPr>
      <w:rPr>
        <w:rFonts w:ascii="Wingdings" w:hAnsi="Wingdings" w:hint="default"/>
      </w:rPr>
    </w:lvl>
    <w:lvl w:ilvl="3" w:tplc="FF60C01A">
      <w:start w:val="1"/>
      <w:numFmt w:val="bullet"/>
      <w:lvlText w:val=""/>
      <w:lvlJc w:val="left"/>
      <w:pPr>
        <w:ind w:left="2880" w:hanging="360"/>
      </w:pPr>
      <w:rPr>
        <w:rFonts w:ascii="Symbol" w:hAnsi="Symbol" w:hint="default"/>
      </w:rPr>
    </w:lvl>
    <w:lvl w:ilvl="4" w:tplc="5C3CCADE">
      <w:start w:val="1"/>
      <w:numFmt w:val="bullet"/>
      <w:lvlText w:val="o"/>
      <w:lvlJc w:val="left"/>
      <w:pPr>
        <w:ind w:left="3600" w:hanging="360"/>
      </w:pPr>
      <w:rPr>
        <w:rFonts w:ascii="Courier New" w:hAnsi="Courier New" w:hint="default"/>
      </w:rPr>
    </w:lvl>
    <w:lvl w:ilvl="5" w:tplc="2D684758">
      <w:start w:val="1"/>
      <w:numFmt w:val="bullet"/>
      <w:lvlText w:val=""/>
      <w:lvlJc w:val="left"/>
      <w:pPr>
        <w:ind w:left="4320" w:hanging="360"/>
      </w:pPr>
      <w:rPr>
        <w:rFonts w:ascii="Wingdings" w:hAnsi="Wingdings" w:hint="default"/>
      </w:rPr>
    </w:lvl>
    <w:lvl w:ilvl="6" w:tplc="50AC5284">
      <w:start w:val="1"/>
      <w:numFmt w:val="bullet"/>
      <w:lvlText w:val=""/>
      <w:lvlJc w:val="left"/>
      <w:pPr>
        <w:ind w:left="5040" w:hanging="360"/>
      </w:pPr>
      <w:rPr>
        <w:rFonts w:ascii="Symbol" w:hAnsi="Symbol" w:hint="default"/>
      </w:rPr>
    </w:lvl>
    <w:lvl w:ilvl="7" w:tplc="0C3A8216">
      <w:start w:val="1"/>
      <w:numFmt w:val="bullet"/>
      <w:lvlText w:val="o"/>
      <w:lvlJc w:val="left"/>
      <w:pPr>
        <w:ind w:left="5760" w:hanging="360"/>
      </w:pPr>
      <w:rPr>
        <w:rFonts w:ascii="Courier New" w:hAnsi="Courier New" w:hint="default"/>
      </w:rPr>
    </w:lvl>
    <w:lvl w:ilvl="8" w:tplc="28720252">
      <w:start w:val="1"/>
      <w:numFmt w:val="bullet"/>
      <w:lvlText w:val=""/>
      <w:lvlJc w:val="left"/>
      <w:pPr>
        <w:ind w:left="6480" w:hanging="360"/>
      </w:pPr>
      <w:rPr>
        <w:rFonts w:ascii="Wingdings" w:hAnsi="Wingdings" w:hint="default"/>
      </w:rPr>
    </w:lvl>
  </w:abstractNum>
  <w:abstractNum w:abstractNumId="40" w15:restartNumberingAfterBreak="0">
    <w:nsid w:val="6AFC2080"/>
    <w:multiLevelType w:val="hybridMultilevel"/>
    <w:tmpl w:val="68F4C85E"/>
    <w:lvl w:ilvl="0" w:tplc="0409000F">
      <w:start w:val="1"/>
      <w:numFmt w:val="decimal"/>
      <w:lvlText w:val="%1."/>
      <w:lvlJc w:val="left"/>
      <w:pPr>
        <w:ind w:left="720" w:hanging="360"/>
      </w:pPr>
    </w:lvl>
    <w:lvl w:ilvl="1" w:tplc="4DDC595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1423911"/>
    <w:multiLevelType w:val="multilevel"/>
    <w:tmpl w:val="416AE0A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072F13"/>
    <w:multiLevelType w:val="hybridMultilevel"/>
    <w:tmpl w:val="0928AACA"/>
    <w:lvl w:ilvl="0" w:tplc="781E9FF2">
      <w:start w:val="1"/>
      <w:numFmt w:val="bullet"/>
      <w:lvlText w:val=""/>
      <w:lvlJc w:val="left"/>
      <w:pPr>
        <w:ind w:left="720" w:hanging="360"/>
      </w:pPr>
      <w:rPr>
        <w:rFonts w:ascii="Symbol" w:hAnsi="Symbol" w:hint="default"/>
      </w:rPr>
    </w:lvl>
    <w:lvl w:ilvl="1" w:tplc="B2285842">
      <w:start w:val="1"/>
      <w:numFmt w:val="bullet"/>
      <w:lvlText w:val="o"/>
      <w:lvlJc w:val="left"/>
      <w:pPr>
        <w:ind w:left="1440" w:hanging="360"/>
      </w:pPr>
      <w:rPr>
        <w:rFonts w:ascii="Courier New" w:hAnsi="Courier New" w:hint="default"/>
      </w:rPr>
    </w:lvl>
    <w:lvl w:ilvl="2" w:tplc="32EAB0B6">
      <w:start w:val="1"/>
      <w:numFmt w:val="bullet"/>
      <w:lvlText w:val=""/>
      <w:lvlJc w:val="left"/>
      <w:pPr>
        <w:ind w:left="2160" w:hanging="360"/>
      </w:pPr>
      <w:rPr>
        <w:rFonts w:ascii="Wingdings" w:hAnsi="Wingdings" w:hint="default"/>
      </w:rPr>
    </w:lvl>
    <w:lvl w:ilvl="3" w:tplc="A1D27E2C">
      <w:start w:val="1"/>
      <w:numFmt w:val="bullet"/>
      <w:lvlText w:val=""/>
      <w:lvlJc w:val="left"/>
      <w:pPr>
        <w:ind w:left="2880" w:hanging="360"/>
      </w:pPr>
      <w:rPr>
        <w:rFonts w:ascii="Symbol" w:hAnsi="Symbol" w:hint="default"/>
      </w:rPr>
    </w:lvl>
    <w:lvl w:ilvl="4" w:tplc="F97A618E">
      <w:start w:val="1"/>
      <w:numFmt w:val="bullet"/>
      <w:lvlText w:val="o"/>
      <w:lvlJc w:val="left"/>
      <w:pPr>
        <w:ind w:left="3600" w:hanging="360"/>
      </w:pPr>
      <w:rPr>
        <w:rFonts w:ascii="Courier New" w:hAnsi="Courier New" w:hint="default"/>
      </w:rPr>
    </w:lvl>
    <w:lvl w:ilvl="5" w:tplc="E458C5B0">
      <w:start w:val="1"/>
      <w:numFmt w:val="bullet"/>
      <w:lvlText w:val=""/>
      <w:lvlJc w:val="left"/>
      <w:pPr>
        <w:ind w:left="4320" w:hanging="360"/>
      </w:pPr>
      <w:rPr>
        <w:rFonts w:ascii="Wingdings" w:hAnsi="Wingdings" w:hint="default"/>
      </w:rPr>
    </w:lvl>
    <w:lvl w:ilvl="6" w:tplc="976CAF6A">
      <w:start w:val="1"/>
      <w:numFmt w:val="bullet"/>
      <w:lvlText w:val=""/>
      <w:lvlJc w:val="left"/>
      <w:pPr>
        <w:ind w:left="5040" w:hanging="360"/>
      </w:pPr>
      <w:rPr>
        <w:rFonts w:ascii="Symbol" w:hAnsi="Symbol" w:hint="default"/>
      </w:rPr>
    </w:lvl>
    <w:lvl w:ilvl="7" w:tplc="057A76EA">
      <w:start w:val="1"/>
      <w:numFmt w:val="bullet"/>
      <w:lvlText w:val="o"/>
      <w:lvlJc w:val="left"/>
      <w:pPr>
        <w:ind w:left="5760" w:hanging="360"/>
      </w:pPr>
      <w:rPr>
        <w:rFonts w:ascii="Courier New" w:hAnsi="Courier New" w:hint="default"/>
      </w:rPr>
    </w:lvl>
    <w:lvl w:ilvl="8" w:tplc="66567CD0">
      <w:start w:val="1"/>
      <w:numFmt w:val="bullet"/>
      <w:lvlText w:val=""/>
      <w:lvlJc w:val="left"/>
      <w:pPr>
        <w:ind w:left="6480" w:hanging="360"/>
      </w:pPr>
      <w:rPr>
        <w:rFonts w:ascii="Wingdings" w:hAnsi="Wingdings" w:hint="default"/>
      </w:rPr>
    </w:lvl>
  </w:abstractNum>
  <w:abstractNum w:abstractNumId="44" w15:restartNumberingAfterBreak="0">
    <w:nsid w:val="74B1A3DD"/>
    <w:multiLevelType w:val="hybridMultilevel"/>
    <w:tmpl w:val="4FE450B2"/>
    <w:lvl w:ilvl="0" w:tplc="33548318">
      <w:start w:val="1"/>
      <w:numFmt w:val="bullet"/>
      <w:lvlText w:val=""/>
      <w:lvlJc w:val="left"/>
      <w:pPr>
        <w:ind w:left="720" w:hanging="360"/>
      </w:pPr>
      <w:rPr>
        <w:rFonts w:ascii="Symbol" w:hAnsi="Symbol" w:hint="default"/>
      </w:rPr>
    </w:lvl>
    <w:lvl w:ilvl="1" w:tplc="A2C4D844">
      <w:start w:val="1"/>
      <w:numFmt w:val="bullet"/>
      <w:lvlText w:val="o"/>
      <w:lvlJc w:val="left"/>
      <w:pPr>
        <w:ind w:left="1440" w:hanging="360"/>
      </w:pPr>
      <w:rPr>
        <w:rFonts w:ascii="Courier New" w:hAnsi="Courier New" w:hint="default"/>
      </w:rPr>
    </w:lvl>
    <w:lvl w:ilvl="2" w:tplc="49387D2E">
      <w:start w:val="1"/>
      <w:numFmt w:val="bullet"/>
      <w:lvlText w:val=""/>
      <w:lvlJc w:val="left"/>
      <w:pPr>
        <w:ind w:left="2160" w:hanging="360"/>
      </w:pPr>
      <w:rPr>
        <w:rFonts w:ascii="Wingdings" w:hAnsi="Wingdings" w:hint="default"/>
      </w:rPr>
    </w:lvl>
    <w:lvl w:ilvl="3" w:tplc="D7F6B308">
      <w:start w:val="1"/>
      <w:numFmt w:val="bullet"/>
      <w:lvlText w:val=""/>
      <w:lvlJc w:val="left"/>
      <w:pPr>
        <w:ind w:left="2880" w:hanging="360"/>
      </w:pPr>
      <w:rPr>
        <w:rFonts w:ascii="Symbol" w:hAnsi="Symbol" w:hint="default"/>
      </w:rPr>
    </w:lvl>
    <w:lvl w:ilvl="4" w:tplc="C1569D86">
      <w:start w:val="1"/>
      <w:numFmt w:val="bullet"/>
      <w:lvlText w:val="o"/>
      <w:lvlJc w:val="left"/>
      <w:pPr>
        <w:ind w:left="3600" w:hanging="360"/>
      </w:pPr>
      <w:rPr>
        <w:rFonts w:ascii="Courier New" w:hAnsi="Courier New" w:hint="default"/>
      </w:rPr>
    </w:lvl>
    <w:lvl w:ilvl="5" w:tplc="C1847EB8">
      <w:start w:val="1"/>
      <w:numFmt w:val="bullet"/>
      <w:lvlText w:val=""/>
      <w:lvlJc w:val="left"/>
      <w:pPr>
        <w:ind w:left="4320" w:hanging="360"/>
      </w:pPr>
      <w:rPr>
        <w:rFonts w:ascii="Wingdings" w:hAnsi="Wingdings" w:hint="default"/>
      </w:rPr>
    </w:lvl>
    <w:lvl w:ilvl="6" w:tplc="B86A5302">
      <w:start w:val="1"/>
      <w:numFmt w:val="bullet"/>
      <w:lvlText w:val=""/>
      <w:lvlJc w:val="left"/>
      <w:pPr>
        <w:ind w:left="5040" w:hanging="360"/>
      </w:pPr>
      <w:rPr>
        <w:rFonts w:ascii="Symbol" w:hAnsi="Symbol" w:hint="default"/>
      </w:rPr>
    </w:lvl>
    <w:lvl w:ilvl="7" w:tplc="FB9C4B08">
      <w:start w:val="1"/>
      <w:numFmt w:val="bullet"/>
      <w:lvlText w:val="o"/>
      <w:lvlJc w:val="left"/>
      <w:pPr>
        <w:ind w:left="5760" w:hanging="360"/>
      </w:pPr>
      <w:rPr>
        <w:rFonts w:ascii="Courier New" w:hAnsi="Courier New" w:hint="default"/>
      </w:rPr>
    </w:lvl>
    <w:lvl w:ilvl="8" w:tplc="ECC0227A">
      <w:start w:val="1"/>
      <w:numFmt w:val="bullet"/>
      <w:lvlText w:val=""/>
      <w:lvlJc w:val="left"/>
      <w:pPr>
        <w:ind w:left="6480" w:hanging="360"/>
      </w:pPr>
      <w:rPr>
        <w:rFonts w:ascii="Wingdings" w:hAnsi="Wingdings" w:hint="default"/>
      </w:rPr>
    </w:lvl>
  </w:abstractNum>
  <w:abstractNum w:abstractNumId="45" w15:restartNumberingAfterBreak="0">
    <w:nsid w:val="7670846D"/>
    <w:multiLevelType w:val="hybridMultilevel"/>
    <w:tmpl w:val="FFFFFFFF"/>
    <w:lvl w:ilvl="0" w:tplc="FD9E4DB8">
      <w:start w:val="1"/>
      <w:numFmt w:val="bullet"/>
      <w:lvlText w:val=""/>
      <w:lvlJc w:val="left"/>
      <w:pPr>
        <w:ind w:left="720" w:hanging="360"/>
      </w:pPr>
      <w:rPr>
        <w:rFonts w:ascii="Symbol" w:hAnsi="Symbol" w:hint="default"/>
      </w:rPr>
    </w:lvl>
    <w:lvl w:ilvl="1" w:tplc="1062D352">
      <w:start w:val="1"/>
      <w:numFmt w:val="bullet"/>
      <w:lvlText w:val="o"/>
      <w:lvlJc w:val="left"/>
      <w:pPr>
        <w:ind w:left="1440" w:hanging="360"/>
      </w:pPr>
      <w:rPr>
        <w:rFonts w:ascii="Courier New" w:hAnsi="Courier New" w:hint="default"/>
      </w:rPr>
    </w:lvl>
    <w:lvl w:ilvl="2" w:tplc="700ACCD6">
      <w:start w:val="1"/>
      <w:numFmt w:val="bullet"/>
      <w:lvlText w:val=""/>
      <w:lvlJc w:val="left"/>
      <w:pPr>
        <w:ind w:left="2160" w:hanging="360"/>
      </w:pPr>
      <w:rPr>
        <w:rFonts w:ascii="Wingdings" w:hAnsi="Wingdings" w:hint="default"/>
      </w:rPr>
    </w:lvl>
    <w:lvl w:ilvl="3" w:tplc="DAB27CA2">
      <w:start w:val="1"/>
      <w:numFmt w:val="bullet"/>
      <w:lvlText w:val=""/>
      <w:lvlJc w:val="left"/>
      <w:pPr>
        <w:ind w:left="2880" w:hanging="360"/>
      </w:pPr>
      <w:rPr>
        <w:rFonts w:ascii="Symbol" w:hAnsi="Symbol" w:hint="default"/>
      </w:rPr>
    </w:lvl>
    <w:lvl w:ilvl="4" w:tplc="E5BC09CE">
      <w:start w:val="1"/>
      <w:numFmt w:val="bullet"/>
      <w:lvlText w:val="o"/>
      <w:lvlJc w:val="left"/>
      <w:pPr>
        <w:ind w:left="3600" w:hanging="360"/>
      </w:pPr>
      <w:rPr>
        <w:rFonts w:ascii="Courier New" w:hAnsi="Courier New" w:hint="default"/>
      </w:rPr>
    </w:lvl>
    <w:lvl w:ilvl="5" w:tplc="A8DC9810">
      <w:start w:val="1"/>
      <w:numFmt w:val="bullet"/>
      <w:lvlText w:val=""/>
      <w:lvlJc w:val="left"/>
      <w:pPr>
        <w:ind w:left="4320" w:hanging="360"/>
      </w:pPr>
      <w:rPr>
        <w:rFonts w:ascii="Wingdings" w:hAnsi="Wingdings" w:hint="default"/>
      </w:rPr>
    </w:lvl>
    <w:lvl w:ilvl="6" w:tplc="192AC95A">
      <w:start w:val="1"/>
      <w:numFmt w:val="bullet"/>
      <w:lvlText w:val=""/>
      <w:lvlJc w:val="left"/>
      <w:pPr>
        <w:ind w:left="5040" w:hanging="360"/>
      </w:pPr>
      <w:rPr>
        <w:rFonts w:ascii="Symbol" w:hAnsi="Symbol" w:hint="default"/>
      </w:rPr>
    </w:lvl>
    <w:lvl w:ilvl="7" w:tplc="2A5A0ED6">
      <w:start w:val="1"/>
      <w:numFmt w:val="bullet"/>
      <w:lvlText w:val="o"/>
      <w:lvlJc w:val="left"/>
      <w:pPr>
        <w:ind w:left="5760" w:hanging="360"/>
      </w:pPr>
      <w:rPr>
        <w:rFonts w:ascii="Courier New" w:hAnsi="Courier New" w:hint="default"/>
      </w:rPr>
    </w:lvl>
    <w:lvl w:ilvl="8" w:tplc="97F89652">
      <w:start w:val="1"/>
      <w:numFmt w:val="bullet"/>
      <w:lvlText w:val=""/>
      <w:lvlJc w:val="left"/>
      <w:pPr>
        <w:ind w:left="6480" w:hanging="360"/>
      </w:pPr>
      <w:rPr>
        <w:rFonts w:ascii="Wingdings" w:hAnsi="Wingdings" w:hint="default"/>
      </w:rPr>
    </w:lvl>
  </w:abstractNum>
  <w:abstractNum w:abstractNumId="46" w15:restartNumberingAfterBreak="0">
    <w:nsid w:val="76A15CB7"/>
    <w:multiLevelType w:val="hybridMultilevel"/>
    <w:tmpl w:val="9C32B868"/>
    <w:lvl w:ilvl="0" w:tplc="FE689040">
      <w:start w:val="1"/>
      <w:numFmt w:val="bullet"/>
      <w:lvlText w:val=""/>
      <w:lvlJc w:val="left"/>
      <w:pPr>
        <w:ind w:left="720" w:hanging="360"/>
      </w:pPr>
      <w:rPr>
        <w:rFonts w:ascii="Symbol" w:hAnsi="Symbol" w:hint="default"/>
      </w:rPr>
    </w:lvl>
    <w:lvl w:ilvl="1" w:tplc="6CEE8406">
      <w:start w:val="1"/>
      <w:numFmt w:val="bullet"/>
      <w:lvlText w:val="o"/>
      <w:lvlJc w:val="left"/>
      <w:pPr>
        <w:ind w:left="1440" w:hanging="360"/>
      </w:pPr>
      <w:rPr>
        <w:rFonts w:ascii="Courier New" w:hAnsi="Courier New" w:hint="default"/>
      </w:rPr>
    </w:lvl>
    <w:lvl w:ilvl="2" w:tplc="73CA73D6">
      <w:start w:val="1"/>
      <w:numFmt w:val="bullet"/>
      <w:lvlText w:val=""/>
      <w:lvlJc w:val="left"/>
      <w:pPr>
        <w:ind w:left="2160" w:hanging="360"/>
      </w:pPr>
      <w:rPr>
        <w:rFonts w:ascii="Wingdings" w:hAnsi="Wingdings" w:hint="default"/>
      </w:rPr>
    </w:lvl>
    <w:lvl w:ilvl="3" w:tplc="6EC275A4">
      <w:start w:val="1"/>
      <w:numFmt w:val="bullet"/>
      <w:lvlText w:val=""/>
      <w:lvlJc w:val="left"/>
      <w:pPr>
        <w:ind w:left="2880" w:hanging="360"/>
      </w:pPr>
      <w:rPr>
        <w:rFonts w:ascii="Symbol" w:hAnsi="Symbol" w:hint="default"/>
      </w:rPr>
    </w:lvl>
    <w:lvl w:ilvl="4" w:tplc="8A52144A">
      <w:start w:val="1"/>
      <w:numFmt w:val="bullet"/>
      <w:lvlText w:val="o"/>
      <w:lvlJc w:val="left"/>
      <w:pPr>
        <w:ind w:left="3600" w:hanging="360"/>
      </w:pPr>
      <w:rPr>
        <w:rFonts w:ascii="Courier New" w:hAnsi="Courier New" w:hint="default"/>
      </w:rPr>
    </w:lvl>
    <w:lvl w:ilvl="5" w:tplc="AA6A3416">
      <w:start w:val="1"/>
      <w:numFmt w:val="bullet"/>
      <w:lvlText w:val=""/>
      <w:lvlJc w:val="left"/>
      <w:pPr>
        <w:ind w:left="4320" w:hanging="360"/>
      </w:pPr>
      <w:rPr>
        <w:rFonts w:ascii="Wingdings" w:hAnsi="Wingdings" w:hint="default"/>
      </w:rPr>
    </w:lvl>
    <w:lvl w:ilvl="6" w:tplc="8B522B14">
      <w:start w:val="1"/>
      <w:numFmt w:val="bullet"/>
      <w:lvlText w:val=""/>
      <w:lvlJc w:val="left"/>
      <w:pPr>
        <w:ind w:left="5040" w:hanging="360"/>
      </w:pPr>
      <w:rPr>
        <w:rFonts w:ascii="Symbol" w:hAnsi="Symbol" w:hint="default"/>
      </w:rPr>
    </w:lvl>
    <w:lvl w:ilvl="7" w:tplc="212ACD6C">
      <w:start w:val="1"/>
      <w:numFmt w:val="bullet"/>
      <w:lvlText w:val="o"/>
      <w:lvlJc w:val="left"/>
      <w:pPr>
        <w:ind w:left="5760" w:hanging="360"/>
      </w:pPr>
      <w:rPr>
        <w:rFonts w:ascii="Courier New" w:hAnsi="Courier New" w:hint="default"/>
      </w:rPr>
    </w:lvl>
    <w:lvl w:ilvl="8" w:tplc="68723E5A">
      <w:start w:val="1"/>
      <w:numFmt w:val="bullet"/>
      <w:lvlText w:val=""/>
      <w:lvlJc w:val="left"/>
      <w:pPr>
        <w:ind w:left="6480" w:hanging="360"/>
      </w:pPr>
      <w:rPr>
        <w:rFonts w:ascii="Wingdings" w:hAnsi="Wingdings" w:hint="default"/>
      </w:rPr>
    </w:lvl>
  </w:abstractNum>
  <w:abstractNum w:abstractNumId="4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8" w15:restartNumberingAfterBreak="0">
    <w:nsid w:val="7A52E9E7"/>
    <w:multiLevelType w:val="hybridMultilevel"/>
    <w:tmpl w:val="5ED22A00"/>
    <w:lvl w:ilvl="0" w:tplc="B7CEE42C">
      <w:start w:val="1"/>
      <w:numFmt w:val="bullet"/>
      <w:lvlText w:val=""/>
      <w:lvlJc w:val="left"/>
      <w:pPr>
        <w:ind w:left="720" w:hanging="360"/>
      </w:pPr>
      <w:rPr>
        <w:rFonts w:ascii="Symbol" w:hAnsi="Symbol" w:hint="default"/>
      </w:rPr>
    </w:lvl>
    <w:lvl w:ilvl="1" w:tplc="117C225E">
      <w:start w:val="1"/>
      <w:numFmt w:val="bullet"/>
      <w:lvlText w:val="o"/>
      <w:lvlJc w:val="left"/>
      <w:pPr>
        <w:ind w:left="1440" w:hanging="360"/>
      </w:pPr>
      <w:rPr>
        <w:rFonts w:ascii="Courier New" w:hAnsi="Courier New" w:hint="default"/>
      </w:rPr>
    </w:lvl>
    <w:lvl w:ilvl="2" w:tplc="EED4E076">
      <w:start w:val="1"/>
      <w:numFmt w:val="bullet"/>
      <w:lvlText w:val=""/>
      <w:lvlJc w:val="left"/>
      <w:pPr>
        <w:ind w:left="2160" w:hanging="360"/>
      </w:pPr>
      <w:rPr>
        <w:rFonts w:ascii="Wingdings" w:hAnsi="Wingdings" w:hint="default"/>
      </w:rPr>
    </w:lvl>
    <w:lvl w:ilvl="3" w:tplc="90A6DB6C">
      <w:start w:val="1"/>
      <w:numFmt w:val="bullet"/>
      <w:lvlText w:val=""/>
      <w:lvlJc w:val="left"/>
      <w:pPr>
        <w:ind w:left="2880" w:hanging="360"/>
      </w:pPr>
      <w:rPr>
        <w:rFonts w:ascii="Symbol" w:hAnsi="Symbol" w:hint="default"/>
      </w:rPr>
    </w:lvl>
    <w:lvl w:ilvl="4" w:tplc="55505ED6">
      <w:start w:val="1"/>
      <w:numFmt w:val="bullet"/>
      <w:lvlText w:val="o"/>
      <w:lvlJc w:val="left"/>
      <w:pPr>
        <w:ind w:left="3600" w:hanging="360"/>
      </w:pPr>
      <w:rPr>
        <w:rFonts w:ascii="Courier New" w:hAnsi="Courier New" w:hint="default"/>
      </w:rPr>
    </w:lvl>
    <w:lvl w:ilvl="5" w:tplc="CFF0C74E">
      <w:start w:val="1"/>
      <w:numFmt w:val="bullet"/>
      <w:lvlText w:val=""/>
      <w:lvlJc w:val="left"/>
      <w:pPr>
        <w:ind w:left="4320" w:hanging="360"/>
      </w:pPr>
      <w:rPr>
        <w:rFonts w:ascii="Wingdings" w:hAnsi="Wingdings" w:hint="default"/>
      </w:rPr>
    </w:lvl>
    <w:lvl w:ilvl="6" w:tplc="96F24CCA">
      <w:start w:val="1"/>
      <w:numFmt w:val="bullet"/>
      <w:lvlText w:val=""/>
      <w:lvlJc w:val="left"/>
      <w:pPr>
        <w:ind w:left="5040" w:hanging="360"/>
      </w:pPr>
      <w:rPr>
        <w:rFonts w:ascii="Symbol" w:hAnsi="Symbol" w:hint="default"/>
      </w:rPr>
    </w:lvl>
    <w:lvl w:ilvl="7" w:tplc="755A91DA">
      <w:start w:val="1"/>
      <w:numFmt w:val="bullet"/>
      <w:lvlText w:val="o"/>
      <w:lvlJc w:val="left"/>
      <w:pPr>
        <w:ind w:left="5760" w:hanging="360"/>
      </w:pPr>
      <w:rPr>
        <w:rFonts w:ascii="Courier New" w:hAnsi="Courier New" w:hint="default"/>
      </w:rPr>
    </w:lvl>
    <w:lvl w:ilvl="8" w:tplc="CAC456CE">
      <w:start w:val="1"/>
      <w:numFmt w:val="bullet"/>
      <w:lvlText w:val=""/>
      <w:lvlJc w:val="left"/>
      <w:pPr>
        <w:ind w:left="6480" w:hanging="360"/>
      </w:pPr>
      <w:rPr>
        <w:rFonts w:ascii="Wingdings" w:hAnsi="Wingdings" w:hint="default"/>
      </w:rPr>
    </w:lvl>
  </w:abstractNum>
  <w:abstractNum w:abstractNumId="49" w15:restartNumberingAfterBreak="0">
    <w:nsid w:val="7CE363B3"/>
    <w:multiLevelType w:val="hybridMultilevel"/>
    <w:tmpl w:val="EB8020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1360274252">
    <w:abstractNumId w:val="34"/>
  </w:num>
  <w:num w:numId="2" w16cid:durableId="277227703">
    <w:abstractNumId w:val="19"/>
  </w:num>
  <w:num w:numId="3" w16cid:durableId="1558317262">
    <w:abstractNumId w:val="17"/>
  </w:num>
  <w:num w:numId="4" w16cid:durableId="367877136">
    <w:abstractNumId w:val="45"/>
  </w:num>
  <w:num w:numId="5" w16cid:durableId="2024478754">
    <w:abstractNumId w:val="39"/>
  </w:num>
  <w:num w:numId="6" w16cid:durableId="1808429161">
    <w:abstractNumId w:val="35"/>
  </w:num>
  <w:num w:numId="7" w16cid:durableId="1428506355">
    <w:abstractNumId w:val="27"/>
  </w:num>
  <w:num w:numId="8" w16cid:durableId="1646811643">
    <w:abstractNumId w:val="4"/>
  </w:num>
  <w:num w:numId="9" w16cid:durableId="1059548823">
    <w:abstractNumId w:val="24"/>
  </w:num>
  <w:num w:numId="10" w16cid:durableId="842935481">
    <w:abstractNumId w:val="13"/>
  </w:num>
  <w:num w:numId="11" w16cid:durableId="1133213148">
    <w:abstractNumId w:val="9"/>
  </w:num>
  <w:num w:numId="12" w16cid:durableId="999041235">
    <w:abstractNumId w:val="43"/>
  </w:num>
  <w:num w:numId="13" w16cid:durableId="2134863381">
    <w:abstractNumId w:val="31"/>
  </w:num>
  <w:num w:numId="14" w16cid:durableId="1182744212">
    <w:abstractNumId w:val="46"/>
  </w:num>
  <w:num w:numId="15" w16cid:durableId="558325466">
    <w:abstractNumId w:val="22"/>
  </w:num>
  <w:num w:numId="16" w16cid:durableId="1634142970">
    <w:abstractNumId w:val="44"/>
  </w:num>
  <w:num w:numId="17" w16cid:durableId="121844979">
    <w:abstractNumId w:val="48"/>
  </w:num>
  <w:num w:numId="18" w16cid:durableId="1938519189">
    <w:abstractNumId w:val="8"/>
  </w:num>
  <w:num w:numId="19" w16cid:durableId="517624505">
    <w:abstractNumId w:val="50"/>
  </w:num>
  <w:num w:numId="20" w16cid:durableId="1959679992">
    <w:abstractNumId w:val="3"/>
  </w:num>
  <w:num w:numId="21" w16cid:durableId="288707918">
    <w:abstractNumId w:val="20"/>
  </w:num>
  <w:num w:numId="22" w16cid:durableId="407582302">
    <w:abstractNumId w:val="18"/>
  </w:num>
  <w:num w:numId="23" w16cid:durableId="1357538569">
    <w:abstractNumId w:val="37"/>
  </w:num>
  <w:num w:numId="24" w16cid:durableId="1008094860">
    <w:abstractNumId w:val="33"/>
  </w:num>
  <w:num w:numId="25" w16cid:durableId="761220895">
    <w:abstractNumId w:val="38"/>
  </w:num>
  <w:num w:numId="26" w16cid:durableId="1453523408">
    <w:abstractNumId w:val="11"/>
  </w:num>
  <w:num w:numId="27" w16cid:durableId="18820589">
    <w:abstractNumId w:val="0"/>
  </w:num>
  <w:num w:numId="28" w16cid:durableId="418526645">
    <w:abstractNumId w:val="29"/>
  </w:num>
  <w:num w:numId="29" w16cid:durableId="29259207">
    <w:abstractNumId w:val="42"/>
  </w:num>
  <w:num w:numId="30" w16cid:durableId="2113432623">
    <w:abstractNumId w:val="41"/>
  </w:num>
  <w:num w:numId="31" w16cid:durableId="771977926">
    <w:abstractNumId w:val="7"/>
  </w:num>
  <w:num w:numId="32" w16cid:durableId="746146006">
    <w:abstractNumId w:val="47"/>
    <w:lvlOverride w:ilvl="0">
      <w:startOverride w:val="1"/>
    </w:lvlOverride>
  </w:num>
  <w:num w:numId="33" w16cid:durableId="1266960782">
    <w:abstractNumId w:val="49"/>
  </w:num>
  <w:num w:numId="34" w16cid:durableId="1875995014">
    <w:abstractNumId w:val="10"/>
  </w:num>
  <w:num w:numId="35" w16cid:durableId="476803054">
    <w:abstractNumId w:val="36"/>
  </w:num>
  <w:num w:numId="36" w16cid:durableId="859008211">
    <w:abstractNumId w:val="25"/>
  </w:num>
  <w:num w:numId="37" w16cid:durableId="184290360">
    <w:abstractNumId w:val="5"/>
  </w:num>
  <w:num w:numId="38" w16cid:durableId="36665958">
    <w:abstractNumId w:val="2"/>
  </w:num>
  <w:num w:numId="39" w16cid:durableId="942803908">
    <w:abstractNumId w:val="28"/>
  </w:num>
  <w:num w:numId="40" w16cid:durableId="1762947440">
    <w:abstractNumId w:val="6"/>
  </w:num>
  <w:num w:numId="41" w16cid:durableId="854155781">
    <w:abstractNumId w:val="23"/>
  </w:num>
  <w:num w:numId="42" w16cid:durableId="18086234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51835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0363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457480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497038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19371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58945145">
    <w:abstractNumId w:val="16"/>
  </w:num>
  <w:num w:numId="49" w16cid:durableId="439107319">
    <w:abstractNumId w:val="26"/>
  </w:num>
  <w:num w:numId="50" w16cid:durableId="13866859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9981361">
    <w:abstractNumId w:val="40"/>
  </w:num>
  <w:num w:numId="52" w16cid:durableId="1377461555">
    <w:abstractNumId w:val="21"/>
  </w:num>
  <w:num w:numId="53" w16cid:durableId="590315411">
    <w:abstractNumId w:val="15"/>
  </w:num>
  <w:num w:numId="54" w16cid:durableId="1070927178">
    <w:abstractNumId w:val="14"/>
  </w:num>
  <w:num w:numId="55" w16cid:durableId="2049380397">
    <w:abstractNumId w:val="30"/>
  </w:num>
  <w:num w:numId="56" w16cid:durableId="1861508552">
    <w:abstractNumId w:val="12"/>
  </w:num>
  <w:num w:numId="57" w16cid:durableId="1440373067">
    <w:abstractNumId w:val="1"/>
  </w:num>
  <w:num w:numId="58" w16cid:durableId="722758789">
    <w:abstractNumId w:val="3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YSnScyLWo8oAOxv+Qa3eZuhPc7sY0AWFwPF8jaObfi2vDgf0kmIsuxjopoFE+c8xOuLct5lCNF71OEoCg4AboA==" w:salt="6iHfNRlCqOC1nouwL9be8w=="/>
  <w:defaultTabStop w:val="288"/>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491"/>
    <w:rsid w:val="00001DC7"/>
    <w:rsid w:val="0000288C"/>
    <w:rsid w:val="0000382E"/>
    <w:rsid w:val="00004B15"/>
    <w:rsid w:val="00006E0E"/>
    <w:rsid w:val="00007279"/>
    <w:rsid w:val="00007E02"/>
    <w:rsid w:val="00010418"/>
    <w:rsid w:val="000114AB"/>
    <w:rsid w:val="00012B11"/>
    <w:rsid w:val="00013AD0"/>
    <w:rsid w:val="00014484"/>
    <w:rsid w:val="000146EC"/>
    <w:rsid w:val="00016CCD"/>
    <w:rsid w:val="00017999"/>
    <w:rsid w:val="0002044B"/>
    <w:rsid w:val="00020564"/>
    <w:rsid w:val="000209F0"/>
    <w:rsid w:val="00020A31"/>
    <w:rsid w:val="000215C5"/>
    <w:rsid w:val="00022065"/>
    <w:rsid w:val="00023BA6"/>
    <w:rsid w:val="00024705"/>
    <w:rsid w:val="000258D8"/>
    <w:rsid w:val="0002679E"/>
    <w:rsid w:val="00026EB9"/>
    <w:rsid w:val="0002704B"/>
    <w:rsid w:val="0003085C"/>
    <w:rsid w:val="000310E2"/>
    <w:rsid w:val="00032227"/>
    <w:rsid w:val="000332B3"/>
    <w:rsid w:val="00033F39"/>
    <w:rsid w:val="000340B6"/>
    <w:rsid w:val="0003435D"/>
    <w:rsid w:val="0003562F"/>
    <w:rsid w:val="0003595A"/>
    <w:rsid w:val="00037991"/>
    <w:rsid w:val="00040EAA"/>
    <w:rsid w:val="000412AC"/>
    <w:rsid w:val="000417A3"/>
    <w:rsid w:val="0004260A"/>
    <w:rsid w:val="00044D5A"/>
    <w:rsid w:val="00045FEE"/>
    <w:rsid w:val="000463E6"/>
    <w:rsid w:val="0004725C"/>
    <w:rsid w:val="00047F2D"/>
    <w:rsid w:val="00050F0D"/>
    <w:rsid w:val="00051BA3"/>
    <w:rsid w:val="00053222"/>
    <w:rsid w:val="000546B0"/>
    <w:rsid w:val="00054E66"/>
    <w:rsid w:val="000557D7"/>
    <w:rsid w:val="00056C2B"/>
    <w:rsid w:val="00057560"/>
    <w:rsid w:val="00060A0C"/>
    <w:rsid w:val="00061802"/>
    <w:rsid w:val="00063BD8"/>
    <w:rsid w:val="00064FF7"/>
    <w:rsid w:val="00065077"/>
    <w:rsid w:val="00065437"/>
    <w:rsid w:val="00065589"/>
    <w:rsid w:val="00066B14"/>
    <w:rsid w:val="00066F06"/>
    <w:rsid w:val="00072E7B"/>
    <w:rsid w:val="00074B72"/>
    <w:rsid w:val="00076490"/>
    <w:rsid w:val="00076A50"/>
    <w:rsid w:val="000775C7"/>
    <w:rsid w:val="00080080"/>
    <w:rsid w:val="0008188C"/>
    <w:rsid w:val="00083F27"/>
    <w:rsid w:val="00085034"/>
    <w:rsid w:val="00085098"/>
    <w:rsid w:val="000850DB"/>
    <w:rsid w:val="00086494"/>
    <w:rsid w:val="00086811"/>
    <w:rsid w:val="00086C3D"/>
    <w:rsid w:val="00087727"/>
    <w:rsid w:val="00087BBB"/>
    <w:rsid w:val="0009001E"/>
    <w:rsid w:val="00090A3F"/>
    <w:rsid w:val="00092047"/>
    <w:rsid w:val="00093472"/>
    <w:rsid w:val="00093934"/>
    <w:rsid w:val="00094D35"/>
    <w:rsid w:val="00094DFE"/>
    <w:rsid w:val="0009523E"/>
    <w:rsid w:val="00095A89"/>
    <w:rsid w:val="00096171"/>
    <w:rsid w:val="000966C5"/>
    <w:rsid w:val="00096B5C"/>
    <w:rsid w:val="00097FCF"/>
    <w:rsid w:val="000A0016"/>
    <w:rsid w:val="000A1147"/>
    <w:rsid w:val="000A118E"/>
    <w:rsid w:val="000A16D9"/>
    <w:rsid w:val="000A1A79"/>
    <w:rsid w:val="000A227C"/>
    <w:rsid w:val="000A3BAE"/>
    <w:rsid w:val="000A52D5"/>
    <w:rsid w:val="000B13E9"/>
    <w:rsid w:val="000B1D64"/>
    <w:rsid w:val="000B3222"/>
    <w:rsid w:val="000B360A"/>
    <w:rsid w:val="000B3763"/>
    <w:rsid w:val="000B475B"/>
    <w:rsid w:val="000B5B31"/>
    <w:rsid w:val="000B5D22"/>
    <w:rsid w:val="000B6C5F"/>
    <w:rsid w:val="000C2488"/>
    <w:rsid w:val="000C2F94"/>
    <w:rsid w:val="000C4172"/>
    <w:rsid w:val="000C4625"/>
    <w:rsid w:val="000C4D12"/>
    <w:rsid w:val="000C4E3D"/>
    <w:rsid w:val="000C5AFF"/>
    <w:rsid w:val="000C6520"/>
    <w:rsid w:val="000C67F2"/>
    <w:rsid w:val="000C69D6"/>
    <w:rsid w:val="000D0C5A"/>
    <w:rsid w:val="000D0F88"/>
    <w:rsid w:val="000D1014"/>
    <w:rsid w:val="000D138C"/>
    <w:rsid w:val="000D23B0"/>
    <w:rsid w:val="000D3072"/>
    <w:rsid w:val="000D3C4F"/>
    <w:rsid w:val="000D4333"/>
    <w:rsid w:val="000D5CCC"/>
    <w:rsid w:val="000D78F1"/>
    <w:rsid w:val="000E1DD1"/>
    <w:rsid w:val="000E264D"/>
    <w:rsid w:val="000E2C5A"/>
    <w:rsid w:val="000E2D68"/>
    <w:rsid w:val="000E2DD8"/>
    <w:rsid w:val="000E6B8A"/>
    <w:rsid w:val="000E6EA3"/>
    <w:rsid w:val="000E7104"/>
    <w:rsid w:val="000E7647"/>
    <w:rsid w:val="000F19F0"/>
    <w:rsid w:val="000F1A91"/>
    <w:rsid w:val="000F22A8"/>
    <w:rsid w:val="000F2B9E"/>
    <w:rsid w:val="000F3C41"/>
    <w:rsid w:val="000F723E"/>
    <w:rsid w:val="0010025D"/>
    <w:rsid w:val="00102225"/>
    <w:rsid w:val="00103A89"/>
    <w:rsid w:val="00104380"/>
    <w:rsid w:val="0010468C"/>
    <w:rsid w:val="0010541F"/>
    <w:rsid w:val="0010788F"/>
    <w:rsid w:val="00107B1C"/>
    <w:rsid w:val="001112CD"/>
    <w:rsid w:val="00113E3A"/>
    <w:rsid w:val="00116784"/>
    <w:rsid w:val="00116A73"/>
    <w:rsid w:val="0012040B"/>
    <w:rsid w:val="001206A5"/>
    <w:rsid w:val="00120CB2"/>
    <w:rsid w:val="001215EF"/>
    <w:rsid w:val="00121E50"/>
    <w:rsid w:val="0012239B"/>
    <w:rsid w:val="00122C3C"/>
    <w:rsid w:val="00123322"/>
    <w:rsid w:val="001234AB"/>
    <w:rsid w:val="001237C7"/>
    <w:rsid w:val="00123A2B"/>
    <w:rsid w:val="00123D67"/>
    <w:rsid w:val="00123FB7"/>
    <w:rsid w:val="00124C3F"/>
    <w:rsid w:val="00124E82"/>
    <w:rsid w:val="00125517"/>
    <w:rsid w:val="0012562F"/>
    <w:rsid w:val="001256F1"/>
    <w:rsid w:val="00125FCD"/>
    <w:rsid w:val="00126B57"/>
    <w:rsid w:val="00126DAF"/>
    <w:rsid w:val="001307E0"/>
    <w:rsid w:val="00131502"/>
    <w:rsid w:val="001329E6"/>
    <w:rsid w:val="00132CF6"/>
    <w:rsid w:val="00135657"/>
    <w:rsid w:val="001366F7"/>
    <w:rsid w:val="00136EEB"/>
    <w:rsid w:val="00136FD9"/>
    <w:rsid w:val="00141137"/>
    <w:rsid w:val="00141F45"/>
    <w:rsid w:val="00144A5D"/>
    <w:rsid w:val="00144E1A"/>
    <w:rsid w:val="00145E72"/>
    <w:rsid w:val="00146481"/>
    <w:rsid w:val="0014718E"/>
    <w:rsid w:val="00150822"/>
    <w:rsid w:val="00152228"/>
    <w:rsid w:val="00152880"/>
    <w:rsid w:val="001533D6"/>
    <w:rsid w:val="00153B00"/>
    <w:rsid w:val="00157EFE"/>
    <w:rsid w:val="00160D22"/>
    <w:rsid w:val="00161470"/>
    <w:rsid w:val="00161A97"/>
    <w:rsid w:val="00163811"/>
    <w:rsid w:val="00163CA7"/>
    <w:rsid w:val="00166C6E"/>
    <w:rsid w:val="00167245"/>
    <w:rsid w:val="00167456"/>
    <w:rsid w:val="00167A10"/>
    <w:rsid w:val="00170720"/>
    <w:rsid w:val="00171076"/>
    <w:rsid w:val="00171521"/>
    <w:rsid w:val="0017243C"/>
    <w:rsid w:val="001745E8"/>
    <w:rsid w:val="00174854"/>
    <w:rsid w:val="00175779"/>
    <w:rsid w:val="00176FD0"/>
    <w:rsid w:val="00177A3A"/>
    <w:rsid w:val="00180BC5"/>
    <w:rsid w:val="0018212A"/>
    <w:rsid w:val="00183B07"/>
    <w:rsid w:val="00183FEA"/>
    <w:rsid w:val="001845A4"/>
    <w:rsid w:val="001846DA"/>
    <w:rsid w:val="00184A75"/>
    <w:rsid w:val="00184FF9"/>
    <w:rsid w:val="00190500"/>
    <w:rsid w:val="0019078E"/>
    <w:rsid w:val="001913F2"/>
    <w:rsid w:val="001915F4"/>
    <w:rsid w:val="00191D7E"/>
    <w:rsid w:val="00191F4B"/>
    <w:rsid w:val="0019410D"/>
    <w:rsid w:val="00194845"/>
    <w:rsid w:val="00195718"/>
    <w:rsid w:val="00195AB6"/>
    <w:rsid w:val="00195CB5"/>
    <w:rsid w:val="00196F7C"/>
    <w:rsid w:val="001974E2"/>
    <w:rsid w:val="001A0086"/>
    <w:rsid w:val="001A09F1"/>
    <w:rsid w:val="001A1A61"/>
    <w:rsid w:val="001A2915"/>
    <w:rsid w:val="001A3DD2"/>
    <w:rsid w:val="001A3DE4"/>
    <w:rsid w:val="001A5464"/>
    <w:rsid w:val="001A55D9"/>
    <w:rsid w:val="001A5989"/>
    <w:rsid w:val="001A5A89"/>
    <w:rsid w:val="001A733C"/>
    <w:rsid w:val="001B1384"/>
    <w:rsid w:val="001B1913"/>
    <w:rsid w:val="001B49D2"/>
    <w:rsid w:val="001B4A78"/>
    <w:rsid w:val="001B5363"/>
    <w:rsid w:val="001B7D5A"/>
    <w:rsid w:val="001C008D"/>
    <w:rsid w:val="001C0268"/>
    <w:rsid w:val="001C0DFA"/>
    <w:rsid w:val="001C2388"/>
    <w:rsid w:val="001C2BD8"/>
    <w:rsid w:val="001C31F0"/>
    <w:rsid w:val="001C3E53"/>
    <w:rsid w:val="001C6AD3"/>
    <w:rsid w:val="001C6D7A"/>
    <w:rsid w:val="001C6F4E"/>
    <w:rsid w:val="001C71B7"/>
    <w:rsid w:val="001C7BF3"/>
    <w:rsid w:val="001C7F0C"/>
    <w:rsid w:val="001D08E3"/>
    <w:rsid w:val="001D0AB2"/>
    <w:rsid w:val="001D15F6"/>
    <w:rsid w:val="001D1DCC"/>
    <w:rsid w:val="001D1E71"/>
    <w:rsid w:val="001D4EBB"/>
    <w:rsid w:val="001D551B"/>
    <w:rsid w:val="001D7B14"/>
    <w:rsid w:val="001D7CA4"/>
    <w:rsid w:val="001E0DD2"/>
    <w:rsid w:val="001E215C"/>
    <w:rsid w:val="001E2889"/>
    <w:rsid w:val="001E49A3"/>
    <w:rsid w:val="001E59D0"/>
    <w:rsid w:val="001E6CF9"/>
    <w:rsid w:val="001E7386"/>
    <w:rsid w:val="001F205C"/>
    <w:rsid w:val="001F3858"/>
    <w:rsid w:val="001F3991"/>
    <w:rsid w:val="001F39BB"/>
    <w:rsid w:val="001F41A6"/>
    <w:rsid w:val="001F4F52"/>
    <w:rsid w:val="001F5283"/>
    <w:rsid w:val="001F58AC"/>
    <w:rsid w:val="00200128"/>
    <w:rsid w:val="00200C3D"/>
    <w:rsid w:val="00202CAE"/>
    <w:rsid w:val="00204217"/>
    <w:rsid w:val="0020434E"/>
    <w:rsid w:val="00204E65"/>
    <w:rsid w:val="00205064"/>
    <w:rsid w:val="0020608B"/>
    <w:rsid w:val="0020654B"/>
    <w:rsid w:val="00206AA4"/>
    <w:rsid w:val="002100CE"/>
    <w:rsid w:val="00211EC1"/>
    <w:rsid w:val="002124F2"/>
    <w:rsid w:val="002129CC"/>
    <w:rsid w:val="00212A85"/>
    <w:rsid w:val="00212F62"/>
    <w:rsid w:val="00213BCA"/>
    <w:rsid w:val="00213C58"/>
    <w:rsid w:val="00214774"/>
    <w:rsid w:val="00214DF7"/>
    <w:rsid w:val="002151A7"/>
    <w:rsid w:val="00215949"/>
    <w:rsid w:val="00220090"/>
    <w:rsid w:val="00220476"/>
    <w:rsid w:val="00220608"/>
    <w:rsid w:val="00222287"/>
    <w:rsid w:val="00222A09"/>
    <w:rsid w:val="002233A8"/>
    <w:rsid w:val="00224497"/>
    <w:rsid w:val="002250B1"/>
    <w:rsid w:val="0022522A"/>
    <w:rsid w:val="00225589"/>
    <w:rsid w:val="00225A66"/>
    <w:rsid w:val="00226C87"/>
    <w:rsid w:val="002315E6"/>
    <w:rsid w:val="00233B52"/>
    <w:rsid w:val="0023411D"/>
    <w:rsid w:val="0023549D"/>
    <w:rsid w:val="00236A0C"/>
    <w:rsid w:val="00237007"/>
    <w:rsid w:val="00237D10"/>
    <w:rsid w:val="002413BE"/>
    <w:rsid w:val="002417E2"/>
    <w:rsid w:val="0024375E"/>
    <w:rsid w:val="00243ADE"/>
    <w:rsid w:val="00243F22"/>
    <w:rsid w:val="0024480E"/>
    <w:rsid w:val="0024534F"/>
    <w:rsid w:val="002458AE"/>
    <w:rsid w:val="0024699D"/>
    <w:rsid w:val="002471FC"/>
    <w:rsid w:val="0024736A"/>
    <w:rsid w:val="00247DD3"/>
    <w:rsid w:val="002507D3"/>
    <w:rsid w:val="00250984"/>
    <w:rsid w:val="00251150"/>
    <w:rsid w:val="00251DDE"/>
    <w:rsid w:val="00252223"/>
    <w:rsid w:val="00252FDF"/>
    <w:rsid w:val="00253855"/>
    <w:rsid w:val="00254350"/>
    <w:rsid w:val="002543F7"/>
    <w:rsid w:val="002546A6"/>
    <w:rsid w:val="0025700E"/>
    <w:rsid w:val="00260BF9"/>
    <w:rsid w:val="0026150A"/>
    <w:rsid w:val="00261888"/>
    <w:rsid w:val="002619BF"/>
    <w:rsid w:val="0026220D"/>
    <w:rsid w:val="0026348C"/>
    <w:rsid w:val="00264DD4"/>
    <w:rsid w:val="00264EC7"/>
    <w:rsid w:val="002652C3"/>
    <w:rsid w:val="002657A1"/>
    <w:rsid w:val="0026659A"/>
    <w:rsid w:val="0026755B"/>
    <w:rsid w:val="00270021"/>
    <w:rsid w:val="00273273"/>
    <w:rsid w:val="002735A5"/>
    <w:rsid w:val="00275085"/>
    <w:rsid w:val="00275110"/>
    <w:rsid w:val="002754F4"/>
    <w:rsid w:val="00275760"/>
    <w:rsid w:val="00276C2A"/>
    <w:rsid w:val="00284C78"/>
    <w:rsid w:val="002863DB"/>
    <w:rsid w:val="002866CD"/>
    <w:rsid w:val="00286758"/>
    <w:rsid w:val="00287AD7"/>
    <w:rsid w:val="00290D1F"/>
    <w:rsid w:val="002929F2"/>
    <w:rsid w:val="00294FB1"/>
    <w:rsid w:val="00295313"/>
    <w:rsid w:val="002975EB"/>
    <w:rsid w:val="002977CC"/>
    <w:rsid w:val="002A1E2F"/>
    <w:rsid w:val="002A24B9"/>
    <w:rsid w:val="002A2633"/>
    <w:rsid w:val="002A27F3"/>
    <w:rsid w:val="002A2CB9"/>
    <w:rsid w:val="002A2FC5"/>
    <w:rsid w:val="002A4461"/>
    <w:rsid w:val="002A5366"/>
    <w:rsid w:val="002A5D3B"/>
    <w:rsid w:val="002A6261"/>
    <w:rsid w:val="002A74EA"/>
    <w:rsid w:val="002B1224"/>
    <w:rsid w:val="002B2154"/>
    <w:rsid w:val="002B2521"/>
    <w:rsid w:val="002B2E38"/>
    <w:rsid w:val="002B313C"/>
    <w:rsid w:val="002B4563"/>
    <w:rsid w:val="002B52B1"/>
    <w:rsid w:val="002B5BD9"/>
    <w:rsid w:val="002B6583"/>
    <w:rsid w:val="002B748F"/>
    <w:rsid w:val="002C0BD0"/>
    <w:rsid w:val="002C19A6"/>
    <w:rsid w:val="002C1AA6"/>
    <w:rsid w:val="002C29C8"/>
    <w:rsid w:val="002C3501"/>
    <w:rsid w:val="002C575A"/>
    <w:rsid w:val="002C58D3"/>
    <w:rsid w:val="002C61D9"/>
    <w:rsid w:val="002C651E"/>
    <w:rsid w:val="002D1419"/>
    <w:rsid w:val="002D145F"/>
    <w:rsid w:val="002D1E92"/>
    <w:rsid w:val="002D2553"/>
    <w:rsid w:val="002D27F7"/>
    <w:rsid w:val="002D4274"/>
    <w:rsid w:val="002D4384"/>
    <w:rsid w:val="002D537E"/>
    <w:rsid w:val="002D56B9"/>
    <w:rsid w:val="002E062F"/>
    <w:rsid w:val="002E0BB5"/>
    <w:rsid w:val="002E1722"/>
    <w:rsid w:val="002E21D1"/>
    <w:rsid w:val="002E2926"/>
    <w:rsid w:val="002E2F79"/>
    <w:rsid w:val="002E3C02"/>
    <w:rsid w:val="002E5925"/>
    <w:rsid w:val="002E621E"/>
    <w:rsid w:val="002E6671"/>
    <w:rsid w:val="002E6684"/>
    <w:rsid w:val="002E75ED"/>
    <w:rsid w:val="002E7D44"/>
    <w:rsid w:val="002F00D7"/>
    <w:rsid w:val="002F0850"/>
    <w:rsid w:val="002F0B46"/>
    <w:rsid w:val="002F0DA5"/>
    <w:rsid w:val="002F0F20"/>
    <w:rsid w:val="002F12F2"/>
    <w:rsid w:val="002F35D0"/>
    <w:rsid w:val="002F3D2F"/>
    <w:rsid w:val="002F438F"/>
    <w:rsid w:val="002F674C"/>
    <w:rsid w:val="003005E9"/>
    <w:rsid w:val="00300851"/>
    <w:rsid w:val="00301561"/>
    <w:rsid w:val="00302C1F"/>
    <w:rsid w:val="00303006"/>
    <w:rsid w:val="00303BEA"/>
    <w:rsid w:val="00305044"/>
    <w:rsid w:val="003065EC"/>
    <w:rsid w:val="003072E2"/>
    <w:rsid w:val="0030754E"/>
    <w:rsid w:val="00310A7F"/>
    <w:rsid w:val="0031121D"/>
    <w:rsid w:val="003116BB"/>
    <w:rsid w:val="0031202C"/>
    <w:rsid w:val="00313D86"/>
    <w:rsid w:val="00314045"/>
    <w:rsid w:val="00314E4C"/>
    <w:rsid w:val="00315126"/>
    <w:rsid w:val="00315A77"/>
    <w:rsid w:val="00316071"/>
    <w:rsid w:val="00317AAA"/>
    <w:rsid w:val="003206FB"/>
    <w:rsid w:val="003222FA"/>
    <w:rsid w:val="0032276B"/>
    <w:rsid w:val="00322C76"/>
    <w:rsid w:val="0032341B"/>
    <w:rsid w:val="0032360F"/>
    <w:rsid w:val="00323C81"/>
    <w:rsid w:val="00323DE3"/>
    <w:rsid w:val="00324DAC"/>
    <w:rsid w:val="0032578B"/>
    <w:rsid w:val="003267CA"/>
    <w:rsid w:val="00326D27"/>
    <w:rsid w:val="003327D7"/>
    <w:rsid w:val="00332B0B"/>
    <w:rsid w:val="00332F00"/>
    <w:rsid w:val="00333328"/>
    <w:rsid w:val="0033384B"/>
    <w:rsid w:val="00335268"/>
    <w:rsid w:val="00335331"/>
    <w:rsid w:val="00335969"/>
    <w:rsid w:val="00336143"/>
    <w:rsid w:val="003375DA"/>
    <w:rsid w:val="00337A6B"/>
    <w:rsid w:val="00337D3B"/>
    <w:rsid w:val="0034099F"/>
    <w:rsid w:val="003415CD"/>
    <w:rsid w:val="00343099"/>
    <w:rsid w:val="003437D8"/>
    <w:rsid w:val="003449C2"/>
    <w:rsid w:val="00344DE3"/>
    <w:rsid w:val="003452DB"/>
    <w:rsid w:val="00345404"/>
    <w:rsid w:val="00346381"/>
    <w:rsid w:val="00346B01"/>
    <w:rsid w:val="00346BCC"/>
    <w:rsid w:val="003478D7"/>
    <w:rsid w:val="00347BBE"/>
    <w:rsid w:val="003510F6"/>
    <w:rsid w:val="00351387"/>
    <w:rsid w:val="00351390"/>
    <w:rsid w:val="00351E87"/>
    <w:rsid w:val="00352076"/>
    <w:rsid w:val="00352CD0"/>
    <w:rsid w:val="00352EDD"/>
    <w:rsid w:val="0035325D"/>
    <w:rsid w:val="003544C6"/>
    <w:rsid w:val="00355B86"/>
    <w:rsid w:val="00361840"/>
    <w:rsid w:val="00361905"/>
    <w:rsid w:val="00362325"/>
    <w:rsid w:val="003629CC"/>
    <w:rsid w:val="00363768"/>
    <w:rsid w:val="00365A32"/>
    <w:rsid w:val="00371252"/>
    <w:rsid w:val="00371533"/>
    <w:rsid w:val="003733B9"/>
    <w:rsid w:val="00373EB5"/>
    <w:rsid w:val="00373F63"/>
    <w:rsid w:val="00374874"/>
    <w:rsid w:val="003748A3"/>
    <w:rsid w:val="00375A06"/>
    <w:rsid w:val="00376D9C"/>
    <w:rsid w:val="00377D75"/>
    <w:rsid w:val="003803CA"/>
    <w:rsid w:val="00380C60"/>
    <w:rsid w:val="00380E95"/>
    <w:rsid w:val="00380F38"/>
    <w:rsid w:val="00381DC8"/>
    <w:rsid w:val="00382BB1"/>
    <w:rsid w:val="0038374C"/>
    <w:rsid w:val="00383CE2"/>
    <w:rsid w:val="003846C3"/>
    <w:rsid w:val="00385DF1"/>
    <w:rsid w:val="00387963"/>
    <w:rsid w:val="003904BC"/>
    <w:rsid w:val="00390520"/>
    <w:rsid w:val="00390811"/>
    <w:rsid w:val="00390C9D"/>
    <w:rsid w:val="00392824"/>
    <w:rsid w:val="00392C5F"/>
    <w:rsid w:val="00393611"/>
    <w:rsid w:val="00394903"/>
    <w:rsid w:val="00394CE2"/>
    <w:rsid w:val="003953D7"/>
    <w:rsid w:val="00395417"/>
    <w:rsid w:val="0039551B"/>
    <w:rsid w:val="003956B0"/>
    <w:rsid w:val="0039636B"/>
    <w:rsid w:val="003A0C23"/>
    <w:rsid w:val="003A1BDC"/>
    <w:rsid w:val="003A1D4E"/>
    <w:rsid w:val="003A1EE9"/>
    <w:rsid w:val="003A209C"/>
    <w:rsid w:val="003A3593"/>
    <w:rsid w:val="003A4683"/>
    <w:rsid w:val="003A4762"/>
    <w:rsid w:val="003A5524"/>
    <w:rsid w:val="003A79A2"/>
    <w:rsid w:val="003B0016"/>
    <w:rsid w:val="003B05FF"/>
    <w:rsid w:val="003B0D5A"/>
    <w:rsid w:val="003B1BB2"/>
    <w:rsid w:val="003B1F1E"/>
    <w:rsid w:val="003B2279"/>
    <w:rsid w:val="003B2D4B"/>
    <w:rsid w:val="003B2F92"/>
    <w:rsid w:val="003B4896"/>
    <w:rsid w:val="003B61E0"/>
    <w:rsid w:val="003B659F"/>
    <w:rsid w:val="003B6815"/>
    <w:rsid w:val="003B6AB7"/>
    <w:rsid w:val="003B7AB3"/>
    <w:rsid w:val="003B7DE6"/>
    <w:rsid w:val="003C1C01"/>
    <w:rsid w:val="003C41AC"/>
    <w:rsid w:val="003C52AA"/>
    <w:rsid w:val="003C62C6"/>
    <w:rsid w:val="003C6BC7"/>
    <w:rsid w:val="003C6D9A"/>
    <w:rsid w:val="003C7B75"/>
    <w:rsid w:val="003C7DF8"/>
    <w:rsid w:val="003C7E26"/>
    <w:rsid w:val="003D04A2"/>
    <w:rsid w:val="003D3EF0"/>
    <w:rsid w:val="003D4028"/>
    <w:rsid w:val="003D4C5E"/>
    <w:rsid w:val="003D4DD9"/>
    <w:rsid w:val="003D5549"/>
    <w:rsid w:val="003D59B0"/>
    <w:rsid w:val="003D685A"/>
    <w:rsid w:val="003D69C0"/>
    <w:rsid w:val="003E1E0B"/>
    <w:rsid w:val="003E2549"/>
    <w:rsid w:val="003E41FE"/>
    <w:rsid w:val="003E50CF"/>
    <w:rsid w:val="003E7172"/>
    <w:rsid w:val="003F1A17"/>
    <w:rsid w:val="003F3C44"/>
    <w:rsid w:val="003F4772"/>
    <w:rsid w:val="003F5426"/>
    <w:rsid w:val="003F6791"/>
    <w:rsid w:val="003F6ABD"/>
    <w:rsid w:val="003F6DCF"/>
    <w:rsid w:val="00400F04"/>
    <w:rsid w:val="0040145F"/>
    <w:rsid w:val="00401684"/>
    <w:rsid w:val="004028BA"/>
    <w:rsid w:val="00402D48"/>
    <w:rsid w:val="00406F32"/>
    <w:rsid w:val="00407879"/>
    <w:rsid w:val="00407A54"/>
    <w:rsid w:val="00407C10"/>
    <w:rsid w:val="00410CA3"/>
    <w:rsid w:val="00410E58"/>
    <w:rsid w:val="004123EC"/>
    <w:rsid w:val="00412AEA"/>
    <w:rsid w:val="00415F3C"/>
    <w:rsid w:val="004173CC"/>
    <w:rsid w:val="004217FD"/>
    <w:rsid w:val="00421D8B"/>
    <w:rsid w:val="004228B7"/>
    <w:rsid w:val="004233A1"/>
    <w:rsid w:val="00423603"/>
    <w:rsid w:val="00425191"/>
    <w:rsid w:val="004279F1"/>
    <w:rsid w:val="0043020B"/>
    <w:rsid w:val="00430A0C"/>
    <w:rsid w:val="00430D67"/>
    <w:rsid w:val="004326F5"/>
    <w:rsid w:val="00432917"/>
    <w:rsid w:val="00432B99"/>
    <w:rsid w:val="004354FC"/>
    <w:rsid w:val="004363E5"/>
    <w:rsid w:val="00441777"/>
    <w:rsid w:val="0044297D"/>
    <w:rsid w:val="0044323D"/>
    <w:rsid w:val="0044466F"/>
    <w:rsid w:val="004450A6"/>
    <w:rsid w:val="00445BF7"/>
    <w:rsid w:val="00447806"/>
    <w:rsid w:val="00447C44"/>
    <w:rsid w:val="00447EE5"/>
    <w:rsid w:val="00450629"/>
    <w:rsid w:val="00451459"/>
    <w:rsid w:val="00452466"/>
    <w:rsid w:val="004524EB"/>
    <w:rsid w:val="0045458B"/>
    <w:rsid w:val="004546D2"/>
    <w:rsid w:val="00454DDC"/>
    <w:rsid w:val="00454F4A"/>
    <w:rsid w:val="00454F7A"/>
    <w:rsid w:val="004551A3"/>
    <w:rsid w:val="00455C51"/>
    <w:rsid w:val="00455E0F"/>
    <w:rsid w:val="004567DF"/>
    <w:rsid w:val="00456D17"/>
    <w:rsid w:val="00457017"/>
    <w:rsid w:val="00457098"/>
    <w:rsid w:val="00460512"/>
    <w:rsid w:val="004605E5"/>
    <w:rsid w:val="00461D98"/>
    <w:rsid w:val="004630B2"/>
    <w:rsid w:val="00464D36"/>
    <w:rsid w:val="00466A71"/>
    <w:rsid w:val="00466BEF"/>
    <w:rsid w:val="004706DF"/>
    <w:rsid w:val="00471F19"/>
    <w:rsid w:val="004738C8"/>
    <w:rsid w:val="004748C0"/>
    <w:rsid w:val="00474A15"/>
    <w:rsid w:val="00475B68"/>
    <w:rsid w:val="004765EB"/>
    <w:rsid w:val="00482195"/>
    <w:rsid w:val="00482420"/>
    <w:rsid w:val="00482AFA"/>
    <w:rsid w:val="00484385"/>
    <w:rsid w:val="00484755"/>
    <w:rsid w:val="004869A6"/>
    <w:rsid w:val="00486F87"/>
    <w:rsid w:val="004918A4"/>
    <w:rsid w:val="004928C7"/>
    <w:rsid w:val="00494648"/>
    <w:rsid w:val="00494704"/>
    <w:rsid w:val="00494AC3"/>
    <w:rsid w:val="0049620B"/>
    <w:rsid w:val="00496870"/>
    <w:rsid w:val="00496F72"/>
    <w:rsid w:val="00497449"/>
    <w:rsid w:val="00497D72"/>
    <w:rsid w:val="00497F57"/>
    <w:rsid w:val="004A036F"/>
    <w:rsid w:val="004A05DD"/>
    <w:rsid w:val="004A101B"/>
    <w:rsid w:val="004A3E06"/>
    <w:rsid w:val="004A4F56"/>
    <w:rsid w:val="004A6650"/>
    <w:rsid w:val="004A75E8"/>
    <w:rsid w:val="004B0937"/>
    <w:rsid w:val="004B1E53"/>
    <w:rsid w:val="004B23A4"/>
    <w:rsid w:val="004B29CC"/>
    <w:rsid w:val="004B3464"/>
    <w:rsid w:val="004B35CE"/>
    <w:rsid w:val="004B3863"/>
    <w:rsid w:val="004B3B26"/>
    <w:rsid w:val="004B52CA"/>
    <w:rsid w:val="004B52D3"/>
    <w:rsid w:val="004B5735"/>
    <w:rsid w:val="004B5916"/>
    <w:rsid w:val="004B5C92"/>
    <w:rsid w:val="004B5E9B"/>
    <w:rsid w:val="004B6114"/>
    <w:rsid w:val="004B6F45"/>
    <w:rsid w:val="004B7EAB"/>
    <w:rsid w:val="004C0B9E"/>
    <w:rsid w:val="004C476B"/>
    <w:rsid w:val="004C6049"/>
    <w:rsid w:val="004C739F"/>
    <w:rsid w:val="004D152A"/>
    <w:rsid w:val="004D1776"/>
    <w:rsid w:val="004D22EF"/>
    <w:rsid w:val="004D51DB"/>
    <w:rsid w:val="004D5287"/>
    <w:rsid w:val="004D7955"/>
    <w:rsid w:val="004E3095"/>
    <w:rsid w:val="004E36FB"/>
    <w:rsid w:val="004E39CB"/>
    <w:rsid w:val="004E3DE6"/>
    <w:rsid w:val="004E483B"/>
    <w:rsid w:val="004E4B6C"/>
    <w:rsid w:val="004E57BE"/>
    <w:rsid w:val="004E5DF4"/>
    <w:rsid w:val="004E6425"/>
    <w:rsid w:val="004E66AF"/>
    <w:rsid w:val="004E71A6"/>
    <w:rsid w:val="004E7C2E"/>
    <w:rsid w:val="004E7C4A"/>
    <w:rsid w:val="004E7ED1"/>
    <w:rsid w:val="004F0590"/>
    <w:rsid w:val="004F0A42"/>
    <w:rsid w:val="004F352C"/>
    <w:rsid w:val="004F47D2"/>
    <w:rsid w:val="004F5C35"/>
    <w:rsid w:val="004F753D"/>
    <w:rsid w:val="004F79EA"/>
    <w:rsid w:val="005005E5"/>
    <w:rsid w:val="00500887"/>
    <w:rsid w:val="00500B33"/>
    <w:rsid w:val="00503192"/>
    <w:rsid w:val="005031D7"/>
    <w:rsid w:val="0050417A"/>
    <w:rsid w:val="0050489F"/>
    <w:rsid w:val="00505D43"/>
    <w:rsid w:val="00511111"/>
    <w:rsid w:val="00512420"/>
    <w:rsid w:val="0051248D"/>
    <w:rsid w:val="00512865"/>
    <w:rsid w:val="00512C66"/>
    <w:rsid w:val="00512D78"/>
    <w:rsid w:val="00513078"/>
    <w:rsid w:val="00513790"/>
    <w:rsid w:val="00515A3D"/>
    <w:rsid w:val="00515DED"/>
    <w:rsid w:val="00516383"/>
    <w:rsid w:val="0051688A"/>
    <w:rsid w:val="00516970"/>
    <w:rsid w:val="00516FA8"/>
    <w:rsid w:val="0052065C"/>
    <w:rsid w:val="00520BBF"/>
    <w:rsid w:val="00520C47"/>
    <w:rsid w:val="00520F15"/>
    <w:rsid w:val="00520F4F"/>
    <w:rsid w:val="005227E8"/>
    <w:rsid w:val="00523C09"/>
    <w:rsid w:val="005241CB"/>
    <w:rsid w:val="00525A05"/>
    <w:rsid w:val="005277B8"/>
    <w:rsid w:val="00527EC0"/>
    <w:rsid w:val="005300C4"/>
    <w:rsid w:val="00532D92"/>
    <w:rsid w:val="00534842"/>
    <w:rsid w:val="00534B6E"/>
    <w:rsid w:val="00535465"/>
    <w:rsid w:val="005356F3"/>
    <w:rsid w:val="005359EB"/>
    <w:rsid w:val="00535E2F"/>
    <w:rsid w:val="00536225"/>
    <w:rsid w:val="00537A82"/>
    <w:rsid w:val="00537EF7"/>
    <w:rsid w:val="00540396"/>
    <w:rsid w:val="0054059E"/>
    <w:rsid w:val="00540A14"/>
    <w:rsid w:val="00541101"/>
    <w:rsid w:val="0054111A"/>
    <w:rsid w:val="00541904"/>
    <w:rsid w:val="00542F0A"/>
    <w:rsid w:val="00543444"/>
    <w:rsid w:val="00543893"/>
    <w:rsid w:val="005438D9"/>
    <w:rsid w:val="00544C19"/>
    <w:rsid w:val="0054563D"/>
    <w:rsid w:val="00546E0C"/>
    <w:rsid w:val="00546F40"/>
    <w:rsid w:val="00551367"/>
    <w:rsid w:val="00551766"/>
    <w:rsid w:val="00552457"/>
    <w:rsid w:val="0055261B"/>
    <w:rsid w:val="00553F9D"/>
    <w:rsid w:val="00554A9B"/>
    <w:rsid w:val="00556774"/>
    <w:rsid w:val="00560464"/>
    <w:rsid w:val="00560F5C"/>
    <w:rsid w:val="00561098"/>
    <w:rsid w:val="00562222"/>
    <w:rsid w:val="0056227D"/>
    <w:rsid w:val="0056232A"/>
    <w:rsid w:val="0056434A"/>
    <w:rsid w:val="00564350"/>
    <w:rsid w:val="00564628"/>
    <w:rsid w:val="0056530E"/>
    <w:rsid w:val="0056589C"/>
    <w:rsid w:val="00567514"/>
    <w:rsid w:val="0057064F"/>
    <w:rsid w:val="00571468"/>
    <w:rsid w:val="00571C81"/>
    <w:rsid w:val="00571FE7"/>
    <w:rsid w:val="005731E6"/>
    <w:rsid w:val="00575203"/>
    <w:rsid w:val="00575262"/>
    <w:rsid w:val="00575A2D"/>
    <w:rsid w:val="0057767B"/>
    <w:rsid w:val="00577827"/>
    <w:rsid w:val="00580062"/>
    <w:rsid w:val="00580405"/>
    <w:rsid w:val="00582AD3"/>
    <w:rsid w:val="00582E32"/>
    <w:rsid w:val="005830E8"/>
    <w:rsid w:val="00583680"/>
    <w:rsid w:val="00583DDA"/>
    <w:rsid w:val="00583E7E"/>
    <w:rsid w:val="00584357"/>
    <w:rsid w:val="00586F6E"/>
    <w:rsid w:val="00590617"/>
    <w:rsid w:val="00590B43"/>
    <w:rsid w:val="00591ACD"/>
    <w:rsid w:val="005932CE"/>
    <w:rsid w:val="00594AA9"/>
    <w:rsid w:val="00594AAF"/>
    <w:rsid w:val="005951D6"/>
    <w:rsid w:val="00597795"/>
    <w:rsid w:val="00597C97"/>
    <w:rsid w:val="005A09EC"/>
    <w:rsid w:val="005A0FF4"/>
    <w:rsid w:val="005A13AE"/>
    <w:rsid w:val="005A23D8"/>
    <w:rsid w:val="005A2782"/>
    <w:rsid w:val="005A28CF"/>
    <w:rsid w:val="005A2FD3"/>
    <w:rsid w:val="005A469B"/>
    <w:rsid w:val="005A5566"/>
    <w:rsid w:val="005A5C35"/>
    <w:rsid w:val="005A6333"/>
    <w:rsid w:val="005A6B29"/>
    <w:rsid w:val="005B07AD"/>
    <w:rsid w:val="005B1200"/>
    <w:rsid w:val="005B120A"/>
    <w:rsid w:val="005B125B"/>
    <w:rsid w:val="005B1A5A"/>
    <w:rsid w:val="005B200B"/>
    <w:rsid w:val="005B23EC"/>
    <w:rsid w:val="005B5448"/>
    <w:rsid w:val="005B6F4E"/>
    <w:rsid w:val="005C1BD2"/>
    <w:rsid w:val="005C49E8"/>
    <w:rsid w:val="005C5CE3"/>
    <w:rsid w:val="005C5F80"/>
    <w:rsid w:val="005C65A8"/>
    <w:rsid w:val="005C7440"/>
    <w:rsid w:val="005D0B0D"/>
    <w:rsid w:val="005D16A9"/>
    <w:rsid w:val="005D1FF1"/>
    <w:rsid w:val="005D25D1"/>
    <w:rsid w:val="005D276C"/>
    <w:rsid w:val="005D4657"/>
    <w:rsid w:val="005D5511"/>
    <w:rsid w:val="005D5FE1"/>
    <w:rsid w:val="005D688C"/>
    <w:rsid w:val="005D7AF9"/>
    <w:rsid w:val="005D7C60"/>
    <w:rsid w:val="005D7D00"/>
    <w:rsid w:val="005D7E7C"/>
    <w:rsid w:val="005E0611"/>
    <w:rsid w:val="005E07DD"/>
    <w:rsid w:val="005E14FF"/>
    <w:rsid w:val="005E25D0"/>
    <w:rsid w:val="005E2772"/>
    <w:rsid w:val="005E3800"/>
    <w:rsid w:val="005E38EF"/>
    <w:rsid w:val="005E3A42"/>
    <w:rsid w:val="005E3E39"/>
    <w:rsid w:val="005E5B32"/>
    <w:rsid w:val="005E6AEB"/>
    <w:rsid w:val="005E6CC6"/>
    <w:rsid w:val="005E72B6"/>
    <w:rsid w:val="005F0147"/>
    <w:rsid w:val="005F0BD6"/>
    <w:rsid w:val="005F0E8D"/>
    <w:rsid w:val="005F187C"/>
    <w:rsid w:val="005F22FD"/>
    <w:rsid w:val="005F2708"/>
    <w:rsid w:val="005F2BDE"/>
    <w:rsid w:val="005F3FE5"/>
    <w:rsid w:val="005F467B"/>
    <w:rsid w:val="005F5BDD"/>
    <w:rsid w:val="005F5FA4"/>
    <w:rsid w:val="005F684E"/>
    <w:rsid w:val="00600BF6"/>
    <w:rsid w:val="00602E6E"/>
    <w:rsid w:val="00604B78"/>
    <w:rsid w:val="00605175"/>
    <w:rsid w:val="006055BA"/>
    <w:rsid w:val="006064A9"/>
    <w:rsid w:val="00606E39"/>
    <w:rsid w:val="00610208"/>
    <w:rsid w:val="00610561"/>
    <w:rsid w:val="00610E08"/>
    <w:rsid w:val="00611621"/>
    <w:rsid w:val="0061260D"/>
    <w:rsid w:val="006126A6"/>
    <w:rsid w:val="00613A6B"/>
    <w:rsid w:val="00614A29"/>
    <w:rsid w:val="006157B9"/>
    <w:rsid w:val="006159EB"/>
    <w:rsid w:val="00617FF2"/>
    <w:rsid w:val="00621A9E"/>
    <w:rsid w:val="006227F0"/>
    <w:rsid w:val="0062341B"/>
    <w:rsid w:val="00623A79"/>
    <w:rsid w:val="00623A84"/>
    <w:rsid w:val="00624152"/>
    <w:rsid w:val="0062520F"/>
    <w:rsid w:val="00625A85"/>
    <w:rsid w:val="0062659B"/>
    <w:rsid w:val="00631000"/>
    <w:rsid w:val="006317FE"/>
    <w:rsid w:val="00631BFF"/>
    <w:rsid w:val="00631DF8"/>
    <w:rsid w:val="00631E96"/>
    <w:rsid w:val="00634520"/>
    <w:rsid w:val="0063466D"/>
    <w:rsid w:val="006348DB"/>
    <w:rsid w:val="00636314"/>
    <w:rsid w:val="006368AA"/>
    <w:rsid w:val="006375D0"/>
    <w:rsid w:val="0064078E"/>
    <w:rsid w:val="00640A2B"/>
    <w:rsid w:val="006417E0"/>
    <w:rsid w:val="006429EA"/>
    <w:rsid w:val="00643C22"/>
    <w:rsid w:val="00647BA7"/>
    <w:rsid w:val="00647EC0"/>
    <w:rsid w:val="006515AF"/>
    <w:rsid w:val="00652365"/>
    <w:rsid w:val="00652BDC"/>
    <w:rsid w:val="00652C5E"/>
    <w:rsid w:val="00653F98"/>
    <w:rsid w:val="0065464B"/>
    <w:rsid w:val="00654758"/>
    <w:rsid w:val="00654969"/>
    <w:rsid w:val="00655E04"/>
    <w:rsid w:val="00657484"/>
    <w:rsid w:val="00660E1E"/>
    <w:rsid w:val="0066359B"/>
    <w:rsid w:val="0066381B"/>
    <w:rsid w:val="0066395A"/>
    <w:rsid w:val="00663F94"/>
    <w:rsid w:val="006648C5"/>
    <w:rsid w:val="006649DD"/>
    <w:rsid w:val="00665033"/>
    <w:rsid w:val="00666219"/>
    <w:rsid w:val="006666EB"/>
    <w:rsid w:val="006667EC"/>
    <w:rsid w:val="00670397"/>
    <w:rsid w:val="00670F39"/>
    <w:rsid w:val="0067121D"/>
    <w:rsid w:val="00671DE6"/>
    <w:rsid w:val="0067308D"/>
    <w:rsid w:val="0067364F"/>
    <w:rsid w:val="00673A49"/>
    <w:rsid w:val="00674D27"/>
    <w:rsid w:val="00675424"/>
    <w:rsid w:val="00675BEA"/>
    <w:rsid w:val="006771E6"/>
    <w:rsid w:val="006775AC"/>
    <w:rsid w:val="00680103"/>
    <w:rsid w:val="00680C02"/>
    <w:rsid w:val="00681BD3"/>
    <w:rsid w:val="00682085"/>
    <w:rsid w:val="0068383C"/>
    <w:rsid w:val="0068418B"/>
    <w:rsid w:val="006846B0"/>
    <w:rsid w:val="006851AF"/>
    <w:rsid w:val="006909C5"/>
    <w:rsid w:val="00690EF8"/>
    <w:rsid w:val="0069294B"/>
    <w:rsid w:val="006936EC"/>
    <w:rsid w:val="00693A8E"/>
    <w:rsid w:val="006956A7"/>
    <w:rsid w:val="00696334"/>
    <w:rsid w:val="00696562"/>
    <w:rsid w:val="00697CB0"/>
    <w:rsid w:val="00697FF1"/>
    <w:rsid w:val="006A011A"/>
    <w:rsid w:val="006A0783"/>
    <w:rsid w:val="006A0EB3"/>
    <w:rsid w:val="006A2EDA"/>
    <w:rsid w:val="006A30A6"/>
    <w:rsid w:val="006A3B25"/>
    <w:rsid w:val="006A45AD"/>
    <w:rsid w:val="006A4D87"/>
    <w:rsid w:val="006A5381"/>
    <w:rsid w:val="006A71B5"/>
    <w:rsid w:val="006A7764"/>
    <w:rsid w:val="006B0BE7"/>
    <w:rsid w:val="006B0F1C"/>
    <w:rsid w:val="006B3AE1"/>
    <w:rsid w:val="006B4502"/>
    <w:rsid w:val="006B593B"/>
    <w:rsid w:val="006C235C"/>
    <w:rsid w:val="006C270C"/>
    <w:rsid w:val="006C28B5"/>
    <w:rsid w:val="006C3422"/>
    <w:rsid w:val="006C4DC0"/>
    <w:rsid w:val="006C4E44"/>
    <w:rsid w:val="006C56A1"/>
    <w:rsid w:val="006C5F10"/>
    <w:rsid w:val="006C5FE6"/>
    <w:rsid w:val="006C6618"/>
    <w:rsid w:val="006C6D2C"/>
    <w:rsid w:val="006D03E4"/>
    <w:rsid w:val="006D0AFA"/>
    <w:rsid w:val="006D1228"/>
    <w:rsid w:val="006D162D"/>
    <w:rsid w:val="006D2464"/>
    <w:rsid w:val="006D297C"/>
    <w:rsid w:val="006D4454"/>
    <w:rsid w:val="006D563F"/>
    <w:rsid w:val="006D6E5B"/>
    <w:rsid w:val="006D700D"/>
    <w:rsid w:val="006D78F0"/>
    <w:rsid w:val="006D7C85"/>
    <w:rsid w:val="006E0A69"/>
    <w:rsid w:val="006E112A"/>
    <w:rsid w:val="006E1504"/>
    <w:rsid w:val="006E1DA5"/>
    <w:rsid w:val="006E3662"/>
    <w:rsid w:val="006E5838"/>
    <w:rsid w:val="006E5925"/>
    <w:rsid w:val="006E6C53"/>
    <w:rsid w:val="006E7B18"/>
    <w:rsid w:val="006F10C7"/>
    <w:rsid w:val="006F1339"/>
    <w:rsid w:val="006F1468"/>
    <w:rsid w:val="006F2773"/>
    <w:rsid w:val="006F27DC"/>
    <w:rsid w:val="006F4EC6"/>
    <w:rsid w:val="006F50A3"/>
    <w:rsid w:val="006F6A07"/>
    <w:rsid w:val="006F73E1"/>
    <w:rsid w:val="006F7D0D"/>
    <w:rsid w:val="00700A91"/>
    <w:rsid w:val="00700B97"/>
    <w:rsid w:val="00700D02"/>
    <w:rsid w:val="00701E36"/>
    <w:rsid w:val="0070277A"/>
    <w:rsid w:val="00703388"/>
    <w:rsid w:val="00703992"/>
    <w:rsid w:val="00703A3B"/>
    <w:rsid w:val="00704091"/>
    <w:rsid w:val="00704507"/>
    <w:rsid w:val="00705B5C"/>
    <w:rsid w:val="00705B91"/>
    <w:rsid w:val="00706260"/>
    <w:rsid w:val="007064BF"/>
    <w:rsid w:val="0070677D"/>
    <w:rsid w:val="0070679E"/>
    <w:rsid w:val="00707FF2"/>
    <w:rsid w:val="00711ABF"/>
    <w:rsid w:val="00712666"/>
    <w:rsid w:val="00712DAC"/>
    <w:rsid w:val="00712FDE"/>
    <w:rsid w:val="007132F6"/>
    <w:rsid w:val="007138AE"/>
    <w:rsid w:val="00713B4F"/>
    <w:rsid w:val="00714323"/>
    <w:rsid w:val="0071639E"/>
    <w:rsid w:val="007167F1"/>
    <w:rsid w:val="0071702B"/>
    <w:rsid w:val="00720832"/>
    <w:rsid w:val="00722506"/>
    <w:rsid w:val="00723070"/>
    <w:rsid w:val="00723CE3"/>
    <w:rsid w:val="00724023"/>
    <w:rsid w:val="007240F0"/>
    <w:rsid w:val="00724F81"/>
    <w:rsid w:val="0072588C"/>
    <w:rsid w:val="00726988"/>
    <w:rsid w:val="00727C47"/>
    <w:rsid w:val="0073008E"/>
    <w:rsid w:val="00732CFD"/>
    <w:rsid w:val="0073365E"/>
    <w:rsid w:val="00734F9B"/>
    <w:rsid w:val="00735EA6"/>
    <w:rsid w:val="00737AD4"/>
    <w:rsid w:val="00737CAB"/>
    <w:rsid w:val="00740790"/>
    <w:rsid w:val="00740C9E"/>
    <w:rsid w:val="00741EA2"/>
    <w:rsid w:val="0074245E"/>
    <w:rsid w:val="00743205"/>
    <w:rsid w:val="00743B80"/>
    <w:rsid w:val="00744402"/>
    <w:rsid w:val="0074445C"/>
    <w:rsid w:val="00744651"/>
    <w:rsid w:val="0074469C"/>
    <w:rsid w:val="00744D47"/>
    <w:rsid w:val="00747241"/>
    <w:rsid w:val="007473AC"/>
    <w:rsid w:val="0075085D"/>
    <w:rsid w:val="00755648"/>
    <w:rsid w:val="007562F9"/>
    <w:rsid w:val="00756BAA"/>
    <w:rsid w:val="007605E0"/>
    <w:rsid w:val="0076111E"/>
    <w:rsid w:val="00761559"/>
    <w:rsid w:val="00761FA8"/>
    <w:rsid w:val="00762A31"/>
    <w:rsid w:val="00764545"/>
    <w:rsid w:val="00765092"/>
    <w:rsid w:val="00765235"/>
    <w:rsid w:val="007656A1"/>
    <w:rsid w:val="007665D6"/>
    <w:rsid w:val="0076674D"/>
    <w:rsid w:val="00766BAF"/>
    <w:rsid w:val="00766F9A"/>
    <w:rsid w:val="00767AA9"/>
    <w:rsid w:val="00767D0C"/>
    <w:rsid w:val="00770843"/>
    <w:rsid w:val="00770BA9"/>
    <w:rsid w:val="0077198B"/>
    <w:rsid w:val="00771AC3"/>
    <w:rsid w:val="0077244B"/>
    <w:rsid w:val="00775F7E"/>
    <w:rsid w:val="00776212"/>
    <w:rsid w:val="007765AA"/>
    <w:rsid w:val="00776D62"/>
    <w:rsid w:val="00777B9A"/>
    <w:rsid w:val="00777EB2"/>
    <w:rsid w:val="007814C5"/>
    <w:rsid w:val="0078363A"/>
    <w:rsid w:val="007836DC"/>
    <w:rsid w:val="00783F52"/>
    <w:rsid w:val="00784994"/>
    <w:rsid w:val="00784B90"/>
    <w:rsid w:val="00784F8D"/>
    <w:rsid w:val="00786379"/>
    <w:rsid w:val="007873C8"/>
    <w:rsid w:val="00787704"/>
    <w:rsid w:val="00787F3C"/>
    <w:rsid w:val="00792D41"/>
    <w:rsid w:val="00793606"/>
    <w:rsid w:val="0079366C"/>
    <w:rsid w:val="00793A9D"/>
    <w:rsid w:val="00794760"/>
    <w:rsid w:val="0079619E"/>
    <w:rsid w:val="007963F4"/>
    <w:rsid w:val="00796675"/>
    <w:rsid w:val="007969B4"/>
    <w:rsid w:val="007972B8"/>
    <w:rsid w:val="007A0097"/>
    <w:rsid w:val="007A14C3"/>
    <w:rsid w:val="007A1CE0"/>
    <w:rsid w:val="007A2B84"/>
    <w:rsid w:val="007A37C3"/>
    <w:rsid w:val="007A3978"/>
    <w:rsid w:val="007A3B96"/>
    <w:rsid w:val="007A501D"/>
    <w:rsid w:val="007A62F7"/>
    <w:rsid w:val="007A74B6"/>
    <w:rsid w:val="007A7B7E"/>
    <w:rsid w:val="007B0251"/>
    <w:rsid w:val="007B042F"/>
    <w:rsid w:val="007B182B"/>
    <w:rsid w:val="007B24E8"/>
    <w:rsid w:val="007B2BFC"/>
    <w:rsid w:val="007B32A9"/>
    <w:rsid w:val="007B3A4E"/>
    <w:rsid w:val="007B452F"/>
    <w:rsid w:val="007B4BD1"/>
    <w:rsid w:val="007B5204"/>
    <w:rsid w:val="007B6827"/>
    <w:rsid w:val="007B69A0"/>
    <w:rsid w:val="007C1551"/>
    <w:rsid w:val="007C1BF8"/>
    <w:rsid w:val="007C1E46"/>
    <w:rsid w:val="007C22FB"/>
    <w:rsid w:val="007C2FF2"/>
    <w:rsid w:val="007C457E"/>
    <w:rsid w:val="007D050B"/>
    <w:rsid w:val="007D1993"/>
    <w:rsid w:val="007D3162"/>
    <w:rsid w:val="007D38F3"/>
    <w:rsid w:val="007D482B"/>
    <w:rsid w:val="007D4FFA"/>
    <w:rsid w:val="007E004C"/>
    <w:rsid w:val="007E00E6"/>
    <w:rsid w:val="007E148C"/>
    <w:rsid w:val="007E1F96"/>
    <w:rsid w:val="007E5564"/>
    <w:rsid w:val="007E60B3"/>
    <w:rsid w:val="007E62E9"/>
    <w:rsid w:val="007E6D58"/>
    <w:rsid w:val="007E785C"/>
    <w:rsid w:val="007F019A"/>
    <w:rsid w:val="007F299A"/>
    <w:rsid w:val="007F2EE5"/>
    <w:rsid w:val="007F47E8"/>
    <w:rsid w:val="007F4A23"/>
    <w:rsid w:val="007F50BC"/>
    <w:rsid w:val="007F5B86"/>
    <w:rsid w:val="007F7FC5"/>
    <w:rsid w:val="008013AD"/>
    <w:rsid w:val="00801998"/>
    <w:rsid w:val="00801C4A"/>
    <w:rsid w:val="008025E9"/>
    <w:rsid w:val="00803050"/>
    <w:rsid w:val="008035E5"/>
    <w:rsid w:val="00805C62"/>
    <w:rsid w:val="00810D02"/>
    <w:rsid w:val="008130D0"/>
    <w:rsid w:val="0081356B"/>
    <w:rsid w:val="00815514"/>
    <w:rsid w:val="008166D4"/>
    <w:rsid w:val="00817649"/>
    <w:rsid w:val="00817A44"/>
    <w:rsid w:val="008205C1"/>
    <w:rsid w:val="0082089E"/>
    <w:rsid w:val="008212B0"/>
    <w:rsid w:val="008217CB"/>
    <w:rsid w:val="00826D59"/>
    <w:rsid w:val="00827F24"/>
    <w:rsid w:val="00832D9C"/>
    <w:rsid w:val="00834353"/>
    <w:rsid w:val="008354A9"/>
    <w:rsid w:val="008368AF"/>
    <w:rsid w:val="00836C06"/>
    <w:rsid w:val="00836F81"/>
    <w:rsid w:val="008379C9"/>
    <w:rsid w:val="0084309E"/>
    <w:rsid w:val="00843A23"/>
    <w:rsid w:val="00844DCE"/>
    <w:rsid w:val="00845744"/>
    <w:rsid w:val="008458B5"/>
    <w:rsid w:val="00845A7F"/>
    <w:rsid w:val="008460BA"/>
    <w:rsid w:val="008505DB"/>
    <w:rsid w:val="00850DA0"/>
    <w:rsid w:val="0085226B"/>
    <w:rsid w:val="008526D5"/>
    <w:rsid w:val="0085306C"/>
    <w:rsid w:val="008534F8"/>
    <w:rsid w:val="00855742"/>
    <w:rsid w:val="0085642D"/>
    <w:rsid w:val="00856AAD"/>
    <w:rsid w:val="00856E5D"/>
    <w:rsid w:val="00857CE3"/>
    <w:rsid w:val="00857E8C"/>
    <w:rsid w:val="00861013"/>
    <w:rsid w:val="00861A5E"/>
    <w:rsid w:val="00861FE8"/>
    <w:rsid w:val="00862480"/>
    <w:rsid w:val="00862F6A"/>
    <w:rsid w:val="008634C7"/>
    <w:rsid w:val="0086375E"/>
    <w:rsid w:val="00864274"/>
    <w:rsid w:val="00864E4E"/>
    <w:rsid w:val="008652F6"/>
    <w:rsid w:val="00866130"/>
    <w:rsid w:val="00866249"/>
    <w:rsid w:val="00866F26"/>
    <w:rsid w:val="008703CD"/>
    <w:rsid w:val="008711A6"/>
    <w:rsid w:val="008713E3"/>
    <w:rsid w:val="00871E42"/>
    <w:rsid w:val="008720BD"/>
    <w:rsid w:val="0087245E"/>
    <w:rsid w:val="008724C8"/>
    <w:rsid w:val="008737E6"/>
    <w:rsid w:val="00873BFB"/>
    <w:rsid w:val="00874146"/>
    <w:rsid w:val="008749C6"/>
    <w:rsid w:val="00874B12"/>
    <w:rsid w:val="00874EB9"/>
    <w:rsid w:val="00874F6C"/>
    <w:rsid w:val="0087526A"/>
    <w:rsid w:val="0087641C"/>
    <w:rsid w:val="0088074E"/>
    <w:rsid w:val="00880A8E"/>
    <w:rsid w:val="008821D9"/>
    <w:rsid w:val="00883DDB"/>
    <w:rsid w:val="00884925"/>
    <w:rsid w:val="00886A55"/>
    <w:rsid w:val="00887894"/>
    <w:rsid w:val="00892639"/>
    <w:rsid w:val="0089554B"/>
    <w:rsid w:val="00895CEB"/>
    <w:rsid w:val="00897011"/>
    <w:rsid w:val="00897E94"/>
    <w:rsid w:val="008A10A8"/>
    <w:rsid w:val="008A13F4"/>
    <w:rsid w:val="008A2399"/>
    <w:rsid w:val="008A33BE"/>
    <w:rsid w:val="008A36FC"/>
    <w:rsid w:val="008A41FF"/>
    <w:rsid w:val="008A49D7"/>
    <w:rsid w:val="008A54DE"/>
    <w:rsid w:val="008A5942"/>
    <w:rsid w:val="008A5FED"/>
    <w:rsid w:val="008A6AD3"/>
    <w:rsid w:val="008A7B51"/>
    <w:rsid w:val="008A7FB0"/>
    <w:rsid w:val="008B20AF"/>
    <w:rsid w:val="008B5CDC"/>
    <w:rsid w:val="008B7576"/>
    <w:rsid w:val="008B7701"/>
    <w:rsid w:val="008C230B"/>
    <w:rsid w:val="008C2505"/>
    <w:rsid w:val="008C2C0A"/>
    <w:rsid w:val="008C5BDC"/>
    <w:rsid w:val="008C6C02"/>
    <w:rsid w:val="008C7A2B"/>
    <w:rsid w:val="008C7E2E"/>
    <w:rsid w:val="008C7F80"/>
    <w:rsid w:val="008D2278"/>
    <w:rsid w:val="008D23ED"/>
    <w:rsid w:val="008D40ED"/>
    <w:rsid w:val="008D4A17"/>
    <w:rsid w:val="008D4DA6"/>
    <w:rsid w:val="008D5281"/>
    <w:rsid w:val="008D558E"/>
    <w:rsid w:val="008D5F3B"/>
    <w:rsid w:val="008D671D"/>
    <w:rsid w:val="008D74E7"/>
    <w:rsid w:val="008E24C7"/>
    <w:rsid w:val="008E309F"/>
    <w:rsid w:val="008E36D5"/>
    <w:rsid w:val="008E3981"/>
    <w:rsid w:val="008E3C3E"/>
    <w:rsid w:val="008E3CA8"/>
    <w:rsid w:val="008E4352"/>
    <w:rsid w:val="008E453E"/>
    <w:rsid w:val="008E4E44"/>
    <w:rsid w:val="008E6BE0"/>
    <w:rsid w:val="008E75AD"/>
    <w:rsid w:val="008E78EF"/>
    <w:rsid w:val="008E7A00"/>
    <w:rsid w:val="008F0437"/>
    <w:rsid w:val="008F1A21"/>
    <w:rsid w:val="008F1ECD"/>
    <w:rsid w:val="008F1F8C"/>
    <w:rsid w:val="008F2104"/>
    <w:rsid w:val="008F25DE"/>
    <w:rsid w:val="008F3709"/>
    <w:rsid w:val="008F3A15"/>
    <w:rsid w:val="008F3D25"/>
    <w:rsid w:val="008F5110"/>
    <w:rsid w:val="008F5541"/>
    <w:rsid w:val="009007C6"/>
    <w:rsid w:val="00900CB0"/>
    <w:rsid w:val="009015D7"/>
    <w:rsid w:val="00904344"/>
    <w:rsid w:val="0090589E"/>
    <w:rsid w:val="009059C1"/>
    <w:rsid w:val="0090679C"/>
    <w:rsid w:val="00906AFF"/>
    <w:rsid w:val="00907393"/>
    <w:rsid w:val="009073A3"/>
    <w:rsid w:val="0090789A"/>
    <w:rsid w:val="0091096A"/>
    <w:rsid w:val="00910BA6"/>
    <w:rsid w:val="00911385"/>
    <w:rsid w:val="0091155C"/>
    <w:rsid w:val="00911E38"/>
    <w:rsid w:val="0091245B"/>
    <w:rsid w:val="0091418A"/>
    <w:rsid w:val="00914823"/>
    <w:rsid w:val="00914D97"/>
    <w:rsid w:val="00914E2C"/>
    <w:rsid w:val="00915EDC"/>
    <w:rsid w:val="00915F9A"/>
    <w:rsid w:val="00915FE5"/>
    <w:rsid w:val="00920068"/>
    <w:rsid w:val="0092379B"/>
    <w:rsid w:val="009238D4"/>
    <w:rsid w:val="0092410F"/>
    <w:rsid w:val="0092471A"/>
    <w:rsid w:val="009251B4"/>
    <w:rsid w:val="00926426"/>
    <w:rsid w:val="00926C25"/>
    <w:rsid w:val="00927236"/>
    <w:rsid w:val="00927A9B"/>
    <w:rsid w:val="00927FB4"/>
    <w:rsid w:val="009305DE"/>
    <w:rsid w:val="009322FF"/>
    <w:rsid w:val="009326D5"/>
    <w:rsid w:val="0093378A"/>
    <w:rsid w:val="00933895"/>
    <w:rsid w:val="00934B3B"/>
    <w:rsid w:val="00934F91"/>
    <w:rsid w:val="00934FD0"/>
    <w:rsid w:val="009352D8"/>
    <w:rsid w:val="009355F3"/>
    <w:rsid w:val="0093562D"/>
    <w:rsid w:val="009362E2"/>
    <w:rsid w:val="00936BE5"/>
    <w:rsid w:val="009375A8"/>
    <w:rsid w:val="009378A9"/>
    <w:rsid w:val="0094096D"/>
    <w:rsid w:val="00942409"/>
    <w:rsid w:val="009428F8"/>
    <w:rsid w:val="00942D23"/>
    <w:rsid w:val="00942EB2"/>
    <w:rsid w:val="009434DE"/>
    <w:rsid w:val="00943546"/>
    <w:rsid w:val="0094380F"/>
    <w:rsid w:val="00944139"/>
    <w:rsid w:val="0094647D"/>
    <w:rsid w:val="009467EE"/>
    <w:rsid w:val="0094728F"/>
    <w:rsid w:val="009472FF"/>
    <w:rsid w:val="00950629"/>
    <w:rsid w:val="00950EC6"/>
    <w:rsid w:val="0095267E"/>
    <w:rsid w:val="00952A5F"/>
    <w:rsid w:val="009543CA"/>
    <w:rsid w:val="009554B6"/>
    <w:rsid w:val="00956A4A"/>
    <w:rsid w:val="00956DE6"/>
    <w:rsid w:val="00961D54"/>
    <w:rsid w:val="00962239"/>
    <w:rsid w:val="00962A66"/>
    <w:rsid w:val="0096500E"/>
    <w:rsid w:val="0096619A"/>
    <w:rsid w:val="00967CB6"/>
    <w:rsid w:val="00970287"/>
    <w:rsid w:val="00970BE6"/>
    <w:rsid w:val="00971B18"/>
    <w:rsid w:val="0097228C"/>
    <w:rsid w:val="009724AF"/>
    <w:rsid w:val="00972E5E"/>
    <w:rsid w:val="00972E7C"/>
    <w:rsid w:val="00973387"/>
    <w:rsid w:val="00974441"/>
    <w:rsid w:val="0097484F"/>
    <w:rsid w:val="009756C4"/>
    <w:rsid w:val="00977443"/>
    <w:rsid w:val="0098110C"/>
    <w:rsid w:val="00981327"/>
    <w:rsid w:val="00981438"/>
    <w:rsid w:val="00981C27"/>
    <w:rsid w:val="009827AC"/>
    <w:rsid w:val="009837A8"/>
    <w:rsid w:val="009839CF"/>
    <w:rsid w:val="00983E83"/>
    <w:rsid w:val="00984795"/>
    <w:rsid w:val="00984EFF"/>
    <w:rsid w:val="00985334"/>
    <w:rsid w:val="00986572"/>
    <w:rsid w:val="009872B5"/>
    <w:rsid w:val="009903EF"/>
    <w:rsid w:val="0099055F"/>
    <w:rsid w:val="00990A1E"/>
    <w:rsid w:val="009926E1"/>
    <w:rsid w:val="00994D63"/>
    <w:rsid w:val="00995A4B"/>
    <w:rsid w:val="00995B46"/>
    <w:rsid w:val="00995E41"/>
    <w:rsid w:val="00997FFB"/>
    <w:rsid w:val="009A0805"/>
    <w:rsid w:val="009A1287"/>
    <w:rsid w:val="009A1A52"/>
    <w:rsid w:val="009A1B45"/>
    <w:rsid w:val="009A206A"/>
    <w:rsid w:val="009A280C"/>
    <w:rsid w:val="009A39D8"/>
    <w:rsid w:val="009A4A78"/>
    <w:rsid w:val="009A4BD5"/>
    <w:rsid w:val="009A5E8F"/>
    <w:rsid w:val="009A6335"/>
    <w:rsid w:val="009A6989"/>
    <w:rsid w:val="009A766E"/>
    <w:rsid w:val="009A7E96"/>
    <w:rsid w:val="009B18BB"/>
    <w:rsid w:val="009B1BBB"/>
    <w:rsid w:val="009B2100"/>
    <w:rsid w:val="009B3192"/>
    <w:rsid w:val="009B4053"/>
    <w:rsid w:val="009B43E7"/>
    <w:rsid w:val="009B45B8"/>
    <w:rsid w:val="009B46F4"/>
    <w:rsid w:val="009B4E2B"/>
    <w:rsid w:val="009B4E64"/>
    <w:rsid w:val="009B516F"/>
    <w:rsid w:val="009C027D"/>
    <w:rsid w:val="009C134B"/>
    <w:rsid w:val="009C1CBD"/>
    <w:rsid w:val="009C2379"/>
    <w:rsid w:val="009C2BF2"/>
    <w:rsid w:val="009C2C9D"/>
    <w:rsid w:val="009C33A2"/>
    <w:rsid w:val="009C455A"/>
    <w:rsid w:val="009C462F"/>
    <w:rsid w:val="009C4ADD"/>
    <w:rsid w:val="009C5AC0"/>
    <w:rsid w:val="009C707F"/>
    <w:rsid w:val="009D027B"/>
    <w:rsid w:val="009D17A9"/>
    <w:rsid w:val="009D24E3"/>
    <w:rsid w:val="009D276F"/>
    <w:rsid w:val="009D2F06"/>
    <w:rsid w:val="009D3095"/>
    <w:rsid w:val="009D3AC4"/>
    <w:rsid w:val="009D5418"/>
    <w:rsid w:val="009D570F"/>
    <w:rsid w:val="009D6E23"/>
    <w:rsid w:val="009E053F"/>
    <w:rsid w:val="009E0A2D"/>
    <w:rsid w:val="009E1E88"/>
    <w:rsid w:val="009E2533"/>
    <w:rsid w:val="009E38E6"/>
    <w:rsid w:val="009E4B14"/>
    <w:rsid w:val="009E5A61"/>
    <w:rsid w:val="009E614A"/>
    <w:rsid w:val="009E65FA"/>
    <w:rsid w:val="009E65FF"/>
    <w:rsid w:val="009E6810"/>
    <w:rsid w:val="009E7D3A"/>
    <w:rsid w:val="009F0CE8"/>
    <w:rsid w:val="009F2318"/>
    <w:rsid w:val="009F23C7"/>
    <w:rsid w:val="009F2AEA"/>
    <w:rsid w:val="009F3549"/>
    <w:rsid w:val="009F355B"/>
    <w:rsid w:val="009F3D19"/>
    <w:rsid w:val="009F6D01"/>
    <w:rsid w:val="009F6D0C"/>
    <w:rsid w:val="009F6E5A"/>
    <w:rsid w:val="009F77DC"/>
    <w:rsid w:val="009F7E11"/>
    <w:rsid w:val="00A0021A"/>
    <w:rsid w:val="00A0332F"/>
    <w:rsid w:val="00A04DAE"/>
    <w:rsid w:val="00A04E03"/>
    <w:rsid w:val="00A0564A"/>
    <w:rsid w:val="00A06C11"/>
    <w:rsid w:val="00A0792A"/>
    <w:rsid w:val="00A1071F"/>
    <w:rsid w:val="00A122B5"/>
    <w:rsid w:val="00A1250C"/>
    <w:rsid w:val="00A129C6"/>
    <w:rsid w:val="00A12C49"/>
    <w:rsid w:val="00A12CE3"/>
    <w:rsid w:val="00A1402F"/>
    <w:rsid w:val="00A141E0"/>
    <w:rsid w:val="00A14225"/>
    <w:rsid w:val="00A15D8F"/>
    <w:rsid w:val="00A16858"/>
    <w:rsid w:val="00A1688C"/>
    <w:rsid w:val="00A1781A"/>
    <w:rsid w:val="00A20CF1"/>
    <w:rsid w:val="00A20DE3"/>
    <w:rsid w:val="00A244A2"/>
    <w:rsid w:val="00A24F1D"/>
    <w:rsid w:val="00A25B4F"/>
    <w:rsid w:val="00A268E1"/>
    <w:rsid w:val="00A26E7A"/>
    <w:rsid w:val="00A301FB"/>
    <w:rsid w:val="00A30AEE"/>
    <w:rsid w:val="00A32463"/>
    <w:rsid w:val="00A327B4"/>
    <w:rsid w:val="00A32BEE"/>
    <w:rsid w:val="00A33055"/>
    <w:rsid w:val="00A332C9"/>
    <w:rsid w:val="00A33530"/>
    <w:rsid w:val="00A34CD7"/>
    <w:rsid w:val="00A34E9A"/>
    <w:rsid w:val="00A35390"/>
    <w:rsid w:val="00A36546"/>
    <w:rsid w:val="00A36AC1"/>
    <w:rsid w:val="00A36EA7"/>
    <w:rsid w:val="00A378E8"/>
    <w:rsid w:val="00A37A60"/>
    <w:rsid w:val="00A4052A"/>
    <w:rsid w:val="00A40E49"/>
    <w:rsid w:val="00A41F60"/>
    <w:rsid w:val="00A421D3"/>
    <w:rsid w:val="00A444A4"/>
    <w:rsid w:val="00A44C12"/>
    <w:rsid w:val="00A44DE5"/>
    <w:rsid w:val="00A45664"/>
    <w:rsid w:val="00A45B21"/>
    <w:rsid w:val="00A46965"/>
    <w:rsid w:val="00A526C0"/>
    <w:rsid w:val="00A55A2E"/>
    <w:rsid w:val="00A55B2D"/>
    <w:rsid w:val="00A55D3B"/>
    <w:rsid w:val="00A55FF0"/>
    <w:rsid w:val="00A562C2"/>
    <w:rsid w:val="00A5683F"/>
    <w:rsid w:val="00A573A6"/>
    <w:rsid w:val="00A5756B"/>
    <w:rsid w:val="00A57606"/>
    <w:rsid w:val="00A57C0E"/>
    <w:rsid w:val="00A609AC"/>
    <w:rsid w:val="00A61B05"/>
    <w:rsid w:val="00A61DC8"/>
    <w:rsid w:val="00A62353"/>
    <w:rsid w:val="00A626B0"/>
    <w:rsid w:val="00A64664"/>
    <w:rsid w:val="00A67482"/>
    <w:rsid w:val="00A703D4"/>
    <w:rsid w:val="00A71311"/>
    <w:rsid w:val="00A7223B"/>
    <w:rsid w:val="00A722A7"/>
    <w:rsid w:val="00A734AD"/>
    <w:rsid w:val="00A75576"/>
    <w:rsid w:val="00A767C9"/>
    <w:rsid w:val="00A80006"/>
    <w:rsid w:val="00A80422"/>
    <w:rsid w:val="00A80573"/>
    <w:rsid w:val="00A80D48"/>
    <w:rsid w:val="00A81122"/>
    <w:rsid w:val="00A81C39"/>
    <w:rsid w:val="00A8264E"/>
    <w:rsid w:val="00A8400F"/>
    <w:rsid w:val="00A85014"/>
    <w:rsid w:val="00A85E9F"/>
    <w:rsid w:val="00A8669A"/>
    <w:rsid w:val="00A876DD"/>
    <w:rsid w:val="00A87D7C"/>
    <w:rsid w:val="00A9145B"/>
    <w:rsid w:val="00A923BB"/>
    <w:rsid w:val="00A929FC"/>
    <w:rsid w:val="00A9302F"/>
    <w:rsid w:val="00A94B15"/>
    <w:rsid w:val="00A94D74"/>
    <w:rsid w:val="00A9525A"/>
    <w:rsid w:val="00A952EC"/>
    <w:rsid w:val="00A964A7"/>
    <w:rsid w:val="00A96F8C"/>
    <w:rsid w:val="00A974B7"/>
    <w:rsid w:val="00A97892"/>
    <w:rsid w:val="00AA1273"/>
    <w:rsid w:val="00AA184C"/>
    <w:rsid w:val="00AA27FF"/>
    <w:rsid w:val="00AA2C2F"/>
    <w:rsid w:val="00AA5B89"/>
    <w:rsid w:val="00AA64C6"/>
    <w:rsid w:val="00AA70F8"/>
    <w:rsid w:val="00AB0BF7"/>
    <w:rsid w:val="00AB1B89"/>
    <w:rsid w:val="00AB2028"/>
    <w:rsid w:val="00AB3041"/>
    <w:rsid w:val="00AB479A"/>
    <w:rsid w:val="00AB537D"/>
    <w:rsid w:val="00AB589C"/>
    <w:rsid w:val="00AB6A97"/>
    <w:rsid w:val="00AC1C52"/>
    <w:rsid w:val="00AC2E63"/>
    <w:rsid w:val="00AC3879"/>
    <w:rsid w:val="00AC3A5F"/>
    <w:rsid w:val="00AC42AC"/>
    <w:rsid w:val="00AC4C58"/>
    <w:rsid w:val="00AC4D33"/>
    <w:rsid w:val="00AC6828"/>
    <w:rsid w:val="00AD1379"/>
    <w:rsid w:val="00AD18DA"/>
    <w:rsid w:val="00AD1FAB"/>
    <w:rsid w:val="00AD2235"/>
    <w:rsid w:val="00AD308B"/>
    <w:rsid w:val="00AD5511"/>
    <w:rsid w:val="00AD5BAE"/>
    <w:rsid w:val="00AD6124"/>
    <w:rsid w:val="00AD68BE"/>
    <w:rsid w:val="00AD6D66"/>
    <w:rsid w:val="00AD6E8E"/>
    <w:rsid w:val="00AD7C51"/>
    <w:rsid w:val="00AE042C"/>
    <w:rsid w:val="00AE1144"/>
    <w:rsid w:val="00AE1C23"/>
    <w:rsid w:val="00AE2168"/>
    <w:rsid w:val="00AE3571"/>
    <w:rsid w:val="00AE36A7"/>
    <w:rsid w:val="00AE3C01"/>
    <w:rsid w:val="00AE4836"/>
    <w:rsid w:val="00AE4B45"/>
    <w:rsid w:val="00AE60C9"/>
    <w:rsid w:val="00AE77D0"/>
    <w:rsid w:val="00AE7F3D"/>
    <w:rsid w:val="00AF121E"/>
    <w:rsid w:val="00AF33E9"/>
    <w:rsid w:val="00AF359C"/>
    <w:rsid w:val="00AF3D7B"/>
    <w:rsid w:val="00AF485C"/>
    <w:rsid w:val="00AF6399"/>
    <w:rsid w:val="00AF6B1E"/>
    <w:rsid w:val="00AF7786"/>
    <w:rsid w:val="00B00166"/>
    <w:rsid w:val="00B00593"/>
    <w:rsid w:val="00B00841"/>
    <w:rsid w:val="00B01298"/>
    <w:rsid w:val="00B01DF1"/>
    <w:rsid w:val="00B04486"/>
    <w:rsid w:val="00B04549"/>
    <w:rsid w:val="00B053C3"/>
    <w:rsid w:val="00B05DF0"/>
    <w:rsid w:val="00B06E82"/>
    <w:rsid w:val="00B06FD5"/>
    <w:rsid w:val="00B073CC"/>
    <w:rsid w:val="00B07A49"/>
    <w:rsid w:val="00B07EB8"/>
    <w:rsid w:val="00B10778"/>
    <w:rsid w:val="00B10EBB"/>
    <w:rsid w:val="00B13184"/>
    <w:rsid w:val="00B1682B"/>
    <w:rsid w:val="00B20CEE"/>
    <w:rsid w:val="00B2170C"/>
    <w:rsid w:val="00B22242"/>
    <w:rsid w:val="00B22409"/>
    <w:rsid w:val="00B24262"/>
    <w:rsid w:val="00B24835"/>
    <w:rsid w:val="00B25433"/>
    <w:rsid w:val="00B25DB5"/>
    <w:rsid w:val="00B26A82"/>
    <w:rsid w:val="00B27F6A"/>
    <w:rsid w:val="00B300A2"/>
    <w:rsid w:val="00B30D5E"/>
    <w:rsid w:val="00B322B0"/>
    <w:rsid w:val="00B34457"/>
    <w:rsid w:val="00B34537"/>
    <w:rsid w:val="00B34A4E"/>
    <w:rsid w:val="00B34EF5"/>
    <w:rsid w:val="00B353AC"/>
    <w:rsid w:val="00B35DE4"/>
    <w:rsid w:val="00B405C5"/>
    <w:rsid w:val="00B40CE1"/>
    <w:rsid w:val="00B4107F"/>
    <w:rsid w:val="00B42683"/>
    <w:rsid w:val="00B42E5A"/>
    <w:rsid w:val="00B45273"/>
    <w:rsid w:val="00B45302"/>
    <w:rsid w:val="00B4736E"/>
    <w:rsid w:val="00B47B27"/>
    <w:rsid w:val="00B514B9"/>
    <w:rsid w:val="00B521C1"/>
    <w:rsid w:val="00B527B1"/>
    <w:rsid w:val="00B55B40"/>
    <w:rsid w:val="00B56D16"/>
    <w:rsid w:val="00B60002"/>
    <w:rsid w:val="00B6131D"/>
    <w:rsid w:val="00B61614"/>
    <w:rsid w:val="00B61B82"/>
    <w:rsid w:val="00B62661"/>
    <w:rsid w:val="00B6271E"/>
    <w:rsid w:val="00B629F5"/>
    <w:rsid w:val="00B63BE1"/>
    <w:rsid w:val="00B66B16"/>
    <w:rsid w:val="00B67C0C"/>
    <w:rsid w:val="00B70179"/>
    <w:rsid w:val="00B70742"/>
    <w:rsid w:val="00B70989"/>
    <w:rsid w:val="00B710B8"/>
    <w:rsid w:val="00B71924"/>
    <w:rsid w:val="00B71F0C"/>
    <w:rsid w:val="00B7427F"/>
    <w:rsid w:val="00B7436B"/>
    <w:rsid w:val="00B759BA"/>
    <w:rsid w:val="00B76B0A"/>
    <w:rsid w:val="00B76E82"/>
    <w:rsid w:val="00B774B2"/>
    <w:rsid w:val="00B77B32"/>
    <w:rsid w:val="00B80815"/>
    <w:rsid w:val="00B809F8"/>
    <w:rsid w:val="00B81A85"/>
    <w:rsid w:val="00B825C7"/>
    <w:rsid w:val="00B8561D"/>
    <w:rsid w:val="00B857F8"/>
    <w:rsid w:val="00B859F6"/>
    <w:rsid w:val="00B869B7"/>
    <w:rsid w:val="00B87112"/>
    <w:rsid w:val="00B871BF"/>
    <w:rsid w:val="00B87BA8"/>
    <w:rsid w:val="00B87BFE"/>
    <w:rsid w:val="00B903BD"/>
    <w:rsid w:val="00B905DE"/>
    <w:rsid w:val="00B91EFD"/>
    <w:rsid w:val="00B93349"/>
    <w:rsid w:val="00B934D2"/>
    <w:rsid w:val="00B93715"/>
    <w:rsid w:val="00B93C36"/>
    <w:rsid w:val="00B94931"/>
    <w:rsid w:val="00B94B30"/>
    <w:rsid w:val="00B961EA"/>
    <w:rsid w:val="00B96352"/>
    <w:rsid w:val="00BA035D"/>
    <w:rsid w:val="00BA2397"/>
    <w:rsid w:val="00BA23C8"/>
    <w:rsid w:val="00BA326E"/>
    <w:rsid w:val="00BA50A1"/>
    <w:rsid w:val="00BA50D9"/>
    <w:rsid w:val="00BA5939"/>
    <w:rsid w:val="00BA5A1C"/>
    <w:rsid w:val="00BA6258"/>
    <w:rsid w:val="00BB07E0"/>
    <w:rsid w:val="00BB0CC8"/>
    <w:rsid w:val="00BB0F2A"/>
    <w:rsid w:val="00BB1558"/>
    <w:rsid w:val="00BB3584"/>
    <w:rsid w:val="00BB4A7A"/>
    <w:rsid w:val="00BB6725"/>
    <w:rsid w:val="00BB6DB5"/>
    <w:rsid w:val="00BC03A8"/>
    <w:rsid w:val="00BC03CD"/>
    <w:rsid w:val="00BC10E7"/>
    <w:rsid w:val="00BC12AE"/>
    <w:rsid w:val="00BC1D20"/>
    <w:rsid w:val="00BC2672"/>
    <w:rsid w:val="00BC387D"/>
    <w:rsid w:val="00BC47FC"/>
    <w:rsid w:val="00BC4CC0"/>
    <w:rsid w:val="00BC5166"/>
    <w:rsid w:val="00BC5603"/>
    <w:rsid w:val="00BC69D8"/>
    <w:rsid w:val="00BC7155"/>
    <w:rsid w:val="00BC74E1"/>
    <w:rsid w:val="00BC7E40"/>
    <w:rsid w:val="00BD0C9C"/>
    <w:rsid w:val="00BD13F3"/>
    <w:rsid w:val="00BD24E9"/>
    <w:rsid w:val="00BD2E80"/>
    <w:rsid w:val="00BD40D0"/>
    <w:rsid w:val="00BD6636"/>
    <w:rsid w:val="00BD6E68"/>
    <w:rsid w:val="00BD744C"/>
    <w:rsid w:val="00BE1101"/>
    <w:rsid w:val="00BE110B"/>
    <w:rsid w:val="00BE1B7F"/>
    <w:rsid w:val="00BE2A0A"/>
    <w:rsid w:val="00BE2A66"/>
    <w:rsid w:val="00BE6521"/>
    <w:rsid w:val="00BE6675"/>
    <w:rsid w:val="00BE79FA"/>
    <w:rsid w:val="00BE7A41"/>
    <w:rsid w:val="00BE7FF3"/>
    <w:rsid w:val="00BF1938"/>
    <w:rsid w:val="00BF5F6B"/>
    <w:rsid w:val="00BF606B"/>
    <w:rsid w:val="00BF6544"/>
    <w:rsid w:val="00C011F9"/>
    <w:rsid w:val="00C02A62"/>
    <w:rsid w:val="00C02C6B"/>
    <w:rsid w:val="00C036E1"/>
    <w:rsid w:val="00C03978"/>
    <w:rsid w:val="00C04A50"/>
    <w:rsid w:val="00C04E6C"/>
    <w:rsid w:val="00C04FBC"/>
    <w:rsid w:val="00C0602D"/>
    <w:rsid w:val="00C06822"/>
    <w:rsid w:val="00C0754E"/>
    <w:rsid w:val="00C1064B"/>
    <w:rsid w:val="00C10C32"/>
    <w:rsid w:val="00C10DCE"/>
    <w:rsid w:val="00C10F81"/>
    <w:rsid w:val="00C12353"/>
    <w:rsid w:val="00C12EDB"/>
    <w:rsid w:val="00C13D49"/>
    <w:rsid w:val="00C1402C"/>
    <w:rsid w:val="00C14842"/>
    <w:rsid w:val="00C1530B"/>
    <w:rsid w:val="00C1556C"/>
    <w:rsid w:val="00C15CD9"/>
    <w:rsid w:val="00C15DEE"/>
    <w:rsid w:val="00C16580"/>
    <w:rsid w:val="00C16C3D"/>
    <w:rsid w:val="00C20640"/>
    <w:rsid w:val="00C211BD"/>
    <w:rsid w:val="00C221ED"/>
    <w:rsid w:val="00C2272F"/>
    <w:rsid w:val="00C245E9"/>
    <w:rsid w:val="00C2546B"/>
    <w:rsid w:val="00C25677"/>
    <w:rsid w:val="00C264F8"/>
    <w:rsid w:val="00C269E2"/>
    <w:rsid w:val="00C26ABB"/>
    <w:rsid w:val="00C2704B"/>
    <w:rsid w:val="00C2776F"/>
    <w:rsid w:val="00C33655"/>
    <w:rsid w:val="00C3368F"/>
    <w:rsid w:val="00C353AD"/>
    <w:rsid w:val="00C36444"/>
    <w:rsid w:val="00C377F5"/>
    <w:rsid w:val="00C3790D"/>
    <w:rsid w:val="00C4031A"/>
    <w:rsid w:val="00C4270A"/>
    <w:rsid w:val="00C42D5E"/>
    <w:rsid w:val="00C4589D"/>
    <w:rsid w:val="00C47599"/>
    <w:rsid w:val="00C4779C"/>
    <w:rsid w:val="00C5046F"/>
    <w:rsid w:val="00C50599"/>
    <w:rsid w:val="00C50BAC"/>
    <w:rsid w:val="00C5148A"/>
    <w:rsid w:val="00C5262B"/>
    <w:rsid w:val="00C52E43"/>
    <w:rsid w:val="00C5462C"/>
    <w:rsid w:val="00C54CC0"/>
    <w:rsid w:val="00C557FA"/>
    <w:rsid w:val="00C5633C"/>
    <w:rsid w:val="00C56E86"/>
    <w:rsid w:val="00C57432"/>
    <w:rsid w:val="00C577FF"/>
    <w:rsid w:val="00C60B9B"/>
    <w:rsid w:val="00C61D42"/>
    <w:rsid w:val="00C61D7D"/>
    <w:rsid w:val="00C638A7"/>
    <w:rsid w:val="00C63AE7"/>
    <w:rsid w:val="00C64D52"/>
    <w:rsid w:val="00C65854"/>
    <w:rsid w:val="00C65BFD"/>
    <w:rsid w:val="00C65F62"/>
    <w:rsid w:val="00C67C94"/>
    <w:rsid w:val="00C7096B"/>
    <w:rsid w:val="00C7202E"/>
    <w:rsid w:val="00C72249"/>
    <w:rsid w:val="00C72369"/>
    <w:rsid w:val="00C73473"/>
    <w:rsid w:val="00C737AE"/>
    <w:rsid w:val="00C7416F"/>
    <w:rsid w:val="00C74241"/>
    <w:rsid w:val="00C761B7"/>
    <w:rsid w:val="00C76504"/>
    <w:rsid w:val="00C770B9"/>
    <w:rsid w:val="00C77AF4"/>
    <w:rsid w:val="00C80609"/>
    <w:rsid w:val="00C814AA"/>
    <w:rsid w:val="00C81BDF"/>
    <w:rsid w:val="00C82AD0"/>
    <w:rsid w:val="00C831D1"/>
    <w:rsid w:val="00C83D75"/>
    <w:rsid w:val="00C84B9F"/>
    <w:rsid w:val="00C86722"/>
    <w:rsid w:val="00C869A4"/>
    <w:rsid w:val="00C8765F"/>
    <w:rsid w:val="00C87880"/>
    <w:rsid w:val="00C901E1"/>
    <w:rsid w:val="00C90D31"/>
    <w:rsid w:val="00C910C9"/>
    <w:rsid w:val="00C92C81"/>
    <w:rsid w:val="00C92F73"/>
    <w:rsid w:val="00C94C00"/>
    <w:rsid w:val="00C964DC"/>
    <w:rsid w:val="00C96DFA"/>
    <w:rsid w:val="00C97671"/>
    <w:rsid w:val="00CA1552"/>
    <w:rsid w:val="00CA3C58"/>
    <w:rsid w:val="00CA3DAD"/>
    <w:rsid w:val="00CA3FD6"/>
    <w:rsid w:val="00CA4CFB"/>
    <w:rsid w:val="00CA724F"/>
    <w:rsid w:val="00CA7975"/>
    <w:rsid w:val="00CA7D34"/>
    <w:rsid w:val="00CA7E63"/>
    <w:rsid w:val="00CB126A"/>
    <w:rsid w:val="00CB2245"/>
    <w:rsid w:val="00CB24DB"/>
    <w:rsid w:val="00CB2B89"/>
    <w:rsid w:val="00CB2F29"/>
    <w:rsid w:val="00CB3AC9"/>
    <w:rsid w:val="00CB46F0"/>
    <w:rsid w:val="00CB4DAA"/>
    <w:rsid w:val="00CB54F4"/>
    <w:rsid w:val="00CC13F6"/>
    <w:rsid w:val="00CC1CE8"/>
    <w:rsid w:val="00CC2670"/>
    <w:rsid w:val="00CC364A"/>
    <w:rsid w:val="00CC3919"/>
    <w:rsid w:val="00CC39AF"/>
    <w:rsid w:val="00CC3A6A"/>
    <w:rsid w:val="00CC4DA1"/>
    <w:rsid w:val="00CC64D6"/>
    <w:rsid w:val="00CD01CA"/>
    <w:rsid w:val="00CD1998"/>
    <w:rsid w:val="00CD1E0E"/>
    <w:rsid w:val="00CD2D97"/>
    <w:rsid w:val="00CD3660"/>
    <w:rsid w:val="00CD391A"/>
    <w:rsid w:val="00CD41DB"/>
    <w:rsid w:val="00CD4580"/>
    <w:rsid w:val="00CD47F9"/>
    <w:rsid w:val="00CD492E"/>
    <w:rsid w:val="00CD4FF6"/>
    <w:rsid w:val="00CD60AF"/>
    <w:rsid w:val="00CD6761"/>
    <w:rsid w:val="00CD6C94"/>
    <w:rsid w:val="00CD6DAA"/>
    <w:rsid w:val="00CE243C"/>
    <w:rsid w:val="00CE3826"/>
    <w:rsid w:val="00CE3E59"/>
    <w:rsid w:val="00CE4552"/>
    <w:rsid w:val="00CE51B9"/>
    <w:rsid w:val="00CE59B6"/>
    <w:rsid w:val="00CE5B2C"/>
    <w:rsid w:val="00CE5DA9"/>
    <w:rsid w:val="00CE616E"/>
    <w:rsid w:val="00CE7A1D"/>
    <w:rsid w:val="00CEEA1F"/>
    <w:rsid w:val="00CF0388"/>
    <w:rsid w:val="00CF0F0E"/>
    <w:rsid w:val="00CF21EB"/>
    <w:rsid w:val="00CF3ADB"/>
    <w:rsid w:val="00CF491F"/>
    <w:rsid w:val="00CF7A2B"/>
    <w:rsid w:val="00CF7D38"/>
    <w:rsid w:val="00D00084"/>
    <w:rsid w:val="00D000B2"/>
    <w:rsid w:val="00D000DC"/>
    <w:rsid w:val="00D016D2"/>
    <w:rsid w:val="00D01B7B"/>
    <w:rsid w:val="00D0267C"/>
    <w:rsid w:val="00D045A9"/>
    <w:rsid w:val="00D049E9"/>
    <w:rsid w:val="00D05D82"/>
    <w:rsid w:val="00D06C52"/>
    <w:rsid w:val="00D07F13"/>
    <w:rsid w:val="00D10908"/>
    <w:rsid w:val="00D10B2F"/>
    <w:rsid w:val="00D12392"/>
    <w:rsid w:val="00D12E26"/>
    <w:rsid w:val="00D15A4B"/>
    <w:rsid w:val="00D15C45"/>
    <w:rsid w:val="00D160F2"/>
    <w:rsid w:val="00D1626E"/>
    <w:rsid w:val="00D21059"/>
    <w:rsid w:val="00D22635"/>
    <w:rsid w:val="00D230C3"/>
    <w:rsid w:val="00D23A58"/>
    <w:rsid w:val="00D23BC0"/>
    <w:rsid w:val="00D24228"/>
    <w:rsid w:val="00D2480E"/>
    <w:rsid w:val="00D265E4"/>
    <w:rsid w:val="00D2675A"/>
    <w:rsid w:val="00D26B82"/>
    <w:rsid w:val="00D2753D"/>
    <w:rsid w:val="00D30C61"/>
    <w:rsid w:val="00D32A9A"/>
    <w:rsid w:val="00D32AD6"/>
    <w:rsid w:val="00D332D7"/>
    <w:rsid w:val="00D35CF0"/>
    <w:rsid w:val="00D3631F"/>
    <w:rsid w:val="00D3654B"/>
    <w:rsid w:val="00D36FED"/>
    <w:rsid w:val="00D37DAB"/>
    <w:rsid w:val="00D409FA"/>
    <w:rsid w:val="00D40CFD"/>
    <w:rsid w:val="00D41BDA"/>
    <w:rsid w:val="00D424E9"/>
    <w:rsid w:val="00D42C48"/>
    <w:rsid w:val="00D42F8F"/>
    <w:rsid w:val="00D4365C"/>
    <w:rsid w:val="00D4374A"/>
    <w:rsid w:val="00D43D49"/>
    <w:rsid w:val="00D44CD4"/>
    <w:rsid w:val="00D44FD4"/>
    <w:rsid w:val="00D45EC1"/>
    <w:rsid w:val="00D47371"/>
    <w:rsid w:val="00D507B6"/>
    <w:rsid w:val="00D51168"/>
    <w:rsid w:val="00D51631"/>
    <w:rsid w:val="00D53274"/>
    <w:rsid w:val="00D54ABE"/>
    <w:rsid w:val="00D550F0"/>
    <w:rsid w:val="00D56EBD"/>
    <w:rsid w:val="00D5708A"/>
    <w:rsid w:val="00D60B4A"/>
    <w:rsid w:val="00D60E6E"/>
    <w:rsid w:val="00D61BF5"/>
    <w:rsid w:val="00D63BD5"/>
    <w:rsid w:val="00D640B4"/>
    <w:rsid w:val="00D641A5"/>
    <w:rsid w:val="00D6437E"/>
    <w:rsid w:val="00D64532"/>
    <w:rsid w:val="00D64EA4"/>
    <w:rsid w:val="00D6500D"/>
    <w:rsid w:val="00D65927"/>
    <w:rsid w:val="00D66885"/>
    <w:rsid w:val="00D67476"/>
    <w:rsid w:val="00D7019D"/>
    <w:rsid w:val="00D71E5D"/>
    <w:rsid w:val="00D73CB1"/>
    <w:rsid w:val="00D73FDB"/>
    <w:rsid w:val="00D74470"/>
    <w:rsid w:val="00D7465E"/>
    <w:rsid w:val="00D74C41"/>
    <w:rsid w:val="00D74CAB"/>
    <w:rsid w:val="00D758E4"/>
    <w:rsid w:val="00D7736D"/>
    <w:rsid w:val="00D80015"/>
    <w:rsid w:val="00D80362"/>
    <w:rsid w:val="00D80448"/>
    <w:rsid w:val="00D80643"/>
    <w:rsid w:val="00D81053"/>
    <w:rsid w:val="00D817EF"/>
    <w:rsid w:val="00D81891"/>
    <w:rsid w:val="00D81905"/>
    <w:rsid w:val="00D829E5"/>
    <w:rsid w:val="00D86357"/>
    <w:rsid w:val="00D875FE"/>
    <w:rsid w:val="00D87709"/>
    <w:rsid w:val="00D87BC3"/>
    <w:rsid w:val="00D91B4E"/>
    <w:rsid w:val="00D93358"/>
    <w:rsid w:val="00D93A37"/>
    <w:rsid w:val="00D95998"/>
    <w:rsid w:val="00D970B3"/>
    <w:rsid w:val="00D974DF"/>
    <w:rsid w:val="00D977B5"/>
    <w:rsid w:val="00D97D2A"/>
    <w:rsid w:val="00DA0D53"/>
    <w:rsid w:val="00DA2412"/>
    <w:rsid w:val="00DA27E4"/>
    <w:rsid w:val="00DA295D"/>
    <w:rsid w:val="00DA30CF"/>
    <w:rsid w:val="00DA4194"/>
    <w:rsid w:val="00DA4834"/>
    <w:rsid w:val="00DA6C6D"/>
    <w:rsid w:val="00DA7039"/>
    <w:rsid w:val="00DA79EE"/>
    <w:rsid w:val="00DA7DB3"/>
    <w:rsid w:val="00DA7E6A"/>
    <w:rsid w:val="00DB09DF"/>
    <w:rsid w:val="00DB31CA"/>
    <w:rsid w:val="00DB3A5D"/>
    <w:rsid w:val="00DB40D7"/>
    <w:rsid w:val="00DB4829"/>
    <w:rsid w:val="00DB5140"/>
    <w:rsid w:val="00DB51D8"/>
    <w:rsid w:val="00DB5954"/>
    <w:rsid w:val="00DB5C2A"/>
    <w:rsid w:val="00DB61EA"/>
    <w:rsid w:val="00DB638B"/>
    <w:rsid w:val="00DB6E7D"/>
    <w:rsid w:val="00DB74FC"/>
    <w:rsid w:val="00DB79D6"/>
    <w:rsid w:val="00DC01DD"/>
    <w:rsid w:val="00DC071C"/>
    <w:rsid w:val="00DC1CD3"/>
    <w:rsid w:val="00DC4584"/>
    <w:rsid w:val="00DC4EC1"/>
    <w:rsid w:val="00DC61E9"/>
    <w:rsid w:val="00DC6E9E"/>
    <w:rsid w:val="00DD0175"/>
    <w:rsid w:val="00DD04FD"/>
    <w:rsid w:val="00DD09FE"/>
    <w:rsid w:val="00DD14E7"/>
    <w:rsid w:val="00DD1A08"/>
    <w:rsid w:val="00DD3443"/>
    <w:rsid w:val="00DD3B36"/>
    <w:rsid w:val="00DD5993"/>
    <w:rsid w:val="00DD6AA6"/>
    <w:rsid w:val="00DE0495"/>
    <w:rsid w:val="00DE11B1"/>
    <w:rsid w:val="00DE27D2"/>
    <w:rsid w:val="00DE2CF7"/>
    <w:rsid w:val="00DE384B"/>
    <w:rsid w:val="00DE3CDD"/>
    <w:rsid w:val="00DE3EA2"/>
    <w:rsid w:val="00DE491B"/>
    <w:rsid w:val="00DE4CCB"/>
    <w:rsid w:val="00DE582D"/>
    <w:rsid w:val="00DE5D3B"/>
    <w:rsid w:val="00DE6CBA"/>
    <w:rsid w:val="00DE7E7E"/>
    <w:rsid w:val="00DF0585"/>
    <w:rsid w:val="00DF246A"/>
    <w:rsid w:val="00DF2CD4"/>
    <w:rsid w:val="00DF2F84"/>
    <w:rsid w:val="00DF356B"/>
    <w:rsid w:val="00DF35F3"/>
    <w:rsid w:val="00DF3641"/>
    <w:rsid w:val="00DF53EB"/>
    <w:rsid w:val="00DF6173"/>
    <w:rsid w:val="00DF7DC9"/>
    <w:rsid w:val="00E01537"/>
    <w:rsid w:val="00E01FDE"/>
    <w:rsid w:val="00E026AE"/>
    <w:rsid w:val="00E03B93"/>
    <w:rsid w:val="00E059A0"/>
    <w:rsid w:val="00E05EC6"/>
    <w:rsid w:val="00E06858"/>
    <w:rsid w:val="00E07360"/>
    <w:rsid w:val="00E07773"/>
    <w:rsid w:val="00E077CC"/>
    <w:rsid w:val="00E1090C"/>
    <w:rsid w:val="00E117BA"/>
    <w:rsid w:val="00E1224E"/>
    <w:rsid w:val="00E13348"/>
    <w:rsid w:val="00E13586"/>
    <w:rsid w:val="00E14209"/>
    <w:rsid w:val="00E14350"/>
    <w:rsid w:val="00E160A7"/>
    <w:rsid w:val="00E20784"/>
    <w:rsid w:val="00E21423"/>
    <w:rsid w:val="00E22D3F"/>
    <w:rsid w:val="00E234D6"/>
    <w:rsid w:val="00E26BD4"/>
    <w:rsid w:val="00E2711D"/>
    <w:rsid w:val="00E27259"/>
    <w:rsid w:val="00E3028C"/>
    <w:rsid w:val="00E317DE"/>
    <w:rsid w:val="00E3290E"/>
    <w:rsid w:val="00E333E6"/>
    <w:rsid w:val="00E33D6F"/>
    <w:rsid w:val="00E33DE1"/>
    <w:rsid w:val="00E3485F"/>
    <w:rsid w:val="00E36496"/>
    <w:rsid w:val="00E37C4C"/>
    <w:rsid w:val="00E416E4"/>
    <w:rsid w:val="00E4255A"/>
    <w:rsid w:val="00E4360E"/>
    <w:rsid w:val="00E43BF7"/>
    <w:rsid w:val="00E43CB8"/>
    <w:rsid w:val="00E445C5"/>
    <w:rsid w:val="00E447CA"/>
    <w:rsid w:val="00E45086"/>
    <w:rsid w:val="00E46116"/>
    <w:rsid w:val="00E50EBB"/>
    <w:rsid w:val="00E52137"/>
    <w:rsid w:val="00E53605"/>
    <w:rsid w:val="00E54B15"/>
    <w:rsid w:val="00E54BCC"/>
    <w:rsid w:val="00E552E6"/>
    <w:rsid w:val="00E572EF"/>
    <w:rsid w:val="00E57DD9"/>
    <w:rsid w:val="00E6238C"/>
    <w:rsid w:val="00E62E05"/>
    <w:rsid w:val="00E647E8"/>
    <w:rsid w:val="00E655EE"/>
    <w:rsid w:val="00E66623"/>
    <w:rsid w:val="00E70D0C"/>
    <w:rsid w:val="00E70DB2"/>
    <w:rsid w:val="00E710F9"/>
    <w:rsid w:val="00E7134F"/>
    <w:rsid w:val="00E73BBB"/>
    <w:rsid w:val="00E74B3B"/>
    <w:rsid w:val="00E75625"/>
    <w:rsid w:val="00E761C1"/>
    <w:rsid w:val="00E76398"/>
    <w:rsid w:val="00E77395"/>
    <w:rsid w:val="00E77A49"/>
    <w:rsid w:val="00E810CB"/>
    <w:rsid w:val="00E8121D"/>
    <w:rsid w:val="00E86A08"/>
    <w:rsid w:val="00E86FB0"/>
    <w:rsid w:val="00E8713D"/>
    <w:rsid w:val="00E87B4B"/>
    <w:rsid w:val="00E87D22"/>
    <w:rsid w:val="00E902F4"/>
    <w:rsid w:val="00E90575"/>
    <w:rsid w:val="00E9356C"/>
    <w:rsid w:val="00E971B7"/>
    <w:rsid w:val="00EA1C7C"/>
    <w:rsid w:val="00EA1CFB"/>
    <w:rsid w:val="00EA1F74"/>
    <w:rsid w:val="00EA23EC"/>
    <w:rsid w:val="00EA393F"/>
    <w:rsid w:val="00EB02D2"/>
    <w:rsid w:val="00EB227B"/>
    <w:rsid w:val="00EB2EB8"/>
    <w:rsid w:val="00EB3974"/>
    <w:rsid w:val="00EB4653"/>
    <w:rsid w:val="00EB71B9"/>
    <w:rsid w:val="00EC002E"/>
    <w:rsid w:val="00EC0685"/>
    <w:rsid w:val="00EC131B"/>
    <w:rsid w:val="00EC149E"/>
    <w:rsid w:val="00EC2267"/>
    <w:rsid w:val="00EC3E68"/>
    <w:rsid w:val="00EC6999"/>
    <w:rsid w:val="00EC6E7B"/>
    <w:rsid w:val="00EC70C8"/>
    <w:rsid w:val="00EC7FD5"/>
    <w:rsid w:val="00ED17DB"/>
    <w:rsid w:val="00ED1DE4"/>
    <w:rsid w:val="00ED347A"/>
    <w:rsid w:val="00ED6323"/>
    <w:rsid w:val="00ED6D54"/>
    <w:rsid w:val="00EE0462"/>
    <w:rsid w:val="00EE0AEB"/>
    <w:rsid w:val="00EE2C2F"/>
    <w:rsid w:val="00EE2E86"/>
    <w:rsid w:val="00EE3494"/>
    <w:rsid w:val="00EE39B0"/>
    <w:rsid w:val="00EE4D03"/>
    <w:rsid w:val="00EE5B57"/>
    <w:rsid w:val="00EF0A0F"/>
    <w:rsid w:val="00EF28A0"/>
    <w:rsid w:val="00EF3C09"/>
    <w:rsid w:val="00EF434F"/>
    <w:rsid w:val="00EF6801"/>
    <w:rsid w:val="00EF744D"/>
    <w:rsid w:val="00F01364"/>
    <w:rsid w:val="00F0146C"/>
    <w:rsid w:val="00F03298"/>
    <w:rsid w:val="00F05827"/>
    <w:rsid w:val="00F1042C"/>
    <w:rsid w:val="00F10BC9"/>
    <w:rsid w:val="00F10E58"/>
    <w:rsid w:val="00F11251"/>
    <w:rsid w:val="00F11599"/>
    <w:rsid w:val="00F11CA5"/>
    <w:rsid w:val="00F12DB9"/>
    <w:rsid w:val="00F12FAF"/>
    <w:rsid w:val="00F13E4C"/>
    <w:rsid w:val="00F144CB"/>
    <w:rsid w:val="00F1486A"/>
    <w:rsid w:val="00F16A51"/>
    <w:rsid w:val="00F17813"/>
    <w:rsid w:val="00F17893"/>
    <w:rsid w:val="00F17D63"/>
    <w:rsid w:val="00F20447"/>
    <w:rsid w:val="00F20EC0"/>
    <w:rsid w:val="00F2159B"/>
    <w:rsid w:val="00F21F05"/>
    <w:rsid w:val="00F22F67"/>
    <w:rsid w:val="00F241E2"/>
    <w:rsid w:val="00F2562C"/>
    <w:rsid w:val="00F2565B"/>
    <w:rsid w:val="00F30514"/>
    <w:rsid w:val="00F34386"/>
    <w:rsid w:val="00F34680"/>
    <w:rsid w:val="00F34C41"/>
    <w:rsid w:val="00F35A0E"/>
    <w:rsid w:val="00F36447"/>
    <w:rsid w:val="00F376CF"/>
    <w:rsid w:val="00F378FF"/>
    <w:rsid w:val="00F4070B"/>
    <w:rsid w:val="00F407AD"/>
    <w:rsid w:val="00F407C2"/>
    <w:rsid w:val="00F421BF"/>
    <w:rsid w:val="00F4258B"/>
    <w:rsid w:val="00F432D5"/>
    <w:rsid w:val="00F43C42"/>
    <w:rsid w:val="00F43D19"/>
    <w:rsid w:val="00F45479"/>
    <w:rsid w:val="00F454DA"/>
    <w:rsid w:val="00F45A79"/>
    <w:rsid w:val="00F464A8"/>
    <w:rsid w:val="00F46D7E"/>
    <w:rsid w:val="00F51CAE"/>
    <w:rsid w:val="00F547AF"/>
    <w:rsid w:val="00F55786"/>
    <w:rsid w:val="00F56485"/>
    <w:rsid w:val="00F5652D"/>
    <w:rsid w:val="00F5675F"/>
    <w:rsid w:val="00F575C9"/>
    <w:rsid w:val="00F57AD1"/>
    <w:rsid w:val="00F60AE1"/>
    <w:rsid w:val="00F60D16"/>
    <w:rsid w:val="00F60FDD"/>
    <w:rsid w:val="00F611A5"/>
    <w:rsid w:val="00F6156D"/>
    <w:rsid w:val="00F61A60"/>
    <w:rsid w:val="00F635E5"/>
    <w:rsid w:val="00F63917"/>
    <w:rsid w:val="00F63DC5"/>
    <w:rsid w:val="00F64C45"/>
    <w:rsid w:val="00F64D5C"/>
    <w:rsid w:val="00F6599E"/>
    <w:rsid w:val="00F660AA"/>
    <w:rsid w:val="00F67242"/>
    <w:rsid w:val="00F67D9F"/>
    <w:rsid w:val="00F7086D"/>
    <w:rsid w:val="00F70A49"/>
    <w:rsid w:val="00F70DD1"/>
    <w:rsid w:val="00F73542"/>
    <w:rsid w:val="00F735BE"/>
    <w:rsid w:val="00F7471F"/>
    <w:rsid w:val="00F755A1"/>
    <w:rsid w:val="00F75F05"/>
    <w:rsid w:val="00F76183"/>
    <w:rsid w:val="00F778BE"/>
    <w:rsid w:val="00F8084D"/>
    <w:rsid w:val="00F82621"/>
    <w:rsid w:val="00F833F9"/>
    <w:rsid w:val="00F83C55"/>
    <w:rsid w:val="00F83C9F"/>
    <w:rsid w:val="00F846FD"/>
    <w:rsid w:val="00F8487D"/>
    <w:rsid w:val="00F849B6"/>
    <w:rsid w:val="00F84A7C"/>
    <w:rsid w:val="00F84B0F"/>
    <w:rsid w:val="00F84C1A"/>
    <w:rsid w:val="00F85061"/>
    <w:rsid w:val="00F86175"/>
    <w:rsid w:val="00F86C53"/>
    <w:rsid w:val="00F8762B"/>
    <w:rsid w:val="00F87696"/>
    <w:rsid w:val="00F9049D"/>
    <w:rsid w:val="00F9059D"/>
    <w:rsid w:val="00F922B6"/>
    <w:rsid w:val="00F92521"/>
    <w:rsid w:val="00F92967"/>
    <w:rsid w:val="00F929A8"/>
    <w:rsid w:val="00F92DAF"/>
    <w:rsid w:val="00FA0881"/>
    <w:rsid w:val="00FA212B"/>
    <w:rsid w:val="00FA30C6"/>
    <w:rsid w:val="00FA318F"/>
    <w:rsid w:val="00FA31A9"/>
    <w:rsid w:val="00FA496B"/>
    <w:rsid w:val="00FA4CD6"/>
    <w:rsid w:val="00FA639F"/>
    <w:rsid w:val="00FA6ED9"/>
    <w:rsid w:val="00FB0F57"/>
    <w:rsid w:val="00FB112A"/>
    <w:rsid w:val="00FB190B"/>
    <w:rsid w:val="00FB1E79"/>
    <w:rsid w:val="00FB1E93"/>
    <w:rsid w:val="00FB24D8"/>
    <w:rsid w:val="00FB3782"/>
    <w:rsid w:val="00FB3AAB"/>
    <w:rsid w:val="00FB5BBF"/>
    <w:rsid w:val="00FB6058"/>
    <w:rsid w:val="00FC009D"/>
    <w:rsid w:val="00FC08F1"/>
    <w:rsid w:val="00FC1A2C"/>
    <w:rsid w:val="00FC1CE0"/>
    <w:rsid w:val="00FC3591"/>
    <w:rsid w:val="00FC3C05"/>
    <w:rsid w:val="00FC5D0A"/>
    <w:rsid w:val="00FC5E56"/>
    <w:rsid w:val="00FC6D82"/>
    <w:rsid w:val="00FC7CE6"/>
    <w:rsid w:val="00FD2981"/>
    <w:rsid w:val="00FD37C3"/>
    <w:rsid w:val="00FD3A30"/>
    <w:rsid w:val="00FD41DC"/>
    <w:rsid w:val="00FD459C"/>
    <w:rsid w:val="00FD4B37"/>
    <w:rsid w:val="00FD4BF0"/>
    <w:rsid w:val="00FD51BF"/>
    <w:rsid w:val="00FD54AF"/>
    <w:rsid w:val="00FD68BC"/>
    <w:rsid w:val="00FD68EE"/>
    <w:rsid w:val="00FD6F87"/>
    <w:rsid w:val="00FD7B5F"/>
    <w:rsid w:val="00FD7DC4"/>
    <w:rsid w:val="00FE1586"/>
    <w:rsid w:val="00FE1C7A"/>
    <w:rsid w:val="00FE2648"/>
    <w:rsid w:val="00FE2E1C"/>
    <w:rsid w:val="00FE399E"/>
    <w:rsid w:val="00FE4AB0"/>
    <w:rsid w:val="00FE5CC7"/>
    <w:rsid w:val="00FE638C"/>
    <w:rsid w:val="00FE6BA9"/>
    <w:rsid w:val="00FE6C0D"/>
    <w:rsid w:val="00FE6FCB"/>
    <w:rsid w:val="00FE7F76"/>
    <w:rsid w:val="00FF0522"/>
    <w:rsid w:val="00FF08C5"/>
    <w:rsid w:val="00FF0CC5"/>
    <w:rsid w:val="00FF2384"/>
    <w:rsid w:val="00FF3C0B"/>
    <w:rsid w:val="00FF3EF6"/>
    <w:rsid w:val="00FF41D0"/>
    <w:rsid w:val="00FF4453"/>
    <w:rsid w:val="00FF5139"/>
    <w:rsid w:val="00FF615C"/>
    <w:rsid w:val="00FF6D97"/>
    <w:rsid w:val="00FF78A8"/>
    <w:rsid w:val="00FF7D73"/>
    <w:rsid w:val="018F96A1"/>
    <w:rsid w:val="01B92B20"/>
    <w:rsid w:val="01DE8143"/>
    <w:rsid w:val="01EE6066"/>
    <w:rsid w:val="022DC7D2"/>
    <w:rsid w:val="024B0566"/>
    <w:rsid w:val="028FDDB5"/>
    <w:rsid w:val="02EE907C"/>
    <w:rsid w:val="03867574"/>
    <w:rsid w:val="03A51183"/>
    <w:rsid w:val="03A877FD"/>
    <w:rsid w:val="0401DB30"/>
    <w:rsid w:val="04655775"/>
    <w:rsid w:val="048A0E7D"/>
    <w:rsid w:val="04BB8BC9"/>
    <w:rsid w:val="05123BA9"/>
    <w:rsid w:val="05695B90"/>
    <w:rsid w:val="0660560B"/>
    <w:rsid w:val="06C50C53"/>
    <w:rsid w:val="075E7997"/>
    <w:rsid w:val="079A90EF"/>
    <w:rsid w:val="07E6B9BA"/>
    <w:rsid w:val="092B6528"/>
    <w:rsid w:val="0939FF72"/>
    <w:rsid w:val="09B0368B"/>
    <w:rsid w:val="09D2292B"/>
    <w:rsid w:val="0A6D990E"/>
    <w:rsid w:val="0A7ADB50"/>
    <w:rsid w:val="0AD63112"/>
    <w:rsid w:val="0AFDEE22"/>
    <w:rsid w:val="0B0404FF"/>
    <w:rsid w:val="0B27342C"/>
    <w:rsid w:val="0B88AD20"/>
    <w:rsid w:val="0B9C4AFB"/>
    <w:rsid w:val="0C2CA01C"/>
    <w:rsid w:val="0C866A02"/>
    <w:rsid w:val="0CBF115E"/>
    <w:rsid w:val="0CC5BAB9"/>
    <w:rsid w:val="0CCB7B3A"/>
    <w:rsid w:val="0CE0E704"/>
    <w:rsid w:val="0D14BB25"/>
    <w:rsid w:val="0D33915C"/>
    <w:rsid w:val="0D38C85B"/>
    <w:rsid w:val="0D6DF3DF"/>
    <w:rsid w:val="0DB4D687"/>
    <w:rsid w:val="0E03AB66"/>
    <w:rsid w:val="0FC38691"/>
    <w:rsid w:val="0FCBD07E"/>
    <w:rsid w:val="0FCFF672"/>
    <w:rsid w:val="10348B9C"/>
    <w:rsid w:val="107387AC"/>
    <w:rsid w:val="107EFF00"/>
    <w:rsid w:val="10B2BAC7"/>
    <w:rsid w:val="10B6FF9F"/>
    <w:rsid w:val="10CDAAF1"/>
    <w:rsid w:val="10FC710D"/>
    <w:rsid w:val="118EAF2F"/>
    <w:rsid w:val="1227D739"/>
    <w:rsid w:val="122A5ECC"/>
    <w:rsid w:val="122C706B"/>
    <w:rsid w:val="1255FBCA"/>
    <w:rsid w:val="127DB7D3"/>
    <w:rsid w:val="12EC3339"/>
    <w:rsid w:val="130F3E12"/>
    <w:rsid w:val="1333A695"/>
    <w:rsid w:val="13818FDE"/>
    <w:rsid w:val="13ACE824"/>
    <w:rsid w:val="13E64D99"/>
    <w:rsid w:val="13F74494"/>
    <w:rsid w:val="14016695"/>
    <w:rsid w:val="143403F4"/>
    <w:rsid w:val="14FF284C"/>
    <w:rsid w:val="150D49ED"/>
    <w:rsid w:val="151C80E3"/>
    <w:rsid w:val="155EC527"/>
    <w:rsid w:val="15B0E70F"/>
    <w:rsid w:val="160556EB"/>
    <w:rsid w:val="167B8DA5"/>
    <w:rsid w:val="16F96F95"/>
    <w:rsid w:val="170CF820"/>
    <w:rsid w:val="17B53027"/>
    <w:rsid w:val="187DA88C"/>
    <w:rsid w:val="188D3228"/>
    <w:rsid w:val="18CE4929"/>
    <w:rsid w:val="19C4CA3B"/>
    <w:rsid w:val="19C9292F"/>
    <w:rsid w:val="1AC1C088"/>
    <w:rsid w:val="1B4B561E"/>
    <w:rsid w:val="1B578631"/>
    <w:rsid w:val="1BB8E711"/>
    <w:rsid w:val="1C592377"/>
    <w:rsid w:val="1CF3DDFD"/>
    <w:rsid w:val="1D21F804"/>
    <w:rsid w:val="1D718C1B"/>
    <w:rsid w:val="1D9513B2"/>
    <w:rsid w:val="1D9AF145"/>
    <w:rsid w:val="1E091364"/>
    <w:rsid w:val="1E88C10D"/>
    <w:rsid w:val="1F0BA041"/>
    <w:rsid w:val="1F6585BB"/>
    <w:rsid w:val="1F87B037"/>
    <w:rsid w:val="209AC505"/>
    <w:rsid w:val="20BD4A6A"/>
    <w:rsid w:val="210E2F27"/>
    <w:rsid w:val="2122F406"/>
    <w:rsid w:val="216F640D"/>
    <w:rsid w:val="21E3DCDD"/>
    <w:rsid w:val="221393C6"/>
    <w:rsid w:val="22643790"/>
    <w:rsid w:val="23274800"/>
    <w:rsid w:val="239200E1"/>
    <w:rsid w:val="239C9D55"/>
    <w:rsid w:val="23F5BD18"/>
    <w:rsid w:val="2472E7B4"/>
    <w:rsid w:val="2488F4B4"/>
    <w:rsid w:val="250735BE"/>
    <w:rsid w:val="25084387"/>
    <w:rsid w:val="255D999E"/>
    <w:rsid w:val="259C07C0"/>
    <w:rsid w:val="262071A4"/>
    <w:rsid w:val="2628A39A"/>
    <w:rsid w:val="2685E43D"/>
    <w:rsid w:val="2694AC97"/>
    <w:rsid w:val="26B9DB38"/>
    <w:rsid w:val="274081DD"/>
    <w:rsid w:val="27717EFD"/>
    <w:rsid w:val="27A719A8"/>
    <w:rsid w:val="27CAE5B7"/>
    <w:rsid w:val="281145AF"/>
    <w:rsid w:val="281E0910"/>
    <w:rsid w:val="28214309"/>
    <w:rsid w:val="29C98AC5"/>
    <w:rsid w:val="29E7DE4D"/>
    <w:rsid w:val="29FF0271"/>
    <w:rsid w:val="2A8043D1"/>
    <w:rsid w:val="2A998090"/>
    <w:rsid w:val="2BBBA74F"/>
    <w:rsid w:val="2BCED37D"/>
    <w:rsid w:val="2BE55F59"/>
    <w:rsid w:val="2BE68BC0"/>
    <w:rsid w:val="2BF7460F"/>
    <w:rsid w:val="2C41AC54"/>
    <w:rsid w:val="2CA59712"/>
    <w:rsid w:val="2CB47729"/>
    <w:rsid w:val="2CE8BDB9"/>
    <w:rsid w:val="2CFD2CFB"/>
    <w:rsid w:val="2D755C24"/>
    <w:rsid w:val="2D8A8B22"/>
    <w:rsid w:val="2DD5C021"/>
    <w:rsid w:val="2E2F96C6"/>
    <w:rsid w:val="2F5584BC"/>
    <w:rsid w:val="2FFE55B0"/>
    <w:rsid w:val="30145C2E"/>
    <w:rsid w:val="30364BBD"/>
    <w:rsid w:val="307E32EC"/>
    <w:rsid w:val="30C962B5"/>
    <w:rsid w:val="30D19363"/>
    <w:rsid w:val="31117055"/>
    <w:rsid w:val="316FF1ED"/>
    <w:rsid w:val="31A9421B"/>
    <w:rsid w:val="3214BA1F"/>
    <w:rsid w:val="327DF0C0"/>
    <w:rsid w:val="32878B95"/>
    <w:rsid w:val="32B62885"/>
    <w:rsid w:val="33536193"/>
    <w:rsid w:val="33B15DB2"/>
    <w:rsid w:val="33C911F9"/>
    <w:rsid w:val="33C971A4"/>
    <w:rsid w:val="341FEB77"/>
    <w:rsid w:val="345E4618"/>
    <w:rsid w:val="34AFFA0E"/>
    <w:rsid w:val="350CBFE2"/>
    <w:rsid w:val="351DB023"/>
    <w:rsid w:val="3544CBD1"/>
    <w:rsid w:val="35A2157A"/>
    <w:rsid w:val="35F98E40"/>
    <w:rsid w:val="360AA64C"/>
    <w:rsid w:val="366681AD"/>
    <w:rsid w:val="36D9B073"/>
    <w:rsid w:val="3720538C"/>
    <w:rsid w:val="37230361"/>
    <w:rsid w:val="378C2EA5"/>
    <w:rsid w:val="379F1D9C"/>
    <w:rsid w:val="381669BB"/>
    <w:rsid w:val="3819037B"/>
    <w:rsid w:val="389F3433"/>
    <w:rsid w:val="392EBD62"/>
    <w:rsid w:val="39856409"/>
    <w:rsid w:val="3A63EBB3"/>
    <w:rsid w:val="3ADDCDE7"/>
    <w:rsid w:val="3B05A171"/>
    <w:rsid w:val="3B56CD61"/>
    <w:rsid w:val="3BB1A31E"/>
    <w:rsid w:val="3C112E6A"/>
    <w:rsid w:val="3C56F1B1"/>
    <w:rsid w:val="3C598066"/>
    <w:rsid w:val="3CB59175"/>
    <w:rsid w:val="3D40D525"/>
    <w:rsid w:val="3D4E97E4"/>
    <w:rsid w:val="3D532308"/>
    <w:rsid w:val="402182DB"/>
    <w:rsid w:val="4032F33D"/>
    <w:rsid w:val="408C9548"/>
    <w:rsid w:val="409091CB"/>
    <w:rsid w:val="40DB4F1D"/>
    <w:rsid w:val="41046B36"/>
    <w:rsid w:val="4121AECD"/>
    <w:rsid w:val="41588B72"/>
    <w:rsid w:val="4160470A"/>
    <w:rsid w:val="416B1631"/>
    <w:rsid w:val="4198477A"/>
    <w:rsid w:val="41C518D5"/>
    <w:rsid w:val="42610486"/>
    <w:rsid w:val="428F186A"/>
    <w:rsid w:val="4333C1AC"/>
    <w:rsid w:val="435600E3"/>
    <w:rsid w:val="4383EF06"/>
    <w:rsid w:val="43AE0267"/>
    <w:rsid w:val="43ED3D4E"/>
    <w:rsid w:val="4407E8F3"/>
    <w:rsid w:val="440A210F"/>
    <w:rsid w:val="441288F9"/>
    <w:rsid w:val="4427FE9D"/>
    <w:rsid w:val="444BFA80"/>
    <w:rsid w:val="44C9D89A"/>
    <w:rsid w:val="44D90795"/>
    <w:rsid w:val="456746E5"/>
    <w:rsid w:val="4575CF50"/>
    <w:rsid w:val="459BB68F"/>
    <w:rsid w:val="45A793C2"/>
    <w:rsid w:val="45EDCACD"/>
    <w:rsid w:val="46172944"/>
    <w:rsid w:val="46AE2DC6"/>
    <w:rsid w:val="46BD433E"/>
    <w:rsid w:val="47061D45"/>
    <w:rsid w:val="479F0562"/>
    <w:rsid w:val="47E0F99D"/>
    <w:rsid w:val="48A3D797"/>
    <w:rsid w:val="48D83F65"/>
    <w:rsid w:val="494E7C78"/>
    <w:rsid w:val="49655445"/>
    <w:rsid w:val="49B548F3"/>
    <w:rsid w:val="4A2E30B7"/>
    <w:rsid w:val="4ACCB24C"/>
    <w:rsid w:val="4AEB8C52"/>
    <w:rsid w:val="4B31FD07"/>
    <w:rsid w:val="4B3523EB"/>
    <w:rsid w:val="4B69B163"/>
    <w:rsid w:val="4D028510"/>
    <w:rsid w:val="4D3350C7"/>
    <w:rsid w:val="4E0E907E"/>
    <w:rsid w:val="4EC5F445"/>
    <w:rsid w:val="4ED11C8A"/>
    <w:rsid w:val="4F808CF4"/>
    <w:rsid w:val="50625F65"/>
    <w:rsid w:val="51929101"/>
    <w:rsid w:val="51BE9D9F"/>
    <w:rsid w:val="52D0ACC4"/>
    <w:rsid w:val="53356044"/>
    <w:rsid w:val="5335E24B"/>
    <w:rsid w:val="538953AF"/>
    <w:rsid w:val="541C53C4"/>
    <w:rsid w:val="542E1F09"/>
    <w:rsid w:val="5441D688"/>
    <w:rsid w:val="54655D31"/>
    <w:rsid w:val="55AB13DA"/>
    <w:rsid w:val="55E8DA72"/>
    <w:rsid w:val="561EBDA4"/>
    <w:rsid w:val="5665A79D"/>
    <w:rsid w:val="5674D916"/>
    <w:rsid w:val="5692FCBC"/>
    <w:rsid w:val="56D6050A"/>
    <w:rsid w:val="571A0F93"/>
    <w:rsid w:val="5767777E"/>
    <w:rsid w:val="58CB898B"/>
    <w:rsid w:val="58D0A62D"/>
    <w:rsid w:val="58E2E707"/>
    <w:rsid w:val="58F01A63"/>
    <w:rsid w:val="590942E0"/>
    <w:rsid w:val="59D3BE10"/>
    <w:rsid w:val="59E6C496"/>
    <w:rsid w:val="5A808D5A"/>
    <w:rsid w:val="5B1A94D9"/>
    <w:rsid w:val="5CAA75D3"/>
    <w:rsid w:val="5CE66E1C"/>
    <w:rsid w:val="5D0FBA27"/>
    <w:rsid w:val="5D3AA6F2"/>
    <w:rsid w:val="5E09B628"/>
    <w:rsid w:val="5F839911"/>
    <w:rsid w:val="5FA6067C"/>
    <w:rsid w:val="5FFF0631"/>
    <w:rsid w:val="606FC9FC"/>
    <w:rsid w:val="60AA7363"/>
    <w:rsid w:val="60EE197E"/>
    <w:rsid w:val="6139E289"/>
    <w:rsid w:val="61A879B6"/>
    <w:rsid w:val="61AD06EF"/>
    <w:rsid w:val="61B48635"/>
    <w:rsid w:val="61EA8578"/>
    <w:rsid w:val="61EA92E1"/>
    <w:rsid w:val="62CA4B7D"/>
    <w:rsid w:val="62E59BC5"/>
    <w:rsid w:val="6328D310"/>
    <w:rsid w:val="63724E25"/>
    <w:rsid w:val="63E7E6D2"/>
    <w:rsid w:val="63F13A7F"/>
    <w:rsid w:val="63FA9BE2"/>
    <w:rsid w:val="64195D5B"/>
    <w:rsid w:val="646CF257"/>
    <w:rsid w:val="646DD859"/>
    <w:rsid w:val="64EAE075"/>
    <w:rsid w:val="6527C722"/>
    <w:rsid w:val="666279D3"/>
    <w:rsid w:val="6673325A"/>
    <w:rsid w:val="671A91E2"/>
    <w:rsid w:val="6736BEB2"/>
    <w:rsid w:val="6742D6FD"/>
    <w:rsid w:val="675A3874"/>
    <w:rsid w:val="678D886D"/>
    <w:rsid w:val="67E238CF"/>
    <w:rsid w:val="688E11AD"/>
    <w:rsid w:val="68A171E5"/>
    <w:rsid w:val="690170B2"/>
    <w:rsid w:val="6960BBEE"/>
    <w:rsid w:val="699204FF"/>
    <w:rsid w:val="69B51CA4"/>
    <w:rsid w:val="69C346D0"/>
    <w:rsid w:val="6A0B3FE6"/>
    <w:rsid w:val="6A592964"/>
    <w:rsid w:val="6AA79C39"/>
    <w:rsid w:val="6B596DA4"/>
    <w:rsid w:val="6B866894"/>
    <w:rsid w:val="6B8DCA7E"/>
    <w:rsid w:val="6BFD765D"/>
    <w:rsid w:val="6BFD85AD"/>
    <w:rsid w:val="6C8C2821"/>
    <w:rsid w:val="6CD6E039"/>
    <w:rsid w:val="6D5051AC"/>
    <w:rsid w:val="6D7201D5"/>
    <w:rsid w:val="6E163C68"/>
    <w:rsid w:val="6E39A4F9"/>
    <w:rsid w:val="6E5D081A"/>
    <w:rsid w:val="6E8E40A8"/>
    <w:rsid w:val="6EBF4900"/>
    <w:rsid w:val="6F306C3A"/>
    <w:rsid w:val="6F44998E"/>
    <w:rsid w:val="6F50DA01"/>
    <w:rsid w:val="70188F9E"/>
    <w:rsid w:val="70ADBCF8"/>
    <w:rsid w:val="71093DFA"/>
    <w:rsid w:val="711F2E80"/>
    <w:rsid w:val="719F845D"/>
    <w:rsid w:val="7217CE31"/>
    <w:rsid w:val="723CE622"/>
    <w:rsid w:val="7309AC93"/>
    <w:rsid w:val="73A26568"/>
    <w:rsid w:val="73FB6B58"/>
    <w:rsid w:val="74920859"/>
    <w:rsid w:val="74E8F130"/>
    <w:rsid w:val="75002F0F"/>
    <w:rsid w:val="7527A899"/>
    <w:rsid w:val="75EA7FC0"/>
    <w:rsid w:val="75ED9CE5"/>
    <w:rsid w:val="75FCD95B"/>
    <w:rsid w:val="7627B485"/>
    <w:rsid w:val="76460085"/>
    <w:rsid w:val="7674BA32"/>
    <w:rsid w:val="7677ABDC"/>
    <w:rsid w:val="76B620C3"/>
    <w:rsid w:val="773B775C"/>
    <w:rsid w:val="7778FDD8"/>
    <w:rsid w:val="779BAD41"/>
    <w:rsid w:val="77E58179"/>
    <w:rsid w:val="78348310"/>
    <w:rsid w:val="785550CF"/>
    <w:rsid w:val="785C45D0"/>
    <w:rsid w:val="785D9493"/>
    <w:rsid w:val="791EADA7"/>
    <w:rsid w:val="792EB8F4"/>
    <w:rsid w:val="796347DD"/>
    <w:rsid w:val="79894EB1"/>
    <w:rsid w:val="7A84738D"/>
    <w:rsid w:val="7AF82871"/>
    <w:rsid w:val="7B358054"/>
    <w:rsid w:val="7B736BC9"/>
    <w:rsid w:val="7BF80B74"/>
    <w:rsid w:val="7C029BBE"/>
    <w:rsid w:val="7C03AC13"/>
    <w:rsid w:val="7C6E77F4"/>
    <w:rsid w:val="7CE99E2E"/>
    <w:rsid w:val="7D6CEE6F"/>
    <w:rsid w:val="7D8DC7C3"/>
    <w:rsid w:val="7DAD8344"/>
    <w:rsid w:val="7DEF4157"/>
    <w:rsid w:val="7E085701"/>
    <w:rsid w:val="7E493BC1"/>
    <w:rsid w:val="7E9EE4FC"/>
    <w:rsid w:val="7F7E175C"/>
    <w:rsid w:val="7F81808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408417"/>
  <w15:docId w15:val="{4481C3E5-F9EF-4296-918D-81123B80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23D8"/>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A2915"/>
    <w:pPr>
      <w:tabs>
        <w:tab w:val="num" w:pos="720"/>
        <w:tab w:val="left" w:pos="851"/>
        <w:tab w:val="num" w:pos="1572"/>
      </w:tabs>
      <w:spacing w:before="30" w:after="90"/>
      <w:outlineLvl w:val="2"/>
    </w:pPr>
    <w:rPr>
      <w:rFonts w:eastAsia="Arial" w:cs="Arial"/>
      <w:b/>
      <w:bCs/>
      <w:color w:val="0070C0"/>
      <w:sz w:val="22"/>
      <w:szCs w:val="22"/>
    </w:rPr>
  </w:style>
  <w:style w:type="paragraph" w:styleId="Heading4">
    <w:name w:val="heading 4"/>
    <w:basedOn w:val="Normal"/>
    <w:link w:val="Heading4Char"/>
    <w:qFormat/>
    <w:rsid w:val="001D551B"/>
    <w:p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spacing w:before="240" w:after="60"/>
      <w:outlineLvl w:val="4"/>
    </w:pPr>
    <w:rPr>
      <w:sz w:val="22"/>
      <w:szCs w:val="20"/>
      <w:lang w:val="en-GB"/>
    </w:rPr>
  </w:style>
  <w:style w:type="paragraph" w:styleId="Heading6">
    <w:name w:val="heading 6"/>
    <w:basedOn w:val="Normal"/>
    <w:next w:val="Normal"/>
    <w:link w:val="Heading6Char"/>
    <w:qFormat/>
    <w:rsid w:val="001D551B"/>
    <w:pPr>
      <w:spacing w:before="240" w:after="60"/>
      <w:outlineLvl w:val="5"/>
    </w:pPr>
    <w:rPr>
      <w:i/>
      <w:sz w:val="22"/>
      <w:szCs w:val="20"/>
      <w:lang w:val="en-GB"/>
    </w:rPr>
  </w:style>
  <w:style w:type="paragraph" w:styleId="Heading7">
    <w:name w:val="heading 7"/>
    <w:basedOn w:val="Normal"/>
    <w:next w:val="Normal"/>
    <w:link w:val="Heading7Char"/>
    <w:qFormat/>
    <w:rsid w:val="001D551B"/>
    <w:pPr>
      <w:spacing w:before="240" w:after="60"/>
      <w:outlineLvl w:val="6"/>
    </w:pPr>
    <w:rPr>
      <w:szCs w:val="20"/>
      <w:lang w:val="en-GB"/>
    </w:rPr>
  </w:style>
  <w:style w:type="paragraph" w:styleId="Heading8">
    <w:name w:val="heading 8"/>
    <w:basedOn w:val="Normal"/>
    <w:next w:val="Normal"/>
    <w:link w:val="Heading8Char"/>
    <w:qFormat/>
    <w:rsid w:val="001D551B"/>
    <w:pPr>
      <w:spacing w:before="240" w:after="60"/>
      <w:outlineLvl w:val="7"/>
    </w:pPr>
    <w:rPr>
      <w:i/>
      <w:szCs w:val="20"/>
      <w:lang w:val="en-GB"/>
    </w:rPr>
  </w:style>
  <w:style w:type="paragraph" w:styleId="Heading9">
    <w:name w:val="heading 9"/>
    <w:basedOn w:val="Normal"/>
    <w:next w:val="Normal"/>
    <w:link w:val="Heading9Char"/>
    <w:qFormat/>
    <w:rsid w:val="001D551B"/>
    <w:p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CB46F0"/>
    <w:pPr>
      <w:tabs>
        <w:tab w:val="left" w:pos="1440"/>
        <w:tab w:val="left" w:pos="2160"/>
        <w:tab w:val="right" w:leader="dot" w:pos="9356"/>
      </w:tabs>
      <w:ind w:left="1440" w:right="376"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19"/>
      </w:numPr>
    </w:pPr>
  </w:style>
  <w:style w:type="paragraph" w:customStyle="1" w:styleId="Bullet">
    <w:name w:val="Bullet"/>
    <w:basedOn w:val="Normal"/>
    <w:link w:val="BulletCharChar"/>
    <w:rsid w:val="00B61614"/>
    <w:pPr>
      <w:widowControl w:val="0"/>
      <w:numPr>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A2915"/>
    <w:rPr>
      <w:rFonts w:ascii="Arial" w:eastAsia="Arial" w:hAnsi="Arial" w:cs="Arial"/>
      <w:b/>
      <w:bCs/>
      <w:color w:val="0070C0"/>
      <w:sz w:val="22"/>
      <w:szCs w:val="22"/>
      <w:lang w:val="en-US" w:eastAsia="en-US"/>
    </w:rPr>
  </w:style>
  <w:style w:type="paragraph" w:customStyle="1" w:styleId="StyleHeading1LatinArialComplexArialBefore0mm">
    <w:name w:val="Style Heading 1 + (Latin) Arial (Complex) Arial Before:  0 mm"/>
    <w:basedOn w:val="Heading1"/>
    <w:rsid w:val="00141137"/>
    <w:p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22"/>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27"/>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31"/>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semiHidden/>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character" w:styleId="UnresolvedMention">
    <w:name w:val="Unresolved Mention"/>
    <w:basedOn w:val="DefaultParagraphFont"/>
    <w:uiPriority w:val="99"/>
    <w:semiHidden/>
    <w:unhideWhenUsed/>
    <w:rsid w:val="00CB46F0"/>
    <w:rPr>
      <w:color w:val="605E5C"/>
      <w:shd w:val="clear" w:color="auto" w:fill="E1DFDD"/>
    </w:rPr>
  </w:style>
  <w:style w:type="table" w:customStyle="1" w:styleId="TableGrid10">
    <w:name w:val="Table Grid1"/>
    <w:basedOn w:val="TableNormal"/>
    <w:next w:val="TableGrid"/>
    <w:uiPriority w:val="39"/>
    <w:rsid w:val="008130D0"/>
    <w:rPr>
      <w:rFonts w:ascii="Aptos" w:eastAsia="Aptos" w:hAnsi="Aptos" w:cs="Arial"/>
      <w:kern w:val="2"/>
      <w:sz w:val="24"/>
      <w:szCs w:val="24"/>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50984"/>
    <w:rPr>
      <w:rFonts w:ascii="Aptos" w:eastAsia="Aptos" w:hAnsi="Aptos" w:cs="Arial"/>
      <w:kern w:val="2"/>
      <w:sz w:val="24"/>
      <w:szCs w:val="24"/>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C2388"/>
    <w:rPr>
      <w:rFonts w:ascii="Aptos" w:eastAsia="Aptos" w:hAnsi="Aptos" w:cs="Arial"/>
      <w:kern w:val="2"/>
      <w:sz w:val="24"/>
      <w:szCs w:val="24"/>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631DF8"/>
    <w:rPr>
      <w:color w:val="2B579A"/>
    </w:rPr>
  </w:style>
  <w:style w:type="character" w:customStyle="1" w:styleId="normaltextrun">
    <w:name w:val="normaltextrun"/>
    <w:basedOn w:val="DefaultParagraphFont"/>
    <w:rsid w:val="00F01364"/>
  </w:style>
  <w:style w:type="character" w:customStyle="1" w:styleId="eop">
    <w:name w:val="eop"/>
    <w:basedOn w:val="DefaultParagraphFont"/>
    <w:rsid w:val="00F01364"/>
  </w:style>
  <w:style w:type="character" w:customStyle="1" w:styleId="ui-provider">
    <w:name w:val="ui-provider"/>
    <w:basedOn w:val="DefaultParagraphFont"/>
    <w:rsid w:val="00E234D6"/>
  </w:style>
  <w:style w:type="character" w:styleId="Emphasis">
    <w:name w:val="Emphasis"/>
    <w:basedOn w:val="DefaultParagraphFont"/>
    <w:qFormat/>
    <w:rsid w:val="003B48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927084">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wse_procurement@who.int"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ethics/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DDE21AED08224E9AAA5A127764565543"/>
        <w:category>
          <w:name w:val="General"/>
          <w:gallery w:val="placeholder"/>
        </w:category>
        <w:types>
          <w:type w:val="bbPlcHdr"/>
        </w:types>
        <w:behaviors>
          <w:behavior w:val="content"/>
        </w:behaviors>
        <w:guid w:val="{6ADDF632-DF5C-4023-8BAF-BFB5293A1CCB}"/>
      </w:docPartPr>
      <w:docPartBody>
        <w:p w:rsidR="00D26072" w:rsidRDefault="00D6437E">
          <w:pPr>
            <w:pStyle w:val="DDE21AED08224E9AAA5A127764565543"/>
          </w:pPr>
          <w:r w:rsidRPr="003804FE">
            <w:rPr>
              <w:rStyle w:val="PlaceholderText"/>
            </w:rPr>
            <w:t>[Title]</w:t>
          </w:r>
        </w:p>
      </w:docPartBody>
    </w:docPart>
    <w:docPart>
      <w:docPartPr>
        <w:name w:val="49452B1D0F9D440BAD1A80A0C8CB7B06"/>
        <w:category>
          <w:name w:val="General"/>
          <w:gallery w:val="placeholder"/>
        </w:category>
        <w:types>
          <w:type w:val="bbPlcHdr"/>
        </w:types>
        <w:behaviors>
          <w:behavior w:val="content"/>
        </w:behaviors>
        <w:guid w:val="{EB2FD093-60ED-4228-BDBC-11511105CD0F}"/>
      </w:docPartPr>
      <w:docPartBody>
        <w:p w:rsidR="00D26072" w:rsidRDefault="006C5FE6">
          <w:pPr>
            <w:pStyle w:val="49452B1D0F9D440BAD1A80A0C8CB7B06"/>
          </w:pPr>
          <w:r w:rsidRPr="009B447A">
            <w:rPr>
              <w:rStyle w:val="PlaceholderText"/>
            </w:rPr>
            <w:t>[Category]</w:t>
          </w:r>
        </w:p>
      </w:docPartBody>
    </w:docPart>
    <w:docPart>
      <w:docPartPr>
        <w:name w:val="06E0F4B942EE4A30BE01B1FC651113CC"/>
        <w:category>
          <w:name w:val="General"/>
          <w:gallery w:val="placeholder"/>
        </w:category>
        <w:types>
          <w:type w:val="bbPlcHdr"/>
        </w:types>
        <w:behaviors>
          <w:behavior w:val="content"/>
        </w:behaviors>
        <w:guid w:val="{8F3B0074-D042-43D7-A4D9-BC67ABC5C5CA}"/>
      </w:docPartPr>
      <w:docPartBody>
        <w:p w:rsidR="00D26072" w:rsidRDefault="00313D86">
          <w:pPr>
            <w:pStyle w:val="06E0F4B942EE4A30BE01B1FC651113CC"/>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6E0E"/>
    <w:rsid w:val="00037991"/>
    <w:rsid w:val="000751CC"/>
    <w:rsid w:val="0008306A"/>
    <w:rsid w:val="0009135A"/>
    <w:rsid w:val="00096C37"/>
    <w:rsid w:val="000A1A79"/>
    <w:rsid w:val="000C2F94"/>
    <w:rsid w:val="000D1CA1"/>
    <w:rsid w:val="000D66E1"/>
    <w:rsid w:val="00106CBE"/>
    <w:rsid w:val="001270E6"/>
    <w:rsid w:val="001376A6"/>
    <w:rsid w:val="00191A0B"/>
    <w:rsid w:val="001A5499"/>
    <w:rsid w:val="001C0D68"/>
    <w:rsid w:val="002004F3"/>
    <w:rsid w:val="00245EA6"/>
    <w:rsid w:val="0025752D"/>
    <w:rsid w:val="00261150"/>
    <w:rsid w:val="00270E18"/>
    <w:rsid w:val="00291D93"/>
    <w:rsid w:val="002A4461"/>
    <w:rsid w:val="002B5DE6"/>
    <w:rsid w:val="003001C5"/>
    <w:rsid w:val="00313D86"/>
    <w:rsid w:val="003206FB"/>
    <w:rsid w:val="003211A2"/>
    <w:rsid w:val="003701D7"/>
    <w:rsid w:val="003904CC"/>
    <w:rsid w:val="00394E98"/>
    <w:rsid w:val="00450D17"/>
    <w:rsid w:val="00455E0F"/>
    <w:rsid w:val="004A5985"/>
    <w:rsid w:val="005451D0"/>
    <w:rsid w:val="00582B7F"/>
    <w:rsid w:val="0059221F"/>
    <w:rsid w:val="00595097"/>
    <w:rsid w:val="005B4A67"/>
    <w:rsid w:val="005C36C3"/>
    <w:rsid w:val="005F0940"/>
    <w:rsid w:val="006571F4"/>
    <w:rsid w:val="006909E5"/>
    <w:rsid w:val="006A2451"/>
    <w:rsid w:val="006B1FB5"/>
    <w:rsid w:val="006C5289"/>
    <w:rsid w:val="006C5FE6"/>
    <w:rsid w:val="006E0B82"/>
    <w:rsid w:val="006F73E1"/>
    <w:rsid w:val="007034A8"/>
    <w:rsid w:val="007402F7"/>
    <w:rsid w:val="00745341"/>
    <w:rsid w:val="007E330F"/>
    <w:rsid w:val="007F1CB0"/>
    <w:rsid w:val="008062E1"/>
    <w:rsid w:val="00810A9D"/>
    <w:rsid w:val="00830DC5"/>
    <w:rsid w:val="0084042C"/>
    <w:rsid w:val="00850DA0"/>
    <w:rsid w:val="0087073D"/>
    <w:rsid w:val="00872780"/>
    <w:rsid w:val="00887A6E"/>
    <w:rsid w:val="008C22EA"/>
    <w:rsid w:val="008E41BE"/>
    <w:rsid w:val="00904150"/>
    <w:rsid w:val="00906635"/>
    <w:rsid w:val="00913768"/>
    <w:rsid w:val="00931AD7"/>
    <w:rsid w:val="00936E24"/>
    <w:rsid w:val="009518CC"/>
    <w:rsid w:val="0095483B"/>
    <w:rsid w:val="00967EE4"/>
    <w:rsid w:val="00974885"/>
    <w:rsid w:val="00995274"/>
    <w:rsid w:val="00997541"/>
    <w:rsid w:val="009A4A8A"/>
    <w:rsid w:val="009C2418"/>
    <w:rsid w:val="009D0E0A"/>
    <w:rsid w:val="009E06CE"/>
    <w:rsid w:val="00A37A60"/>
    <w:rsid w:val="00A52150"/>
    <w:rsid w:val="00A57905"/>
    <w:rsid w:val="00A75576"/>
    <w:rsid w:val="00A7636A"/>
    <w:rsid w:val="00AC7A4B"/>
    <w:rsid w:val="00AD077E"/>
    <w:rsid w:val="00B05EAD"/>
    <w:rsid w:val="00BB15DB"/>
    <w:rsid w:val="00C27334"/>
    <w:rsid w:val="00C33054"/>
    <w:rsid w:val="00C4229B"/>
    <w:rsid w:val="00C46504"/>
    <w:rsid w:val="00C539D7"/>
    <w:rsid w:val="00C67C94"/>
    <w:rsid w:val="00C9090E"/>
    <w:rsid w:val="00C91F7D"/>
    <w:rsid w:val="00CB582D"/>
    <w:rsid w:val="00CC1AD5"/>
    <w:rsid w:val="00CF1884"/>
    <w:rsid w:val="00CF76F1"/>
    <w:rsid w:val="00D062FE"/>
    <w:rsid w:val="00D1759C"/>
    <w:rsid w:val="00D178F9"/>
    <w:rsid w:val="00D24D3F"/>
    <w:rsid w:val="00D26072"/>
    <w:rsid w:val="00D44DD9"/>
    <w:rsid w:val="00D6437E"/>
    <w:rsid w:val="00D771EA"/>
    <w:rsid w:val="00D9399F"/>
    <w:rsid w:val="00DD4F02"/>
    <w:rsid w:val="00E07C2F"/>
    <w:rsid w:val="00E47FF6"/>
    <w:rsid w:val="00E52665"/>
    <w:rsid w:val="00E627D1"/>
    <w:rsid w:val="00E63121"/>
    <w:rsid w:val="00E878AC"/>
    <w:rsid w:val="00E915C1"/>
    <w:rsid w:val="00EB1DC5"/>
    <w:rsid w:val="00EC4E61"/>
    <w:rsid w:val="00F01DEE"/>
    <w:rsid w:val="00F406B6"/>
    <w:rsid w:val="00F41E55"/>
    <w:rsid w:val="00F61AB8"/>
    <w:rsid w:val="00F92557"/>
    <w:rsid w:val="00F95580"/>
    <w:rsid w:val="00FA4BA5"/>
    <w:rsid w:val="00FC3C05"/>
    <w:rsid w:val="00FD162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 w:type="paragraph" w:customStyle="1" w:styleId="DDE21AED08224E9AAA5A127764565543">
    <w:name w:val="DDE21AED08224E9AAA5A127764565543"/>
    <w:pPr>
      <w:spacing w:after="160" w:line="259" w:lineRule="auto"/>
    </w:pPr>
    <w:rPr>
      <w:kern w:val="2"/>
      <w:lang w:val="en-US" w:eastAsia="ja-JP"/>
      <w14:ligatures w14:val="standardContextual"/>
    </w:rPr>
  </w:style>
  <w:style w:type="paragraph" w:customStyle="1" w:styleId="49452B1D0F9D440BAD1A80A0C8CB7B06">
    <w:name w:val="49452B1D0F9D440BAD1A80A0C8CB7B06"/>
    <w:pPr>
      <w:spacing w:after="160" w:line="259" w:lineRule="auto"/>
    </w:pPr>
    <w:rPr>
      <w:kern w:val="2"/>
      <w:lang w:val="en-US" w:eastAsia="ja-JP"/>
      <w14:ligatures w14:val="standardContextual"/>
    </w:rPr>
  </w:style>
  <w:style w:type="paragraph" w:customStyle="1" w:styleId="06E0F4B942EE4A30BE01B1FC651113CC">
    <w:name w:val="06E0F4B942EE4A30BE01B1FC651113CC"/>
    <w:pPr>
      <w:spacing w:after="160" w:line="259" w:lineRule="auto"/>
    </w:pPr>
    <w:rPr>
      <w:kern w:val="2"/>
      <w:lang w:val="en-US" w:eastAsia="ja-JP"/>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2025-04-04T00:00:00</PublishDate>
  <Abstract>WHO-SHQ-WSE-DE-25-3015 </Abstract>
  <CompanyAddress>CET</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3.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customXml/itemProps4.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http://www.w3.org/XML/1998/namespace"/>
    <ds:schemaRef ds:uri="b528b1f7-6ab8-4802-86f2-378c7df43418"/>
    <ds:schemaRef ds:uri="http://schemas.microsoft.com/office/2006/documentManagement/types"/>
    <ds:schemaRef ds:uri="http://purl.org/dc/elements/1.1/"/>
    <ds:schemaRef ds:uri="f7eef906-59bf-4dd1-bd82-574ca877838a"/>
    <ds:schemaRef ds:uri="http://schemas.openxmlformats.org/package/2006/metadata/core-properties"/>
    <ds:schemaRef ds:uri="http://purl.org/dc/dcmitype/"/>
    <ds:schemaRef ds:uri="http://purl.org/dc/terms/"/>
    <ds:schemaRef ds:uri="c517b4c6-9a7e-4f2d-b150-ce7f81e5f1eb"/>
    <ds:schemaRef ds:uri="7a247d42-0322-4031-97e2-ba234a485f80"/>
  </ds:schemaRefs>
</ds:datastoreItem>
</file>

<file path=customXml/itemProps5.xml><?xml version="1.0" encoding="utf-8"?>
<ds:datastoreItem xmlns:ds="http://schemas.openxmlformats.org/officeDocument/2006/customXml" ds:itemID="{69AE3E38-AEB5-476C-AE16-9605DB2BE513}"/>
</file>

<file path=docProps/app.xml><?xml version="1.0" encoding="utf-8"?>
<Properties xmlns="http://schemas.openxmlformats.org/officeDocument/2006/extended-properties" xmlns:vt="http://schemas.openxmlformats.org/officeDocument/2006/docPropsVTypes">
  <Template>Normal.dotm</Template>
  <TotalTime>30</TotalTime>
  <Pages>49</Pages>
  <Words>18038</Words>
  <Characters>101018</Characters>
  <Application>Microsoft Office Word</Application>
  <DocSecurity>8</DocSecurity>
  <Lines>2463</Lines>
  <Paragraphs>1253</Paragraphs>
  <ScaleCrop>false</ScaleCrop>
  <HeadingPairs>
    <vt:vector size="2" baseType="variant">
      <vt:variant>
        <vt:lpstr>Title</vt:lpstr>
      </vt:variant>
      <vt:variant>
        <vt:i4>1</vt:i4>
      </vt:variant>
    </vt:vector>
  </HeadingPairs>
  <TitlesOfParts>
    <vt:vector size="1" baseType="lpstr">
      <vt:lpstr>Long Term Agreement for the provision of strategy and partnership support services to WHO Health Emergency Preparedness and Response Programme</vt:lpstr>
    </vt:vector>
  </TitlesOfParts>
  <Company>WHO</Company>
  <LinksUpToDate>false</LinksUpToDate>
  <CharactersWithSpaces>117803</CharactersWithSpaces>
  <SharedDoc>false</SharedDoc>
  <HLinks>
    <vt:vector size="672" baseType="variant">
      <vt:variant>
        <vt:i4>8061028</vt:i4>
      </vt:variant>
      <vt:variant>
        <vt:i4>708</vt:i4>
      </vt:variant>
      <vt:variant>
        <vt:i4>0</vt:i4>
      </vt:variant>
      <vt:variant>
        <vt:i4>5</vt:i4>
      </vt:variant>
      <vt:variant>
        <vt:lpwstr>http://www.who.int/about/ethics/en/</vt:lpwstr>
      </vt:variant>
      <vt:variant>
        <vt:lpwstr/>
      </vt:variant>
      <vt:variant>
        <vt:i4>5505024</vt:i4>
      </vt:variant>
      <vt:variant>
        <vt:i4>705</vt:i4>
      </vt:variant>
      <vt:variant>
        <vt:i4>0</vt:i4>
      </vt:variant>
      <vt:variant>
        <vt:i4>5</vt:i4>
      </vt:variant>
      <vt:variant>
        <vt:lpwstr>http://www.who.int/about/finances-accountability/procurement/en/</vt:lpwstr>
      </vt:variant>
      <vt:variant>
        <vt:lpwstr/>
      </vt:variant>
      <vt:variant>
        <vt:i4>2359313</vt:i4>
      </vt:variant>
      <vt:variant>
        <vt:i4>669</vt:i4>
      </vt:variant>
      <vt:variant>
        <vt:i4>0</vt:i4>
      </vt:variant>
      <vt:variant>
        <vt:i4>5</vt:i4>
      </vt:variant>
      <vt:variant>
        <vt:lpwstr>https://www.un.org/Depts/ptd/sites/www.un.org.Depts.ptd/files/files/attachment/page/2014/February 2014/conduct_english.pdf</vt:lpwstr>
      </vt:variant>
      <vt:variant>
        <vt:lpwstr/>
      </vt:variant>
      <vt:variant>
        <vt:i4>5505024</vt:i4>
      </vt:variant>
      <vt:variant>
        <vt:i4>666</vt:i4>
      </vt:variant>
      <vt:variant>
        <vt:i4>0</vt:i4>
      </vt:variant>
      <vt:variant>
        <vt:i4>5</vt:i4>
      </vt:variant>
      <vt:variant>
        <vt:lpwstr>http://www.who.int/about/finances-accountability/procurement/en/</vt:lpwstr>
      </vt:variant>
      <vt:variant>
        <vt:lpwstr/>
      </vt:variant>
      <vt:variant>
        <vt:i4>4390926</vt:i4>
      </vt:variant>
      <vt:variant>
        <vt:i4>642</vt:i4>
      </vt:variant>
      <vt:variant>
        <vt:i4>0</vt:i4>
      </vt:variant>
      <vt:variant>
        <vt:i4>5</vt:i4>
      </vt:variant>
      <vt:variant>
        <vt:lpwstr>https://www.ungm.org/</vt:lpwstr>
      </vt:variant>
      <vt:variant>
        <vt:lpwstr/>
      </vt:variant>
      <vt:variant>
        <vt:i4>7012462</vt:i4>
      </vt:variant>
      <vt:variant>
        <vt:i4>639</vt:i4>
      </vt:variant>
      <vt:variant>
        <vt:i4>0</vt:i4>
      </vt:variant>
      <vt:variant>
        <vt:i4>5</vt:i4>
      </vt:variant>
      <vt:variant>
        <vt:lpwstr>mailto:wse_procurement@who.int</vt:lpwstr>
      </vt:variant>
      <vt:variant>
        <vt:lpwstr/>
      </vt:variant>
      <vt:variant>
        <vt:i4>1769521</vt:i4>
      </vt:variant>
      <vt:variant>
        <vt:i4>632</vt:i4>
      </vt:variant>
      <vt:variant>
        <vt:i4>0</vt:i4>
      </vt:variant>
      <vt:variant>
        <vt:i4>5</vt:i4>
      </vt:variant>
      <vt:variant>
        <vt:lpwstr/>
      </vt:variant>
      <vt:variant>
        <vt:lpwstr>_Toc163739047</vt:lpwstr>
      </vt:variant>
      <vt:variant>
        <vt:i4>1769521</vt:i4>
      </vt:variant>
      <vt:variant>
        <vt:i4>626</vt:i4>
      </vt:variant>
      <vt:variant>
        <vt:i4>0</vt:i4>
      </vt:variant>
      <vt:variant>
        <vt:i4>5</vt:i4>
      </vt:variant>
      <vt:variant>
        <vt:lpwstr/>
      </vt:variant>
      <vt:variant>
        <vt:lpwstr>_Toc163739046</vt:lpwstr>
      </vt:variant>
      <vt:variant>
        <vt:i4>1769521</vt:i4>
      </vt:variant>
      <vt:variant>
        <vt:i4>620</vt:i4>
      </vt:variant>
      <vt:variant>
        <vt:i4>0</vt:i4>
      </vt:variant>
      <vt:variant>
        <vt:i4>5</vt:i4>
      </vt:variant>
      <vt:variant>
        <vt:lpwstr/>
      </vt:variant>
      <vt:variant>
        <vt:lpwstr>_Toc163739045</vt:lpwstr>
      </vt:variant>
      <vt:variant>
        <vt:i4>1769521</vt:i4>
      </vt:variant>
      <vt:variant>
        <vt:i4>614</vt:i4>
      </vt:variant>
      <vt:variant>
        <vt:i4>0</vt:i4>
      </vt:variant>
      <vt:variant>
        <vt:i4>5</vt:i4>
      </vt:variant>
      <vt:variant>
        <vt:lpwstr/>
      </vt:variant>
      <vt:variant>
        <vt:lpwstr>_Toc163739044</vt:lpwstr>
      </vt:variant>
      <vt:variant>
        <vt:i4>1769521</vt:i4>
      </vt:variant>
      <vt:variant>
        <vt:i4>608</vt:i4>
      </vt:variant>
      <vt:variant>
        <vt:i4>0</vt:i4>
      </vt:variant>
      <vt:variant>
        <vt:i4>5</vt:i4>
      </vt:variant>
      <vt:variant>
        <vt:lpwstr/>
      </vt:variant>
      <vt:variant>
        <vt:lpwstr>_Toc163739043</vt:lpwstr>
      </vt:variant>
      <vt:variant>
        <vt:i4>1769521</vt:i4>
      </vt:variant>
      <vt:variant>
        <vt:i4>602</vt:i4>
      </vt:variant>
      <vt:variant>
        <vt:i4>0</vt:i4>
      </vt:variant>
      <vt:variant>
        <vt:i4>5</vt:i4>
      </vt:variant>
      <vt:variant>
        <vt:lpwstr/>
      </vt:variant>
      <vt:variant>
        <vt:lpwstr>_Toc163739042</vt:lpwstr>
      </vt:variant>
      <vt:variant>
        <vt:i4>1769521</vt:i4>
      </vt:variant>
      <vt:variant>
        <vt:i4>596</vt:i4>
      </vt:variant>
      <vt:variant>
        <vt:i4>0</vt:i4>
      </vt:variant>
      <vt:variant>
        <vt:i4>5</vt:i4>
      </vt:variant>
      <vt:variant>
        <vt:lpwstr/>
      </vt:variant>
      <vt:variant>
        <vt:lpwstr>_Toc163739041</vt:lpwstr>
      </vt:variant>
      <vt:variant>
        <vt:i4>1769521</vt:i4>
      </vt:variant>
      <vt:variant>
        <vt:i4>590</vt:i4>
      </vt:variant>
      <vt:variant>
        <vt:i4>0</vt:i4>
      </vt:variant>
      <vt:variant>
        <vt:i4>5</vt:i4>
      </vt:variant>
      <vt:variant>
        <vt:lpwstr/>
      </vt:variant>
      <vt:variant>
        <vt:lpwstr>_Toc163739040</vt:lpwstr>
      </vt:variant>
      <vt:variant>
        <vt:i4>1835057</vt:i4>
      </vt:variant>
      <vt:variant>
        <vt:i4>584</vt:i4>
      </vt:variant>
      <vt:variant>
        <vt:i4>0</vt:i4>
      </vt:variant>
      <vt:variant>
        <vt:i4>5</vt:i4>
      </vt:variant>
      <vt:variant>
        <vt:lpwstr/>
      </vt:variant>
      <vt:variant>
        <vt:lpwstr>_Toc163739039</vt:lpwstr>
      </vt:variant>
      <vt:variant>
        <vt:i4>1835057</vt:i4>
      </vt:variant>
      <vt:variant>
        <vt:i4>578</vt:i4>
      </vt:variant>
      <vt:variant>
        <vt:i4>0</vt:i4>
      </vt:variant>
      <vt:variant>
        <vt:i4>5</vt:i4>
      </vt:variant>
      <vt:variant>
        <vt:lpwstr/>
      </vt:variant>
      <vt:variant>
        <vt:lpwstr>_Toc163739038</vt:lpwstr>
      </vt:variant>
      <vt:variant>
        <vt:i4>1835057</vt:i4>
      </vt:variant>
      <vt:variant>
        <vt:i4>572</vt:i4>
      </vt:variant>
      <vt:variant>
        <vt:i4>0</vt:i4>
      </vt:variant>
      <vt:variant>
        <vt:i4>5</vt:i4>
      </vt:variant>
      <vt:variant>
        <vt:lpwstr/>
      </vt:variant>
      <vt:variant>
        <vt:lpwstr>_Toc163739037</vt:lpwstr>
      </vt:variant>
      <vt:variant>
        <vt:i4>1835057</vt:i4>
      </vt:variant>
      <vt:variant>
        <vt:i4>566</vt:i4>
      </vt:variant>
      <vt:variant>
        <vt:i4>0</vt:i4>
      </vt:variant>
      <vt:variant>
        <vt:i4>5</vt:i4>
      </vt:variant>
      <vt:variant>
        <vt:lpwstr/>
      </vt:variant>
      <vt:variant>
        <vt:lpwstr>_Toc163739036</vt:lpwstr>
      </vt:variant>
      <vt:variant>
        <vt:i4>1835057</vt:i4>
      </vt:variant>
      <vt:variant>
        <vt:i4>560</vt:i4>
      </vt:variant>
      <vt:variant>
        <vt:i4>0</vt:i4>
      </vt:variant>
      <vt:variant>
        <vt:i4>5</vt:i4>
      </vt:variant>
      <vt:variant>
        <vt:lpwstr/>
      </vt:variant>
      <vt:variant>
        <vt:lpwstr>_Toc163739035</vt:lpwstr>
      </vt:variant>
      <vt:variant>
        <vt:i4>1835057</vt:i4>
      </vt:variant>
      <vt:variant>
        <vt:i4>554</vt:i4>
      </vt:variant>
      <vt:variant>
        <vt:i4>0</vt:i4>
      </vt:variant>
      <vt:variant>
        <vt:i4>5</vt:i4>
      </vt:variant>
      <vt:variant>
        <vt:lpwstr/>
      </vt:variant>
      <vt:variant>
        <vt:lpwstr>_Toc163739034</vt:lpwstr>
      </vt:variant>
      <vt:variant>
        <vt:i4>1835057</vt:i4>
      </vt:variant>
      <vt:variant>
        <vt:i4>548</vt:i4>
      </vt:variant>
      <vt:variant>
        <vt:i4>0</vt:i4>
      </vt:variant>
      <vt:variant>
        <vt:i4>5</vt:i4>
      </vt:variant>
      <vt:variant>
        <vt:lpwstr/>
      </vt:variant>
      <vt:variant>
        <vt:lpwstr>_Toc163739033</vt:lpwstr>
      </vt:variant>
      <vt:variant>
        <vt:i4>1835057</vt:i4>
      </vt:variant>
      <vt:variant>
        <vt:i4>542</vt:i4>
      </vt:variant>
      <vt:variant>
        <vt:i4>0</vt:i4>
      </vt:variant>
      <vt:variant>
        <vt:i4>5</vt:i4>
      </vt:variant>
      <vt:variant>
        <vt:lpwstr/>
      </vt:variant>
      <vt:variant>
        <vt:lpwstr>_Toc163739032</vt:lpwstr>
      </vt:variant>
      <vt:variant>
        <vt:i4>1835057</vt:i4>
      </vt:variant>
      <vt:variant>
        <vt:i4>536</vt:i4>
      </vt:variant>
      <vt:variant>
        <vt:i4>0</vt:i4>
      </vt:variant>
      <vt:variant>
        <vt:i4>5</vt:i4>
      </vt:variant>
      <vt:variant>
        <vt:lpwstr/>
      </vt:variant>
      <vt:variant>
        <vt:lpwstr>_Toc163739031</vt:lpwstr>
      </vt:variant>
      <vt:variant>
        <vt:i4>1835057</vt:i4>
      </vt:variant>
      <vt:variant>
        <vt:i4>530</vt:i4>
      </vt:variant>
      <vt:variant>
        <vt:i4>0</vt:i4>
      </vt:variant>
      <vt:variant>
        <vt:i4>5</vt:i4>
      </vt:variant>
      <vt:variant>
        <vt:lpwstr/>
      </vt:variant>
      <vt:variant>
        <vt:lpwstr>_Toc163739030</vt:lpwstr>
      </vt:variant>
      <vt:variant>
        <vt:i4>1900593</vt:i4>
      </vt:variant>
      <vt:variant>
        <vt:i4>524</vt:i4>
      </vt:variant>
      <vt:variant>
        <vt:i4>0</vt:i4>
      </vt:variant>
      <vt:variant>
        <vt:i4>5</vt:i4>
      </vt:variant>
      <vt:variant>
        <vt:lpwstr/>
      </vt:variant>
      <vt:variant>
        <vt:lpwstr>_Toc163739029</vt:lpwstr>
      </vt:variant>
      <vt:variant>
        <vt:i4>1900593</vt:i4>
      </vt:variant>
      <vt:variant>
        <vt:i4>518</vt:i4>
      </vt:variant>
      <vt:variant>
        <vt:i4>0</vt:i4>
      </vt:variant>
      <vt:variant>
        <vt:i4>5</vt:i4>
      </vt:variant>
      <vt:variant>
        <vt:lpwstr/>
      </vt:variant>
      <vt:variant>
        <vt:lpwstr>_Toc163739028</vt:lpwstr>
      </vt:variant>
      <vt:variant>
        <vt:i4>1900593</vt:i4>
      </vt:variant>
      <vt:variant>
        <vt:i4>512</vt:i4>
      </vt:variant>
      <vt:variant>
        <vt:i4>0</vt:i4>
      </vt:variant>
      <vt:variant>
        <vt:i4>5</vt:i4>
      </vt:variant>
      <vt:variant>
        <vt:lpwstr/>
      </vt:variant>
      <vt:variant>
        <vt:lpwstr>_Toc163739027</vt:lpwstr>
      </vt:variant>
      <vt:variant>
        <vt:i4>1900593</vt:i4>
      </vt:variant>
      <vt:variant>
        <vt:i4>506</vt:i4>
      </vt:variant>
      <vt:variant>
        <vt:i4>0</vt:i4>
      </vt:variant>
      <vt:variant>
        <vt:i4>5</vt:i4>
      </vt:variant>
      <vt:variant>
        <vt:lpwstr/>
      </vt:variant>
      <vt:variant>
        <vt:lpwstr>_Toc163739026</vt:lpwstr>
      </vt:variant>
      <vt:variant>
        <vt:i4>1900593</vt:i4>
      </vt:variant>
      <vt:variant>
        <vt:i4>500</vt:i4>
      </vt:variant>
      <vt:variant>
        <vt:i4>0</vt:i4>
      </vt:variant>
      <vt:variant>
        <vt:i4>5</vt:i4>
      </vt:variant>
      <vt:variant>
        <vt:lpwstr/>
      </vt:variant>
      <vt:variant>
        <vt:lpwstr>_Toc163739025</vt:lpwstr>
      </vt:variant>
      <vt:variant>
        <vt:i4>1900593</vt:i4>
      </vt:variant>
      <vt:variant>
        <vt:i4>494</vt:i4>
      </vt:variant>
      <vt:variant>
        <vt:i4>0</vt:i4>
      </vt:variant>
      <vt:variant>
        <vt:i4>5</vt:i4>
      </vt:variant>
      <vt:variant>
        <vt:lpwstr/>
      </vt:variant>
      <vt:variant>
        <vt:lpwstr>_Toc163739024</vt:lpwstr>
      </vt:variant>
      <vt:variant>
        <vt:i4>1900593</vt:i4>
      </vt:variant>
      <vt:variant>
        <vt:i4>488</vt:i4>
      </vt:variant>
      <vt:variant>
        <vt:i4>0</vt:i4>
      </vt:variant>
      <vt:variant>
        <vt:i4>5</vt:i4>
      </vt:variant>
      <vt:variant>
        <vt:lpwstr/>
      </vt:variant>
      <vt:variant>
        <vt:lpwstr>_Toc163739023</vt:lpwstr>
      </vt:variant>
      <vt:variant>
        <vt:i4>1900593</vt:i4>
      </vt:variant>
      <vt:variant>
        <vt:i4>482</vt:i4>
      </vt:variant>
      <vt:variant>
        <vt:i4>0</vt:i4>
      </vt:variant>
      <vt:variant>
        <vt:i4>5</vt:i4>
      </vt:variant>
      <vt:variant>
        <vt:lpwstr/>
      </vt:variant>
      <vt:variant>
        <vt:lpwstr>_Toc163739022</vt:lpwstr>
      </vt:variant>
      <vt:variant>
        <vt:i4>1900593</vt:i4>
      </vt:variant>
      <vt:variant>
        <vt:i4>476</vt:i4>
      </vt:variant>
      <vt:variant>
        <vt:i4>0</vt:i4>
      </vt:variant>
      <vt:variant>
        <vt:i4>5</vt:i4>
      </vt:variant>
      <vt:variant>
        <vt:lpwstr/>
      </vt:variant>
      <vt:variant>
        <vt:lpwstr>_Toc163739021</vt:lpwstr>
      </vt:variant>
      <vt:variant>
        <vt:i4>1900593</vt:i4>
      </vt:variant>
      <vt:variant>
        <vt:i4>470</vt:i4>
      </vt:variant>
      <vt:variant>
        <vt:i4>0</vt:i4>
      </vt:variant>
      <vt:variant>
        <vt:i4>5</vt:i4>
      </vt:variant>
      <vt:variant>
        <vt:lpwstr/>
      </vt:variant>
      <vt:variant>
        <vt:lpwstr>_Toc163739020</vt:lpwstr>
      </vt:variant>
      <vt:variant>
        <vt:i4>1966129</vt:i4>
      </vt:variant>
      <vt:variant>
        <vt:i4>464</vt:i4>
      </vt:variant>
      <vt:variant>
        <vt:i4>0</vt:i4>
      </vt:variant>
      <vt:variant>
        <vt:i4>5</vt:i4>
      </vt:variant>
      <vt:variant>
        <vt:lpwstr/>
      </vt:variant>
      <vt:variant>
        <vt:lpwstr>_Toc163739019</vt:lpwstr>
      </vt:variant>
      <vt:variant>
        <vt:i4>1966129</vt:i4>
      </vt:variant>
      <vt:variant>
        <vt:i4>458</vt:i4>
      </vt:variant>
      <vt:variant>
        <vt:i4>0</vt:i4>
      </vt:variant>
      <vt:variant>
        <vt:i4>5</vt:i4>
      </vt:variant>
      <vt:variant>
        <vt:lpwstr/>
      </vt:variant>
      <vt:variant>
        <vt:lpwstr>_Toc163739018</vt:lpwstr>
      </vt:variant>
      <vt:variant>
        <vt:i4>1966129</vt:i4>
      </vt:variant>
      <vt:variant>
        <vt:i4>452</vt:i4>
      </vt:variant>
      <vt:variant>
        <vt:i4>0</vt:i4>
      </vt:variant>
      <vt:variant>
        <vt:i4>5</vt:i4>
      </vt:variant>
      <vt:variant>
        <vt:lpwstr/>
      </vt:variant>
      <vt:variant>
        <vt:lpwstr>_Toc163739017</vt:lpwstr>
      </vt:variant>
      <vt:variant>
        <vt:i4>1966129</vt:i4>
      </vt:variant>
      <vt:variant>
        <vt:i4>446</vt:i4>
      </vt:variant>
      <vt:variant>
        <vt:i4>0</vt:i4>
      </vt:variant>
      <vt:variant>
        <vt:i4>5</vt:i4>
      </vt:variant>
      <vt:variant>
        <vt:lpwstr/>
      </vt:variant>
      <vt:variant>
        <vt:lpwstr>_Toc163739016</vt:lpwstr>
      </vt:variant>
      <vt:variant>
        <vt:i4>1966129</vt:i4>
      </vt:variant>
      <vt:variant>
        <vt:i4>440</vt:i4>
      </vt:variant>
      <vt:variant>
        <vt:i4>0</vt:i4>
      </vt:variant>
      <vt:variant>
        <vt:i4>5</vt:i4>
      </vt:variant>
      <vt:variant>
        <vt:lpwstr/>
      </vt:variant>
      <vt:variant>
        <vt:lpwstr>_Toc163739015</vt:lpwstr>
      </vt:variant>
      <vt:variant>
        <vt:i4>1966129</vt:i4>
      </vt:variant>
      <vt:variant>
        <vt:i4>434</vt:i4>
      </vt:variant>
      <vt:variant>
        <vt:i4>0</vt:i4>
      </vt:variant>
      <vt:variant>
        <vt:i4>5</vt:i4>
      </vt:variant>
      <vt:variant>
        <vt:lpwstr/>
      </vt:variant>
      <vt:variant>
        <vt:lpwstr>_Toc163739014</vt:lpwstr>
      </vt:variant>
      <vt:variant>
        <vt:i4>1966129</vt:i4>
      </vt:variant>
      <vt:variant>
        <vt:i4>428</vt:i4>
      </vt:variant>
      <vt:variant>
        <vt:i4>0</vt:i4>
      </vt:variant>
      <vt:variant>
        <vt:i4>5</vt:i4>
      </vt:variant>
      <vt:variant>
        <vt:lpwstr/>
      </vt:variant>
      <vt:variant>
        <vt:lpwstr>_Toc163739013</vt:lpwstr>
      </vt:variant>
      <vt:variant>
        <vt:i4>1966129</vt:i4>
      </vt:variant>
      <vt:variant>
        <vt:i4>422</vt:i4>
      </vt:variant>
      <vt:variant>
        <vt:i4>0</vt:i4>
      </vt:variant>
      <vt:variant>
        <vt:i4>5</vt:i4>
      </vt:variant>
      <vt:variant>
        <vt:lpwstr/>
      </vt:variant>
      <vt:variant>
        <vt:lpwstr>_Toc163739012</vt:lpwstr>
      </vt:variant>
      <vt:variant>
        <vt:i4>1966129</vt:i4>
      </vt:variant>
      <vt:variant>
        <vt:i4>416</vt:i4>
      </vt:variant>
      <vt:variant>
        <vt:i4>0</vt:i4>
      </vt:variant>
      <vt:variant>
        <vt:i4>5</vt:i4>
      </vt:variant>
      <vt:variant>
        <vt:lpwstr/>
      </vt:variant>
      <vt:variant>
        <vt:lpwstr>_Toc163739011</vt:lpwstr>
      </vt:variant>
      <vt:variant>
        <vt:i4>1966129</vt:i4>
      </vt:variant>
      <vt:variant>
        <vt:i4>410</vt:i4>
      </vt:variant>
      <vt:variant>
        <vt:i4>0</vt:i4>
      </vt:variant>
      <vt:variant>
        <vt:i4>5</vt:i4>
      </vt:variant>
      <vt:variant>
        <vt:lpwstr/>
      </vt:variant>
      <vt:variant>
        <vt:lpwstr>_Toc163739010</vt:lpwstr>
      </vt:variant>
      <vt:variant>
        <vt:i4>2031665</vt:i4>
      </vt:variant>
      <vt:variant>
        <vt:i4>404</vt:i4>
      </vt:variant>
      <vt:variant>
        <vt:i4>0</vt:i4>
      </vt:variant>
      <vt:variant>
        <vt:i4>5</vt:i4>
      </vt:variant>
      <vt:variant>
        <vt:lpwstr/>
      </vt:variant>
      <vt:variant>
        <vt:lpwstr>_Toc163739009</vt:lpwstr>
      </vt:variant>
      <vt:variant>
        <vt:i4>2031665</vt:i4>
      </vt:variant>
      <vt:variant>
        <vt:i4>398</vt:i4>
      </vt:variant>
      <vt:variant>
        <vt:i4>0</vt:i4>
      </vt:variant>
      <vt:variant>
        <vt:i4>5</vt:i4>
      </vt:variant>
      <vt:variant>
        <vt:lpwstr/>
      </vt:variant>
      <vt:variant>
        <vt:lpwstr>_Toc163739008</vt:lpwstr>
      </vt:variant>
      <vt:variant>
        <vt:i4>2031665</vt:i4>
      </vt:variant>
      <vt:variant>
        <vt:i4>392</vt:i4>
      </vt:variant>
      <vt:variant>
        <vt:i4>0</vt:i4>
      </vt:variant>
      <vt:variant>
        <vt:i4>5</vt:i4>
      </vt:variant>
      <vt:variant>
        <vt:lpwstr/>
      </vt:variant>
      <vt:variant>
        <vt:lpwstr>_Toc163739007</vt:lpwstr>
      </vt:variant>
      <vt:variant>
        <vt:i4>2031665</vt:i4>
      </vt:variant>
      <vt:variant>
        <vt:i4>386</vt:i4>
      </vt:variant>
      <vt:variant>
        <vt:i4>0</vt:i4>
      </vt:variant>
      <vt:variant>
        <vt:i4>5</vt:i4>
      </vt:variant>
      <vt:variant>
        <vt:lpwstr/>
      </vt:variant>
      <vt:variant>
        <vt:lpwstr>_Toc163739006</vt:lpwstr>
      </vt:variant>
      <vt:variant>
        <vt:i4>2031665</vt:i4>
      </vt:variant>
      <vt:variant>
        <vt:i4>380</vt:i4>
      </vt:variant>
      <vt:variant>
        <vt:i4>0</vt:i4>
      </vt:variant>
      <vt:variant>
        <vt:i4>5</vt:i4>
      </vt:variant>
      <vt:variant>
        <vt:lpwstr/>
      </vt:variant>
      <vt:variant>
        <vt:lpwstr>_Toc163739005</vt:lpwstr>
      </vt:variant>
      <vt:variant>
        <vt:i4>2031665</vt:i4>
      </vt:variant>
      <vt:variant>
        <vt:i4>374</vt:i4>
      </vt:variant>
      <vt:variant>
        <vt:i4>0</vt:i4>
      </vt:variant>
      <vt:variant>
        <vt:i4>5</vt:i4>
      </vt:variant>
      <vt:variant>
        <vt:lpwstr/>
      </vt:variant>
      <vt:variant>
        <vt:lpwstr>_Toc163739004</vt:lpwstr>
      </vt:variant>
      <vt:variant>
        <vt:i4>2031665</vt:i4>
      </vt:variant>
      <vt:variant>
        <vt:i4>368</vt:i4>
      </vt:variant>
      <vt:variant>
        <vt:i4>0</vt:i4>
      </vt:variant>
      <vt:variant>
        <vt:i4>5</vt:i4>
      </vt:variant>
      <vt:variant>
        <vt:lpwstr/>
      </vt:variant>
      <vt:variant>
        <vt:lpwstr>_Toc163739003</vt:lpwstr>
      </vt:variant>
      <vt:variant>
        <vt:i4>2031665</vt:i4>
      </vt:variant>
      <vt:variant>
        <vt:i4>362</vt:i4>
      </vt:variant>
      <vt:variant>
        <vt:i4>0</vt:i4>
      </vt:variant>
      <vt:variant>
        <vt:i4>5</vt:i4>
      </vt:variant>
      <vt:variant>
        <vt:lpwstr/>
      </vt:variant>
      <vt:variant>
        <vt:lpwstr>_Toc163739002</vt:lpwstr>
      </vt:variant>
      <vt:variant>
        <vt:i4>2031665</vt:i4>
      </vt:variant>
      <vt:variant>
        <vt:i4>356</vt:i4>
      </vt:variant>
      <vt:variant>
        <vt:i4>0</vt:i4>
      </vt:variant>
      <vt:variant>
        <vt:i4>5</vt:i4>
      </vt:variant>
      <vt:variant>
        <vt:lpwstr/>
      </vt:variant>
      <vt:variant>
        <vt:lpwstr>_Toc163739001</vt:lpwstr>
      </vt:variant>
      <vt:variant>
        <vt:i4>2031665</vt:i4>
      </vt:variant>
      <vt:variant>
        <vt:i4>350</vt:i4>
      </vt:variant>
      <vt:variant>
        <vt:i4>0</vt:i4>
      </vt:variant>
      <vt:variant>
        <vt:i4>5</vt:i4>
      </vt:variant>
      <vt:variant>
        <vt:lpwstr/>
      </vt:variant>
      <vt:variant>
        <vt:lpwstr>_Toc163739000</vt:lpwstr>
      </vt:variant>
      <vt:variant>
        <vt:i4>1507384</vt:i4>
      </vt:variant>
      <vt:variant>
        <vt:i4>344</vt:i4>
      </vt:variant>
      <vt:variant>
        <vt:i4>0</vt:i4>
      </vt:variant>
      <vt:variant>
        <vt:i4>5</vt:i4>
      </vt:variant>
      <vt:variant>
        <vt:lpwstr/>
      </vt:variant>
      <vt:variant>
        <vt:lpwstr>_Toc163738999</vt:lpwstr>
      </vt:variant>
      <vt:variant>
        <vt:i4>1507384</vt:i4>
      </vt:variant>
      <vt:variant>
        <vt:i4>338</vt:i4>
      </vt:variant>
      <vt:variant>
        <vt:i4>0</vt:i4>
      </vt:variant>
      <vt:variant>
        <vt:i4>5</vt:i4>
      </vt:variant>
      <vt:variant>
        <vt:lpwstr/>
      </vt:variant>
      <vt:variant>
        <vt:lpwstr>_Toc163738998</vt:lpwstr>
      </vt:variant>
      <vt:variant>
        <vt:i4>1507384</vt:i4>
      </vt:variant>
      <vt:variant>
        <vt:i4>332</vt:i4>
      </vt:variant>
      <vt:variant>
        <vt:i4>0</vt:i4>
      </vt:variant>
      <vt:variant>
        <vt:i4>5</vt:i4>
      </vt:variant>
      <vt:variant>
        <vt:lpwstr/>
      </vt:variant>
      <vt:variant>
        <vt:lpwstr>_Toc163738997</vt:lpwstr>
      </vt:variant>
      <vt:variant>
        <vt:i4>1507384</vt:i4>
      </vt:variant>
      <vt:variant>
        <vt:i4>326</vt:i4>
      </vt:variant>
      <vt:variant>
        <vt:i4>0</vt:i4>
      </vt:variant>
      <vt:variant>
        <vt:i4>5</vt:i4>
      </vt:variant>
      <vt:variant>
        <vt:lpwstr/>
      </vt:variant>
      <vt:variant>
        <vt:lpwstr>_Toc163738996</vt:lpwstr>
      </vt:variant>
      <vt:variant>
        <vt:i4>1507384</vt:i4>
      </vt:variant>
      <vt:variant>
        <vt:i4>320</vt:i4>
      </vt:variant>
      <vt:variant>
        <vt:i4>0</vt:i4>
      </vt:variant>
      <vt:variant>
        <vt:i4>5</vt:i4>
      </vt:variant>
      <vt:variant>
        <vt:lpwstr/>
      </vt:variant>
      <vt:variant>
        <vt:lpwstr>_Toc163738995</vt:lpwstr>
      </vt:variant>
      <vt:variant>
        <vt:i4>1507384</vt:i4>
      </vt:variant>
      <vt:variant>
        <vt:i4>314</vt:i4>
      </vt:variant>
      <vt:variant>
        <vt:i4>0</vt:i4>
      </vt:variant>
      <vt:variant>
        <vt:i4>5</vt:i4>
      </vt:variant>
      <vt:variant>
        <vt:lpwstr/>
      </vt:variant>
      <vt:variant>
        <vt:lpwstr>_Toc163738994</vt:lpwstr>
      </vt:variant>
      <vt:variant>
        <vt:i4>1507384</vt:i4>
      </vt:variant>
      <vt:variant>
        <vt:i4>308</vt:i4>
      </vt:variant>
      <vt:variant>
        <vt:i4>0</vt:i4>
      </vt:variant>
      <vt:variant>
        <vt:i4>5</vt:i4>
      </vt:variant>
      <vt:variant>
        <vt:lpwstr/>
      </vt:variant>
      <vt:variant>
        <vt:lpwstr>_Toc163738993</vt:lpwstr>
      </vt:variant>
      <vt:variant>
        <vt:i4>1507384</vt:i4>
      </vt:variant>
      <vt:variant>
        <vt:i4>302</vt:i4>
      </vt:variant>
      <vt:variant>
        <vt:i4>0</vt:i4>
      </vt:variant>
      <vt:variant>
        <vt:i4>5</vt:i4>
      </vt:variant>
      <vt:variant>
        <vt:lpwstr/>
      </vt:variant>
      <vt:variant>
        <vt:lpwstr>_Toc163738992</vt:lpwstr>
      </vt:variant>
      <vt:variant>
        <vt:i4>1507384</vt:i4>
      </vt:variant>
      <vt:variant>
        <vt:i4>296</vt:i4>
      </vt:variant>
      <vt:variant>
        <vt:i4>0</vt:i4>
      </vt:variant>
      <vt:variant>
        <vt:i4>5</vt:i4>
      </vt:variant>
      <vt:variant>
        <vt:lpwstr/>
      </vt:variant>
      <vt:variant>
        <vt:lpwstr>_Toc163738991</vt:lpwstr>
      </vt:variant>
      <vt:variant>
        <vt:i4>1507384</vt:i4>
      </vt:variant>
      <vt:variant>
        <vt:i4>290</vt:i4>
      </vt:variant>
      <vt:variant>
        <vt:i4>0</vt:i4>
      </vt:variant>
      <vt:variant>
        <vt:i4>5</vt:i4>
      </vt:variant>
      <vt:variant>
        <vt:lpwstr/>
      </vt:variant>
      <vt:variant>
        <vt:lpwstr>_Toc163738990</vt:lpwstr>
      </vt:variant>
      <vt:variant>
        <vt:i4>1441848</vt:i4>
      </vt:variant>
      <vt:variant>
        <vt:i4>284</vt:i4>
      </vt:variant>
      <vt:variant>
        <vt:i4>0</vt:i4>
      </vt:variant>
      <vt:variant>
        <vt:i4>5</vt:i4>
      </vt:variant>
      <vt:variant>
        <vt:lpwstr/>
      </vt:variant>
      <vt:variant>
        <vt:lpwstr>_Toc163738989</vt:lpwstr>
      </vt:variant>
      <vt:variant>
        <vt:i4>1441848</vt:i4>
      </vt:variant>
      <vt:variant>
        <vt:i4>278</vt:i4>
      </vt:variant>
      <vt:variant>
        <vt:i4>0</vt:i4>
      </vt:variant>
      <vt:variant>
        <vt:i4>5</vt:i4>
      </vt:variant>
      <vt:variant>
        <vt:lpwstr/>
      </vt:variant>
      <vt:variant>
        <vt:lpwstr>_Toc163738988</vt:lpwstr>
      </vt:variant>
      <vt:variant>
        <vt:i4>1441848</vt:i4>
      </vt:variant>
      <vt:variant>
        <vt:i4>272</vt:i4>
      </vt:variant>
      <vt:variant>
        <vt:i4>0</vt:i4>
      </vt:variant>
      <vt:variant>
        <vt:i4>5</vt:i4>
      </vt:variant>
      <vt:variant>
        <vt:lpwstr/>
      </vt:variant>
      <vt:variant>
        <vt:lpwstr>_Toc163738987</vt:lpwstr>
      </vt:variant>
      <vt:variant>
        <vt:i4>1441848</vt:i4>
      </vt:variant>
      <vt:variant>
        <vt:i4>266</vt:i4>
      </vt:variant>
      <vt:variant>
        <vt:i4>0</vt:i4>
      </vt:variant>
      <vt:variant>
        <vt:i4>5</vt:i4>
      </vt:variant>
      <vt:variant>
        <vt:lpwstr/>
      </vt:variant>
      <vt:variant>
        <vt:lpwstr>_Toc163738986</vt:lpwstr>
      </vt:variant>
      <vt:variant>
        <vt:i4>1441848</vt:i4>
      </vt:variant>
      <vt:variant>
        <vt:i4>260</vt:i4>
      </vt:variant>
      <vt:variant>
        <vt:i4>0</vt:i4>
      </vt:variant>
      <vt:variant>
        <vt:i4>5</vt:i4>
      </vt:variant>
      <vt:variant>
        <vt:lpwstr/>
      </vt:variant>
      <vt:variant>
        <vt:lpwstr>_Toc163738985</vt:lpwstr>
      </vt:variant>
      <vt:variant>
        <vt:i4>1441848</vt:i4>
      </vt:variant>
      <vt:variant>
        <vt:i4>254</vt:i4>
      </vt:variant>
      <vt:variant>
        <vt:i4>0</vt:i4>
      </vt:variant>
      <vt:variant>
        <vt:i4>5</vt:i4>
      </vt:variant>
      <vt:variant>
        <vt:lpwstr/>
      </vt:variant>
      <vt:variant>
        <vt:lpwstr>_Toc163738984</vt:lpwstr>
      </vt:variant>
      <vt:variant>
        <vt:i4>1441848</vt:i4>
      </vt:variant>
      <vt:variant>
        <vt:i4>248</vt:i4>
      </vt:variant>
      <vt:variant>
        <vt:i4>0</vt:i4>
      </vt:variant>
      <vt:variant>
        <vt:i4>5</vt:i4>
      </vt:variant>
      <vt:variant>
        <vt:lpwstr/>
      </vt:variant>
      <vt:variant>
        <vt:lpwstr>_Toc163738983</vt:lpwstr>
      </vt:variant>
      <vt:variant>
        <vt:i4>1441848</vt:i4>
      </vt:variant>
      <vt:variant>
        <vt:i4>242</vt:i4>
      </vt:variant>
      <vt:variant>
        <vt:i4>0</vt:i4>
      </vt:variant>
      <vt:variant>
        <vt:i4>5</vt:i4>
      </vt:variant>
      <vt:variant>
        <vt:lpwstr/>
      </vt:variant>
      <vt:variant>
        <vt:lpwstr>_Toc163738982</vt:lpwstr>
      </vt:variant>
      <vt:variant>
        <vt:i4>1441848</vt:i4>
      </vt:variant>
      <vt:variant>
        <vt:i4>236</vt:i4>
      </vt:variant>
      <vt:variant>
        <vt:i4>0</vt:i4>
      </vt:variant>
      <vt:variant>
        <vt:i4>5</vt:i4>
      </vt:variant>
      <vt:variant>
        <vt:lpwstr/>
      </vt:variant>
      <vt:variant>
        <vt:lpwstr>_Toc163738981</vt:lpwstr>
      </vt:variant>
      <vt:variant>
        <vt:i4>1441848</vt:i4>
      </vt:variant>
      <vt:variant>
        <vt:i4>230</vt:i4>
      </vt:variant>
      <vt:variant>
        <vt:i4>0</vt:i4>
      </vt:variant>
      <vt:variant>
        <vt:i4>5</vt:i4>
      </vt:variant>
      <vt:variant>
        <vt:lpwstr/>
      </vt:variant>
      <vt:variant>
        <vt:lpwstr>_Toc163738980</vt:lpwstr>
      </vt:variant>
      <vt:variant>
        <vt:i4>1638456</vt:i4>
      </vt:variant>
      <vt:variant>
        <vt:i4>224</vt:i4>
      </vt:variant>
      <vt:variant>
        <vt:i4>0</vt:i4>
      </vt:variant>
      <vt:variant>
        <vt:i4>5</vt:i4>
      </vt:variant>
      <vt:variant>
        <vt:lpwstr/>
      </vt:variant>
      <vt:variant>
        <vt:lpwstr>_Toc163738979</vt:lpwstr>
      </vt:variant>
      <vt:variant>
        <vt:i4>1638456</vt:i4>
      </vt:variant>
      <vt:variant>
        <vt:i4>218</vt:i4>
      </vt:variant>
      <vt:variant>
        <vt:i4>0</vt:i4>
      </vt:variant>
      <vt:variant>
        <vt:i4>5</vt:i4>
      </vt:variant>
      <vt:variant>
        <vt:lpwstr/>
      </vt:variant>
      <vt:variant>
        <vt:lpwstr>_Toc163738978</vt:lpwstr>
      </vt:variant>
      <vt:variant>
        <vt:i4>1638456</vt:i4>
      </vt:variant>
      <vt:variant>
        <vt:i4>212</vt:i4>
      </vt:variant>
      <vt:variant>
        <vt:i4>0</vt:i4>
      </vt:variant>
      <vt:variant>
        <vt:i4>5</vt:i4>
      </vt:variant>
      <vt:variant>
        <vt:lpwstr/>
      </vt:variant>
      <vt:variant>
        <vt:lpwstr>_Toc163738977</vt:lpwstr>
      </vt:variant>
      <vt:variant>
        <vt:i4>1638456</vt:i4>
      </vt:variant>
      <vt:variant>
        <vt:i4>206</vt:i4>
      </vt:variant>
      <vt:variant>
        <vt:i4>0</vt:i4>
      </vt:variant>
      <vt:variant>
        <vt:i4>5</vt:i4>
      </vt:variant>
      <vt:variant>
        <vt:lpwstr/>
      </vt:variant>
      <vt:variant>
        <vt:lpwstr>_Toc163738976</vt:lpwstr>
      </vt:variant>
      <vt:variant>
        <vt:i4>1638456</vt:i4>
      </vt:variant>
      <vt:variant>
        <vt:i4>200</vt:i4>
      </vt:variant>
      <vt:variant>
        <vt:i4>0</vt:i4>
      </vt:variant>
      <vt:variant>
        <vt:i4>5</vt:i4>
      </vt:variant>
      <vt:variant>
        <vt:lpwstr/>
      </vt:variant>
      <vt:variant>
        <vt:lpwstr>_Toc163738975</vt:lpwstr>
      </vt:variant>
      <vt:variant>
        <vt:i4>1638456</vt:i4>
      </vt:variant>
      <vt:variant>
        <vt:i4>194</vt:i4>
      </vt:variant>
      <vt:variant>
        <vt:i4>0</vt:i4>
      </vt:variant>
      <vt:variant>
        <vt:i4>5</vt:i4>
      </vt:variant>
      <vt:variant>
        <vt:lpwstr/>
      </vt:variant>
      <vt:variant>
        <vt:lpwstr>_Toc163738974</vt:lpwstr>
      </vt:variant>
      <vt:variant>
        <vt:i4>1638456</vt:i4>
      </vt:variant>
      <vt:variant>
        <vt:i4>188</vt:i4>
      </vt:variant>
      <vt:variant>
        <vt:i4>0</vt:i4>
      </vt:variant>
      <vt:variant>
        <vt:i4>5</vt:i4>
      </vt:variant>
      <vt:variant>
        <vt:lpwstr/>
      </vt:variant>
      <vt:variant>
        <vt:lpwstr>_Toc163738973</vt:lpwstr>
      </vt:variant>
      <vt:variant>
        <vt:i4>1638456</vt:i4>
      </vt:variant>
      <vt:variant>
        <vt:i4>182</vt:i4>
      </vt:variant>
      <vt:variant>
        <vt:i4>0</vt:i4>
      </vt:variant>
      <vt:variant>
        <vt:i4>5</vt:i4>
      </vt:variant>
      <vt:variant>
        <vt:lpwstr/>
      </vt:variant>
      <vt:variant>
        <vt:lpwstr>_Toc163738972</vt:lpwstr>
      </vt:variant>
      <vt:variant>
        <vt:i4>1638456</vt:i4>
      </vt:variant>
      <vt:variant>
        <vt:i4>176</vt:i4>
      </vt:variant>
      <vt:variant>
        <vt:i4>0</vt:i4>
      </vt:variant>
      <vt:variant>
        <vt:i4>5</vt:i4>
      </vt:variant>
      <vt:variant>
        <vt:lpwstr/>
      </vt:variant>
      <vt:variant>
        <vt:lpwstr>_Toc163738971</vt:lpwstr>
      </vt:variant>
      <vt:variant>
        <vt:i4>1638456</vt:i4>
      </vt:variant>
      <vt:variant>
        <vt:i4>170</vt:i4>
      </vt:variant>
      <vt:variant>
        <vt:i4>0</vt:i4>
      </vt:variant>
      <vt:variant>
        <vt:i4>5</vt:i4>
      </vt:variant>
      <vt:variant>
        <vt:lpwstr/>
      </vt:variant>
      <vt:variant>
        <vt:lpwstr>_Toc163738970</vt:lpwstr>
      </vt:variant>
      <vt:variant>
        <vt:i4>1572920</vt:i4>
      </vt:variant>
      <vt:variant>
        <vt:i4>164</vt:i4>
      </vt:variant>
      <vt:variant>
        <vt:i4>0</vt:i4>
      </vt:variant>
      <vt:variant>
        <vt:i4>5</vt:i4>
      </vt:variant>
      <vt:variant>
        <vt:lpwstr/>
      </vt:variant>
      <vt:variant>
        <vt:lpwstr>_Toc163738969</vt:lpwstr>
      </vt:variant>
      <vt:variant>
        <vt:i4>1572920</vt:i4>
      </vt:variant>
      <vt:variant>
        <vt:i4>158</vt:i4>
      </vt:variant>
      <vt:variant>
        <vt:i4>0</vt:i4>
      </vt:variant>
      <vt:variant>
        <vt:i4>5</vt:i4>
      </vt:variant>
      <vt:variant>
        <vt:lpwstr/>
      </vt:variant>
      <vt:variant>
        <vt:lpwstr>_Toc163738968</vt:lpwstr>
      </vt:variant>
      <vt:variant>
        <vt:i4>1572920</vt:i4>
      </vt:variant>
      <vt:variant>
        <vt:i4>152</vt:i4>
      </vt:variant>
      <vt:variant>
        <vt:i4>0</vt:i4>
      </vt:variant>
      <vt:variant>
        <vt:i4>5</vt:i4>
      </vt:variant>
      <vt:variant>
        <vt:lpwstr/>
      </vt:variant>
      <vt:variant>
        <vt:lpwstr>_Toc163738967</vt:lpwstr>
      </vt:variant>
      <vt:variant>
        <vt:i4>1572920</vt:i4>
      </vt:variant>
      <vt:variant>
        <vt:i4>146</vt:i4>
      </vt:variant>
      <vt:variant>
        <vt:i4>0</vt:i4>
      </vt:variant>
      <vt:variant>
        <vt:i4>5</vt:i4>
      </vt:variant>
      <vt:variant>
        <vt:lpwstr/>
      </vt:variant>
      <vt:variant>
        <vt:lpwstr>_Toc163738966</vt:lpwstr>
      </vt:variant>
      <vt:variant>
        <vt:i4>1572920</vt:i4>
      </vt:variant>
      <vt:variant>
        <vt:i4>140</vt:i4>
      </vt:variant>
      <vt:variant>
        <vt:i4>0</vt:i4>
      </vt:variant>
      <vt:variant>
        <vt:i4>5</vt:i4>
      </vt:variant>
      <vt:variant>
        <vt:lpwstr/>
      </vt:variant>
      <vt:variant>
        <vt:lpwstr>_Toc163738965</vt:lpwstr>
      </vt:variant>
      <vt:variant>
        <vt:i4>1572920</vt:i4>
      </vt:variant>
      <vt:variant>
        <vt:i4>134</vt:i4>
      </vt:variant>
      <vt:variant>
        <vt:i4>0</vt:i4>
      </vt:variant>
      <vt:variant>
        <vt:i4>5</vt:i4>
      </vt:variant>
      <vt:variant>
        <vt:lpwstr/>
      </vt:variant>
      <vt:variant>
        <vt:lpwstr>_Toc163738964</vt:lpwstr>
      </vt:variant>
      <vt:variant>
        <vt:i4>1572920</vt:i4>
      </vt:variant>
      <vt:variant>
        <vt:i4>128</vt:i4>
      </vt:variant>
      <vt:variant>
        <vt:i4>0</vt:i4>
      </vt:variant>
      <vt:variant>
        <vt:i4>5</vt:i4>
      </vt:variant>
      <vt:variant>
        <vt:lpwstr/>
      </vt:variant>
      <vt:variant>
        <vt:lpwstr>_Toc163738963</vt:lpwstr>
      </vt:variant>
      <vt:variant>
        <vt:i4>1572920</vt:i4>
      </vt:variant>
      <vt:variant>
        <vt:i4>122</vt:i4>
      </vt:variant>
      <vt:variant>
        <vt:i4>0</vt:i4>
      </vt:variant>
      <vt:variant>
        <vt:i4>5</vt:i4>
      </vt:variant>
      <vt:variant>
        <vt:lpwstr/>
      </vt:variant>
      <vt:variant>
        <vt:lpwstr>_Toc163738962</vt:lpwstr>
      </vt:variant>
      <vt:variant>
        <vt:i4>1572920</vt:i4>
      </vt:variant>
      <vt:variant>
        <vt:i4>116</vt:i4>
      </vt:variant>
      <vt:variant>
        <vt:i4>0</vt:i4>
      </vt:variant>
      <vt:variant>
        <vt:i4>5</vt:i4>
      </vt:variant>
      <vt:variant>
        <vt:lpwstr/>
      </vt:variant>
      <vt:variant>
        <vt:lpwstr>_Toc163738961</vt:lpwstr>
      </vt:variant>
      <vt:variant>
        <vt:i4>1572920</vt:i4>
      </vt:variant>
      <vt:variant>
        <vt:i4>110</vt:i4>
      </vt:variant>
      <vt:variant>
        <vt:i4>0</vt:i4>
      </vt:variant>
      <vt:variant>
        <vt:i4>5</vt:i4>
      </vt:variant>
      <vt:variant>
        <vt:lpwstr/>
      </vt:variant>
      <vt:variant>
        <vt:lpwstr>_Toc163738960</vt:lpwstr>
      </vt:variant>
      <vt:variant>
        <vt:i4>1769528</vt:i4>
      </vt:variant>
      <vt:variant>
        <vt:i4>104</vt:i4>
      </vt:variant>
      <vt:variant>
        <vt:i4>0</vt:i4>
      </vt:variant>
      <vt:variant>
        <vt:i4>5</vt:i4>
      </vt:variant>
      <vt:variant>
        <vt:lpwstr/>
      </vt:variant>
      <vt:variant>
        <vt:lpwstr>_Toc163738959</vt:lpwstr>
      </vt:variant>
      <vt:variant>
        <vt:i4>1769528</vt:i4>
      </vt:variant>
      <vt:variant>
        <vt:i4>98</vt:i4>
      </vt:variant>
      <vt:variant>
        <vt:i4>0</vt:i4>
      </vt:variant>
      <vt:variant>
        <vt:i4>5</vt:i4>
      </vt:variant>
      <vt:variant>
        <vt:lpwstr/>
      </vt:variant>
      <vt:variant>
        <vt:lpwstr>_Toc163738958</vt:lpwstr>
      </vt:variant>
      <vt:variant>
        <vt:i4>1769528</vt:i4>
      </vt:variant>
      <vt:variant>
        <vt:i4>92</vt:i4>
      </vt:variant>
      <vt:variant>
        <vt:i4>0</vt:i4>
      </vt:variant>
      <vt:variant>
        <vt:i4>5</vt:i4>
      </vt:variant>
      <vt:variant>
        <vt:lpwstr/>
      </vt:variant>
      <vt:variant>
        <vt:lpwstr>_Toc163738957</vt:lpwstr>
      </vt:variant>
      <vt:variant>
        <vt:i4>1769528</vt:i4>
      </vt:variant>
      <vt:variant>
        <vt:i4>86</vt:i4>
      </vt:variant>
      <vt:variant>
        <vt:i4>0</vt:i4>
      </vt:variant>
      <vt:variant>
        <vt:i4>5</vt:i4>
      </vt:variant>
      <vt:variant>
        <vt:lpwstr/>
      </vt:variant>
      <vt:variant>
        <vt:lpwstr>_Toc163738956</vt:lpwstr>
      </vt:variant>
      <vt:variant>
        <vt:i4>1769528</vt:i4>
      </vt:variant>
      <vt:variant>
        <vt:i4>80</vt:i4>
      </vt:variant>
      <vt:variant>
        <vt:i4>0</vt:i4>
      </vt:variant>
      <vt:variant>
        <vt:i4>5</vt:i4>
      </vt:variant>
      <vt:variant>
        <vt:lpwstr/>
      </vt:variant>
      <vt:variant>
        <vt:lpwstr>_Toc163738955</vt:lpwstr>
      </vt:variant>
      <vt:variant>
        <vt:i4>1769528</vt:i4>
      </vt:variant>
      <vt:variant>
        <vt:i4>74</vt:i4>
      </vt:variant>
      <vt:variant>
        <vt:i4>0</vt:i4>
      </vt:variant>
      <vt:variant>
        <vt:i4>5</vt:i4>
      </vt:variant>
      <vt:variant>
        <vt:lpwstr/>
      </vt:variant>
      <vt:variant>
        <vt:lpwstr>_Toc163738954</vt:lpwstr>
      </vt:variant>
      <vt:variant>
        <vt:i4>1769528</vt:i4>
      </vt:variant>
      <vt:variant>
        <vt:i4>68</vt:i4>
      </vt:variant>
      <vt:variant>
        <vt:i4>0</vt:i4>
      </vt:variant>
      <vt:variant>
        <vt:i4>5</vt:i4>
      </vt:variant>
      <vt:variant>
        <vt:lpwstr/>
      </vt:variant>
      <vt:variant>
        <vt:lpwstr>_Toc163738953</vt:lpwstr>
      </vt:variant>
      <vt:variant>
        <vt:i4>1769528</vt:i4>
      </vt:variant>
      <vt:variant>
        <vt:i4>62</vt:i4>
      </vt:variant>
      <vt:variant>
        <vt:i4>0</vt:i4>
      </vt:variant>
      <vt:variant>
        <vt:i4>5</vt:i4>
      </vt:variant>
      <vt:variant>
        <vt:lpwstr/>
      </vt:variant>
      <vt:variant>
        <vt:lpwstr>_Toc163738952</vt:lpwstr>
      </vt:variant>
      <vt:variant>
        <vt:i4>1769528</vt:i4>
      </vt:variant>
      <vt:variant>
        <vt:i4>56</vt:i4>
      </vt:variant>
      <vt:variant>
        <vt:i4>0</vt:i4>
      </vt:variant>
      <vt:variant>
        <vt:i4>5</vt:i4>
      </vt:variant>
      <vt:variant>
        <vt:lpwstr/>
      </vt:variant>
      <vt:variant>
        <vt:lpwstr>_Toc163738951</vt:lpwstr>
      </vt:variant>
      <vt:variant>
        <vt:i4>1769528</vt:i4>
      </vt:variant>
      <vt:variant>
        <vt:i4>50</vt:i4>
      </vt:variant>
      <vt:variant>
        <vt:i4>0</vt:i4>
      </vt:variant>
      <vt:variant>
        <vt:i4>5</vt:i4>
      </vt:variant>
      <vt:variant>
        <vt:lpwstr/>
      </vt:variant>
      <vt:variant>
        <vt:lpwstr>_Toc163738950</vt:lpwstr>
      </vt:variant>
      <vt:variant>
        <vt:i4>1703992</vt:i4>
      </vt:variant>
      <vt:variant>
        <vt:i4>44</vt:i4>
      </vt:variant>
      <vt:variant>
        <vt:i4>0</vt:i4>
      </vt:variant>
      <vt:variant>
        <vt:i4>5</vt:i4>
      </vt:variant>
      <vt:variant>
        <vt:lpwstr/>
      </vt:variant>
      <vt:variant>
        <vt:lpwstr>_Toc163738949</vt:lpwstr>
      </vt:variant>
      <vt:variant>
        <vt:i4>1703992</vt:i4>
      </vt:variant>
      <vt:variant>
        <vt:i4>38</vt:i4>
      </vt:variant>
      <vt:variant>
        <vt:i4>0</vt:i4>
      </vt:variant>
      <vt:variant>
        <vt:i4>5</vt:i4>
      </vt:variant>
      <vt:variant>
        <vt:lpwstr/>
      </vt:variant>
      <vt:variant>
        <vt:lpwstr>_Toc163738948</vt:lpwstr>
      </vt:variant>
      <vt:variant>
        <vt:i4>1703992</vt:i4>
      </vt:variant>
      <vt:variant>
        <vt:i4>32</vt:i4>
      </vt:variant>
      <vt:variant>
        <vt:i4>0</vt:i4>
      </vt:variant>
      <vt:variant>
        <vt:i4>5</vt:i4>
      </vt:variant>
      <vt:variant>
        <vt:lpwstr/>
      </vt:variant>
      <vt:variant>
        <vt:lpwstr>_Toc163738947</vt:lpwstr>
      </vt:variant>
      <vt:variant>
        <vt:i4>1703992</vt:i4>
      </vt:variant>
      <vt:variant>
        <vt:i4>26</vt:i4>
      </vt:variant>
      <vt:variant>
        <vt:i4>0</vt:i4>
      </vt:variant>
      <vt:variant>
        <vt:i4>5</vt:i4>
      </vt:variant>
      <vt:variant>
        <vt:lpwstr/>
      </vt:variant>
      <vt:variant>
        <vt:lpwstr>_Toc163738946</vt:lpwstr>
      </vt:variant>
      <vt:variant>
        <vt:i4>1703992</vt:i4>
      </vt:variant>
      <vt:variant>
        <vt:i4>20</vt:i4>
      </vt:variant>
      <vt:variant>
        <vt:i4>0</vt:i4>
      </vt:variant>
      <vt:variant>
        <vt:i4>5</vt:i4>
      </vt:variant>
      <vt:variant>
        <vt:lpwstr/>
      </vt:variant>
      <vt:variant>
        <vt:lpwstr>_Toc163738945</vt:lpwstr>
      </vt:variant>
      <vt:variant>
        <vt:i4>1703992</vt:i4>
      </vt:variant>
      <vt:variant>
        <vt:i4>14</vt:i4>
      </vt:variant>
      <vt:variant>
        <vt:i4>0</vt:i4>
      </vt:variant>
      <vt:variant>
        <vt:i4>5</vt:i4>
      </vt:variant>
      <vt:variant>
        <vt:lpwstr/>
      </vt:variant>
      <vt:variant>
        <vt:lpwstr>_Toc163738944</vt:lpwstr>
      </vt:variant>
      <vt:variant>
        <vt:i4>1703992</vt:i4>
      </vt:variant>
      <vt:variant>
        <vt:i4>8</vt:i4>
      </vt:variant>
      <vt:variant>
        <vt:i4>0</vt:i4>
      </vt:variant>
      <vt:variant>
        <vt:i4>5</vt:i4>
      </vt:variant>
      <vt:variant>
        <vt:lpwstr/>
      </vt:variant>
      <vt:variant>
        <vt:lpwstr>_Toc163738943</vt:lpwstr>
      </vt:variant>
      <vt:variant>
        <vt:i4>1703992</vt:i4>
      </vt:variant>
      <vt:variant>
        <vt:i4>2</vt:i4>
      </vt:variant>
      <vt:variant>
        <vt:i4>0</vt:i4>
      </vt:variant>
      <vt:variant>
        <vt:i4>5</vt:i4>
      </vt:variant>
      <vt:variant>
        <vt:lpwstr/>
      </vt:variant>
      <vt:variant>
        <vt:lpwstr>_Toc163738942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Term Agreement for the provision of strategy and partnership support services to WHO Health Emergency Preparedness and Response Programme</dc:title>
  <dc:subject/>
  <dc:creator>SHARMA, Vipul Kumar</dc:creator>
  <cp:keywords>Enter time 17:00</cp:keywords>
  <cp:lastModifiedBy>SHARMA, Vipul Kumar</cp:lastModifiedBy>
  <cp:revision>29</cp:revision>
  <cp:lastPrinted>2025-02-28T10:00:00Z</cp:lastPrinted>
  <dcterms:created xsi:type="dcterms:W3CDTF">2025-03-06T10:04:00Z</dcterms:created>
  <dcterms:modified xsi:type="dcterms:W3CDTF">2025-03-06T10:34:00Z</dcterms:modified>
  <cp:category>WHO Health Emergency Preparedness and Response Programme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0x010100E1DD749D39776F4285A472A84FCA5004</vt:lpwstr>
  </property>
  <property fmtid="{D5CDD505-2E9C-101B-9397-08002B2CF9AE}" pid="4" name="GrammarlyDocumentId">
    <vt:lpwstr>643a6f6c5f6e8cf975c567b2f1e1cdef70c7eba2b3b0f55fd676c22e52716635</vt:lpwstr>
  </property>
  <property fmtid="{D5CDD505-2E9C-101B-9397-08002B2CF9AE}" pid="5" name="MediaServiceImageTags">
    <vt:lpwstr/>
  </property>
</Properties>
</file>